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2B0703" w:rsidRPr="00635D40" w14:paraId="01D1C0CF" w14:textId="77777777" w:rsidTr="00467F85">
        <w:trPr>
          <w:trHeight w:val="1245"/>
        </w:trPr>
        <w:tc>
          <w:tcPr>
            <w:tcW w:w="5812" w:type="dxa"/>
          </w:tcPr>
          <w:p w14:paraId="509F3D93" w14:textId="6010B04F" w:rsidR="002B0703" w:rsidRPr="00F41C1D" w:rsidRDefault="00635D40" w:rsidP="002B0703">
            <w:pPr>
              <w:contextualSpacing/>
              <w:rPr>
                <w:rFonts w:ascii="PF Din Text Cond Pro Light" w:hAnsi="PF Din Text Cond Pro Light"/>
              </w:rPr>
            </w:pPr>
            <w:r w:rsidRPr="002B5BFF">
              <w:rPr>
                <w:noProof/>
                <w:sz w:val="16"/>
                <w:szCs w:val="16"/>
              </w:rPr>
              <w:drawing>
                <wp:inline distT="0" distB="0" distL="0" distR="0" wp14:anchorId="48756FAA" wp14:editId="5C499F1A">
                  <wp:extent cx="1878728" cy="5016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875" cy="503825"/>
                          </a:xfrm>
                          <a:prstGeom prst="rect">
                            <a:avLst/>
                          </a:prstGeom>
                        </pic:spPr>
                      </pic:pic>
                    </a:graphicData>
                  </a:graphic>
                </wp:inline>
              </w:drawing>
            </w:r>
          </w:p>
          <w:p w14:paraId="080A17A8" w14:textId="77777777" w:rsidR="002B0703" w:rsidRPr="00F41C1D" w:rsidRDefault="002B0703" w:rsidP="002B0703">
            <w:pPr>
              <w:contextualSpacing/>
              <w:rPr>
                <w:rFonts w:ascii="PF Din Text Cond Pro Light" w:hAnsi="PF Din Text Cond Pro Light"/>
              </w:rPr>
            </w:pPr>
          </w:p>
          <w:p w14:paraId="063A470D" w14:textId="77777777" w:rsidR="00F41C1D" w:rsidRDefault="00F41C1D" w:rsidP="00F41C1D">
            <w:pPr>
              <w:ind w:left="-105"/>
              <w:contextualSpacing/>
              <w:rPr>
                <w:rFonts w:ascii="PF Din Text Cond Pro Light" w:hAnsi="PF Din Text Cond Pro Light"/>
              </w:rPr>
            </w:pPr>
          </w:p>
        </w:tc>
        <w:tc>
          <w:tcPr>
            <w:tcW w:w="3686" w:type="dxa"/>
          </w:tcPr>
          <w:p w14:paraId="04C467FC" w14:textId="7A666EF4" w:rsidR="002B0703" w:rsidRPr="00635D40" w:rsidRDefault="00635D40" w:rsidP="002B0703">
            <w:pPr>
              <w:ind w:left="5529" w:hanging="5529"/>
              <w:contextualSpacing/>
              <w:rPr>
                <w:rFonts w:ascii="PF Din Text Cond Pro Light" w:hAnsi="PF Din Text Cond Pro Light"/>
                <w:sz w:val="18"/>
                <w:szCs w:val="18"/>
                <w:lang w:val="en-US"/>
              </w:rPr>
            </w:pPr>
            <w:proofErr w:type="spellStart"/>
            <w:r w:rsidRPr="00635D40">
              <w:rPr>
                <w:rFonts w:ascii="PF Din Text Cond Pro Light" w:hAnsi="PF Din Text Cond Pro Light"/>
                <w:sz w:val="18"/>
                <w:szCs w:val="18"/>
                <w:lang w:val="en-US"/>
              </w:rPr>
              <w:t>Rosseti</w:t>
            </w:r>
            <w:proofErr w:type="spellEnd"/>
            <w:r w:rsidRPr="00635D40">
              <w:rPr>
                <w:rFonts w:ascii="PF Din Text Cond Pro Light" w:hAnsi="PF Din Text Cond Pro Light"/>
                <w:sz w:val="18"/>
                <w:szCs w:val="18"/>
                <w:lang w:val="en-US"/>
              </w:rPr>
              <w:t xml:space="preserve"> Centre,</w:t>
            </w:r>
          </w:p>
          <w:p w14:paraId="7DD5F31A" w14:textId="15A51B89" w:rsidR="002B0703" w:rsidRPr="00635D40" w:rsidRDefault="00635D40" w:rsidP="002B0703">
            <w:pPr>
              <w:contextualSpacing/>
              <w:rPr>
                <w:rFonts w:ascii="PF Din Text Cond Pro Light" w:hAnsi="PF Din Text Cond Pro Light"/>
                <w:sz w:val="18"/>
                <w:szCs w:val="18"/>
                <w:lang w:val="en-US"/>
              </w:rPr>
            </w:pPr>
            <w:r w:rsidRPr="00635D40">
              <w:rPr>
                <w:rFonts w:ascii="PF Din Text Cond Pro Light" w:hAnsi="PF Din Text Cond Pro Light"/>
                <w:sz w:val="18"/>
                <w:szCs w:val="18"/>
                <w:lang w:val="en-US"/>
              </w:rPr>
              <w:t>Public Joint-Stock Company</w:t>
            </w:r>
          </w:p>
          <w:p w14:paraId="13DC345E" w14:textId="77777777" w:rsidR="002B0703" w:rsidRPr="00635D40" w:rsidRDefault="002B0703" w:rsidP="00F41C1D">
            <w:pPr>
              <w:ind w:right="747"/>
              <w:contextualSpacing/>
              <w:rPr>
                <w:rFonts w:ascii="PF Din Text Cond Pro Light" w:hAnsi="PF Din Text Cond Pro Light"/>
                <w:lang w:val="en-US"/>
              </w:rPr>
            </w:pPr>
          </w:p>
        </w:tc>
      </w:tr>
      <w:tr w:rsidR="007D5988" w:rsidRPr="00635D40" w14:paraId="4F6F221D" w14:textId="77777777" w:rsidTr="00CF6E6F">
        <w:trPr>
          <w:trHeight w:val="1237"/>
        </w:trPr>
        <w:tc>
          <w:tcPr>
            <w:tcW w:w="9498" w:type="dxa"/>
            <w:gridSpan w:val="2"/>
          </w:tcPr>
          <w:p w14:paraId="6361594F" w14:textId="77777777" w:rsidR="00635D40" w:rsidRPr="00635D40" w:rsidRDefault="00635D40" w:rsidP="00635D40">
            <w:pPr>
              <w:contextualSpacing/>
              <w:jc w:val="center"/>
              <w:rPr>
                <w:rFonts w:ascii="Times New Roman" w:hAnsi="Times New Roman" w:cs="Times New Roman"/>
                <w:sz w:val="24"/>
                <w:szCs w:val="25"/>
                <w:lang w:val="en-US"/>
              </w:rPr>
            </w:pPr>
            <w:r w:rsidRPr="00635D40">
              <w:rPr>
                <w:rFonts w:ascii="Times New Roman" w:hAnsi="Times New Roman" w:cs="Times New Roman"/>
                <w:sz w:val="24"/>
                <w:szCs w:val="25"/>
                <w:lang w:val="en-US"/>
              </w:rPr>
              <w:t>MINUTES</w:t>
            </w:r>
          </w:p>
          <w:p w14:paraId="28AC16A0" w14:textId="77777777" w:rsidR="00635D40" w:rsidRPr="00635D40" w:rsidRDefault="00635D40" w:rsidP="00635D40">
            <w:pPr>
              <w:contextualSpacing/>
              <w:jc w:val="center"/>
              <w:rPr>
                <w:rFonts w:ascii="Times New Roman" w:hAnsi="Times New Roman" w:cs="Times New Roman"/>
                <w:sz w:val="24"/>
                <w:szCs w:val="25"/>
                <w:lang w:val="en-US"/>
              </w:rPr>
            </w:pPr>
            <w:r w:rsidRPr="00635D40">
              <w:rPr>
                <w:rFonts w:ascii="Times New Roman" w:hAnsi="Times New Roman" w:cs="Times New Roman"/>
                <w:sz w:val="24"/>
                <w:szCs w:val="25"/>
                <w:lang w:val="en-US"/>
              </w:rPr>
              <w:t xml:space="preserve">of meeting of the Personnel and Remuneration Committee </w:t>
            </w:r>
          </w:p>
          <w:p w14:paraId="6CECB351" w14:textId="792E80C2" w:rsidR="00635D40" w:rsidRPr="00635D40" w:rsidRDefault="00635D40" w:rsidP="00635D40">
            <w:pPr>
              <w:contextualSpacing/>
              <w:jc w:val="center"/>
              <w:rPr>
                <w:rFonts w:ascii="Times New Roman" w:hAnsi="Times New Roman" w:cs="Times New Roman"/>
                <w:sz w:val="24"/>
                <w:szCs w:val="25"/>
                <w:lang w:val="en-US"/>
              </w:rPr>
            </w:pPr>
            <w:r w:rsidRPr="00635D40">
              <w:rPr>
                <w:rFonts w:ascii="Times New Roman" w:hAnsi="Times New Roman" w:cs="Times New Roman"/>
                <w:sz w:val="24"/>
                <w:szCs w:val="25"/>
                <w:lang w:val="en-US"/>
              </w:rPr>
              <w:t xml:space="preserve">  of the Board of Directors of </w:t>
            </w:r>
            <w:proofErr w:type="spellStart"/>
            <w:r>
              <w:rPr>
                <w:rFonts w:ascii="Times New Roman" w:hAnsi="Times New Roman" w:cs="Times New Roman"/>
                <w:sz w:val="24"/>
                <w:szCs w:val="25"/>
                <w:lang w:val="en-US"/>
              </w:rPr>
              <w:t>Rosseti</w:t>
            </w:r>
            <w:proofErr w:type="spellEnd"/>
            <w:r w:rsidRPr="00635D40">
              <w:rPr>
                <w:rFonts w:ascii="Times New Roman" w:hAnsi="Times New Roman" w:cs="Times New Roman"/>
                <w:sz w:val="24"/>
                <w:szCs w:val="25"/>
                <w:lang w:val="en-US"/>
              </w:rPr>
              <w:t xml:space="preserve"> Centre, PJSC </w:t>
            </w:r>
          </w:p>
          <w:p w14:paraId="21A84516" w14:textId="4FA8174C" w:rsidR="007D5988" w:rsidRPr="00CB2023" w:rsidRDefault="00635D40" w:rsidP="00635D40">
            <w:pPr>
              <w:widowControl w:val="0"/>
              <w:jc w:val="center"/>
              <w:rPr>
                <w:rFonts w:ascii="Times New Roman" w:eastAsia="Times New Roman" w:hAnsi="Times New Roman" w:cs="Times New Roman"/>
                <w:sz w:val="25"/>
                <w:szCs w:val="25"/>
                <w:lang w:val="x-none" w:eastAsia="ru-RU"/>
              </w:rPr>
            </w:pPr>
            <w:r w:rsidRPr="00635D40">
              <w:rPr>
                <w:rFonts w:ascii="Times New Roman" w:hAnsi="Times New Roman" w:cs="Times New Roman"/>
                <w:sz w:val="24"/>
                <w:szCs w:val="25"/>
                <w:lang w:val="en-US"/>
              </w:rPr>
              <w:t xml:space="preserve"> (</w:t>
            </w:r>
            <w:proofErr w:type="gramStart"/>
            <w:r w:rsidRPr="00635D40">
              <w:rPr>
                <w:rFonts w:ascii="Times New Roman" w:hAnsi="Times New Roman" w:cs="Times New Roman"/>
                <w:sz w:val="24"/>
                <w:szCs w:val="25"/>
                <w:lang w:val="en-US"/>
              </w:rPr>
              <w:t>in</w:t>
            </w:r>
            <w:proofErr w:type="gramEnd"/>
            <w:r w:rsidRPr="00635D40">
              <w:rPr>
                <w:rFonts w:ascii="Times New Roman" w:hAnsi="Times New Roman" w:cs="Times New Roman"/>
                <w:sz w:val="24"/>
                <w:szCs w:val="25"/>
                <w:lang w:val="en-US"/>
              </w:rPr>
              <w:t xml:space="preserve"> the form of absent voting</w:t>
            </w:r>
            <w:r w:rsidR="00635CEE" w:rsidRPr="00271FC6">
              <w:rPr>
                <w:rFonts w:ascii="Times New Roman" w:eastAsia="Times New Roman" w:hAnsi="Times New Roman" w:cs="Times New Roman"/>
                <w:sz w:val="24"/>
                <w:szCs w:val="25"/>
                <w:lang w:val="x-none" w:eastAsia="ru-RU"/>
              </w:rPr>
              <w:t>)</w:t>
            </w:r>
          </w:p>
        </w:tc>
      </w:tr>
    </w:tbl>
    <w:p w14:paraId="757C8ECE" w14:textId="49EA29B2" w:rsidR="00635CEE" w:rsidRPr="00271FC6" w:rsidRDefault="00635CEE" w:rsidP="0006242C">
      <w:pPr>
        <w:widowControl w:val="0"/>
        <w:spacing w:before="180" w:after="180" w:line="240" w:lineRule="auto"/>
        <w:jc w:val="center"/>
        <w:rPr>
          <w:rFonts w:ascii="Times New Roman" w:eastAsia="Times New Roman" w:hAnsi="Times New Roman" w:cs="Times New Roman"/>
          <w:sz w:val="24"/>
          <w:szCs w:val="24"/>
          <w:lang w:eastAsia="ru-RU"/>
        </w:rPr>
      </w:pPr>
      <w:r w:rsidRPr="00271FC6">
        <w:rPr>
          <w:rFonts w:ascii="Times New Roman" w:eastAsia="Times New Roman" w:hAnsi="Times New Roman" w:cs="Times New Roman"/>
          <w:sz w:val="24"/>
          <w:szCs w:val="24"/>
          <w:lang w:val="x-none" w:eastAsia="ru-RU"/>
        </w:rPr>
        <w:t>«</w:t>
      </w:r>
      <w:r w:rsidR="00271FC6" w:rsidRPr="00271FC6">
        <w:rPr>
          <w:rFonts w:ascii="Times New Roman" w:eastAsia="Times New Roman" w:hAnsi="Times New Roman" w:cs="Times New Roman"/>
          <w:sz w:val="24"/>
          <w:szCs w:val="24"/>
          <w:lang w:eastAsia="ru-RU"/>
        </w:rPr>
        <w:t>13</w:t>
      </w:r>
      <w:r w:rsidRPr="00271FC6">
        <w:rPr>
          <w:rFonts w:ascii="Times New Roman" w:eastAsia="Times New Roman" w:hAnsi="Times New Roman" w:cs="Times New Roman"/>
          <w:sz w:val="24"/>
          <w:szCs w:val="24"/>
          <w:lang w:eastAsia="ru-RU"/>
        </w:rPr>
        <w:t xml:space="preserve">» </w:t>
      </w:r>
      <w:proofErr w:type="spellStart"/>
      <w:r w:rsidR="00635D40" w:rsidRPr="00635D40">
        <w:rPr>
          <w:rFonts w:ascii="Times New Roman" w:eastAsia="Times New Roman" w:hAnsi="Times New Roman" w:cs="Times New Roman"/>
          <w:sz w:val="24"/>
          <w:szCs w:val="24"/>
          <w:lang w:eastAsia="ru-RU"/>
        </w:rPr>
        <w:t>August</w:t>
      </w:r>
      <w:proofErr w:type="spellEnd"/>
      <w:r w:rsidR="00635D40" w:rsidRPr="00635D40">
        <w:rPr>
          <w:rFonts w:ascii="Times New Roman" w:eastAsia="Times New Roman" w:hAnsi="Times New Roman" w:cs="Times New Roman"/>
          <w:sz w:val="24"/>
          <w:szCs w:val="24"/>
          <w:lang w:eastAsia="ru-RU"/>
        </w:rPr>
        <w:t xml:space="preserve"> 2021</w:t>
      </w:r>
      <w:r w:rsidR="00635D40" w:rsidRPr="00635D40">
        <w:rPr>
          <w:rFonts w:ascii="Times New Roman" w:eastAsia="Times New Roman" w:hAnsi="Times New Roman" w:cs="Times New Roman"/>
          <w:sz w:val="24"/>
          <w:szCs w:val="24"/>
          <w:lang w:eastAsia="ru-RU"/>
        </w:rPr>
        <w:tab/>
      </w:r>
      <w:r w:rsidR="00635D40" w:rsidRPr="00635D40">
        <w:rPr>
          <w:rFonts w:ascii="Times New Roman" w:eastAsia="Times New Roman" w:hAnsi="Times New Roman" w:cs="Times New Roman"/>
          <w:sz w:val="24"/>
          <w:szCs w:val="24"/>
          <w:lang w:eastAsia="ru-RU"/>
        </w:rPr>
        <w:tab/>
      </w:r>
      <w:r w:rsidR="00635D40" w:rsidRPr="00635D40">
        <w:rPr>
          <w:rFonts w:ascii="Times New Roman" w:eastAsia="Times New Roman" w:hAnsi="Times New Roman" w:cs="Times New Roman"/>
          <w:sz w:val="24"/>
          <w:szCs w:val="24"/>
          <w:lang w:eastAsia="ru-RU"/>
        </w:rPr>
        <w:tab/>
        <w:t xml:space="preserve">  Moscow                         </w:t>
      </w:r>
      <w:r w:rsidR="00635D40" w:rsidRPr="00635D40">
        <w:rPr>
          <w:rFonts w:ascii="Times New Roman" w:eastAsia="Times New Roman" w:hAnsi="Times New Roman" w:cs="Times New Roman"/>
          <w:sz w:val="24"/>
          <w:szCs w:val="24"/>
          <w:lang w:eastAsia="ru-RU"/>
        </w:rPr>
        <w:tab/>
        <w:t xml:space="preserve">                No.</w:t>
      </w:r>
      <w:r w:rsidRPr="00271FC6">
        <w:rPr>
          <w:rFonts w:ascii="Times New Roman" w:eastAsia="Times New Roman" w:hAnsi="Times New Roman" w:cs="Times New Roman"/>
          <w:sz w:val="24"/>
          <w:szCs w:val="24"/>
          <w:lang w:val="x-none" w:eastAsia="ru-RU"/>
        </w:rPr>
        <w:t xml:space="preserve"> </w:t>
      </w:r>
      <w:r w:rsidR="00C22801" w:rsidRPr="00271FC6">
        <w:rPr>
          <w:rFonts w:ascii="Times New Roman" w:eastAsia="Times New Roman" w:hAnsi="Times New Roman" w:cs="Times New Roman"/>
          <w:sz w:val="24"/>
          <w:szCs w:val="24"/>
          <w:lang w:eastAsia="ru-RU"/>
        </w:rPr>
        <w:t>1</w:t>
      </w:r>
      <w:r w:rsidR="00C637E9" w:rsidRPr="00271FC6">
        <w:rPr>
          <w:rFonts w:ascii="Times New Roman" w:eastAsia="Times New Roman" w:hAnsi="Times New Roman" w:cs="Times New Roman"/>
          <w:sz w:val="24"/>
          <w:szCs w:val="24"/>
          <w:lang w:eastAsia="ru-RU"/>
        </w:rPr>
        <w:t>6</w:t>
      </w:r>
      <w:r w:rsidRPr="00271FC6">
        <w:rPr>
          <w:rFonts w:ascii="Times New Roman" w:eastAsia="Times New Roman" w:hAnsi="Times New Roman" w:cs="Times New Roman"/>
          <w:sz w:val="24"/>
          <w:szCs w:val="24"/>
          <w:lang w:val="x-none" w:eastAsia="ru-RU"/>
        </w:rPr>
        <w:t>/</w:t>
      </w:r>
      <w:r w:rsidR="00CF2D23" w:rsidRPr="00271FC6">
        <w:rPr>
          <w:rFonts w:ascii="Times New Roman" w:eastAsia="Times New Roman" w:hAnsi="Times New Roman" w:cs="Times New Roman"/>
          <w:sz w:val="24"/>
          <w:szCs w:val="24"/>
          <w:lang w:eastAsia="ru-RU"/>
        </w:rPr>
        <w:t>21</w:t>
      </w:r>
    </w:p>
    <w:p w14:paraId="6A0BDA88" w14:textId="77777777" w:rsidR="00635D40" w:rsidRPr="00635D40" w:rsidRDefault="00635D40" w:rsidP="00635D40">
      <w:pPr>
        <w:widowControl w:val="0"/>
        <w:spacing w:after="0" w:line="240" w:lineRule="auto"/>
        <w:jc w:val="both"/>
        <w:rPr>
          <w:rFonts w:ascii="Times New Roman" w:eastAsia="Times New Roman" w:hAnsi="Times New Roman" w:cs="Times New Roman"/>
          <w:sz w:val="24"/>
          <w:szCs w:val="24"/>
          <w:lang w:val="en-US" w:eastAsia="ru-RU"/>
        </w:rPr>
      </w:pPr>
      <w:r w:rsidRPr="00635D40">
        <w:rPr>
          <w:rFonts w:ascii="Times New Roman" w:eastAsia="Times New Roman" w:hAnsi="Times New Roman" w:cs="Times New Roman"/>
          <w:b/>
          <w:sz w:val="24"/>
          <w:szCs w:val="24"/>
          <w:lang w:val="en-US" w:eastAsia="ru-RU"/>
        </w:rPr>
        <w:t>Form of the meeting</w:t>
      </w:r>
      <w:r w:rsidRPr="00635D40">
        <w:rPr>
          <w:rFonts w:ascii="Times New Roman" w:eastAsia="Times New Roman" w:hAnsi="Times New Roman" w:cs="Times New Roman"/>
          <w:sz w:val="24"/>
          <w:szCs w:val="24"/>
          <w:lang w:val="en-US" w:eastAsia="ru-RU"/>
        </w:rPr>
        <w:t>: absent voting.</w:t>
      </w:r>
    </w:p>
    <w:p w14:paraId="63CB8C1D" w14:textId="77777777" w:rsidR="00635D40" w:rsidRPr="00635D40" w:rsidRDefault="00635D40" w:rsidP="00635D40">
      <w:pPr>
        <w:widowControl w:val="0"/>
        <w:spacing w:after="0" w:line="240" w:lineRule="auto"/>
        <w:jc w:val="both"/>
        <w:rPr>
          <w:rFonts w:ascii="Times New Roman" w:eastAsia="Times New Roman" w:hAnsi="Times New Roman" w:cs="Times New Roman"/>
          <w:sz w:val="24"/>
          <w:szCs w:val="24"/>
          <w:lang w:val="en-US" w:eastAsia="ru-RU"/>
        </w:rPr>
      </w:pPr>
      <w:r w:rsidRPr="00635D40">
        <w:rPr>
          <w:rFonts w:ascii="Times New Roman" w:eastAsia="Times New Roman" w:hAnsi="Times New Roman" w:cs="Times New Roman"/>
          <w:b/>
          <w:sz w:val="24"/>
          <w:szCs w:val="24"/>
          <w:lang w:val="en-US" w:eastAsia="ru-RU"/>
        </w:rPr>
        <w:t>Total number of members of the Personnel and Remuneration Committee</w:t>
      </w:r>
      <w:r w:rsidRPr="00635D40">
        <w:rPr>
          <w:rFonts w:ascii="Times New Roman" w:eastAsia="Times New Roman" w:hAnsi="Times New Roman" w:cs="Times New Roman"/>
          <w:sz w:val="24"/>
          <w:szCs w:val="24"/>
          <w:lang w:val="en-US" w:eastAsia="ru-RU"/>
        </w:rPr>
        <w:t>: 3 persons.</w:t>
      </w:r>
    </w:p>
    <w:p w14:paraId="12CB2648" w14:textId="77777777" w:rsidR="00635D40" w:rsidRPr="00635D40" w:rsidRDefault="00635D40" w:rsidP="00635D40">
      <w:pPr>
        <w:widowControl w:val="0"/>
        <w:spacing w:after="0" w:line="240" w:lineRule="auto"/>
        <w:jc w:val="both"/>
        <w:rPr>
          <w:rFonts w:ascii="Times New Roman" w:eastAsia="Times New Roman" w:hAnsi="Times New Roman" w:cs="Times New Roman"/>
          <w:color w:val="000000"/>
          <w:sz w:val="24"/>
          <w:szCs w:val="24"/>
          <w:lang w:val="en-US" w:eastAsia="ru-RU"/>
        </w:rPr>
      </w:pPr>
      <w:r w:rsidRPr="00635D40">
        <w:rPr>
          <w:rFonts w:ascii="Times New Roman" w:eastAsia="Times New Roman" w:hAnsi="Times New Roman" w:cs="Times New Roman"/>
          <w:b/>
          <w:sz w:val="24"/>
          <w:szCs w:val="24"/>
          <w:lang w:val="en-US" w:eastAsia="ru-RU"/>
        </w:rPr>
        <w:t>Participants of the voting</w:t>
      </w:r>
      <w:r w:rsidRPr="00635D40">
        <w:rPr>
          <w:rFonts w:ascii="Times New Roman" w:eastAsia="Times New Roman" w:hAnsi="Times New Roman" w:cs="Times New Roman"/>
          <w:sz w:val="24"/>
          <w:szCs w:val="24"/>
          <w:lang w:val="en-US" w:eastAsia="ru-RU"/>
        </w:rPr>
        <w:t xml:space="preserve">: D.V. </w:t>
      </w:r>
      <w:proofErr w:type="spellStart"/>
      <w:r w:rsidRPr="00635D40">
        <w:rPr>
          <w:rFonts w:ascii="Times New Roman" w:eastAsia="Times New Roman" w:hAnsi="Times New Roman" w:cs="Times New Roman"/>
          <w:sz w:val="24"/>
          <w:szCs w:val="24"/>
          <w:lang w:val="en-US" w:eastAsia="ru-RU"/>
        </w:rPr>
        <w:t>Krainskiy</w:t>
      </w:r>
      <w:proofErr w:type="spellEnd"/>
      <w:r w:rsidRPr="00635D40">
        <w:rPr>
          <w:rFonts w:ascii="Times New Roman" w:eastAsia="Times New Roman" w:hAnsi="Times New Roman" w:cs="Times New Roman"/>
          <w:sz w:val="24"/>
          <w:szCs w:val="24"/>
          <w:lang w:val="en-US" w:eastAsia="ru-RU"/>
        </w:rPr>
        <w:t xml:space="preserve">, A.V. </w:t>
      </w:r>
      <w:proofErr w:type="spellStart"/>
      <w:r w:rsidRPr="00635D40">
        <w:rPr>
          <w:rFonts w:ascii="Times New Roman" w:eastAsia="Times New Roman" w:hAnsi="Times New Roman" w:cs="Times New Roman"/>
          <w:sz w:val="24"/>
          <w:szCs w:val="24"/>
          <w:lang w:val="en-US" w:eastAsia="ru-RU"/>
        </w:rPr>
        <w:t>Golovtsov</w:t>
      </w:r>
      <w:proofErr w:type="spellEnd"/>
      <w:r w:rsidRPr="00635D40">
        <w:rPr>
          <w:rFonts w:ascii="Times New Roman" w:eastAsia="Times New Roman" w:hAnsi="Times New Roman" w:cs="Times New Roman"/>
          <w:sz w:val="24"/>
          <w:szCs w:val="24"/>
          <w:lang w:val="en-US" w:eastAsia="ru-RU"/>
        </w:rPr>
        <w:t xml:space="preserve">, E.S. </w:t>
      </w:r>
      <w:proofErr w:type="spellStart"/>
      <w:r w:rsidRPr="00635D40">
        <w:rPr>
          <w:rFonts w:ascii="Times New Roman" w:eastAsia="Times New Roman" w:hAnsi="Times New Roman" w:cs="Times New Roman"/>
          <w:sz w:val="24"/>
          <w:szCs w:val="24"/>
          <w:lang w:val="en-US" w:eastAsia="ru-RU"/>
        </w:rPr>
        <w:t>Kovaleva</w:t>
      </w:r>
      <w:proofErr w:type="spellEnd"/>
      <w:r w:rsidRPr="00635D40">
        <w:rPr>
          <w:rFonts w:ascii="Times New Roman" w:eastAsia="Times New Roman" w:hAnsi="Times New Roman" w:cs="Times New Roman"/>
          <w:sz w:val="24"/>
          <w:szCs w:val="24"/>
          <w:lang w:val="en-US" w:eastAsia="ru-RU"/>
        </w:rPr>
        <w:t>.</w:t>
      </w:r>
    </w:p>
    <w:p w14:paraId="1688414B" w14:textId="77777777" w:rsidR="00635D40" w:rsidRPr="00635D40" w:rsidRDefault="00635D40" w:rsidP="00635D40">
      <w:pPr>
        <w:widowControl w:val="0"/>
        <w:spacing w:after="0" w:line="240" w:lineRule="auto"/>
        <w:rPr>
          <w:rFonts w:ascii="Times New Roman" w:eastAsia="Times New Roman" w:hAnsi="Times New Roman" w:cs="Times New Roman"/>
          <w:bCs/>
          <w:color w:val="000000"/>
          <w:sz w:val="24"/>
          <w:szCs w:val="24"/>
          <w:lang w:val="en-US" w:eastAsia="ru-RU"/>
        </w:rPr>
      </w:pPr>
      <w:proofErr w:type="spellStart"/>
      <w:r w:rsidRPr="00635D40">
        <w:rPr>
          <w:rFonts w:ascii="Times New Roman" w:eastAsia="Times New Roman" w:hAnsi="Times New Roman" w:cs="Times New Roman"/>
          <w:b/>
          <w:bCs/>
          <w:color w:val="000000"/>
          <w:sz w:val="24"/>
          <w:szCs w:val="24"/>
          <w:lang w:val="x-none" w:eastAsia="ru-RU"/>
        </w:rPr>
        <w:t>Members</w:t>
      </w:r>
      <w:proofErr w:type="spellEnd"/>
      <w:r w:rsidRPr="00635D40">
        <w:rPr>
          <w:rFonts w:ascii="Times New Roman" w:eastAsia="Times New Roman" w:hAnsi="Times New Roman" w:cs="Times New Roman"/>
          <w:b/>
          <w:bCs/>
          <w:color w:val="000000"/>
          <w:sz w:val="24"/>
          <w:szCs w:val="24"/>
          <w:lang w:val="x-none" w:eastAsia="ru-RU"/>
        </w:rPr>
        <w:t xml:space="preserve"> </w:t>
      </w:r>
      <w:proofErr w:type="spellStart"/>
      <w:r w:rsidRPr="00635D40">
        <w:rPr>
          <w:rFonts w:ascii="Times New Roman" w:eastAsia="Times New Roman" w:hAnsi="Times New Roman" w:cs="Times New Roman"/>
          <w:b/>
          <w:bCs/>
          <w:color w:val="000000"/>
          <w:sz w:val="24"/>
          <w:szCs w:val="24"/>
          <w:lang w:val="x-none" w:eastAsia="ru-RU"/>
        </w:rPr>
        <w:t>who</w:t>
      </w:r>
      <w:proofErr w:type="spellEnd"/>
      <w:r w:rsidRPr="00635D40">
        <w:rPr>
          <w:rFonts w:ascii="Times New Roman" w:eastAsia="Times New Roman" w:hAnsi="Times New Roman" w:cs="Times New Roman"/>
          <w:b/>
          <w:bCs/>
          <w:color w:val="000000"/>
          <w:sz w:val="24"/>
          <w:szCs w:val="24"/>
          <w:lang w:val="x-none" w:eastAsia="ru-RU"/>
        </w:rPr>
        <w:t xml:space="preserve"> </w:t>
      </w:r>
      <w:proofErr w:type="spellStart"/>
      <w:r w:rsidRPr="00635D40">
        <w:rPr>
          <w:rFonts w:ascii="Times New Roman" w:eastAsia="Times New Roman" w:hAnsi="Times New Roman" w:cs="Times New Roman"/>
          <w:b/>
          <w:bCs/>
          <w:color w:val="000000"/>
          <w:sz w:val="24"/>
          <w:szCs w:val="24"/>
          <w:lang w:val="x-none" w:eastAsia="ru-RU"/>
        </w:rPr>
        <w:t>did</w:t>
      </w:r>
      <w:proofErr w:type="spellEnd"/>
      <w:r w:rsidRPr="00635D40">
        <w:rPr>
          <w:rFonts w:ascii="Times New Roman" w:eastAsia="Times New Roman" w:hAnsi="Times New Roman" w:cs="Times New Roman"/>
          <w:b/>
          <w:bCs/>
          <w:color w:val="000000"/>
          <w:sz w:val="24"/>
          <w:szCs w:val="24"/>
          <w:lang w:val="x-none" w:eastAsia="ru-RU"/>
        </w:rPr>
        <w:t xml:space="preserve"> </w:t>
      </w:r>
      <w:proofErr w:type="spellStart"/>
      <w:r w:rsidRPr="00635D40">
        <w:rPr>
          <w:rFonts w:ascii="Times New Roman" w:eastAsia="Times New Roman" w:hAnsi="Times New Roman" w:cs="Times New Roman"/>
          <w:b/>
          <w:bCs/>
          <w:color w:val="000000"/>
          <w:sz w:val="24"/>
          <w:szCs w:val="24"/>
          <w:lang w:val="x-none" w:eastAsia="ru-RU"/>
        </w:rPr>
        <w:t>not</w:t>
      </w:r>
      <w:proofErr w:type="spellEnd"/>
      <w:r w:rsidRPr="00635D40">
        <w:rPr>
          <w:rFonts w:ascii="Times New Roman" w:eastAsia="Times New Roman" w:hAnsi="Times New Roman" w:cs="Times New Roman"/>
          <w:b/>
          <w:bCs/>
          <w:color w:val="000000"/>
          <w:sz w:val="24"/>
          <w:szCs w:val="24"/>
          <w:lang w:val="x-none" w:eastAsia="ru-RU"/>
        </w:rPr>
        <w:t xml:space="preserve"> </w:t>
      </w:r>
      <w:proofErr w:type="spellStart"/>
      <w:r w:rsidRPr="00635D40">
        <w:rPr>
          <w:rFonts w:ascii="Times New Roman" w:eastAsia="Times New Roman" w:hAnsi="Times New Roman" w:cs="Times New Roman"/>
          <w:b/>
          <w:bCs/>
          <w:color w:val="000000"/>
          <w:sz w:val="24"/>
          <w:szCs w:val="24"/>
          <w:lang w:val="x-none" w:eastAsia="ru-RU"/>
        </w:rPr>
        <w:t>provide</w:t>
      </w:r>
      <w:proofErr w:type="spellEnd"/>
      <w:r w:rsidRPr="00635D40">
        <w:rPr>
          <w:rFonts w:ascii="Times New Roman" w:eastAsia="Times New Roman" w:hAnsi="Times New Roman" w:cs="Times New Roman"/>
          <w:b/>
          <w:bCs/>
          <w:color w:val="000000"/>
          <w:sz w:val="24"/>
          <w:szCs w:val="24"/>
          <w:lang w:val="x-none" w:eastAsia="ru-RU"/>
        </w:rPr>
        <w:t xml:space="preserve"> </w:t>
      </w:r>
      <w:proofErr w:type="spellStart"/>
      <w:r w:rsidRPr="00635D40">
        <w:rPr>
          <w:rFonts w:ascii="Times New Roman" w:eastAsia="Times New Roman" w:hAnsi="Times New Roman" w:cs="Times New Roman"/>
          <w:b/>
          <w:bCs/>
          <w:color w:val="000000"/>
          <w:sz w:val="24"/>
          <w:szCs w:val="24"/>
          <w:lang w:val="x-none" w:eastAsia="ru-RU"/>
        </w:rPr>
        <w:t>questionnaires</w:t>
      </w:r>
      <w:proofErr w:type="spellEnd"/>
      <w:r w:rsidRPr="00635D40">
        <w:rPr>
          <w:rFonts w:ascii="Times New Roman" w:eastAsia="Times New Roman" w:hAnsi="Times New Roman" w:cs="Times New Roman"/>
          <w:bCs/>
          <w:color w:val="000000"/>
          <w:sz w:val="24"/>
          <w:szCs w:val="24"/>
          <w:lang w:val="x-none" w:eastAsia="ru-RU"/>
        </w:rPr>
        <w:t>:</w:t>
      </w:r>
      <w:r w:rsidRPr="00635D40">
        <w:rPr>
          <w:rFonts w:ascii="Times New Roman" w:eastAsia="Times New Roman" w:hAnsi="Times New Roman" w:cs="Times New Roman"/>
          <w:bCs/>
          <w:color w:val="000000"/>
          <w:sz w:val="24"/>
          <w:szCs w:val="24"/>
          <w:lang w:val="en-US" w:eastAsia="ru-RU"/>
        </w:rPr>
        <w:t xml:space="preserve"> none</w:t>
      </w:r>
      <w:r w:rsidRPr="00635D40">
        <w:rPr>
          <w:rFonts w:ascii="Times New Roman" w:eastAsia="Times New Roman" w:hAnsi="Times New Roman" w:cs="Times New Roman"/>
          <w:bCs/>
          <w:sz w:val="24"/>
          <w:szCs w:val="24"/>
          <w:lang w:val="en-US" w:eastAsia="ru-RU"/>
        </w:rPr>
        <w:t>.</w:t>
      </w:r>
    </w:p>
    <w:p w14:paraId="043DA960" w14:textId="77777777" w:rsidR="00635D40" w:rsidRPr="00635D40" w:rsidRDefault="00635D40" w:rsidP="00635D40">
      <w:pPr>
        <w:widowControl w:val="0"/>
        <w:spacing w:after="0" w:line="240" w:lineRule="auto"/>
        <w:rPr>
          <w:rFonts w:ascii="Times New Roman" w:eastAsia="Times New Roman" w:hAnsi="Times New Roman" w:cs="Times New Roman"/>
          <w:bCs/>
          <w:sz w:val="24"/>
          <w:szCs w:val="24"/>
          <w:lang w:val="en-US" w:eastAsia="ru-RU"/>
        </w:rPr>
      </w:pPr>
      <w:r w:rsidRPr="00635D40">
        <w:rPr>
          <w:rFonts w:ascii="Times New Roman" w:eastAsia="Times New Roman" w:hAnsi="Times New Roman" w:cs="Times New Roman"/>
          <w:b/>
          <w:bCs/>
          <w:sz w:val="24"/>
          <w:szCs w:val="24"/>
          <w:lang w:val="en-US" w:eastAsia="ru-RU"/>
        </w:rPr>
        <w:t xml:space="preserve">The quorum is </w:t>
      </w:r>
      <w:r w:rsidRPr="00635D40">
        <w:rPr>
          <w:rFonts w:ascii="Times New Roman" w:eastAsia="Times New Roman" w:hAnsi="Times New Roman" w:cs="Times New Roman"/>
          <w:bCs/>
          <w:sz w:val="24"/>
          <w:szCs w:val="24"/>
          <w:lang w:val="en-US" w:eastAsia="ru-RU"/>
        </w:rPr>
        <w:t>present.</w:t>
      </w:r>
    </w:p>
    <w:p w14:paraId="40DA0130" w14:textId="4C977428" w:rsidR="00635CEE" w:rsidRPr="00271FC6" w:rsidRDefault="00635D40" w:rsidP="00635D40">
      <w:pPr>
        <w:widowControl w:val="0"/>
        <w:spacing w:after="0" w:line="240" w:lineRule="auto"/>
        <w:jc w:val="both"/>
        <w:rPr>
          <w:rFonts w:ascii="Times New Roman" w:eastAsia="Times New Roman" w:hAnsi="Times New Roman" w:cs="Times New Roman"/>
          <w:sz w:val="24"/>
          <w:szCs w:val="24"/>
          <w:lang w:val="x-none" w:eastAsia="ru-RU"/>
        </w:rPr>
      </w:pPr>
      <w:r w:rsidRPr="00635D40">
        <w:rPr>
          <w:rFonts w:ascii="Times New Roman" w:eastAsia="Times New Roman" w:hAnsi="Times New Roman" w:cs="Times New Roman"/>
          <w:b/>
          <w:sz w:val="24"/>
          <w:szCs w:val="24"/>
          <w:lang w:val="en-US" w:eastAsia="ru-RU"/>
        </w:rPr>
        <w:t>Date of the minutes</w:t>
      </w:r>
      <w:r w:rsidR="00635CEE" w:rsidRPr="00271FC6">
        <w:rPr>
          <w:rFonts w:ascii="Times New Roman" w:eastAsia="Times New Roman" w:hAnsi="Times New Roman" w:cs="Times New Roman"/>
          <w:sz w:val="24"/>
          <w:szCs w:val="24"/>
          <w:lang w:val="x-none" w:eastAsia="ru-RU"/>
        </w:rPr>
        <w:t xml:space="preserve">: </w:t>
      </w:r>
      <w:r w:rsidR="00EE3436" w:rsidRPr="00635D40">
        <w:rPr>
          <w:rFonts w:ascii="Times New Roman" w:eastAsia="Times New Roman" w:hAnsi="Times New Roman" w:cs="Times New Roman"/>
          <w:sz w:val="24"/>
          <w:szCs w:val="24"/>
          <w:lang w:val="en-US" w:eastAsia="ru-RU"/>
        </w:rPr>
        <w:t>13</w:t>
      </w:r>
      <w:r w:rsidR="005D6371" w:rsidRPr="00635D40">
        <w:rPr>
          <w:rFonts w:ascii="Times New Roman" w:eastAsia="Times New Roman" w:hAnsi="Times New Roman" w:cs="Times New Roman"/>
          <w:sz w:val="24"/>
          <w:szCs w:val="24"/>
          <w:lang w:val="en-US" w:eastAsia="ru-RU"/>
        </w:rPr>
        <w:t>.0</w:t>
      </w:r>
      <w:r w:rsidR="007C7679" w:rsidRPr="00635D40">
        <w:rPr>
          <w:rFonts w:ascii="Times New Roman" w:eastAsia="Times New Roman" w:hAnsi="Times New Roman" w:cs="Times New Roman"/>
          <w:sz w:val="24"/>
          <w:szCs w:val="24"/>
          <w:lang w:val="en-US" w:eastAsia="ru-RU"/>
        </w:rPr>
        <w:t>8</w:t>
      </w:r>
      <w:r w:rsidR="00CF2D23" w:rsidRPr="00635D40">
        <w:rPr>
          <w:rFonts w:ascii="Times New Roman" w:eastAsia="Times New Roman" w:hAnsi="Times New Roman" w:cs="Times New Roman"/>
          <w:sz w:val="24"/>
          <w:szCs w:val="24"/>
          <w:lang w:val="en-US" w:eastAsia="ru-RU"/>
        </w:rPr>
        <w:t>.2021</w:t>
      </w:r>
      <w:r w:rsidR="00635CEE" w:rsidRPr="00271FC6">
        <w:rPr>
          <w:rFonts w:ascii="Times New Roman" w:eastAsia="Times New Roman" w:hAnsi="Times New Roman" w:cs="Times New Roman"/>
          <w:sz w:val="24"/>
          <w:szCs w:val="24"/>
          <w:lang w:val="x-none" w:eastAsia="ru-RU"/>
        </w:rPr>
        <w:t>.</w:t>
      </w:r>
    </w:p>
    <w:p w14:paraId="066C6535" w14:textId="77777777" w:rsidR="00635CEE" w:rsidRPr="00635D40" w:rsidRDefault="00635CEE" w:rsidP="00635CEE">
      <w:pPr>
        <w:widowControl w:val="0"/>
        <w:spacing w:after="0" w:line="240" w:lineRule="auto"/>
        <w:jc w:val="both"/>
        <w:rPr>
          <w:rFonts w:ascii="Times New Roman" w:eastAsia="Times New Roman" w:hAnsi="Times New Roman" w:cs="Times New Roman"/>
          <w:sz w:val="24"/>
          <w:szCs w:val="24"/>
          <w:lang w:val="en-US" w:eastAsia="ru-RU"/>
        </w:rPr>
      </w:pPr>
    </w:p>
    <w:p w14:paraId="077362C5" w14:textId="748E0AED" w:rsidR="00635CEE" w:rsidRPr="00271FC6" w:rsidRDefault="00635D40" w:rsidP="00635CEE">
      <w:pPr>
        <w:widowControl w:val="0"/>
        <w:spacing w:after="0" w:line="240" w:lineRule="auto"/>
        <w:jc w:val="both"/>
        <w:rPr>
          <w:rFonts w:ascii="Times New Roman" w:eastAsia="Times New Roman" w:hAnsi="Times New Roman" w:cs="Times New Roman"/>
          <w:b/>
          <w:sz w:val="24"/>
          <w:szCs w:val="24"/>
          <w:lang w:eastAsia="ru-RU"/>
        </w:rPr>
      </w:pPr>
      <w:r w:rsidRPr="00635D40">
        <w:rPr>
          <w:rFonts w:ascii="Times New Roman" w:eastAsia="Times New Roman" w:hAnsi="Times New Roman" w:cs="Times New Roman"/>
          <w:b/>
          <w:sz w:val="24"/>
          <w:szCs w:val="24"/>
          <w:lang w:val="x-none" w:eastAsia="ru-RU"/>
        </w:rPr>
        <w:t>AGENDA</w:t>
      </w:r>
      <w:r w:rsidR="00635CEE" w:rsidRPr="00271FC6">
        <w:rPr>
          <w:rFonts w:ascii="Times New Roman" w:eastAsia="Times New Roman" w:hAnsi="Times New Roman" w:cs="Times New Roman"/>
          <w:b/>
          <w:sz w:val="24"/>
          <w:szCs w:val="24"/>
          <w:lang w:val="x-none" w:eastAsia="ru-RU"/>
        </w:rPr>
        <w:t>:</w:t>
      </w:r>
    </w:p>
    <w:p w14:paraId="70A0E21A" w14:textId="3CF4E9A6" w:rsidR="00C637E9" w:rsidRPr="00DD51CA" w:rsidRDefault="00DD51CA" w:rsidP="00C637E9">
      <w:pPr>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val="en-US" w:eastAsia="ru-RU"/>
        </w:rPr>
      </w:pPr>
      <w:r w:rsidRPr="00DD51CA">
        <w:rPr>
          <w:rFonts w:ascii="Times New Roman" w:eastAsia="Times New Roman" w:hAnsi="Times New Roman" w:cs="Times New Roman"/>
          <w:bCs/>
          <w:iCs/>
          <w:sz w:val="24"/>
          <w:szCs w:val="24"/>
          <w:lang w:val="en-US" w:eastAsia="ru-RU"/>
        </w:rPr>
        <w:t xml:space="preserve">On approval of the budget of the Personnel and Remuneration Committee of the Board of Directors of </w:t>
      </w:r>
      <w:proofErr w:type="spellStart"/>
      <w:r>
        <w:rPr>
          <w:rFonts w:ascii="Times New Roman" w:eastAsia="Times New Roman" w:hAnsi="Times New Roman" w:cs="Times New Roman"/>
          <w:bCs/>
          <w:iCs/>
          <w:sz w:val="24"/>
          <w:szCs w:val="24"/>
          <w:lang w:val="en-US" w:eastAsia="ru-RU"/>
        </w:rPr>
        <w:t>Rosseti</w:t>
      </w:r>
      <w:proofErr w:type="spellEnd"/>
      <w:r w:rsidRPr="00DD51CA">
        <w:rPr>
          <w:rFonts w:ascii="Times New Roman" w:eastAsia="Times New Roman" w:hAnsi="Times New Roman" w:cs="Times New Roman"/>
          <w:bCs/>
          <w:iCs/>
          <w:sz w:val="24"/>
          <w:szCs w:val="24"/>
          <w:lang w:val="en-US" w:eastAsia="ru-RU"/>
        </w:rPr>
        <w:t xml:space="preserve"> Centre, PJSC for 2H 202</w:t>
      </w:r>
      <w:r w:rsidRPr="00DD51CA">
        <w:rPr>
          <w:rFonts w:ascii="Times New Roman" w:eastAsia="Times New Roman" w:hAnsi="Times New Roman" w:cs="Times New Roman"/>
          <w:bCs/>
          <w:iCs/>
          <w:sz w:val="24"/>
          <w:szCs w:val="24"/>
          <w:lang w:val="en-US" w:eastAsia="ru-RU"/>
        </w:rPr>
        <w:t>1</w:t>
      </w:r>
      <w:r w:rsidR="00C637E9" w:rsidRPr="00DD51CA">
        <w:rPr>
          <w:rFonts w:ascii="Times New Roman" w:eastAsia="Times New Roman" w:hAnsi="Times New Roman" w:cs="Times New Roman"/>
          <w:bCs/>
          <w:sz w:val="24"/>
          <w:szCs w:val="24"/>
          <w:lang w:val="en-US" w:eastAsia="ru-RU"/>
        </w:rPr>
        <w:t>.</w:t>
      </w:r>
    </w:p>
    <w:p w14:paraId="670EE4AC" w14:textId="4CADE366" w:rsidR="00C637E9" w:rsidRPr="00635D40" w:rsidRDefault="00635D40" w:rsidP="00C637E9">
      <w:pPr>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val="en-US" w:eastAsia="ru-RU"/>
        </w:rPr>
      </w:pPr>
      <w:r w:rsidRPr="00635D40">
        <w:rPr>
          <w:rFonts w:ascii="Times New Roman" w:eastAsia="Times New Roman" w:hAnsi="Times New Roman" w:cs="Times New Roman"/>
          <w:bCs/>
          <w:sz w:val="24"/>
          <w:szCs w:val="24"/>
          <w:lang w:val="en-US" w:eastAsia="ru-RU"/>
        </w:rPr>
        <w:t>On the recommendation to the Board of Directors of the Company on the issue of the independence of members of the Board of Directors of the Company</w:t>
      </w:r>
      <w:r w:rsidR="00C637E9" w:rsidRPr="00635D40">
        <w:rPr>
          <w:rFonts w:ascii="Times New Roman" w:eastAsia="Times New Roman" w:hAnsi="Times New Roman" w:cs="Times New Roman"/>
          <w:bCs/>
          <w:iCs/>
          <w:sz w:val="24"/>
          <w:szCs w:val="24"/>
          <w:lang w:val="en-US" w:eastAsia="ru-RU"/>
        </w:rPr>
        <w:t>.</w:t>
      </w:r>
    </w:p>
    <w:p w14:paraId="4167839C" w14:textId="77777777" w:rsidR="00B76473" w:rsidRPr="00635D40" w:rsidRDefault="00B76473" w:rsidP="00FE431E">
      <w:pPr>
        <w:tabs>
          <w:tab w:val="left" w:pos="1134"/>
        </w:tabs>
        <w:spacing w:after="0" w:line="240" w:lineRule="auto"/>
        <w:jc w:val="both"/>
        <w:rPr>
          <w:rFonts w:ascii="Times New Roman" w:eastAsia="Times New Roman" w:hAnsi="Times New Roman" w:cs="Times New Roman"/>
          <w:bCs/>
          <w:sz w:val="24"/>
          <w:szCs w:val="24"/>
          <w:lang w:val="en-US" w:eastAsia="ru-RU"/>
        </w:rPr>
      </w:pPr>
    </w:p>
    <w:p w14:paraId="3B30CB71" w14:textId="5A718983" w:rsidR="00C637E9" w:rsidRPr="00DD51CA" w:rsidRDefault="00635D40" w:rsidP="00C637E9">
      <w:pPr>
        <w:spacing w:after="0" w:line="240" w:lineRule="auto"/>
        <w:jc w:val="both"/>
        <w:rPr>
          <w:rFonts w:ascii="Times New Roman" w:eastAsia="Times New Roman" w:hAnsi="Times New Roman" w:cs="Times New Roman"/>
          <w:b/>
          <w:sz w:val="24"/>
          <w:szCs w:val="24"/>
          <w:lang w:val="en-US" w:eastAsia="ru-RU"/>
        </w:rPr>
      </w:pPr>
      <w:r w:rsidRPr="00DD51CA">
        <w:rPr>
          <w:rFonts w:ascii="Times New Roman" w:eastAsia="Times New Roman" w:hAnsi="Times New Roman" w:cs="Times New Roman"/>
          <w:b/>
          <w:sz w:val="24"/>
          <w:szCs w:val="24"/>
          <w:lang w:val="en-US" w:eastAsia="ru-RU"/>
        </w:rPr>
        <w:t>Item</w:t>
      </w:r>
      <w:r w:rsidR="00C637E9" w:rsidRPr="00DD51CA">
        <w:rPr>
          <w:rFonts w:ascii="Times New Roman" w:eastAsia="Times New Roman" w:hAnsi="Times New Roman" w:cs="Times New Roman"/>
          <w:b/>
          <w:sz w:val="24"/>
          <w:szCs w:val="24"/>
          <w:lang w:val="en-US" w:eastAsia="ru-RU"/>
        </w:rPr>
        <w:t xml:space="preserve"> 1. </w:t>
      </w:r>
      <w:r w:rsidR="00DD51CA" w:rsidRPr="00DD51CA">
        <w:rPr>
          <w:rFonts w:ascii="Times New Roman" w:eastAsia="Times New Roman" w:hAnsi="Times New Roman" w:cs="Times New Roman"/>
          <w:b/>
          <w:bCs/>
          <w:sz w:val="24"/>
          <w:szCs w:val="24"/>
          <w:lang w:val="en-US" w:eastAsia="ru-RU"/>
        </w:rPr>
        <w:t xml:space="preserve">On approval of the budget of the Personnel and Remuneration Committee of the Board of Directors of </w:t>
      </w:r>
      <w:proofErr w:type="spellStart"/>
      <w:r w:rsidR="00DD51CA" w:rsidRPr="00DD51CA">
        <w:rPr>
          <w:rFonts w:ascii="Times New Roman" w:eastAsia="Times New Roman" w:hAnsi="Times New Roman" w:cs="Times New Roman"/>
          <w:b/>
          <w:bCs/>
          <w:sz w:val="24"/>
          <w:szCs w:val="24"/>
          <w:lang w:val="en-US" w:eastAsia="ru-RU"/>
        </w:rPr>
        <w:t>Rosseti</w:t>
      </w:r>
      <w:proofErr w:type="spellEnd"/>
      <w:r w:rsidR="00DD51CA" w:rsidRPr="00DD51CA">
        <w:rPr>
          <w:rFonts w:ascii="Times New Roman" w:eastAsia="Times New Roman" w:hAnsi="Times New Roman" w:cs="Times New Roman"/>
          <w:b/>
          <w:bCs/>
          <w:sz w:val="24"/>
          <w:szCs w:val="24"/>
          <w:lang w:val="en-US" w:eastAsia="ru-RU"/>
        </w:rPr>
        <w:t xml:space="preserve"> Centre, PJSC for 2H 2021</w:t>
      </w:r>
      <w:r w:rsidR="00C637E9" w:rsidRPr="00DD51CA">
        <w:rPr>
          <w:rFonts w:ascii="Times New Roman" w:eastAsia="Times New Roman" w:hAnsi="Times New Roman" w:cs="Times New Roman"/>
          <w:b/>
          <w:sz w:val="24"/>
          <w:szCs w:val="24"/>
          <w:lang w:val="en-US" w:eastAsia="ru-RU"/>
        </w:rPr>
        <w:t>.</w:t>
      </w:r>
    </w:p>
    <w:p w14:paraId="59F98ABC" w14:textId="7E80D392" w:rsidR="00C637E9" w:rsidRPr="00271FC6" w:rsidRDefault="0006114B" w:rsidP="00C637E9">
      <w:pPr>
        <w:widowControl w:val="0"/>
        <w:tabs>
          <w:tab w:val="left" w:pos="284"/>
        </w:tabs>
        <w:spacing w:after="0" w:line="240" w:lineRule="auto"/>
        <w:jc w:val="both"/>
        <w:rPr>
          <w:rFonts w:ascii="Times New Roman" w:eastAsia="Times New Roman" w:hAnsi="Times New Roman" w:cs="Times New Roman"/>
          <w:bCs/>
          <w:sz w:val="24"/>
          <w:szCs w:val="24"/>
          <w:lang w:eastAsia="ru-RU"/>
        </w:rPr>
      </w:pPr>
      <w:proofErr w:type="spellStart"/>
      <w:r w:rsidRPr="0006114B">
        <w:rPr>
          <w:rFonts w:ascii="Times New Roman" w:eastAsia="Times New Roman" w:hAnsi="Times New Roman" w:cs="Times New Roman"/>
          <w:b/>
          <w:sz w:val="24"/>
          <w:szCs w:val="24"/>
          <w:lang w:eastAsia="ru-RU"/>
        </w:rPr>
        <w:t>Decision</w:t>
      </w:r>
      <w:proofErr w:type="spellEnd"/>
      <w:r w:rsidR="00C637E9" w:rsidRPr="00271FC6">
        <w:rPr>
          <w:rFonts w:ascii="Times New Roman" w:eastAsia="Times New Roman" w:hAnsi="Times New Roman" w:cs="Times New Roman"/>
          <w:b/>
          <w:sz w:val="24"/>
          <w:szCs w:val="24"/>
          <w:lang w:eastAsia="ru-RU"/>
        </w:rPr>
        <w:t>:</w:t>
      </w:r>
    </w:p>
    <w:p w14:paraId="554C4296" w14:textId="3B3CA179" w:rsidR="00C637E9" w:rsidRPr="00DD51CA" w:rsidRDefault="00DD51CA" w:rsidP="00C637E9">
      <w:pPr>
        <w:spacing w:after="0" w:line="240" w:lineRule="auto"/>
        <w:jc w:val="both"/>
        <w:rPr>
          <w:rFonts w:ascii="Times New Roman" w:eastAsia="Times New Roman" w:hAnsi="Times New Roman" w:cs="Times New Roman"/>
          <w:sz w:val="24"/>
          <w:szCs w:val="24"/>
          <w:lang w:val="en-US" w:eastAsia="ru-RU"/>
        </w:rPr>
      </w:pPr>
      <w:r w:rsidRPr="00DD51CA">
        <w:rPr>
          <w:rFonts w:ascii="Times New Roman" w:eastAsia="Times New Roman" w:hAnsi="Times New Roman" w:cs="Times New Roman"/>
          <w:bCs/>
          <w:sz w:val="24"/>
          <w:szCs w:val="24"/>
          <w:lang w:val="en-US" w:eastAsia="ru-RU"/>
        </w:rPr>
        <w:t>To recommend that the Board of Directors of the Company approv</w:t>
      </w:r>
      <w:r>
        <w:rPr>
          <w:rFonts w:ascii="Times New Roman" w:eastAsia="Times New Roman" w:hAnsi="Times New Roman" w:cs="Times New Roman"/>
          <w:bCs/>
          <w:sz w:val="24"/>
          <w:szCs w:val="24"/>
          <w:lang w:val="en-US" w:eastAsia="ru-RU"/>
        </w:rPr>
        <w:t>e</w:t>
      </w:r>
      <w:r w:rsidRPr="00DD51CA">
        <w:rPr>
          <w:rFonts w:ascii="Times New Roman" w:eastAsia="Times New Roman" w:hAnsi="Times New Roman" w:cs="Times New Roman"/>
          <w:bCs/>
          <w:sz w:val="24"/>
          <w:szCs w:val="24"/>
          <w:lang w:val="en-US" w:eastAsia="ru-RU"/>
        </w:rPr>
        <w:t xml:space="preserve"> the budget of the Personnel and Remuneration Committee of the Board of Directors of </w:t>
      </w:r>
      <w:proofErr w:type="spellStart"/>
      <w:r w:rsidRPr="00DD51CA">
        <w:rPr>
          <w:rFonts w:ascii="Times New Roman" w:eastAsia="Times New Roman" w:hAnsi="Times New Roman" w:cs="Times New Roman"/>
          <w:bCs/>
          <w:sz w:val="24"/>
          <w:szCs w:val="24"/>
          <w:lang w:val="en-US" w:eastAsia="ru-RU"/>
        </w:rPr>
        <w:t>Rosseti</w:t>
      </w:r>
      <w:proofErr w:type="spellEnd"/>
      <w:r w:rsidRPr="00DD51CA">
        <w:rPr>
          <w:rFonts w:ascii="Times New Roman" w:eastAsia="Times New Roman" w:hAnsi="Times New Roman" w:cs="Times New Roman"/>
          <w:bCs/>
          <w:sz w:val="24"/>
          <w:szCs w:val="24"/>
          <w:lang w:val="en-US" w:eastAsia="ru-RU"/>
        </w:rPr>
        <w:t xml:space="preserve"> Centre, PJSC for 2H 2021</w:t>
      </w:r>
      <w:r>
        <w:rPr>
          <w:rFonts w:ascii="Times New Roman" w:eastAsia="Times New Roman" w:hAnsi="Times New Roman" w:cs="Times New Roman"/>
          <w:bCs/>
          <w:sz w:val="24"/>
          <w:szCs w:val="24"/>
          <w:lang w:val="en-US" w:eastAsia="ru-RU"/>
        </w:rPr>
        <w:t xml:space="preserve"> </w:t>
      </w:r>
      <w:r w:rsidRPr="00DD51CA">
        <w:rPr>
          <w:rFonts w:ascii="Times New Roman" w:eastAsia="Times New Roman" w:hAnsi="Times New Roman" w:cs="Times New Roman"/>
          <w:bCs/>
          <w:sz w:val="24"/>
          <w:szCs w:val="24"/>
          <w:lang w:val="en-US" w:eastAsia="ru-RU"/>
        </w:rPr>
        <w:t>in accordance with Appendix # 1 to this decision of the Personnel and Remuneration Committee</w:t>
      </w:r>
      <w:r w:rsidR="00C637E9" w:rsidRPr="00DD51CA">
        <w:rPr>
          <w:rFonts w:ascii="Times New Roman" w:eastAsia="Times New Roman" w:hAnsi="Times New Roman" w:cs="Times New Roman"/>
          <w:sz w:val="24"/>
          <w:szCs w:val="24"/>
          <w:lang w:val="en-US" w:eastAsia="ru-RU"/>
        </w:rPr>
        <w:t>.</w:t>
      </w:r>
    </w:p>
    <w:p w14:paraId="12B64DE2" w14:textId="77777777" w:rsidR="00562DE3" w:rsidRPr="00562DE3" w:rsidRDefault="00562DE3" w:rsidP="00562DE3">
      <w:pPr>
        <w:widowControl w:val="0"/>
        <w:spacing w:after="0" w:line="240" w:lineRule="auto"/>
        <w:jc w:val="both"/>
        <w:rPr>
          <w:rFonts w:ascii="Times New Roman" w:eastAsia="Times New Roman" w:hAnsi="Times New Roman" w:cs="Times New Roman"/>
          <w:b/>
          <w:sz w:val="24"/>
          <w:szCs w:val="24"/>
          <w:lang w:val="x-none" w:eastAsia="ru-RU"/>
        </w:rPr>
      </w:pPr>
      <w:proofErr w:type="spellStart"/>
      <w:r w:rsidRPr="00562DE3">
        <w:rPr>
          <w:rFonts w:ascii="Times New Roman" w:eastAsia="Times New Roman" w:hAnsi="Times New Roman" w:cs="Times New Roman"/>
          <w:b/>
          <w:sz w:val="24"/>
          <w:szCs w:val="24"/>
          <w:lang w:val="x-none" w:eastAsia="ru-RU"/>
        </w:rPr>
        <w:t>Voting</w:t>
      </w:r>
      <w:proofErr w:type="spellEnd"/>
      <w:r w:rsidRPr="00562DE3">
        <w:rPr>
          <w:rFonts w:ascii="Times New Roman" w:eastAsia="Times New Roman" w:hAnsi="Times New Roman" w:cs="Times New Roman"/>
          <w:b/>
          <w:sz w:val="24"/>
          <w:szCs w:val="24"/>
          <w:lang w:val="x-none" w:eastAsia="ru-RU"/>
        </w:rPr>
        <w:t xml:space="preserve"> </w:t>
      </w:r>
      <w:proofErr w:type="spellStart"/>
      <w:r w:rsidRPr="00562DE3">
        <w:rPr>
          <w:rFonts w:ascii="Times New Roman" w:eastAsia="Times New Roman" w:hAnsi="Times New Roman" w:cs="Times New Roman"/>
          <w:b/>
          <w:sz w:val="24"/>
          <w:szCs w:val="24"/>
          <w:lang w:val="x-none" w:eastAsia="ru-RU"/>
        </w:rPr>
        <w:t>results</w:t>
      </w:r>
      <w:proofErr w:type="spellEnd"/>
      <w:r w:rsidRPr="00562DE3">
        <w:rPr>
          <w:rFonts w:ascii="Times New Roman" w:eastAsia="Times New Roman" w:hAnsi="Times New Roman" w:cs="Times New Roman"/>
          <w:b/>
          <w:sz w:val="24"/>
          <w:szCs w:val="24"/>
          <w:lang w:val="en-US" w:eastAsia="ru-RU"/>
        </w:rPr>
        <w:t>:</w:t>
      </w:r>
    </w:p>
    <w:p w14:paraId="76D69331" w14:textId="77777777"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Daniil Vladimirovich </w:t>
      </w:r>
      <w:proofErr w:type="spellStart"/>
      <w:r w:rsidRPr="00562DE3">
        <w:rPr>
          <w:rFonts w:ascii="Times New Roman" w:eastAsia="Times New Roman" w:hAnsi="Times New Roman" w:cs="Times New Roman"/>
          <w:sz w:val="24"/>
          <w:szCs w:val="24"/>
          <w:lang w:val="en-US" w:eastAsia="ru-RU"/>
        </w:rPr>
        <w:t>Krainskiy</w:t>
      </w:r>
      <w:proofErr w:type="spellEnd"/>
      <w:r w:rsidRPr="00562DE3">
        <w:rPr>
          <w:rFonts w:ascii="Times New Roman" w:eastAsia="Times New Roman" w:hAnsi="Times New Roman" w:cs="Times New Roman"/>
          <w:sz w:val="24"/>
          <w:szCs w:val="24"/>
          <w:lang w:val="en-US" w:eastAsia="ru-RU"/>
        </w:rPr>
        <w:tab/>
        <w:t>- «FOR»</w:t>
      </w:r>
    </w:p>
    <w:p w14:paraId="20D9B291" w14:textId="77777777"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Alexander </w:t>
      </w:r>
      <w:proofErr w:type="spellStart"/>
      <w:r w:rsidRPr="00562DE3">
        <w:rPr>
          <w:rFonts w:ascii="Times New Roman" w:eastAsia="Times New Roman" w:hAnsi="Times New Roman" w:cs="Times New Roman"/>
          <w:sz w:val="24"/>
          <w:szCs w:val="24"/>
          <w:lang w:val="en-US" w:eastAsia="ru-RU"/>
        </w:rPr>
        <w:t>Viktorovich</w:t>
      </w:r>
      <w:proofErr w:type="spellEnd"/>
      <w:r w:rsidRPr="00562DE3">
        <w:rPr>
          <w:rFonts w:ascii="Times New Roman" w:eastAsia="Times New Roman" w:hAnsi="Times New Roman" w:cs="Times New Roman"/>
          <w:sz w:val="24"/>
          <w:szCs w:val="24"/>
          <w:lang w:val="en-US" w:eastAsia="ru-RU"/>
        </w:rPr>
        <w:t xml:space="preserve"> </w:t>
      </w:r>
      <w:proofErr w:type="spellStart"/>
      <w:r w:rsidRPr="00562DE3">
        <w:rPr>
          <w:rFonts w:ascii="Times New Roman" w:eastAsia="Times New Roman" w:hAnsi="Times New Roman" w:cs="Times New Roman"/>
          <w:sz w:val="24"/>
          <w:szCs w:val="24"/>
          <w:lang w:val="en-US" w:eastAsia="ru-RU"/>
        </w:rPr>
        <w:t>Golovtsov</w:t>
      </w:r>
      <w:proofErr w:type="spellEnd"/>
      <w:r w:rsidRPr="00562DE3">
        <w:rPr>
          <w:rFonts w:ascii="Times New Roman" w:eastAsia="Times New Roman" w:hAnsi="Times New Roman" w:cs="Times New Roman"/>
          <w:sz w:val="24"/>
          <w:szCs w:val="24"/>
          <w:lang w:val="en-US" w:eastAsia="ru-RU"/>
        </w:rPr>
        <w:tab/>
        <w:t>- «FOR»</w:t>
      </w:r>
    </w:p>
    <w:p w14:paraId="5AA43094" w14:textId="77777777"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Elena </w:t>
      </w:r>
      <w:proofErr w:type="spellStart"/>
      <w:r w:rsidRPr="00562DE3">
        <w:rPr>
          <w:rFonts w:ascii="Times New Roman" w:eastAsia="Times New Roman" w:hAnsi="Times New Roman" w:cs="Times New Roman"/>
          <w:sz w:val="24"/>
          <w:szCs w:val="24"/>
          <w:lang w:val="en-US" w:eastAsia="ru-RU"/>
        </w:rPr>
        <w:t>Sergeevna</w:t>
      </w:r>
      <w:proofErr w:type="spellEnd"/>
      <w:r w:rsidRPr="00562DE3">
        <w:rPr>
          <w:rFonts w:ascii="Times New Roman" w:eastAsia="Times New Roman" w:hAnsi="Times New Roman" w:cs="Times New Roman"/>
          <w:sz w:val="24"/>
          <w:szCs w:val="24"/>
          <w:lang w:val="en-US" w:eastAsia="ru-RU"/>
        </w:rPr>
        <w:t xml:space="preserve"> </w:t>
      </w:r>
      <w:proofErr w:type="spellStart"/>
      <w:r w:rsidRPr="00562DE3">
        <w:rPr>
          <w:rFonts w:ascii="Times New Roman" w:eastAsia="Times New Roman" w:hAnsi="Times New Roman" w:cs="Times New Roman"/>
          <w:sz w:val="24"/>
          <w:szCs w:val="24"/>
          <w:lang w:val="en-US" w:eastAsia="ru-RU"/>
        </w:rPr>
        <w:t>Kovaleva</w:t>
      </w:r>
      <w:proofErr w:type="spellEnd"/>
      <w:r w:rsidRPr="00562DE3">
        <w:rPr>
          <w:rFonts w:ascii="Times New Roman" w:eastAsia="Times New Roman" w:hAnsi="Times New Roman" w:cs="Times New Roman"/>
          <w:sz w:val="24"/>
          <w:szCs w:val="24"/>
          <w:lang w:val="en-US" w:eastAsia="ru-RU"/>
        </w:rPr>
        <w:tab/>
      </w:r>
      <w:r w:rsidRPr="00562DE3">
        <w:rPr>
          <w:rFonts w:ascii="Times New Roman" w:eastAsia="Times New Roman" w:hAnsi="Times New Roman" w:cs="Times New Roman"/>
          <w:sz w:val="24"/>
          <w:szCs w:val="24"/>
          <w:lang w:val="en-US" w:eastAsia="ru-RU"/>
        </w:rPr>
        <w:tab/>
        <w:t>- «FOR»</w:t>
      </w:r>
    </w:p>
    <w:p w14:paraId="67E877AD" w14:textId="77777777" w:rsidR="00562DE3" w:rsidRPr="00562DE3" w:rsidRDefault="00562DE3" w:rsidP="00562DE3">
      <w:pPr>
        <w:widowControl w:val="0"/>
        <w:spacing w:after="0" w:line="240" w:lineRule="auto"/>
        <w:jc w:val="both"/>
        <w:rPr>
          <w:rFonts w:ascii="Times New Roman" w:eastAsia="Times New Roman" w:hAnsi="Times New Roman" w:cs="Times New Roman"/>
          <w:b/>
          <w:color w:val="000000"/>
          <w:sz w:val="24"/>
          <w:szCs w:val="24"/>
          <w:lang w:val="x-none" w:eastAsia="ru-RU"/>
        </w:rPr>
      </w:pPr>
      <w:r w:rsidRPr="00562DE3">
        <w:rPr>
          <w:rFonts w:ascii="Times New Roman" w:eastAsia="Times New Roman" w:hAnsi="Times New Roman" w:cs="Times New Roman"/>
          <w:b/>
          <w:color w:val="000000"/>
          <w:sz w:val="24"/>
          <w:szCs w:val="24"/>
          <w:lang w:val="x-none" w:eastAsia="ru-RU"/>
        </w:rPr>
        <w:t>Total:</w:t>
      </w:r>
    </w:p>
    <w:tbl>
      <w:tblPr>
        <w:tblW w:w="0" w:type="auto"/>
        <w:tblInd w:w="392" w:type="dxa"/>
        <w:tblLayout w:type="fixed"/>
        <w:tblLook w:val="04A0" w:firstRow="1" w:lastRow="0" w:firstColumn="1" w:lastColumn="0" w:noHBand="0" w:noVBand="1"/>
      </w:tblPr>
      <w:tblGrid>
        <w:gridCol w:w="2977"/>
        <w:gridCol w:w="1495"/>
      </w:tblGrid>
      <w:tr w:rsidR="00562DE3" w:rsidRPr="00562DE3" w14:paraId="5735F9D4" w14:textId="77777777" w:rsidTr="000A5543">
        <w:tc>
          <w:tcPr>
            <w:tcW w:w="2977" w:type="dxa"/>
            <w:hideMark/>
          </w:tcPr>
          <w:p w14:paraId="5C4426DA"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hideMark/>
          </w:tcPr>
          <w:p w14:paraId="3D934E77"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«3»</w:t>
            </w:r>
          </w:p>
        </w:tc>
      </w:tr>
      <w:tr w:rsidR="00562DE3" w:rsidRPr="00562DE3" w14:paraId="55506689" w14:textId="77777777" w:rsidTr="000A5543">
        <w:tc>
          <w:tcPr>
            <w:tcW w:w="2977" w:type="dxa"/>
            <w:hideMark/>
          </w:tcPr>
          <w:p w14:paraId="4CBE289C"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hideMark/>
          </w:tcPr>
          <w:p w14:paraId="3628C668"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«0»</w:t>
            </w:r>
          </w:p>
        </w:tc>
      </w:tr>
      <w:tr w:rsidR="00562DE3" w:rsidRPr="00562DE3" w14:paraId="70698FD5" w14:textId="77777777" w:rsidTr="000A5543">
        <w:trPr>
          <w:trHeight w:val="83"/>
        </w:trPr>
        <w:tc>
          <w:tcPr>
            <w:tcW w:w="2977" w:type="dxa"/>
            <w:hideMark/>
          </w:tcPr>
          <w:p w14:paraId="087A7F0C"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xml:space="preserve">«ABSTAINED» </w:t>
            </w:r>
          </w:p>
        </w:tc>
        <w:tc>
          <w:tcPr>
            <w:tcW w:w="1495" w:type="dxa"/>
            <w:tcBorders>
              <w:top w:val="single" w:sz="4" w:space="0" w:color="auto"/>
              <w:left w:val="nil"/>
              <w:bottom w:val="single" w:sz="4" w:space="0" w:color="auto"/>
              <w:right w:val="nil"/>
            </w:tcBorders>
            <w:hideMark/>
          </w:tcPr>
          <w:p w14:paraId="5E68AAB3" w14:textId="77777777" w:rsidR="00562DE3" w:rsidRPr="00562DE3" w:rsidRDefault="00562DE3" w:rsidP="000A5543">
            <w:pPr>
              <w:widowControl w:val="0"/>
              <w:spacing w:after="0" w:line="240" w:lineRule="auto"/>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«0»</w:t>
            </w:r>
          </w:p>
        </w:tc>
      </w:tr>
    </w:tbl>
    <w:p w14:paraId="03321AA9" w14:textId="1CBFD36B" w:rsidR="00FE431E" w:rsidRPr="00271FC6" w:rsidRDefault="00562DE3" w:rsidP="00FE431E">
      <w:pPr>
        <w:widowControl w:val="0"/>
        <w:spacing w:after="0" w:line="240" w:lineRule="auto"/>
        <w:rPr>
          <w:rFonts w:ascii="Times New Roman" w:eastAsia="Times New Roman" w:hAnsi="Times New Roman" w:cs="Times New Roman"/>
          <w:b/>
          <w:bCs/>
          <w:sz w:val="24"/>
          <w:szCs w:val="24"/>
          <w:lang w:val="x-none" w:eastAsia="ru-RU"/>
        </w:rPr>
      </w:pPr>
      <w:proofErr w:type="spellStart"/>
      <w:r w:rsidRPr="00562DE3">
        <w:rPr>
          <w:rFonts w:ascii="Times New Roman" w:eastAsia="Times New Roman" w:hAnsi="Times New Roman" w:cs="Times New Roman"/>
          <w:b/>
          <w:bCs/>
          <w:sz w:val="24"/>
          <w:szCs w:val="24"/>
          <w:lang w:val="x-none" w:eastAsia="ru-RU"/>
        </w:rPr>
        <w:t>Decision</w:t>
      </w:r>
      <w:proofErr w:type="spellEnd"/>
      <w:r w:rsidRPr="00562DE3">
        <w:rPr>
          <w:rFonts w:ascii="Times New Roman" w:eastAsia="Times New Roman" w:hAnsi="Times New Roman" w:cs="Times New Roman"/>
          <w:b/>
          <w:bCs/>
          <w:sz w:val="24"/>
          <w:szCs w:val="24"/>
          <w:lang w:val="x-none" w:eastAsia="ru-RU"/>
        </w:rPr>
        <w:t xml:space="preserve"> </w:t>
      </w:r>
      <w:proofErr w:type="spellStart"/>
      <w:r w:rsidRPr="00562DE3">
        <w:rPr>
          <w:rFonts w:ascii="Times New Roman" w:eastAsia="Times New Roman" w:hAnsi="Times New Roman" w:cs="Times New Roman"/>
          <w:b/>
          <w:bCs/>
          <w:sz w:val="24"/>
          <w:szCs w:val="24"/>
          <w:lang w:val="x-none" w:eastAsia="ru-RU"/>
        </w:rPr>
        <w:t>is</w:t>
      </w:r>
      <w:proofErr w:type="spellEnd"/>
      <w:r w:rsidRPr="00562DE3">
        <w:rPr>
          <w:rFonts w:ascii="Times New Roman" w:eastAsia="Times New Roman" w:hAnsi="Times New Roman" w:cs="Times New Roman"/>
          <w:b/>
          <w:bCs/>
          <w:sz w:val="24"/>
          <w:szCs w:val="24"/>
          <w:lang w:val="x-none" w:eastAsia="ru-RU"/>
        </w:rPr>
        <w:t xml:space="preserve"> </w:t>
      </w:r>
      <w:proofErr w:type="spellStart"/>
      <w:r w:rsidRPr="00562DE3">
        <w:rPr>
          <w:rFonts w:ascii="Times New Roman" w:eastAsia="Times New Roman" w:hAnsi="Times New Roman" w:cs="Times New Roman"/>
          <w:b/>
          <w:bCs/>
          <w:sz w:val="24"/>
          <w:szCs w:val="24"/>
          <w:lang w:val="x-none" w:eastAsia="ru-RU"/>
        </w:rPr>
        <w:t>taken</w:t>
      </w:r>
      <w:proofErr w:type="spellEnd"/>
      <w:r w:rsidR="00FE431E" w:rsidRPr="00271FC6">
        <w:rPr>
          <w:rFonts w:ascii="Times New Roman" w:eastAsia="Times New Roman" w:hAnsi="Times New Roman" w:cs="Times New Roman"/>
          <w:b/>
          <w:bCs/>
          <w:sz w:val="24"/>
          <w:szCs w:val="24"/>
          <w:lang w:val="x-none" w:eastAsia="ru-RU"/>
        </w:rPr>
        <w:t>.</w:t>
      </w:r>
    </w:p>
    <w:p w14:paraId="3435695C" w14:textId="77777777" w:rsidR="00FE431E" w:rsidRPr="00562DE3" w:rsidRDefault="00FE431E" w:rsidP="006523DB">
      <w:pPr>
        <w:widowControl w:val="0"/>
        <w:tabs>
          <w:tab w:val="left" w:pos="0"/>
        </w:tabs>
        <w:spacing w:after="0" w:line="240" w:lineRule="auto"/>
        <w:jc w:val="both"/>
        <w:rPr>
          <w:rFonts w:ascii="Times New Roman" w:eastAsia="Times New Roman" w:hAnsi="Times New Roman" w:cs="Times New Roman"/>
          <w:b/>
          <w:bCs/>
          <w:sz w:val="24"/>
          <w:szCs w:val="24"/>
          <w:lang w:val="en-US" w:eastAsia="ru-RU"/>
        </w:rPr>
      </w:pPr>
    </w:p>
    <w:p w14:paraId="0017CF76" w14:textId="73C7FEAA" w:rsidR="00C637E9" w:rsidRPr="00635D40" w:rsidRDefault="00635D40" w:rsidP="00C637E9">
      <w:pPr>
        <w:spacing w:after="0" w:line="240" w:lineRule="auto"/>
        <w:jc w:val="both"/>
        <w:rPr>
          <w:rFonts w:ascii="Times New Roman" w:eastAsia="Times New Roman" w:hAnsi="Times New Roman" w:cs="Times New Roman"/>
          <w:b/>
          <w:color w:val="000000"/>
          <w:spacing w:val="-4"/>
          <w:sz w:val="24"/>
          <w:szCs w:val="24"/>
          <w:lang w:val="en-US" w:eastAsia="ru-RU"/>
        </w:rPr>
      </w:pPr>
      <w:r w:rsidRPr="00562DE3">
        <w:rPr>
          <w:rFonts w:ascii="Times New Roman" w:eastAsia="Times New Roman" w:hAnsi="Times New Roman" w:cs="Times New Roman"/>
          <w:b/>
          <w:sz w:val="24"/>
          <w:szCs w:val="24"/>
          <w:lang w:val="en-US" w:eastAsia="ru-RU"/>
        </w:rPr>
        <w:t>Item</w:t>
      </w:r>
      <w:r w:rsidR="00C637E9" w:rsidRPr="00562DE3">
        <w:rPr>
          <w:rFonts w:ascii="Times New Roman" w:eastAsia="Times New Roman" w:hAnsi="Times New Roman" w:cs="Times New Roman"/>
          <w:b/>
          <w:sz w:val="24"/>
          <w:szCs w:val="24"/>
          <w:lang w:val="en-US" w:eastAsia="ru-RU"/>
        </w:rPr>
        <w:t xml:space="preserve"> </w:t>
      </w:r>
      <w:r w:rsidR="00271FC6" w:rsidRPr="00562DE3">
        <w:rPr>
          <w:rFonts w:ascii="Times New Roman" w:eastAsia="Times New Roman" w:hAnsi="Times New Roman" w:cs="Times New Roman"/>
          <w:b/>
          <w:sz w:val="24"/>
          <w:szCs w:val="24"/>
          <w:lang w:val="en-US" w:eastAsia="ru-RU"/>
        </w:rPr>
        <w:t>2</w:t>
      </w:r>
      <w:r w:rsidR="00C637E9" w:rsidRPr="00562DE3">
        <w:rPr>
          <w:rFonts w:ascii="Times New Roman" w:eastAsia="Times New Roman" w:hAnsi="Times New Roman" w:cs="Times New Roman"/>
          <w:b/>
          <w:sz w:val="24"/>
          <w:szCs w:val="24"/>
          <w:lang w:val="en-US" w:eastAsia="ru-RU"/>
        </w:rPr>
        <w:t xml:space="preserve">. </w:t>
      </w:r>
      <w:r w:rsidRPr="00635D40">
        <w:rPr>
          <w:rFonts w:ascii="Times New Roman" w:eastAsia="Times New Roman" w:hAnsi="Times New Roman" w:cs="Times New Roman"/>
          <w:b/>
          <w:bCs/>
          <w:sz w:val="24"/>
          <w:szCs w:val="24"/>
          <w:lang w:val="en-US" w:eastAsia="ru-RU"/>
        </w:rPr>
        <w:t>On the recommendation to the Board of Directors of the Company on the issue of the independence of members of the Board of Directors of the Company</w:t>
      </w:r>
      <w:r w:rsidR="00C637E9" w:rsidRPr="00635D40">
        <w:rPr>
          <w:rFonts w:ascii="Times New Roman" w:eastAsia="Times New Roman" w:hAnsi="Times New Roman" w:cs="Times New Roman"/>
          <w:b/>
          <w:color w:val="000000"/>
          <w:spacing w:val="-4"/>
          <w:sz w:val="24"/>
          <w:szCs w:val="24"/>
          <w:lang w:val="en-US" w:eastAsia="ru-RU"/>
        </w:rPr>
        <w:t>.</w:t>
      </w:r>
    </w:p>
    <w:p w14:paraId="2C7E8E9A" w14:textId="39174895" w:rsidR="00C637E9" w:rsidRPr="00271FC6" w:rsidRDefault="0006114B" w:rsidP="00C637E9">
      <w:pPr>
        <w:tabs>
          <w:tab w:val="left" w:pos="284"/>
        </w:tabs>
        <w:spacing w:after="0" w:line="240" w:lineRule="auto"/>
        <w:jc w:val="both"/>
        <w:rPr>
          <w:rFonts w:ascii="Times New Roman" w:eastAsia="Times New Roman" w:hAnsi="Times New Roman" w:cs="Times New Roman"/>
          <w:sz w:val="24"/>
          <w:szCs w:val="24"/>
          <w:lang w:eastAsia="ru-RU"/>
        </w:rPr>
      </w:pPr>
      <w:proofErr w:type="spellStart"/>
      <w:r w:rsidRPr="0006114B">
        <w:rPr>
          <w:rFonts w:ascii="Times New Roman" w:eastAsia="Times New Roman" w:hAnsi="Times New Roman" w:cs="Times New Roman"/>
          <w:b/>
          <w:bCs/>
          <w:sz w:val="24"/>
          <w:szCs w:val="24"/>
          <w:lang w:eastAsia="ru-RU"/>
        </w:rPr>
        <w:t>Decision</w:t>
      </w:r>
      <w:proofErr w:type="spellEnd"/>
      <w:r w:rsidR="00C637E9" w:rsidRPr="00271FC6">
        <w:rPr>
          <w:rFonts w:ascii="Times New Roman" w:eastAsia="Times New Roman" w:hAnsi="Times New Roman" w:cs="Times New Roman"/>
          <w:b/>
          <w:bCs/>
          <w:sz w:val="24"/>
          <w:szCs w:val="24"/>
          <w:lang w:eastAsia="ru-RU"/>
        </w:rPr>
        <w:t>:</w:t>
      </w:r>
    </w:p>
    <w:p w14:paraId="0E316E49" w14:textId="1E27AC88" w:rsidR="00271FC6" w:rsidRPr="00DD51CA" w:rsidRDefault="00DD51CA" w:rsidP="00271FC6">
      <w:pPr>
        <w:spacing w:after="0" w:line="240" w:lineRule="auto"/>
        <w:jc w:val="both"/>
        <w:rPr>
          <w:rFonts w:ascii="Times New Roman" w:eastAsia="Times New Roman" w:hAnsi="Times New Roman" w:cs="Times New Roman"/>
          <w:sz w:val="24"/>
          <w:szCs w:val="24"/>
          <w:lang w:val="en-US" w:eastAsia="ru-RU"/>
        </w:rPr>
      </w:pPr>
      <w:r w:rsidRPr="00DD51CA">
        <w:rPr>
          <w:rFonts w:ascii="Times New Roman" w:eastAsia="Times New Roman" w:hAnsi="Times New Roman" w:cs="Times New Roman"/>
          <w:bCs/>
          <w:sz w:val="24"/>
          <w:szCs w:val="24"/>
          <w:lang w:val="en-US" w:eastAsia="ru-RU"/>
        </w:rPr>
        <w:t>To recommend that the Board of Directors of the Company take the following decision</w:t>
      </w:r>
      <w:r w:rsidR="00271FC6" w:rsidRPr="00DD51CA">
        <w:rPr>
          <w:rFonts w:ascii="Times New Roman" w:eastAsia="Times New Roman" w:hAnsi="Times New Roman" w:cs="Times New Roman"/>
          <w:bCs/>
          <w:sz w:val="24"/>
          <w:szCs w:val="24"/>
          <w:lang w:val="en-US" w:eastAsia="ru-RU"/>
        </w:rPr>
        <w:t>:</w:t>
      </w:r>
    </w:p>
    <w:p w14:paraId="6FB72A5D" w14:textId="77777777" w:rsidR="007143E0" w:rsidRPr="007143E0" w:rsidRDefault="00271FC6" w:rsidP="007143E0">
      <w:pPr>
        <w:widowControl w:val="0"/>
        <w:spacing w:after="0"/>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sz w:val="24"/>
          <w:szCs w:val="24"/>
          <w:lang w:val="en-US" w:eastAsia="ru-RU"/>
        </w:rPr>
        <w:t>«</w:t>
      </w:r>
      <w:r w:rsidRPr="007143E0">
        <w:rPr>
          <w:rFonts w:ascii="Times New Roman" w:eastAsia="Times New Roman" w:hAnsi="Times New Roman" w:cs="Times New Roman"/>
          <w:b/>
          <w:bCs/>
          <w:i/>
          <w:sz w:val="24"/>
          <w:szCs w:val="24"/>
          <w:lang w:val="en-US" w:eastAsia="ru-RU"/>
        </w:rPr>
        <w:t>1.</w:t>
      </w:r>
      <w:r w:rsidRPr="007143E0">
        <w:rPr>
          <w:rFonts w:ascii="Times New Roman" w:eastAsia="Times New Roman" w:hAnsi="Times New Roman" w:cs="Times New Roman"/>
          <w:bCs/>
          <w:i/>
          <w:sz w:val="24"/>
          <w:szCs w:val="24"/>
          <w:lang w:val="en-US" w:eastAsia="ru-RU"/>
        </w:rPr>
        <w:t xml:space="preserve"> </w:t>
      </w:r>
      <w:r w:rsidR="007143E0" w:rsidRPr="007143E0">
        <w:rPr>
          <w:rFonts w:ascii="Times New Roman" w:eastAsia="Times New Roman" w:hAnsi="Times New Roman" w:cs="Times New Roman"/>
          <w:bCs/>
          <w:i/>
          <w:iCs/>
          <w:sz w:val="24"/>
          <w:szCs w:val="24"/>
          <w:lang w:val="en-US" w:eastAsia="ru-RU"/>
        </w:rPr>
        <w:t xml:space="preserve">In connection with the emergence of new significant circumstances in regards to the identified criteria of relation, established in Appendix 4 of the Listing Rules of PJSC Moscow Exchange (hereinafter – the Rules), which were not previously reflected in the decision to recognize A.V. </w:t>
      </w:r>
      <w:proofErr w:type="spellStart"/>
      <w:r w:rsidR="007143E0" w:rsidRPr="007143E0">
        <w:rPr>
          <w:rFonts w:ascii="Times New Roman" w:eastAsia="Times New Roman" w:hAnsi="Times New Roman" w:cs="Times New Roman"/>
          <w:bCs/>
          <w:i/>
          <w:iCs/>
          <w:sz w:val="24"/>
          <w:szCs w:val="24"/>
          <w:lang w:val="en-US" w:eastAsia="ru-RU"/>
        </w:rPr>
        <w:t>Shevchuk</w:t>
      </w:r>
      <w:proofErr w:type="spellEnd"/>
      <w:r w:rsidR="007143E0" w:rsidRPr="007143E0">
        <w:rPr>
          <w:rFonts w:ascii="Times New Roman" w:eastAsia="Times New Roman" w:hAnsi="Times New Roman" w:cs="Times New Roman"/>
          <w:bCs/>
          <w:i/>
          <w:iCs/>
          <w:sz w:val="24"/>
          <w:szCs w:val="24"/>
          <w:lang w:val="en-US" w:eastAsia="ru-RU"/>
        </w:rPr>
        <w:t xml:space="preserve"> as an independent director of the Board of Directors of the Company, taken on 30.06.2021 (Minutes # 23/21), and in accordance with the Recommendations of the Personnel and Remuneration Committee of the Board of Directors of the Company dated 13.08.2021 (Minutes # 16/21), to recognize A.V. </w:t>
      </w:r>
      <w:proofErr w:type="spellStart"/>
      <w:r w:rsidR="007143E0" w:rsidRPr="007143E0">
        <w:rPr>
          <w:rFonts w:ascii="Times New Roman" w:eastAsia="Times New Roman" w:hAnsi="Times New Roman" w:cs="Times New Roman"/>
          <w:bCs/>
          <w:i/>
          <w:iCs/>
          <w:sz w:val="24"/>
          <w:szCs w:val="24"/>
          <w:lang w:val="en-US" w:eastAsia="ru-RU"/>
        </w:rPr>
        <w:t>Shevchuk</w:t>
      </w:r>
      <w:proofErr w:type="spellEnd"/>
      <w:r w:rsidR="007143E0" w:rsidRPr="007143E0">
        <w:rPr>
          <w:rFonts w:ascii="Times New Roman" w:eastAsia="Times New Roman" w:hAnsi="Times New Roman" w:cs="Times New Roman"/>
          <w:bCs/>
          <w:i/>
          <w:iCs/>
          <w:sz w:val="24"/>
          <w:szCs w:val="24"/>
          <w:lang w:val="en-US" w:eastAsia="ru-RU"/>
        </w:rPr>
        <w:t xml:space="preserve"> as an independent director despite his formal criteria of relation: </w:t>
      </w:r>
    </w:p>
    <w:p w14:paraId="60E11344" w14:textId="77777777" w:rsidR="007143E0" w:rsidRPr="007143E0" w:rsidRDefault="007143E0" w:rsidP="007143E0">
      <w:pPr>
        <w:widowControl w:val="0"/>
        <w:spacing w:after="0" w:line="240" w:lineRule="auto"/>
        <w:jc w:val="both"/>
        <w:rPr>
          <w:rFonts w:ascii="Times New Roman" w:eastAsia="Times New Roman" w:hAnsi="Times New Roman" w:cs="Times New Roman"/>
          <w:b/>
          <w:bCs/>
          <w:i/>
          <w:iCs/>
          <w:sz w:val="24"/>
          <w:szCs w:val="24"/>
          <w:lang w:val="en-US" w:eastAsia="ru-RU"/>
        </w:rPr>
      </w:pPr>
      <w:r w:rsidRPr="007143E0">
        <w:rPr>
          <w:rFonts w:ascii="Times New Roman" w:eastAsia="Times New Roman" w:hAnsi="Times New Roman" w:cs="Times New Roman"/>
          <w:b/>
          <w:bCs/>
          <w:i/>
          <w:iCs/>
          <w:sz w:val="24"/>
          <w:szCs w:val="24"/>
          <w:lang w:val="en-US" w:eastAsia="ru-RU"/>
        </w:rPr>
        <w:t>1.1 with the Company (</w:t>
      </w:r>
      <w:proofErr w:type="spellStart"/>
      <w:r w:rsidRPr="007143E0">
        <w:rPr>
          <w:rFonts w:ascii="Times New Roman" w:eastAsia="Times New Roman" w:hAnsi="Times New Roman" w:cs="Times New Roman"/>
          <w:b/>
          <w:bCs/>
          <w:i/>
          <w:iCs/>
          <w:sz w:val="24"/>
          <w:szCs w:val="24"/>
          <w:lang w:val="en-US" w:eastAsia="ru-RU"/>
        </w:rPr>
        <w:t>subpara</w:t>
      </w:r>
      <w:proofErr w:type="spellEnd"/>
      <w:r w:rsidRPr="007143E0">
        <w:rPr>
          <w:rFonts w:ascii="Times New Roman" w:eastAsia="Times New Roman" w:hAnsi="Times New Roman" w:cs="Times New Roman"/>
          <w:b/>
          <w:bCs/>
          <w:i/>
          <w:iCs/>
          <w:sz w:val="24"/>
          <w:szCs w:val="24"/>
          <w:lang w:val="en-US" w:eastAsia="ru-RU"/>
        </w:rPr>
        <w:t xml:space="preserve">. 2 and clause 9 of para. 4 of Appendix 4 to the Rules): </w:t>
      </w:r>
    </w:p>
    <w:p w14:paraId="35ACFDAE"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in the organizations, controlled by the entity that controls the Company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w:t>
      </w:r>
      <w:r w:rsidRPr="007143E0">
        <w:rPr>
          <w:rFonts w:ascii="Times New Roman" w:eastAsia="Times New Roman" w:hAnsi="Times New Roman" w:cs="Times New Roman"/>
          <w:bCs/>
          <w:i/>
          <w:iCs/>
          <w:sz w:val="24"/>
          <w:szCs w:val="24"/>
          <w:lang w:val="en-US" w:eastAsia="ru-RU"/>
        </w:rPr>
        <w:lastRenderedPageBreak/>
        <w:t>PJSC, IDGC of Urals, OJSC.</w:t>
      </w:r>
    </w:p>
    <w:p w14:paraId="488CDE38"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of the Company (including participation in the Board of Directors of legal entities, subsequently reorganized) in aggregate for more than 7 (seven) but less than 12 years in the following periods: from June 2005 to June 2006 (OJSC “</w:t>
      </w:r>
      <w:proofErr w:type="spellStart"/>
      <w:r w:rsidRPr="007143E0">
        <w:rPr>
          <w:rFonts w:ascii="Times New Roman" w:eastAsia="Times New Roman" w:hAnsi="Times New Roman" w:cs="Times New Roman"/>
          <w:bCs/>
          <w:i/>
          <w:iCs/>
          <w:sz w:val="24"/>
          <w:szCs w:val="24"/>
          <w:lang w:val="en-US" w:eastAsia="ru-RU"/>
        </w:rPr>
        <w:t>Bryanskenergo</w:t>
      </w:r>
      <w:proofErr w:type="spellEnd"/>
      <w:r w:rsidRPr="007143E0">
        <w:rPr>
          <w:rFonts w:ascii="Times New Roman" w:eastAsia="Times New Roman" w:hAnsi="Times New Roman" w:cs="Times New Roman"/>
          <w:bCs/>
          <w:i/>
          <w:iCs/>
          <w:sz w:val="24"/>
          <w:szCs w:val="24"/>
          <w:lang w:val="en-US" w:eastAsia="ru-RU"/>
        </w:rPr>
        <w:t xml:space="preserve">”), in the Company - from June 2011 to June 2012, from June 2012 to August 2012, from August 2012 to June 2013, from June 2013 to June 2014, from June 2015 to June 2016, from June 2016 to June 2017, from June 2017 to June 2018, from June 2018 to May 2019, from May 2019 to May 2020, from May 2020 to May 2021, from May 2021 to the present day. Thus, the term of work of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in the Board of Directors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at the time of the election to the Board of Directors is 10 years and 3 </w:t>
      </w:r>
      <w:proofErr w:type="gramStart"/>
      <w:r w:rsidRPr="007143E0">
        <w:rPr>
          <w:rFonts w:ascii="Times New Roman" w:eastAsia="Times New Roman" w:hAnsi="Times New Roman" w:cs="Times New Roman"/>
          <w:bCs/>
          <w:i/>
          <w:iCs/>
          <w:sz w:val="24"/>
          <w:szCs w:val="24"/>
          <w:lang w:val="en-US" w:eastAsia="ru-RU"/>
        </w:rPr>
        <w:t>months;</w:t>
      </w:r>
      <w:proofErr w:type="gramEnd"/>
    </w:p>
    <w:p w14:paraId="5F35D44C" w14:textId="77777777" w:rsidR="007143E0" w:rsidRPr="007143E0" w:rsidRDefault="007143E0" w:rsidP="007143E0">
      <w:pPr>
        <w:widowControl w:val="0"/>
        <w:spacing w:after="0" w:line="240" w:lineRule="auto"/>
        <w:jc w:val="both"/>
        <w:rPr>
          <w:rFonts w:ascii="Times New Roman" w:eastAsia="Times New Roman" w:hAnsi="Times New Roman" w:cs="Times New Roman"/>
          <w:b/>
          <w:bCs/>
          <w:i/>
          <w:iCs/>
          <w:sz w:val="24"/>
          <w:szCs w:val="24"/>
          <w:lang w:val="en-US" w:eastAsia="ru-RU"/>
        </w:rPr>
      </w:pPr>
      <w:r w:rsidRPr="007143E0">
        <w:rPr>
          <w:rFonts w:ascii="Times New Roman" w:eastAsia="Times New Roman" w:hAnsi="Times New Roman" w:cs="Times New Roman"/>
          <w:b/>
          <w:bCs/>
          <w:i/>
          <w:iCs/>
          <w:sz w:val="24"/>
          <w:szCs w:val="24"/>
          <w:lang w:val="en-US" w:eastAsia="ru-RU"/>
        </w:rPr>
        <w:t>1.2. with the significant shareholder of the Company (</w:t>
      </w:r>
      <w:proofErr w:type="spellStart"/>
      <w:r w:rsidRPr="007143E0">
        <w:rPr>
          <w:rFonts w:ascii="Times New Roman" w:eastAsia="Times New Roman" w:hAnsi="Times New Roman" w:cs="Times New Roman"/>
          <w:b/>
          <w:bCs/>
          <w:i/>
          <w:iCs/>
          <w:sz w:val="24"/>
          <w:szCs w:val="24"/>
          <w:lang w:val="en-US" w:eastAsia="ru-RU"/>
        </w:rPr>
        <w:t>subpara</w:t>
      </w:r>
      <w:proofErr w:type="spellEnd"/>
      <w:r w:rsidRPr="007143E0">
        <w:rPr>
          <w:rFonts w:ascii="Times New Roman" w:eastAsia="Times New Roman" w:hAnsi="Times New Roman" w:cs="Times New Roman"/>
          <w:b/>
          <w:bCs/>
          <w:i/>
          <w:iCs/>
          <w:sz w:val="24"/>
          <w:szCs w:val="24"/>
          <w:lang w:val="en-US" w:eastAsia="ru-RU"/>
        </w:rPr>
        <w:t xml:space="preserve">. 3 of para. 5 of Appendix 4 to the Rules): </w:t>
      </w:r>
    </w:p>
    <w:p w14:paraId="2F1E4C2A"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in more than two legal entities controlled by the substantial shareholder of the Company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IDGC of Urals, OJSC, and also under the control of the Russian Federation - the entity controlling the significant shareholder of the Company: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IDGC of Urals, OJSC (indirect control); PJSC </w:t>
      </w:r>
      <w:proofErr w:type="spellStart"/>
      <w:r w:rsidRPr="007143E0">
        <w:rPr>
          <w:rFonts w:ascii="Times New Roman" w:eastAsia="Times New Roman" w:hAnsi="Times New Roman" w:cs="Times New Roman"/>
          <w:bCs/>
          <w:i/>
          <w:iCs/>
          <w:sz w:val="24"/>
          <w:szCs w:val="24"/>
          <w:lang w:val="en-US" w:eastAsia="ru-RU"/>
        </w:rPr>
        <w:t>RusHydro</w:t>
      </w:r>
      <w:proofErr w:type="spellEnd"/>
      <w:r w:rsidRPr="007143E0">
        <w:rPr>
          <w:rFonts w:ascii="Times New Roman" w:eastAsia="Times New Roman" w:hAnsi="Times New Roman" w:cs="Times New Roman"/>
          <w:bCs/>
          <w:i/>
          <w:iCs/>
          <w:sz w:val="24"/>
          <w:szCs w:val="24"/>
          <w:lang w:val="en-US" w:eastAsia="ru-RU"/>
        </w:rPr>
        <w:t xml:space="preserve"> (direct control).</w:t>
      </w:r>
    </w:p>
    <w:p w14:paraId="385CB7F5" w14:textId="77777777" w:rsidR="007143E0" w:rsidRPr="007143E0" w:rsidRDefault="007143E0" w:rsidP="007143E0">
      <w:pPr>
        <w:widowControl w:val="0"/>
        <w:spacing w:after="0" w:line="240" w:lineRule="auto"/>
        <w:jc w:val="both"/>
        <w:rPr>
          <w:rFonts w:ascii="Times New Roman" w:eastAsia="Times New Roman" w:hAnsi="Times New Roman" w:cs="Times New Roman"/>
          <w:b/>
          <w:bCs/>
          <w:i/>
          <w:iCs/>
          <w:sz w:val="24"/>
          <w:szCs w:val="24"/>
          <w:lang w:val="en-US" w:eastAsia="ru-RU"/>
        </w:rPr>
      </w:pPr>
      <w:r w:rsidRPr="007143E0">
        <w:rPr>
          <w:rFonts w:ascii="Times New Roman" w:eastAsia="Times New Roman" w:hAnsi="Times New Roman" w:cs="Times New Roman"/>
          <w:b/>
          <w:bCs/>
          <w:i/>
          <w:iCs/>
          <w:sz w:val="24"/>
          <w:szCs w:val="24"/>
          <w:lang w:val="en-US" w:eastAsia="ru-RU"/>
        </w:rPr>
        <w:t>1.3. with a significant counterparty of the Company (</w:t>
      </w:r>
      <w:proofErr w:type="spellStart"/>
      <w:r w:rsidRPr="007143E0">
        <w:rPr>
          <w:rFonts w:ascii="Times New Roman" w:eastAsia="Times New Roman" w:hAnsi="Times New Roman" w:cs="Times New Roman"/>
          <w:b/>
          <w:bCs/>
          <w:i/>
          <w:iCs/>
          <w:sz w:val="24"/>
          <w:szCs w:val="24"/>
          <w:lang w:val="en-US" w:eastAsia="ru-RU"/>
        </w:rPr>
        <w:t>subpara</w:t>
      </w:r>
      <w:proofErr w:type="spellEnd"/>
      <w:r w:rsidRPr="007143E0">
        <w:rPr>
          <w:rFonts w:ascii="Times New Roman" w:eastAsia="Times New Roman" w:hAnsi="Times New Roman" w:cs="Times New Roman"/>
          <w:b/>
          <w:bCs/>
          <w:i/>
          <w:iCs/>
          <w:sz w:val="24"/>
          <w:szCs w:val="24"/>
          <w:lang w:val="en-US" w:eastAsia="ru-RU"/>
        </w:rPr>
        <w:t>. 1 of para. 6 of Appendix 4 to the Rules):</w:t>
      </w:r>
    </w:p>
    <w:p w14:paraId="5809FD88"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which is the controlling entity of a significant counterparty of the Company - JSC “Motor Vehicle Plant”, the amount of liabilities of which to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exceeds 2% of the book value of assets of JSC “Motor Vehicle Plant” as of 30.06.2021 and 2% of the proceeds (income) of JSC “Motor Vehicle Plant” as of </w:t>
      </w:r>
      <w:proofErr w:type="gramStart"/>
      <w:r w:rsidRPr="007143E0">
        <w:rPr>
          <w:rFonts w:ascii="Times New Roman" w:eastAsia="Times New Roman" w:hAnsi="Times New Roman" w:cs="Times New Roman"/>
          <w:bCs/>
          <w:i/>
          <w:iCs/>
          <w:sz w:val="24"/>
          <w:szCs w:val="24"/>
          <w:lang w:val="en-US" w:eastAsia="ru-RU"/>
        </w:rPr>
        <w:t>31.12.2020;</w:t>
      </w:r>
      <w:proofErr w:type="gramEnd"/>
    </w:p>
    <w:p w14:paraId="125027D8"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which is a significant counterparty of the Company, the amount of liabilities under the contract with which exceeds 2% of the book value of the consolidated assets of the Company and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as of 31.03.2021 and 2% of the consolidated proceeds (income) of the Company and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as of </w:t>
      </w:r>
      <w:proofErr w:type="gramStart"/>
      <w:r w:rsidRPr="007143E0">
        <w:rPr>
          <w:rFonts w:ascii="Times New Roman" w:eastAsia="Times New Roman" w:hAnsi="Times New Roman" w:cs="Times New Roman"/>
          <w:bCs/>
          <w:i/>
          <w:iCs/>
          <w:sz w:val="24"/>
          <w:szCs w:val="24"/>
          <w:lang w:val="en-US" w:eastAsia="ru-RU"/>
        </w:rPr>
        <w:t>31.12.2020;</w:t>
      </w:r>
      <w:proofErr w:type="gramEnd"/>
    </w:p>
    <w:p w14:paraId="2815505A"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holds the position of a member of the Board of Directors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IDGC of Urals, OJSC, which are controlled entities of a significant counterparty of the Company –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the amount of liabilities under the contract with which exceeds 2% of the book value of the consolidated assets of the Company as of 31.03.2021, and 2% of the consolidated proceeds (income) of the Company as of 31.12.2020.</w:t>
      </w:r>
    </w:p>
    <w:p w14:paraId="54B86017"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2.</w:t>
      </w:r>
      <w:r w:rsidRPr="007143E0">
        <w:rPr>
          <w:rFonts w:ascii="Times New Roman" w:eastAsia="Times New Roman" w:hAnsi="Times New Roman" w:cs="Times New Roman"/>
          <w:bCs/>
          <w:i/>
          <w:iCs/>
          <w:sz w:val="24"/>
          <w:szCs w:val="24"/>
          <w:lang w:val="en-US" w:eastAsia="ru-RU"/>
        </w:rPr>
        <w:t xml:space="preserve"> To note that no other relation criteria have been identified.</w:t>
      </w:r>
    </w:p>
    <w:p w14:paraId="404B3290"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w:t>
      </w:r>
      <w:r w:rsidRPr="007143E0">
        <w:rPr>
          <w:rFonts w:ascii="Times New Roman" w:eastAsia="Times New Roman" w:hAnsi="Times New Roman" w:cs="Times New Roman"/>
          <w:bCs/>
          <w:i/>
          <w:iCs/>
          <w:sz w:val="24"/>
          <w:szCs w:val="24"/>
          <w:lang w:val="en-US" w:eastAsia="ru-RU"/>
        </w:rPr>
        <w:t xml:space="preserve"> To recognize that such relation with the Company, with the significant shareholder of the Company and the significant counterparty of the Company is formal and does not affect the independence in the formation by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of his position on agenda items of meetings of the Board of Directors of the Company, his ability to accept objective, conscientious and independent of the influence of executive bodies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significant shareholder and substantial counterparty decisions based on the following:</w:t>
      </w:r>
    </w:p>
    <w:p w14:paraId="1FDFA0D8"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3.1.</w:t>
      </w: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has no obligation to vote in accordance with the position formed by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and/or directives of the Government or other position formed by the Russian Federation -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is an active representative of minority shareholders:</w:t>
      </w:r>
    </w:p>
    <w:p w14:paraId="612A52D6"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3.1.1.</w:t>
      </w: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was nominated to the boards of directors of organizations controlled by the significant shareholder of the Company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not by this significant shareholder or entities controlled by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but by other minority shareholders of these organizations (in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 by New Russian Generation Limited (the stake of voting shares is 15.98%), in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 by New Russian Generation Limited (the stake of voting shares is 16.5%), in IDGC of Urals, OJSC - by ENERGYO SOLUTIONS RUSSIA (CYPRUS) LIMITED (the stake of voting shares is 6.7%)). </w:t>
      </w:r>
    </w:p>
    <w:p w14:paraId="2FB8C9D0"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3.1.2.</w:t>
      </w: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was nominated to the Board of Directors of PJSC </w:t>
      </w:r>
      <w:proofErr w:type="spellStart"/>
      <w:r w:rsidRPr="007143E0">
        <w:rPr>
          <w:rFonts w:ascii="Times New Roman" w:eastAsia="Times New Roman" w:hAnsi="Times New Roman" w:cs="Times New Roman"/>
          <w:bCs/>
          <w:i/>
          <w:iCs/>
          <w:sz w:val="24"/>
          <w:szCs w:val="24"/>
          <w:lang w:val="en-US" w:eastAsia="ru-RU"/>
        </w:rPr>
        <w:t>RusHydro</w:t>
      </w:r>
      <w:proofErr w:type="spellEnd"/>
      <w:r w:rsidRPr="007143E0">
        <w:rPr>
          <w:rFonts w:ascii="Times New Roman" w:eastAsia="Times New Roman" w:hAnsi="Times New Roman" w:cs="Times New Roman"/>
          <w:bCs/>
          <w:i/>
          <w:iCs/>
          <w:sz w:val="24"/>
          <w:szCs w:val="24"/>
          <w:lang w:val="en-US" w:eastAsia="ru-RU"/>
        </w:rPr>
        <w:t xml:space="preserve"> by a group of minority shareholders, with a total voting interest of 2.3%.</w:t>
      </w:r>
    </w:p>
    <w:p w14:paraId="5F2303E2"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3.2.</w:t>
      </w:r>
      <w:r w:rsidRPr="007143E0">
        <w:rPr>
          <w:rFonts w:ascii="Times New Roman" w:eastAsia="Times New Roman" w:hAnsi="Times New Roman" w:cs="Times New Roman"/>
          <w:bCs/>
          <w:i/>
          <w:iCs/>
          <w:sz w:val="24"/>
          <w:szCs w:val="24"/>
          <w:lang w:val="en-US" w:eastAsia="ru-RU"/>
        </w:rPr>
        <w:t xml:space="preserve"> Long period of work of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in the Board of Directors of the Company is the Company’s advantage. Knowledge of various aspects of the Company’s business processes, the development of the necessary professional competencies in the field of the electric power industry, allow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to make conscientious, effective judgments on the essence of issues considered by the Board of Directors and the Committees under the Board of Directors of the Company. </w:t>
      </w:r>
    </w:p>
    <w:p w14:paraId="5D58CE57"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3.3.</w:t>
      </w:r>
      <w:r w:rsidRPr="007143E0">
        <w:rPr>
          <w:rFonts w:ascii="Times New Roman" w:eastAsia="Times New Roman" w:hAnsi="Times New Roman" w:cs="Times New Roman"/>
          <w:bCs/>
          <w:i/>
          <w:iCs/>
          <w:sz w:val="24"/>
          <w:szCs w:val="24"/>
          <w:lang w:val="en-US" w:eastAsia="ru-RU"/>
        </w:rPr>
        <w:t xml:space="preserve"> JSC “Motor Vehicle Plant” renders services to the Company in driving vehicles and performs maintenance and repair of vehicles. The agreement between the Company and JSC “Motor Vehicle Plant” was concluded to improve the efficiency of the use of </w:t>
      </w:r>
      <w:proofErr w:type="gramStart"/>
      <w:r w:rsidRPr="007143E0">
        <w:rPr>
          <w:rFonts w:ascii="Times New Roman" w:eastAsia="Times New Roman" w:hAnsi="Times New Roman" w:cs="Times New Roman"/>
          <w:bCs/>
          <w:i/>
          <w:iCs/>
          <w:sz w:val="24"/>
          <w:szCs w:val="24"/>
          <w:lang w:val="en-US" w:eastAsia="ru-RU"/>
        </w:rPr>
        <w:t>vehicles, and</w:t>
      </w:r>
      <w:proofErr w:type="gramEnd"/>
      <w:r w:rsidRPr="007143E0">
        <w:rPr>
          <w:rFonts w:ascii="Times New Roman" w:eastAsia="Times New Roman" w:hAnsi="Times New Roman" w:cs="Times New Roman"/>
          <w:bCs/>
          <w:i/>
          <w:iCs/>
          <w:sz w:val="24"/>
          <w:szCs w:val="24"/>
          <w:lang w:val="en-US" w:eastAsia="ru-RU"/>
        </w:rPr>
        <w:t xml:space="preserve"> is designed to provide a prompt response in the event of emergency situations, taking into account the territorial specifics of the </w:t>
      </w:r>
      <w:proofErr w:type="spellStart"/>
      <w:r w:rsidRPr="007143E0">
        <w:rPr>
          <w:rFonts w:ascii="Times New Roman" w:eastAsia="Times New Roman" w:hAnsi="Times New Roman" w:cs="Times New Roman"/>
          <w:bCs/>
          <w:i/>
          <w:iCs/>
          <w:sz w:val="24"/>
          <w:szCs w:val="24"/>
          <w:lang w:val="en-US" w:eastAsia="ru-RU"/>
        </w:rPr>
        <w:t>Tver</w:t>
      </w:r>
      <w:proofErr w:type="spellEnd"/>
      <w:r w:rsidRPr="007143E0">
        <w:rPr>
          <w:rFonts w:ascii="Times New Roman" w:eastAsia="Times New Roman" w:hAnsi="Times New Roman" w:cs="Times New Roman"/>
          <w:bCs/>
          <w:i/>
          <w:iCs/>
          <w:sz w:val="24"/>
          <w:szCs w:val="24"/>
          <w:lang w:val="en-US" w:eastAsia="ru-RU"/>
        </w:rPr>
        <w:t xml:space="preserve"> region (transport accessibility of power grid facilities, remoteness and scattering of consumers, a limited fleet of vehicles). When deciding to agree to the Company’s transaction with JSC “Motor Vehicle Plant” as a related party transaction,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abstained from voting. JSC “Motor Vehicle Plant” does not and cannot influence decisions made by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the influence of JSC “Motor Vehicle Plant” on the financial and economic activities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is limited only by the scope of the </w:t>
      </w:r>
      <w:proofErr w:type="gramStart"/>
      <w:r w:rsidRPr="007143E0">
        <w:rPr>
          <w:rFonts w:ascii="Times New Roman" w:eastAsia="Times New Roman" w:hAnsi="Times New Roman" w:cs="Times New Roman"/>
          <w:bCs/>
          <w:i/>
          <w:iCs/>
          <w:sz w:val="24"/>
          <w:szCs w:val="24"/>
          <w:lang w:val="en-US" w:eastAsia="ru-RU"/>
        </w:rPr>
        <w:t>agreement;</w:t>
      </w:r>
      <w:proofErr w:type="gramEnd"/>
    </w:p>
    <w:p w14:paraId="32F0C642"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The Company renders services to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in performing the functions of the sole executive body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in accordance with the decision of the EGM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(Minutes of 28.09.2020 # 16) and the consent of the FAS Russia. Commercial relations between the Company and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are based on market conditions, including the principles of protecting competition. When the Board of Directors of the Company </w:t>
      </w:r>
      <w:proofErr w:type="gramStart"/>
      <w:r w:rsidRPr="007143E0">
        <w:rPr>
          <w:rFonts w:ascii="Times New Roman" w:eastAsia="Times New Roman" w:hAnsi="Times New Roman" w:cs="Times New Roman"/>
          <w:bCs/>
          <w:i/>
          <w:iCs/>
          <w:sz w:val="24"/>
          <w:szCs w:val="24"/>
          <w:lang w:val="en-US" w:eastAsia="ru-RU"/>
        </w:rPr>
        <w:t>makes a decision</w:t>
      </w:r>
      <w:proofErr w:type="gramEnd"/>
      <w:r w:rsidRPr="007143E0">
        <w:rPr>
          <w:rFonts w:ascii="Times New Roman" w:eastAsia="Times New Roman" w:hAnsi="Times New Roman" w:cs="Times New Roman"/>
          <w:bCs/>
          <w:i/>
          <w:iCs/>
          <w:sz w:val="24"/>
          <w:szCs w:val="24"/>
          <w:lang w:val="en-US" w:eastAsia="ru-RU"/>
        </w:rPr>
        <w:t xml:space="preserve"> on consent to a transaction with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as a related party transaction,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did not participate in voting.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does not and cannot influence decisions made by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The influence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regarding the financial and economic activities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is limited only by the scope of the </w:t>
      </w:r>
      <w:proofErr w:type="gramStart"/>
      <w:r w:rsidRPr="007143E0">
        <w:rPr>
          <w:rFonts w:ascii="Times New Roman" w:eastAsia="Times New Roman" w:hAnsi="Times New Roman" w:cs="Times New Roman"/>
          <w:bCs/>
          <w:i/>
          <w:iCs/>
          <w:sz w:val="24"/>
          <w:szCs w:val="24"/>
          <w:lang w:val="en-US" w:eastAsia="ru-RU"/>
        </w:rPr>
        <w:t>agreement;</w:t>
      </w:r>
      <w:proofErr w:type="gramEnd"/>
    </w:p>
    <w:p w14:paraId="59F2A5F8"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Center and Volga Region, PJSC and IDGC of Urals, OJSC, being controlled entities of a significant counterparty of the Company –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do not and cannot influence either the decisions made by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or the financial and economic activities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based on the following:</w:t>
      </w:r>
    </w:p>
    <w:p w14:paraId="4CD60CAF"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The agreement between the Company and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on the provision of a targeted interest-free loan by the latter to the Company was concluded to finance the activities of the Target Program for improving the reliability of power supply to consumers in the </w:t>
      </w:r>
      <w:proofErr w:type="spellStart"/>
      <w:r w:rsidRPr="007143E0">
        <w:rPr>
          <w:rFonts w:ascii="Times New Roman" w:eastAsia="Times New Roman" w:hAnsi="Times New Roman" w:cs="Times New Roman"/>
          <w:bCs/>
          <w:i/>
          <w:iCs/>
          <w:sz w:val="24"/>
          <w:szCs w:val="24"/>
          <w:lang w:val="en-US" w:eastAsia="ru-RU"/>
        </w:rPr>
        <w:t>Tver</w:t>
      </w:r>
      <w:proofErr w:type="spellEnd"/>
      <w:r w:rsidRPr="007143E0">
        <w:rPr>
          <w:rFonts w:ascii="Times New Roman" w:eastAsia="Times New Roman" w:hAnsi="Times New Roman" w:cs="Times New Roman"/>
          <w:bCs/>
          <w:i/>
          <w:iCs/>
          <w:sz w:val="24"/>
          <w:szCs w:val="24"/>
          <w:lang w:val="en-US" w:eastAsia="ru-RU"/>
        </w:rPr>
        <w:t xml:space="preserve"> region and other measures related to ensuring reliable and uninterrupted power supply to the </w:t>
      </w:r>
      <w:proofErr w:type="spellStart"/>
      <w:r w:rsidRPr="007143E0">
        <w:rPr>
          <w:rFonts w:ascii="Times New Roman" w:eastAsia="Times New Roman" w:hAnsi="Times New Roman" w:cs="Times New Roman"/>
          <w:bCs/>
          <w:i/>
          <w:iCs/>
          <w:sz w:val="24"/>
          <w:szCs w:val="24"/>
          <w:lang w:val="en-US" w:eastAsia="ru-RU"/>
        </w:rPr>
        <w:t>Tver</w:t>
      </w:r>
      <w:proofErr w:type="spellEnd"/>
      <w:r w:rsidRPr="007143E0">
        <w:rPr>
          <w:rFonts w:ascii="Times New Roman" w:eastAsia="Times New Roman" w:hAnsi="Times New Roman" w:cs="Times New Roman"/>
          <w:bCs/>
          <w:i/>
          <w:iCs/>
          <w:sz w:val="24"/>
          <w:szCs w:val="24"/>
          <w:lang w:val="en-US" w:eastAsia="ru-RU"/>
        </w:rPr>
        <w:t xml:space="preserve"> region, and is intended to ensure both the improvement of the quality of power supply to consumers and financial stability of the branch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 </w:t>
      </w:r>
      <w:proofErr w:type="spellStart"/>
      <w:r w:rsidRPr="007143E0">
        <w:rPr>
          <w:rFonts w:ascii="Times New Roman" w:eastAsia="Times New Roman" w:hAnsi="Times New Roman" w:cs="Times New Roman"/>
          <w:bCs/>
          <w:i/>
          <w:iCs/>
          <w:sz w:val="24"/>
          <w:szCs w:val="24"/>
          <w:lang w:val="en-US" w:eastAsia="ru-RU"/>
        </w:rPr>
        <w:t>Tverenergo</w:t>
      </w:r>
      <w:proofErr w:type="spellEnd"/>
      <w:r w:rsidRPr="007143E0">
        <w:rPr>
          <w:rFonts w:ascii="Times New Roman" w:eastAsia="Times New Roman" w:hAnsi="Times New Roman" w:cs="Times New Roman"/>
          <w:bCs/>
          <w:i/>
          <w:iCs/>
          <w:sz w:val="24"/>
          <w:szCs w:val="24"/>
          <w:lang w:val="en-US" w:eastAsia="ru-RU"/>
        </w:rPr>
        <w:t>, as well as obtaining savings on interest costs and improving the financial and economic condition of the Company;</w:t>
      </w:r>
    </w:p>
    <w:p w14:paraId="4AB17D80"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since 2009 has been providing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services for organizing the operation and development of the power grid complex. The services under the agreement are of a system-wide nature in the power grid complex, the economic feasibility of expenses for which has been repeatedly confirmed by the regulatory authorities. In addition, when the Board of Directors of the Company </w:t>
      </w:r>
      <w:proofErr w:type="gramStart"/>
      <w:r w:rsidRPr="007143E0">
        <w:rPr>
          <w:rFonts w:ascii="Times New Roman" w:eastAsia="Times New Roman" w:hAnsi="Times New Roman" w:cs="Times New Roman"/>
          <w:bCs/>
          <w:i/>
          <w:iCs/>
          <w:sz w:val="24"/>
          <w:szCs w:val="24"/>
          <w:lang w:val="en-US" w:eastAsia="ru-RU"/>
        </w:rPr>
        <w:t>makes a decision</w:t>
      </w:r>
      <w:proofErr w:type="gramEnd"/>
      <w:r w:rsidRPr="007143E0">
        <w:rPr>
          <w:rFonts w:ascii="Times New Roman" w:eastAsia="Times New Roman" w:hAnsi="Times New Roman" w:cs="Times New Roman"/>
          <w:bCs/>
          <w:i/>
          <w:iCs/>
          <w:sz w:val="24"/>
          <w:szCs w:val="24"/>
          <w:lang w:val="en-US" w:eastAsia="ru-RU"/>
        </w:rPr>
        <w:t xml:space="preserve"> to agree to a transaction with PJSC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as a related party transaction,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voted «Against».</w:t>
      </w:r>
    </w:p>
    <w:p w14:paraId="16286EDF"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3.4.</w:t>
      </w:r>
      <w:r w:rsidRPr="007143E0">
        <w:rPr>
          <w:rFonts w:ascii="Times New Roman" w:eastAsia="Times New Roman" w:hAnsi="Times New Roman" w:cs="Times New Roman"/>
          <w:bCs/>
          <w:i/>
          <w:iCs/>
          <w:sz w:val="24"/>
          <w:szCs w:val="24"/>
          <w:lang w:val="en-US" w:eastAsia="ru-RU"/>
        </w:rPr>
        <w:t xml:space="preserve"> During his time of work in the Board of Directors and the Committees of the Board of Directors of the Company and, being an independent director in accordance with decisions of the Board of Directors of </w:t>
      </w:r>
      <w:proofErr w:type="spellStart"/>
      <w:r w:rsidRPr="007143E0">
        <w:rPr>
          <w:rFonts w:ascii="Times New Roman" w:eastAsia="Times New Roman" w:hAnsi="Times New Roman" w:cs="Times New Roman"/>
          <w:bCs/>
          <w:i/>
          <w:iCs/>
          <w:sz w:val="24"/>
          <w:szCs w:val="24"/>
          <w:lang w:val="en-US" w:eastAsia="ru-RU"/>
        </w:rPr>
        <w:t>Rosseti</w:t>
      </w:r>
      <w:proofErr w:type="spellEnd"/>
      <w:r w:rsidRPr="007143E0">
        <w:rPr>
          <w:rFonts w:ascii="Times New Roman" w:eastAsia="Times New Roman" w:hAnsi="Times New Roman" w:cs="Times New Roman"/>
          <w:bCs/>
          <w:i/>
          <w:iCs/>
          <w:sz w:val="24"/>
          <w:szCs w:val="24"/>
          <w:lang w:val="en-US" w:eastAsia="ru-RU"/>
        </w:rPr>
        <w:t xml:space="preserve"> Centre, PJSC dated 11.12.2017 (Minutes of 12.12.2017 # 27/17), dated 29.06.2018 (Minutes of 29.06.2018 # 21/18), dated 31.10.2018 (Minutes of 31.10.2018 # 36/18), dated 26.07.2019 (Minutes of 26.07.2019 # 25/19), dated 30.06.2020 (Minutes of 30.06.2020 # 31/20), dated 07.12.2020 (Minutes of 07.12.2020 # 59/20) and dated 30.06.2021 (Minutes # 23/21),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w:t>
      </w:r>
    </w:p>
    <w:p w14:paraId="28320C8C"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takes an active part in the work of the Committees of the Board of Directors of the Company: </w:t>
      </w:r>
      <w:proofErr w:type="gramStart"/>
      <w:r w:rsidRPr="007143E0">
        <w:rPr>
          <w:rFonts w:ascii="Times New Roman" w:eastAsia="Times New Roman" w:hAnsi="Times New Roman" w:cs="Times New Roman"/>
          <w:bCs/>
          <w:i/>
          <w:iCs/>
          <w:sz w:val="24"/>
          <w:szCs w:val="24"/>
          <w:lang w:val="en-US" w:eastAsia="ru-RU"/>
        </w:rPr>
        <w:t>the</w:t>
      </w:r>
      <w:proofErr w:type="gramEnd"/>
      <w:r w:rsidRPr="007143E0">
        <w:rPr>
          <w:rFonts w:ascii="Times New Roman" w:eastAsia="Times New Roman" w:hAnsi="Times New Roman" w:cs="Times New Roman"/>
          <w:bCs/>
          <w:i/>
          <w:iCs/>
          <w:sz w:val="24"/>
          <w:szCs w:val="24"/>
          <w:lang w:val="en-US" w:eastAsia="ru-RU"/>
        </w:rPr>
        <w:t xml:space="preserve"> Audit Committee (as Chairman), the Strategy Committee. In the previous periods he was elected Chairman of the Audit Committee and the Grid Connection Committee, a member of the Personnel and Remuneration </w:t>
      </w:r>
      <w:proofErr w:type="gramStart"/>
      <w:r w:rsidRPr="007143E0">
        <w:rPr>
          <w:rFonts w:ascii="Times New Roman" w:eastAsia="Times New Roman" w:hAnsi="Times New Roman" w:cs="Times New Roman"/>
          <w:bCs/>
          <w:i/>
          <w:iCs/>
          <w:sz w:val="24"/>
          <w:szCs w:val="24"/>
          <w:lang w:val="en-US" w:eastAsia="ru-RU"/>
        </w:rPr>
        <w:t>Committee;</w:t>
      </w:r>
      <w:proofErr w:type="gramEnd"/>
      <w:r w:rsidRPr="007143E0">
        <w:rPr>
          <w:rFonts w:ascii="Times New Roman" w:eastAsia="Times New Roman" w:hAnsi="Times New Roman" w:cs="Times New Roman"/>
          <w:bCs/>
          <w:i/>
          <w:iCs/>
          <w:sz w:val="24"/>
          <w:szCs w:val="24"/>
          <w:lang w:val="en-US" w:eastAsia="ru-RU"/>
        </w:rPr>
        <w:t xml:space="preserve"> </w:t>
      </w:r>
    </w:p>
    <w:p w14:paraId="23181ECB"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faithfully performs the functions of a member of the Board of Directors and the Committees under the Board of Directors of the Company (100% participation in all meetings held). preparation for meetings, he proposes alternative draft decisions, requests for additional information and clarifications, in some cases sends dissenting opinions on agenda </w:t>
      </w:r>
      <w:proofErr w:type="gramStart"/>
      <w:r w:rsidRPr="007143E0">
        <w:rPr>
          <w:rFonts w:ascii="Times New Roman" w:eastAsia="Times New Roman" w:hAnsi="Times New Roman" w:cs="Times New Roman"/>
          <w:bCs/>
          <w:i/>
          <w:iCs/>
          <w:sz w:val="24"/>
          <w:szCs w:val="24"/>
          <w:lang w:val="en-US" w:eastAsia="ru-RU"/>
        </w:rPr>
        <w:t>items;</w:t>
      </w:r>
      <w:proofErr w:type="gramEnd"/>
    </w:p>
    <w:p w14:paraId="6F62139B"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Cs/>
          <w:i/>
          <w:iCs/>
          <w:sz w:val="24"/>
          <w:szCs w:val="24"/>
          <w:lang w:val="en-US" w:eastAsia="ru-RU"/>
        </w:rPr>
        <w:t xml:space="preserve">- in the performance of his duties, he demonstrates independent </w:t>
      </w:r>
      <w:proofErr w:type="spellStart"/>
      <w:r w:rsidRPr="007143E0">
        <w:rPr>
          <w:rFonts w:ascii="Times New Roman" w:eastAsia="Times New Roman" w:hAnsi="Times New Roman" w:cs="Times New Roman"/>
          <w:bCs/>
          <w:i/>
          <w:iCs/>
          <w:sz w:val="24"/>
          <w:szCs w:val="24"/>
          <w:lang w:val="en-US" w:eastAsia="ru-RU"/>
        </w:rPr>
        <w:t>behaviour</w:t>
      </w:r>
      <w:proofErr w:type="spellEnd"/>
      <w:r w:rsidRPr="007143E0">
        <w:rPr>
          <w:rFonts w:ascii="Times New Roman" w:eastAsia="Times New Roman" w:hAnsi="Times New Roman" w:cs="Times New Roman"/>
          <w:bCs/>
          <w:i/>
          <w:iCs/>
          <w:sz w:val="24"/>
          <w:szCs w:val="24"/>
          <w:lang w:val="en-US" w:eastAsia="ru-RU"/>
        </w:rPr>
        <w:t>, votes on agenda items of meetings of the Board of Directors and the Committees under the Board of Directors of the Company independently and at his own discretion, based solely on his professional experience and knowledge, his expert judgments, makes decisions aimed not at meeting the interests of individual groups of shareholders, third parties or management, but for the long-term interests of the Company itself according to its development strategy.</w:t>
      </w:r>
    </w:p>
    <w:p w14:paraId="2097148D"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3.5.</w:t>
      </w: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holding the position of Executive Director in the nonprofit organization Association of Institutional Investors, possesses the necessary professional competencies in the field of protecting the rights and legitimate interests of shareholders and investors, a generally recognized reputation that demonstrates his ability to form an independent position on his own, is an active representative of minority shareholders and is always open for direct communication with the Company’s shareholders;</w:t>
      </w:r>
    </w:p>
    <w:p w14:paraId="5EFC26C9" w14:textId="77777777" w:rsidR="007143E0" w:rsidRPr="007143E0" w:rsidRDefault="007143E0" w:rsidP="007143E0">
      <w:pPr>
        <w:widowControl w:val="0"/>
        <w:spacing w:after="0" w:line="240" w:lineRule="auto"/>
        <w:jc w:val="both"/>
        <w:rPr>
          <w:rFonts w:ascii="Times New Roman" w:eastAsia="Times New Roman" w:hAnsi="Times New Roman" w:cs="Times New Roman"/>
          <w:bCs/>
          <w:i/>
          <w:iCs/>
          <w:sz w:val="24"/>
          <w:szCs w:val="24"/>
          <w:lang w:val="en-US" w:eastAsia="ru-RU"/>
        </w:rPr>
      </w:pPr>
      <w:r w:rsidRPr="007143E0">
        <w:rPr>
          <w:rFonts w:ascii="Times New Roman" w:eastAsia="Times New Roman" w:hAnsi="Times New Roman" w:cs="Times New Roman"/>
          <w:b/>
          <w:bCs/>
          <w:i/>
          <w:iCs/>
          <w:sz w:val="24"/>
          <w:szCs w:val="24"/>
          <w:lang w:val="en-US" w:eastAsia="ru-RU"/>
        </w:rPr>
        <w:t>4.</w:t>
      </w:r>
      <w:r w:rsidRPr="007143E0">
        <w:rPr>
          <w:rFonts w:ascii="Times New Roman" w:eastAsia="Times New Roman" w:hAnsi="Times New Roman" w:cs="Times New Roman"/>
          <w:bCs/>
          <w:i/>
          <w:iCs/>
          <w:sz w:val="24"/>
          <w:szCs w:val="24"/>
          <w:lang w:val="en-US" w:eastAsia="ru-RU"/>
        </w:rPr>
        <w:t xml:space="preserve"> To note that the decision to recognize the member of the Board of Directors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as an independent director is reasonable and motivated. </w:t>
      </w:r>
    </w:p>
    <w:p w14:paraId="69278C8E" w14:textId="0A68C464" w:rsidR="00C637E9" w:rsidRPr="00497464" w:rsidRDefault="007143E0" w:rsidP="007143E0">
      <w:pPr>
        <w:spacing w:after="0" w:line="240" w:lineRule="auto"/>
        <w:jc w:val="both"/>
        <w:rPr>
          <w:rFonts w:ascii="Times New Roman" w:eastAsia="Times New Roman" w:hAnsi="Times New Roman" w:cs="Times New Roman"/>
          <w:bCs/>
          <w:i/>
          <w:sz w:val="24"/>
          <w:szCs w:val="24"/>
          <w:lang w:val="en-US" w:eastAsia="ru-RU"/>
        </w:rPr>
      </w:pPr>
      <w:r w:rsidRPr="007143E0">
        <w:rPr>
          <w:rFonts w:ascii="Times New Roman" w:eastAsia="Times New Roman" w:hAnsi="Times New Roman" w:cs="Times New Roman"/>
          <w:b/>
          <w:bCs/>
          <w:i/>
          <w:iCs/>
          <w:sz w:val="24"/>
          <w:szCs w:val="24"/>
          <w:lang w:val="en-US" w:eastAsia="ru-RU"/>
        </w:rPr>
        <w:t>5.</w:t>
      </w:r>
      <w:r w:rsidRPr="007143E0">
        <w:rPr>
          <w:rFonts w:ascii="Times New Roman" w:eastAsia="Times New Roman" w:hAnsi="Times New Roman" w:cs="Times New Roman"/>
          <w:bCs/>
          <w:i/>
          <w:iCs/>
          <w:sz w:val="24"/>
          <w:szCs w:val="24"/>
          <w:lang w:val="en-US" w:eastAsia="ru-RU"/>
        </w:rPr>
        <w:t xml:space="preserve"> A.V. </w:t>
      </w:r>
      <w:proofErr w:type="spellStart"/>
      <w:r w:rsidRPr="007143E0">
        <w:rPr>
          <w:rFonts w:ascii="Times New Roman" w:eastAsia="Times New Roman" w:hAnsi="Times New Roman" w:cs="Times New Roman"/>
          <w:bCs/>
          <w:i/>
          <w:iCs/>
          <w:sz w:val="24"/>
          <w:szCs w:val="24"/>
          <w:lang w:val="en-US" w:eastAsia="ru-RU"/>
        </w:rPr>
        <w:t>Shevchuk</w:t>
      </w:r>
      <w:proofErr w:type="spellEnd"/>
      <w:r w:rsidRPr="007143E0">
        <w:rPr>
          <w:rFonts w:ascii="Times New Roman" w:eastAsia="Times New Roman" w:hAnsi="Times New Roman" w:cs="Times New Roman"/>
          <w:bCs/>
          <w:i/>
          <w:iCs/>
          <w:sz w:val="24"/>
          <w:szCs w:val="24"/>
          <w:lang w:val="en-US" w:eastAsia="ru-RU"/>
        </w:rPr>
        <w:t xml:space="preserve"> in 2021 signed the Declaration of a member of the Board of Directors, recognized independent, in the form recommended by PJSC Moscow Exchange</w:t>
      </w:r>
      <w:r w:rsidR="00271FC6" w:rsidRPr="00497464">
        <w:rPr>
          <w:rFonts w:ascii="Times New Roman" w:eastAsia="Times New Roman" w:hAnsi="Times New Roman" w:cs="Times New Roman"/>
          <w:bCs/>
          <w:i/>
          <w:sz w:val="24"/>
          <w:szCs w:val="24"/>
          <w:lang w:val="en-US" w:eastAsia="ru-RU"/>
        </w:rPr>
        <w:t>»</w:t>
      </w:r>
      <w:r w:rsidR="00C637E9" w:rsidRPr="00497464">
        <w:rPr>
          <w:rFonts w:ascii="Times New Roman" w:eastAsia="Times New Roman" w:hAnsi="Times New Roman" w:cs="Times New Roman"/>
          <w:bCs/>
          <w:i/>
          <w:sz w:val="24"/>
          <w:szCs w:val="24"/>
          <w:lang w:val="en-US" w:eastAsia="ru-RU"/>
        </w:rPr>
        <w:t>.</w:t>
      </w:r>
    </w:p>
    <w:p w14:paraId="54029127" w14:textId="77777777" w:rsidR="00562DE3" w:rsidRPr="00562DE3" w:rsidRDefault="00562DE3" w:rsidP="00562DE3">
      <w:pPr>
        <w:widowControl w:val="0"/>
        <w:spacing w:after="0" w:line="240" w:lineRule="auto"/>
        <w:jc w:val="both"/>
        <w:rPr>
          <w:rFonts w:ascii="Times New Roman" w:eastAsia="Times New Roman" w:hAnsi="Times New Roman" w:cs="Times New Roman"/>
          <w:b/>
          <w:sz w:val="24"/>
          <w:szCs w:val="24"/>
          <w:lang w:val="x-none" w:eastAsia="ru-RU"/>
        </w:rPr>
      </w:pPr>
      <w:proofErr w:type="spellStart"/>
      <w:r w:rsidRPr="00562DE3">
        <w:rPr>
          <w:rFonts w:ascii="Times New Roman" w:eastAsia="Times New Roman" w:hAnsi="Times New Roman" w:cs="Times New Roman"/>
          <w:b/>
          <w:sz w:val="24"/>
          <w:szCs w:val="24"/>
          <w:lang w:val="x-none" w:eastAsia="ru-RU"/>
        </w:rPr>
        <w:t>Voting</w:t>
      </w:r>
      <w:proofErr w:type="spellEnd"/>
      <w:r w:rsidRPr="00562DE3">
        <w:rPr>
          <w:rFonts w:ascii="Times New Roman" w:eastAsia="Times New Roman" w:hAnsi="Times New Roman" w:cs="Times New Roman"/>
          <w:b/>
          <w:sz w:val="24"/>
          <w:szCs w:val="24"/>
          <w:lang w:val="x-none" w:eastAsia="ru-RU"/>
        </w:rPr>
        <w:t xml:space="preserve"> </w:t>
      </w:r>
      <w:proofErr w:type="spellStart"/>
      <w:r w:rsidRPr="00562DE3">
        <w:rPr>
          <w:rFonts w:ascii="Times New Roman" w:eastAsia="Times New Roman" w:hAnsi="Times New Roman" w:cs="Times New Roman"/>
          <w:b/>
          <w:sz w:val="24"/>
          <w:szCs w:val="24"/>
          <w:lang w:val="x-none" w:eastAsia="ru-RU"/>
        </w:rPr>
        <w:t>results</w:t>
      </w:r>
      <w:proofErr w:type="spellEnd"/>
      <w:r w:rsidRPr="00562DE3">
        <w:rPr>
          <w:rFonts w:ascii="Times New Roman" w:eastAsia="Times New Roman" w:hAnsi="Times New Roman" w:cs="Times New Roman"/>
          <w:b/>
          <w:sz w:val="24"/>
          <w:szCs w:val="24"/>
          <w:lang w:val="en-US" w:eastAsia="ru-RU"/>
        </w:rPr>
        <w:t>:</w:t>
      </w:r>
    </w:p>
    <w:p w14:paraId="01876E4C" w14:textId="31BADDC1"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Daniil Vladimirovich </w:t>
      </w:r>
      <w:proofErr w:type="spellStart"/>
      <w:r w:rsidRPr="00562DE3">
        <w:rPr>
          <w:rFonts w:ascii="Times New Roman" w:eastAsia="Times New Roman" w:hAnsi="Times New Roman" w:cs="Times New Roman"/>
          <w:sz w:val="24"/>
          <w:szCs w:val="24"/>
          <w:lang w:val="en-US" w:eastAsia="ru-RU"/>
        </w:rPr>
        <w:t>Krainskiy</w:t>
      </w:r>
      <w:proofErr w:type="spellEnd"/>
      <w:r w:rsidRPr="00562DE3">
        <w:rPr>
          <w:rFonts w:ascii="Times New Roman" w:eastAsia="Times New Roman" w:hAnsi="Times New Roman" w:cs="Times New Roman"/>
          <w:sz w:val="24"/>
          <w:szCs w:val="24"/>
          <w:lang w:val="en-US" w:eastAsia="ru-RU"/>
        </w:rPr>
        <w:tab/>
        <w:t>- «FOR»</w:t>
      </w:r>
    </w:p>
    <w:p w14:paraId="439F0704" w14:textId="68D9FF37"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Alexander </w:t>
      </w:r>
      <w:proofErr w:type="spellStart"/>
      <w:r w:rsidRPr="00562DE3">
        <w:rPr>
          <w:rFonts w:ascii="Times New Roman" w:eastAsia="Times New Roman" w:hAnsi="Times New Roman" w:cs="Times New Roman"/>
          <w:sz w:val="24"/>
          <w:szCs w:val="24"/>
          <w:lang w:val="en-US" w:eastAsia="ru-RU"/>
        </w:rPr>
        <w:t>Viktorovich</w:t>
      </w:r>
      <w:proofErr w:type="spellEnd"/>
      <w:r w:rsidRPr="00562DE3">
        <w:rPr>
          <w:rFonts w:ascii="Times New Roman" w:eastAsia="Times New Roman" w:hAnsi="Times New Roman" w:cs="Times New Roman"/>
          <w:sz w:val="24"/>
          <w:szCs w:val="24"/>
          <w:lang w:val="en-US" w:eastAsia="ru-RU"/>
        </w:rPr>
        <w:t xml:space="preserve"> </w:t>
      </w:r>
      <w:proofErr w:type="spellStart"/>
      <w:r w:rsidRPr="00562DE3">
        <w:rPr>
          <w:rFonts w:ascii="Times New Roman" w:eastAsia="Times New Roman" w:hAnsi="Times New Roman" w:cs="Times New Roman"/>
          <w:sz w:val="24"/>
          <w:szCs w:val="24"/>
          <w:lang w:val="en-US" w:eastAsia="ru-RU"/>
        </w:rPr>
        <w:t>Golovtsov</w:t>
      </w:r>
      <w:proofErr w:type="spellEnd"/>
      <w:r w:rsidRPr="00562DE3">
        <w:rPr>
          <w:rFonts w:ascii="Times New Roman" w:eastAsia="Times New Roman" w:hAnsi="Times New Roman" w:cs="Times New Roman"/>
          <w:sz w:val="24"/>
          <w:szCs w:val="24"/>
          <w:lang w:val="en-US" w:eastAsia="ru-RU"/>
        </w:rPr>
        <w:tab/>
        <w:t>- «FOR»</w:t>
      </w:r>
    </w:p>
    <w:p w14:paraId="46DD0124" w14:textId="0E20D379" w:rsidR="00562DE3" w:rsidRPr="00562DE3" w:rsidRDefault="00562DE3" w:rsidP="00562DE3">
      <w:pPr>
        <w:widowControl w:val="0"/>
        <w:tabs>
          <w:tab w:val="left" w:pos="567"/>
        </w:tabs>
        <w:spacing w:after="0" w:line="240" w:lineRule="auto"/>
        <w:jc w:val="both"/>
        <w:rPr>
          <w:rFonts w:ascii="Times New Roman" w:eastAsia="Times New Roman" w:hAnsi="Times New Roman" w:cs="Times New Roman"/>
          <w:sz w:val="24"/>
          <w:szCs w:val="24"/>
          <w:lang w:val="en-US" w:eastAsia="ru-RU"/>
        </w:rPr>
      </w:pPr>
      <w:r w:rsidRPr="00562DE3">
        <w:rPr>
          <w:rFonts w:ascii="Times New Roman" w:eastAsia="Times New Roman" w:hAnsi="Times New Roman" w:cs="Times New Roman"/>
          <w:sz w:val="24"/>
          <w:szCs w:val="24"/>
          <w:lang w:val="en-US" w:eastAsia="ru-RU"/>
        </w:rPr>
        <w:t xml:space="preserve">Elena </w:t>
      </w:r>
      <w:proofErr w:type="spellStart"/>
      <w:r w:rsidRPr="00562DE3">
        <w:rPr>
          <w:rFonts w:ascii="Times New Roman" w:eastAsia="Times New Roman" w:hAnsi="Times New Roman" w:cs="Times New Roman"/>
          <w:sz w:val="24"/>
          <w:szCs w:val="24"/>
          <w:lang w:val="en-US" w:eastAsia="ru-RU"/>
        </w:rPr>
        <w:t>Sergeevna</w:t>
      </w:r>
      <w:proofErr w:type="spellEnd"/>
      <w:r w:rsidRPr="00562DE3">
        <w:rPr>
          <w:rFonts w:ascii="Times New Roman" w:eastAsia="Times New Roman" w:hAnsi="Times New Roman" w:cs="Times New Roman"/>
          <w:sz w:val="24"/>
          <w:szCs w:val="24"/>
          <w:lang w:val="en-US" w:eastAsia="ru-RU"/>
        </w:rPr>
        <w:t xml:space="preserve"> </w:t>
      </w:r>
      <w:proofErr w:type="spellStart"/>
      <w:r w:rsidRPr="00562DE3">
        <w:rPr>
          <w:rFonts w:ascii="Times New Roman" w:eastAsia="Times New Roman" w:hAnsi="Times New Roman" w:cs="Times New Roman"/>
          <w:sz w:val="24"/>
          <w:szCs w:val="24"/>
          <w:lang w:val="en-US" w:eastAsia="ru-RU"/>
        </w:rPr>
        <w:t>Kovaleva</w:t>
      </w:r>
      <w:proofErr w:type="spellEnd"/>
      <w:r w:rsidRPr="00562DE3">
        <w:rPr>
          <w:rFonts w:ascii="Times New Roman" w:eastAsia="Times New Roman" w:hAnsi="Times New Roman" w:cs="Times New Roman"/>
          <w:sz w:val="24"/>
          <w:szCs w:val="24"/>
          <w:lang w:val="en-US" w:eastAsia="ru-RU"/>
        </w:rPr>
        <w:tab/>
      </w:r>
      <w:r w:rsidRPr="00562DE3">
        <w:rPr>
          <w:rFonts w:ascii="Times New Roman" w:eastAsia="Times New Roman" w:hAnsi="Times New Roman" w:cs="Times New Roman"/>
          <w:sz w:val="24"/>
          <w:szCs w:val="24"/>
          <w:lang w:val="en-US" w:eastAsia="ru-RU"/>
        </w:rPr>
        <w:tab/>
        <w:t>- «FOR»</w:t>
      </w:r>
    </w:p>
    <w:p w14:paraId="27819B78" w14:textId="77777777" w:rsidR="00562DE3" w:rsidRPr="00562DE3" w:rsidRDefault="00562DE3" w:rsidP="00562DE3">
      <w:pPr>
        <w:widowControl w:val="0"/>
        <w:spacing w:after="0" w:line="240" w:lineRule="auto"/>
        <w:jc w:val="both"/>
        <w:rPr>
          <w:rFonts w:ascii="Times New Roman" w:eastAsia="Times New Roman" w:hAnsi="Times New Roman" w:cs="Times New Roman"/>
          <w:b/>
          <w:color w:val="000000"/>
          <w:sz w:val="24"/>
          <w:szCs w:val="24"/>
          <w:lang w:val="x-none" w:eastAsia="ru-RU"/>
        </w:rPr>
      </w:pPr>
      <w:r w:rsidRPr="00562DE3">
        <w:rPr>
          <w:rFonts w:ascii="Times New Roman" w:eastAsia="Times New Roman" w:hAnsi="Times New Roman" w:cs="Times New Roman"/>
          <w:b/>
          <w:color w:val="000000"/>
          <w:sz w:val="24"/>
          <w:szCs w:val="24"/>
          <w:lang w:val="x-none" w:eastAsia="ru-RU"/>
        </w:rPr>
        <w:t>Total:</w:t>
      </w:r>
    </w:p>
    <w:tbl>
      <w:tblPr>
        <w:tblW w:w="0" w:type="auto"/>
        <w:tblInd w:w="392" w:type="dxa"/>
        <w:tblLayout w:type="fixed"/>
        <w:tblLook w:val="04A0" w:firstRow="1" w:lastRow="0" w:firstColumn="1" w:lastColumn="0" w:noHBand="0" w:noVBand="1"/>
      </w:tblPr>
      <w:tblGrid>
        <w:gridCol w:w="2977"/>
        <w:gridCol w:w="1495"/>
      </w:tblGrid>
      <w:tr w:rsidR="00562DE3" w:rsidRPr="00562DE3" w14:paraId="506BFDF9" w14:textId="77777777" w:rsidTr="000A5543">
        <w:tc>
          <w:tcPr>
            <w:tcW w:w="2977" w:type="dxa"/>
            <w:hideMark/>
          </w:tcPr>
          <w:p w14:paraId="323618D2"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hideMark/>
          </w:tcPr>
          <w:p w14:paraId="6062FC0A"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«3»</w:t>
            </w:r>
          </w:p>
        </w:tc>
      </w:tr>
      <w:tr w:rsidR="00562DE3" w:rsidRPr="00562DE3" w14:paraId="38C4B145" w14:textId="77777777" w:rsidTr="000A5543">
        <w:tc>
          <w:tcPr>
            <w:tcW w:w="2977" w:type="dxa"/>
            <w:hideMark/>
          </w:tcPr>
          <w:p w14:paraId="59FB1A57"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hideMark/>
          </w:tcPr>
          <w:p w14:paraId="112E5021"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«0»</w:t>
            </w:r>
          </w:p>
        </w:tc>
      </w:tr>
      <w:tr w:rsidR="00562DE3" w:rsidRPr="00562DE3" w14:paraId="0C2D33A6" w14:textId="77777777" w:rsidTr="000A5543">
        <w:trPr>
          <w:trHeight w:val="83"/>
        </w:trPr>
        <w:tc>
          <w:tcPr>
            <w:tcW w:w="2977" w:type="dxa"/>
            <w:hideMark/>
          </w:tcPr>
          <w:p w14:paraId="6CD16F24" w14:textId="77777777" w:rsidR="00562DE3" w:rsidRPr="00562DE3" w:rsidRDefault="00562DE3" w:rsidP="000A5543">
            <w:pPr>
              <w:widowControl w:val="0"/>
              <w:spacing w:after="0" w:line="240" w:lineRule="auto"/>
              <w:ind w:right="-392"/>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xml:space="preserve">«ABSTAINED» </w:t>
            </w:r>
          </w:p>
        </w:tc>
        <w:tc>
          <w:tcPr>
            <w:tcW w:w="1495" w:type="dxa"/>
            <w:tcBorders>
              <w:top w:val="single" w:sz="4" w:space="0" w:color="auto"/>
              <w:left w:val="nil"/>
              <w:bottom w:val="single" w:sz="4" w:space="0" w:color="auto"/>
              <w:right w:val="nil"/>
            </w:tcBorders>
            <w:hideMark/>
          </w:tcPr>
          <w:p w14:paraId="39A1B86E" w14:textId="77777777" w:rsidR="00562DE3" w:rsidRPr="00562DE3" w:rsidRDefault="00562DE3" w:rsidP="000A5543">
            <w:pPr>
              <w:widowControl w:val="0"/>
              <w:spacing w:after="0" w:line="240" w:lineRule="auto"/>
              <w:rPr>
                <w:rFonts w:ascii="Times New Roman" w:eastAsia="Times New Roman" w:hAnsi="Times New Roman" w:cs="Times New Roman"/>
                <w:color w:val="000000"/>
                <w:sz w:val="24"/>
                <w:szCs w:val="24"/>
                <w:lang w:eastAsia="ru-RU"/>
              </w:rPr>
            </w:pPr>
            <w:r w:rsidRPr="00562DE3">
              <w:rPr>
                <w:rFonts w:ascii="Times New Roman" w:eastAsia="Times New Roman" w:hAnsi="Times New Roman" w:cs="Times New Roman"/>
                <w:color w:val="000000"/>
                <w:sz w:val="24"/>
                <w:szCs w:val="24"/>
                <w:lang w:eastAsia="ru-RU"/>
              </w:rPr>
              <w:t>- «0»</w:t>
            </w:r>
          </w:p>
        </w:tc>
      </w:tr>
    </w:tbl>
    <w:p w14:paraId="652D983F" w14:textId="3D23190F" w:rsidR="00C637E9" w:rsidRPr="00271FC6" w:rsidRDefault="00562DE3" w:rsidP="00C637E9">
      <w:pPr>
        <w:widowControl w:val="0"/>
        <w:spacing w:after="0" w:line="240" w:lineRule="auto"/>
        <w:rPr>
          <w:rFonts w:ascii="Times New Roman" w:eastAsia="Times New Roman" w:hAnsi="Times New Roman" w:cs="Times New Roman"/>
          <w:b/>
          <w:bCs/>
          <w:sz w:val="24"/>
          <w:szCs w:val="24"/>
          <w:lang w:val="x-none" w:eastAsia="ru-RU"/>
        </w:rPr>
      </w:pPr>
      <w:proofErr w:type="spellStart"/>
      <w:r w:rsidRPr="00562DE3">
        <w:rPr>
          <w:rFonts w:ascii="Times New Roman" w:eastAsia="Times New Roman" w:hAnsi="Times New Roman" w:cs="Times New Roman"/>
          <w:b/>
          <w:bCs/>
          <w:sz w:val="24"/>
          <w:szCs w:val="24"/>
          <w:lang w:val="x-none" w:eastAsia="ru-RU"/>
        </w:rPr>
        <w:t>Decision</w:t>
      </w:r>
      <w:proofErr w:type="spellEnd"/>
      <w:r w:rsidRPr="00562DE3">
        <w:rPr>
          <w:rFonts w:ascii="Times New Roman" w:eastAsia="Times New Roman" w:hAnsi="Times New Roman" w:cs="Times New Roman"/>
          <w:b/>
          <w:bCs/>
          <w:sz w:val="24"/>
          <w:szCs w:val="24"/>
          <w:lang w:val="x-none" w:eastAsia="ru-RU"/>
        </w:rPr>
        <w:t xml:space="preserve"> </w:t>
      </w:r>
      <w:proofErr w:type="spellStart"/>
      <w:r w:rsidRPr="00562DE3">
        <w:rPr>
          <w:rFonts w:ascii="Times New Roman" w:eastAsia="Times New Roman" w:hAnsi="Times New Roman" w:cs="Times New Roman"/>
          <w:b/>
          <w:bCs/>
          <w:sz w:val="24"/>
          <w:szCs w:val="24"/>
          <w:lang w:val="x-none" w:eastAsia="ru-RU"/>
        </w:rPr>
        <w:t>is</w:t>
      </w:r>
      <w:proofErr w:type="spellEnd"/>
      <w:r w:rsidRPr="00562DE3">
        <w:rPr>
          <w:rFonts w:ascii="Times New Roman" w:eastAsia="Times New Roman" w:hAnsi="Times New Roman" w:cs="Times New Roman"/>
          <w:b/>
          <w:bCs/>
          <w:sz w:val="24"/>
          <w:szCs w:val="24"/>
          <w:lang w:val="x-none" w:eastAsia="ru-RU"/>
        </w:rPr>
        <w:t xml:space="preserve"> </w:t>
      </w:r>
      <w:proofErr w:type="spellStart"/>
      <w:r w:rsidRPr="00562DE3">
        <w:rPr>
          <w:rFonts w:ascii="Times New Roman" w:eastAsia="Times New Roman" w:hAnsi="Times New Roman" w:cs="Times New Roman"/>
          <w:b/>
          <w:bCs/>
          <w:sz w:val="24"/>
          <w:szCs w:val="24"/>
          <w:lang w:val="x-none" w:eastAsia="ru-RU"/>
        </w:rPr>
        <w:t>taken</w:t>
      </w:r>
      <w:proofErr w:type="spellEnd"/>
      <w:r w:rsidR="00C637E9" w:rsidRPr="00271FC6">
        <w:rPr>
          <w:rFonts w:ascii="Times New Roman" w:eastAsia="Times New Roman" w:hAnsi="Times New Roman" w:cs="Times New Roman"/>
          <w:b/>
          <w:bCs/>
          <w:sz w:val="24"/>
          <w:szCs w:val="24"/>
          <w:lang w:val="x-none" w:eastAsia="ru-RU"/>
        </w:rPr>
        <w:t>.</w:t>
      </w:r>
    </w:p>
    <w:p w14:paraId="21369B87" w14:textId="77777777" w:rsidR="00C637E9" w:rsidRPr="00562DE3" w:rsidRDefault="00C637E9" w:rsidP="00301874">
      <w:pPr>
        <w:spacing w:after="0" w:line="240" w:lineRule="auto"/>
        <w:jc w:val="both"/>
        <w:rPr>
          <w:rFonts w:ascii="Times New Roman" w:eastAsia="Times New Roman" w:hAnsi="Times New Roman" w:cs="Times New Roman"/>
          <w:bCs/>
          <w:color w:val="000000"/>
          <w:sz w:val="25"/>
          <w:szCs w:val="25"/>
          <w:lang w:val="en-US" w:eastAsia="ru-RU"/>
        </w:rPr>
      </w:pPr>
    </w:p>
    <w:p w14:paraId="46F9606F" w14:textId="15721DEF" w:rsidR="00C637E9" w:rsidRPr="00DD51CA" w:rsidRDefault="00DD51CA" w:rsidP="00C637E9">
      <w:pPr>
        <w:spacing w:after="0" w:line="240" w:lineRule="auto"/>
        <w:jc w:val="both"/>
        <w:rPr>
          <w:rFonts w:ascii="Times New Roman" w:eastAsia="Times New Roman" w:hAnsi="Times New Roman" w:cs="Times New Roman"/>
          <w:bCs/>
          <w:color w:val="000000"/>
          <w:lang w:val="en-US" w:eastAsia="ru-RU"/>
        </w:rPr>
      </w:pPr>
      <w:r w:rsidRPr="00DD51CA">
        <w:rPr>
          <w:rFonts w:ascii="Times New Roman" w:eastAsia="Times New Roman" w:hAnsi="Times New Roman" w:cs="Times New Roman"/>
          <w:b/>
          <w:bCs/>
          <w:color w:val="000000"/>
          <w:lang w:val="en-US" w:eastAsia="ru-RU"/>
        </w:rPr>
        <w:t>Appendix</w:t>
      </w:r>
      <w:r w:rsidR="00C637E9" w:rsidRPr="00DD51CA">
        <w:rPr>
          <w:rFonts w:ascii="Times New Roman" w:eastAsia="Times New Roman" w:hAnsi="Times New Roman" w:cs="Times New Roman"/>
          <w:b/>
          <w:bCs/>
          <w:color w:val="000000"/>
          <w:lang w:val="en-US" w:eastAsia="ru-RU"/>
        </w:rPr>
        <w:t>:</w:t>
      </w:r>
      <w:r w:rsidR="00C637E9" w:rsidRPr="00DD51CA">
        <w:rPr>
          <w:lang w:val="en-US"/>
        </w:rPr>
        <w:t xml:space="preserve"> </w:t>
      </w:r>
      <w:r>
        <w:rPr>
          <w:rFonts w:ascii="Times New Roman" w:eastAsia="Times New Roman" w:hAnsi="Times New Roman" w:cs="Times New Roman"/>
          <w:bCs/>
          <w:color w:val="000000"/>
          <w:lang w:val="en-US" w:eastAsia="ru-RU"/>
        </w:rPr>
        <w:t>T</w:t>
      </w:r>
      <w:r w:rsidRPr="00DD51CA">
        <w:rPr>
          <w:rFonts w:ascii="Times New Roman" w:eastAsia="Times New Roman" w:hAnsi="Times New Roman" w:cs="Times New Roman"/>
          <w:bCs/>
          <w:color w:val="000000"/>
          <w:lang w:val="en-US" w:eastAsia="ru-RU"/>
        </w:rPr>
        <w:t xml:space="preserve">he budget of the Personnel and Remuneration Committee of the Board of Directors of </w:t>
      </w:r>
      <w:proofErr w:type="spellStart"/>
      <w:r w:rsidRPr="00DD51CA">
        <w:rPr>
          <w:rFonts w:ascii="Times New Roman" w:eastAsia="Times New Roman" w:hAnsi="Times New Roman" w:cs="Times New Roman"/>
          <w:bCs/>
          <w:color w:val="000000"/>
          <w:lang w:val="en-US" w:eastAsia="ru-RU"/>
        </w:rPr>
        <w:t>Rosseti</w:t>
      </w:r>
      <w:proofErr w:type="spellEnd"/>
      <w:r w:rsidRPr="00DD51CA">
        <w:rPr>
          <w:rFonts w:ascii="Times New Roman" w:eastAsia="Times New Roman" w:hAnsi="Times New Roman" w:cs="Times New Roman"/>
          <w:bCs/>
          <w:color w:val="000000"/>
          <w:lang w:val="en-US" w:eastAsia="ru-RU"/>
        </w:rPr>
        <w:t xml:space="preserve"> Centre, PJSC for 2H 2021 </w:t>
      </w:r>
      <w:r w:rsidR="00C637E9" w:rsidRPr="00DD51CA">
        <w:rPr>
          <w:rFonts w:ascii="Times New Roman" w:eastAsia="Times New Roman" w:hAnsi="Times New Roman" w:cs="Times New Roman"/>
          <w:bCs/>
          <w:color w:val="000000"/>
          <w:lang w:val="en-US" w:eastAsia="ru-RU"/>
        </w:rPr>
        <w:t>(</w:t>
      </w:r>
      <w:r w:rsidRPr="00562DE3">
        <w:rPr>
          <w:rFonts w:ascii="Times New Roman" w:eastAsia="Times New Roman" w:hAnsi="Times New Roman" w:cs="Times New Roman"/>
          <w:bCs/>
          <w:color w:val="000000"/>
          <w:lang w:val="en-US" w:eastAsia="ru-RU"/>
        </w:rPr>
        <w:t>Appendix #</w:t>
      </w:r>
      <w:r w:rsidR="00C637E9" w:rsidRPr="00DD51CA">
        <w:rPr>
          <w:rFonts w:ascii="Times New Roman" w:eastAsia="Times New Roman" w:hAnsi="Times New Roman" w:cs="Times New Roman"/>
          <w:bCs/>
          <w:color w:val="000000"/>
          <w:lang w:val="en-US" w:eastAsia="ru-RU"/>
        </w:rPr>
        <w:t xml:space="preserve"> 1).</w:t>
      </w:r>
    </w:p>
    <w:p w14:paraId="67F56CB8" w14:textId="77777777" w:rsidR="00C637E9" w:rsidRPr="00DD51CA" w:rsidRDefault="00C637E9" w:rsidP="00301874">
      <w:pPr>
        <w:spacing w:after="0" w:line="240" w:lineRule="auto"/>
        <w:jc w:val="both"/>
        <w:rPr>
          <w:rFonts w:ascii="Times New Roman" w:eastAsia="Times New Roman" w:hAnsi="Times New Roman" w:cs="Times New Roman"/>
          <w:bCs/>
          <w:color w:val="000000"/>
          <w:sz w:val="26"/>
          <w:szCs w:val="26"/>
          <w:lang w:val="en-US" w:eastAsia="ru-RU"/>
        </w:rPr>
      </w:pPr>
    </w:p>
    <w:tbl>
      <w:tblPr>
        <w:tblStyle w:val="a4"/>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0"/>
        <w:gridCol w:w="2268"/>
      </w:tblGrid>
      <w:tr w:rsidR="00497464" w:rsidRPr="007C7679" w14:paraId="1A04E237" w14:textId="77777777" w:rsidTr="0050091F">
        <w:tc>
          <w:tcPr>
            <w:tcW w:w="4673" w:type="dxa"/>
            <w:vAlign w:val="center"/>
          </w:tcPr>
          <w:p w14:paraId="4D58CC59" w14:textId="64CA6673" w:rsidR="00497464" w:rsidRPr="00497464" w:rsidRDefault="00497464" w:rsidP="00497464">
            <w:pPr>
              <w:rPr>
                <w:rFonts w:ascii="Times New Roman" w:eastAsia="Times New Roman" w:hAnsi="Times New Roman" w:cs="Times New Roman"/>
                <w:b/>
                <w:color w:val="000000"/>
                <w:sz w:val="24"/>
                <w:szCs w:val="24"/>
                <w:lang w:val="en-US" w:eastAsia="ru-RU"/>
              </w:rPr>
            </w:pPr>
            <w:r w:rsidRPr="00497464">
              <w:rPr>
                <w:rFonts w:ascii="Times New Roman" w:eastAsia="Times New Roman" w:hAnsi="Times New Roman" w:cs="Times New Roman"/>
                <w:b/>
                <w:color w:val="000000"/>
                <w:sz w:val="24"/>
                <w:szCs w:val="24"/>
                <w:lang w:val="en-US" w:eastAsia="ru-RU"/>
              </w:rPr>
              <w:t>Chairperson of the Personnel and Remuneration Committee</w:t>
            </w:r>
          </w:p>
        </w:tc>
        <w:tc>
          <w:tcPr>
            <w:tcW w:w="2840" w:type="dxa"/>
            <w:vAlign w:val="center"/>
          </w:tcPr>
          <w:p w14:paraId="62A455AF" w14:textId="43C93D2B" w:rsidR="00497464" w:rsidRPr="00497464" w:rsidRDefault="00497464" w:rsidP="00497464">
            <w:pPr>
              <w:rPr>
                <w:rFonts w:ascii="Times New Roman" w:eastAsia="Times New Roman" w:hAnsi="Times New Roman" w:cs="Times New Roman"/>
                <w:b/>
                <w:color w:val="000000"/>
                <w:sz w:val="24"/>
                <w:szCs w:val="24"/>
                <w:lang w:val="en-US" w:eastAsia="ru-RU"/>
              </w:rPr>
            </w:pPr>
          </w:p>
        </w:tc>
        <w:tc>
          <w:tcPr>
            <w:tcW w:w="2268" w:type="dxa"/>
            <w:vAlign w:val="center"/>
          </w:tcPr>
          <w:p w14:paraId="1ABA36A6" w14:textId="77777777" w:rsidR="00497464" w:rsidRPr="00497464" w:rsidRDefault="00497464" w:rsidP="00497464">
            <w:pPr>
              <w:rPr>
                <w:rFonts w:ascii="Times New Roman" w:eastAsia="Times New Roman" w:hAnsi="Times New Roman" w:cs="Times New Roman"/>
                <w:b/>
                <w:color w:val="000000"/>
                <w:sz w:val="24"/>
                <w:szCs w:val="24"/>
                <w:lang w:val="en-US" w:eastAsia="ru-RU"/>
              </w:rPr>
            </w:pPr>
          </w:p>
          <w:p w14:paraId="7AD35F88" w14:textId="74CF32D4" w:rsidR="00497464" w:rsidRPr="00497464" w:rsidRDefault="00497464" w:rsidP="00497464">
            <w:pPr>
              <w:rPr>
                <w:rFonts w:ascii="Times New Roman" w:eastAsia="Times New Roman" w:hAnsi="Times New Roman" w:cs="Times New Roman"/>
                <w:b/>
                <w:color w:val="000000"/>
                <w:sz w:val="24"/>
                <w:szCs w:val="24"/>
                <w:lang w:eastAsia="ru-RU"/>
              </w:rPr>
            </w:pPr>
            <w:r w:rsidRPr="00497464">
              <w:rPr>
                <w:rFonts w:ascii="Times New Roman" w:eastAsia="Times New Roman" w:hAnsi="Times New Roman" w:cs="Times New Roman"/>
                <w:b/>
                <w:color w:val="000000"/>
                <w:sz w:val="24"/>
                <w:szCs w:val="24"/>
                <w:lang w:eastAsia="ru-RU"/>
              </w:rPr>
              <w:t xml:space="preserve">D.V. </w:t>
            </w:r>
            <w:proofErr w:type="spellStart"/>
            <w:r w:rsidRPr="00497464">
              <w:rPr>
                <w:rFonts w:ascii="Times New Roman" w:eastAsia="Times New Roman" w:hAnsi="Times New Roman" w:cs="Times New Roman"/>
                <w:b/>
                <w:color w:val="000000"/>
                <w:sz w:val="24"/>
                <w:szCs w:val="24"/>
                <w:lang w:eastAsia="ru-RU"/>
              </w:rPr>
              <w:t>Krainskiy</w:t>
            </w:r>
            <w:proofErr w:type="spellEnd"/>
          </w:p>
        </w:tc>
      </w:tr>
      <w:tr w:rsidR="00497464" w:rsidRPr="007C7679" w14:paraId="06FF1A75" w14:textId="77777777" w:rsidTr="0050091F">
        <w:tc>
          <w:tcPr>
            <w:tcW w:w="4673" w:type="dxa"/>
            <w:vAlign w:val="center"/>
          </w:tcPr>
          <w:p w14:paraId="48670A8F" w14:textId="77777777" w:rsidR="00497464" w:rsidRPr="00497464" w:rsidRDefault="00497464" w:rsidP="00497464">
            <w:pPr>
              <w:rPr>
                <w:rFonts w:ascii="Times New Roman" w:eastAsia="Times New Roman" w:hAnsi="Times New Roman" w:cs="Times New Roman"/>
                <w:b/>
                <w:color w:val="000000"/>
                <w:sz w:val="24"/>
                <w:szCs w:val="24"/>
                <w:lang w:eastAsia="ru-RU"/>
              </w:rPr>
            </w:pPr>
          </w:p>
        </w:tc>
        <w:tc>
          <w:tcPr>
            <w:tcW w:w="2840" w:type="dxa"/>
            <w:vAlign w:val="center"/>
          </w:tcPr>
          <w:p w14:paraId="340CDABB" w14:textId="77777777" w:rsidR="00497464" w:rsidRPr="00497464" w:rsidRDefault="00497464" w:rsidP="00497464">
            <w:pPr>
              <w:rPr>
                <w:rFonts w:ascii="Times New Roman" w:eastAsia="Calibri" w:hAnsi="Times New Roman" w:cs="Times New Roman"/>
                <w:b/>
                <w:noProof/>
                <w:sz w:val="24"/>
                <w:szCs w:val="24"/>
                <w:lang w:eastAsia="ru-RU"/>
              </w:rPr>
            </w:pPr>
          </w:p>
        </w:tc>
        <w:tc>
          <w:tcPr>
            <w:tcW w:w="2268" w:type="dxa"/>
            <w:vAlign w:val="center"/>
          </w:tcPr>
          <w:p w14:paraId="6C2FF60C" w14:textId="77777777" w:rsidR="00497464" w:rsidRPr="00497464" w:rsidRDefault="00497464" w:rsidP="00497464">
            <w:pPr>
              <w:rPr>
                <w:rFonts w:ascii="Times New Roman" w:eastAsia="Times New Roman" w:hAnsi="Times New Roman" w:cs="Times New Roman"/>
                <w:b/>
                <w:color w:val="000000"/>
                <w:sz w:val="24"/>
                <w:szCs w:val="24"/>
                <w:lang w:eastAsia="ru-RU"/>
              </w:rPr>
            </w:pPr>
          </w:p>
        </w:tc>
      </w:tr>
      <w:tr w:rsidR="00497464" w:rsidRPr="007C7679" w14:paraId="09B11DEE" w14:textId="77777777" w:rsidTr="0050091F">
        <w:tc>
          <w:tcPr>
            <w:tcW w:w="4673" w:type="dxa"/>
            <w:vAlign w:val="center"/>
          </w:tcPr>
          <w:p w14:paraId="03A6A3CB" w14:textId="77777777" w:rsidR="00497464" w:rsidRPr="00497464" w:rsidRDefault="00497464" w:rsidP="00497464">
            <w:pPr>
              <w:rPr>
                <w:rFonts w:ascii="Times New Roman" w:eastAsia="Times New Roman" w:hAnsi="Times New Roman" w:cs="Times New Roman"/>
                <w:b/>
                <w:color w:val="000000"/>
                <w:sz w:val="24"/>
                <w:szCs w:val="24"/>
                <w:lang w:eastAsia="ru-RU"/>
              </w:rPr>
            </w:pPr>
          </w:p>
        </w:tc>
        <w:tc>
          <w:tcPr>
            <w:tcW w:w="2840" w:type="dxa"/>
            <w:vAlign w:val="center"/>
          </w:tcPr>
          <w:p w14:paraId="2AE65972" w14:textId="77777777" w:rsidR="00497464" w:rsidRPr="00497464" w:rsidRDefault="00497464" w:rsidP="00497464">
            <w:pPr>
              <w:rPr>
                <w:rFonts w:ascii="Times New Roman" w:eastAsia="Calibri" w:hAnsi="Times New Roman" w:cs="Times New Roman"/>
                <w:b/>
                <w:noProof/>
                <w:sz w:val="24"/>
                <w:szCs w:val="24"/>
                <w:lang w:eastAsia="ru-RU"/>
              </w:rPr>
            </w:pPr>
          </w:p>
        </w:tc>
        <w:tc>
          <w:tcPr>
            <w:tcW w:w="2268" w:type="dxa"/>
            <w:vAlign w:val="center"/>
          </w:tcPr>
          <w:p w14:paraId="620234D1" w14:textId="77777777" w:rsidR="00497464" w:rsidRPr="00497464" w:rsidRDefault="00497464" w:rsidP="00497464">
            <w:pPr>
              <w:rPr>
                <w:rFonts w:ascii="Times New Roman" w:eastAsia="Times New Roman" w:hAnsi="Times New Roman" w:cs="Times New Roman"/>
                <w:b/>
                <w:color w:val="000000"/>
                <w:sz w:val="24"/>
                <w:szCs w:val="24"/>
                <w:lang w:eastAsia="ru-RU"/>
              </w:rPr>
            </w:pPr>
          </w:p>
        </w:tc>
      </w:tr>
      <w:tr w:rsidR="00497464" w:rsidRPr="007C7679" w14:paraId="667ECA31" w14:textId="77777777" w:rsidTr="0050091F">
        <w:tc>
          <w:tcPr>
            <w:tcW w:w="4673" w:type="dxa"/>
            <w:vAlign w:val="center"/>
          </w:tcPr>
          <w:p w14:paraId="6AD5EB6E" w14:textId="77777777" w:rsidR="00497464" w:rsidRPr="00497464" w:rsidRDefault="00497464" w:rsidP="00497464">
            <w:pPr>
              <w:rPr>
                <w:rFonts w:ascii="Times New Roman" w:eastAsia="Times New Roman" w:hAnsi="Times New Roman" w:cs="Times New Roman"/>
                <w:b/>
                <w:color w:val="000000"/>
                <w:sz w:val="24"/>
                <w:szCs w:val="24"/>
                <w:lang w:eastAsia="ru-RU"/>
              </w:rPr>
            </w:pPr>
          </w:p>
        </w:tc>
        <w:tc>
          <w:tcPr>
            <w:tcW w:w="2840" w:type="dxa"/>
            <w:vAlign w:val="center"/>
          </w:tcPr>
          <w:p w14:paraId="2BB5CF1A" w14:textId="77777777" w:rsidR="00497464" w:rsidRPr="00497464" w:rsidRDefault="00497464" w:rsidP="00497464">
            <w:pPr>
              <w:rPr>
                <w:rFonts w:ascii="Times New Roman" w:eastAsia="Times New Roman" w:hAnsi="Times New Roman" w:cs="Times New Roman"/>
                <w:b/>
                <w:color w:val="000000"/>
                <w:sz w:val="24"/>
                <w:szCs w:val="24"/>
                <w:lang w:eastAsia="ru-RU"/>
              </w:rPr>
            </w:pPr>
          </w:p>
        </w:tc>
        <w:tc>
          <w:tcPr>
            <w:tcW w:w="2268" w:type="dxa"/>
            <w:vAlign w:val="center"/>
          </w:tcPr>
          <w:p w14:paraId="78D6E0E6" w14:textId="77777777" w:rsidR="00497464" w:rsidRPr="00497464" w:rsidRDefault="00497464" w:rsidP="00497464">
            <w:pPr>
              <w:rPr>
                <w:rFonts w:ascii="Times New Roman" w:eastAsia="Times New Roman" w:hAnsi="Times New Roman" w:cs="Times New Roman"/>
                <w:b/>
                <w:color w:val="000000"/>
                <w:sz w:val="24"/>
                <w:szCs w:val="24"/>
                <w:lang w:eastAsia="ru-RU"/>
              </w:rPr>
            </w:pPr>
          </w:p>
        </w:tc>
      </w:tr>
      <w:tr w:rsidR="00497464" w:rsidRPr="007C7679" w14:paraId="36D1DCB3" w14:textId="77777777" w:rsidTr="0050091F">
        <w:tc>
          <w:tcPr>
            <w:tcW w:w="4673" w:type="dxa"/>
            <w:vAlign w:val="center"/>
          </w:tcPr>
          <w:p w14:paraId="291FB6B5" w14:textId="18551561" w:rsidR="00497464" w:rsidRPr="00497464" w:rsidRDefault="00497464" w:rsidP="00497464">
            <w:pPr>
              <w:rPr>
                <w:rFonts w:ascii="Times New Roman" w:eastAsia="Times New Roman" w:hAnsi="Times New Roman" w:cs="Times New Roman"/>
                <w:b/>
                <w:color w:val="000000"/>
                <w:sz w:val="24"/>
                <w:szCs w:val="24"/>
                <w:lang w:val="en-US" w:eastAsia="ru-RU"/>
              </w:rPr>
            </w:pPr>
            <w:r w:rsidRPr="00497464">
              <w:rPr>
                <w:rFonts w:ascii="Times New Roman" w:eastAsia="Times New Roman" w:hAnsi="Times New Roman" w:cs="Times New Roman"/>
                <w:b/>
                <w:sz w:val="24"/>
                <w:szCs w:val="24"/>
                <w:lang w:val="en-US" w:eastAsia="ru-RU"/>
              </w:rPr>
              <w:t>Secretary of the Personnel and Remuneration Committee</w:t>
            </w:r>
          </w:p>
        </w:tc>
        <w:tc>
          <w:tcPr>
            <w:tcW w:w="2840" w:type="dxa"/>
            <w:vAlign w:val="center"/>
          </w:tcPr>
          <w:p w14:paraId="40B10FBA" w14:textId="77777777" w:rsidR="00497464" w:rsidRPr="00497464" w:rsidRDefault="00497464" w:rsidP="00497464">
            <w:pPr>
              <w:rPr>
                <w:rFonts w:ascii="Times New Roman" w:eastAsia="Times New Roman" w:hAnsi="Times New Roman" w:cs="Times New Roman"/>
                <w:b/>
                <w:color w:val="000000"/>
                <w:sz w:val="24"/>
                <w:szCs w:val="24"/>
                <w:lang w:val="en-US" w:eastAsia="ru-RU"/>
              </w:rPr>
            </w:pPr>
          </w:p>
        </w:tc>
        <w:tc>
          <w:tcPr>
            <w:tcW w:w="2268" w:type="dxa"/>
            <w:vAlign w:val="center"/>
          </w:tcPr>
          <w:p w14:paraId="63B52178" w14:textId="144F3226" w:rsidR="00497464" w:rsidRPr="00497464" w:rsidRDefault="00497464" w:rsidP="00497464">
            <w:pPr>
              <w:rPr>
                <w:rFonts w:ascii="Times New Roman" w:eastAsia="Times New Roman" w:hAnsi="Times New Roman" w:cs="Times New Roman"/>
                <w:b/>
                <w:color w:val="000000"/>
                <w:sz w:val="24"/>
                <w:szCs w:val="24"/>
                <w:lang w:eastAsia="ru-RU"/>
              </w:rPr>
            </w:pPr>
            <w:r w:rsidRPr="00497464">
              <w:rPr>
                <w:rFonts w:ascii="Times New Roman" w:eastAsia="Times New Roman" w:hAnsi="Times New Roman" w:cs="Times New Roman"/>
                <w:b/>
                <w:sz w:val="24"/>
                <w:szCs w:val="24"/>
                <w:lang w:eastAsia="ru-RU"/>
              </w:rPr>
              <w:t xml:space="preserve">S.V. </w:t>
            </w:r>
            <w:proofErr w:type="spellStart"/>
            <w:r w:rsidRPr="00497464">
              <w:rPr>
                <w:rFonts w:ascii="Times New Roman" w:eastAsia="Times New Roman" w:hAnsi="Times New Roman" w:cs="Times New Roman"/>
                <w:b/>
                <w:sz w:val="24"/>
                <w:szCs w:val="24"/>
                <w:lang w:eastAsia="ru-RU"/>
              </w:rPr>
              <w:t>Lapinskaya</w:t>
            </w:r>
            <w:proofErr w:type="spellEnd"/>
          </w:p>
        </w:tc>
      </w:tr>
    </w:tbl>
    <w:p w14:paraId="2C0C8C48" w14:textId="77777777" w:rsidR="004C4434" w:rsidRPr="00827E32" w:rsidRDefault="004C4434" w:rsidP="00DC47BF">
      <w:pPr>
        <w:spacing w:after="0" w:line="240" w:lineRule="auto"/>
        <w:rPr>
          <w:rFonts w:ascii="Times New Roman" w:eastAsia="Times New Roman" w:hAnsi="Times New Roman" w:cs="Times New Roman"/>
          <w:b/>
          <w:color w:val="000000"/>
          <w:sz w:val="25"/>
          <w:szCs w:val="25"/>
          <w:lang w:eastAsia="ru-RU"/>
        </w:rPr>
      </w:pPr>
    </w:p>
    <w:sectPr w:rsidR="004C4434" w:rsidRPr="00827E32" w:rsidSect="00EB544B">
      <w:footerReference w:type="default" r:id="rId8"/>
      <w:pgSz w:w="11906" w:h="16838" w:code="9"/>
      <w:pgMar w:top="851" w:right="851"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8A8C" w14:textId="77777777" w:rsidR="00A302AE" w:rsidRDefault="00A302AE" w:rsidP="00037281">
      <w:pPr>
        <w:spacing w:after="0" w:line="240" w:lineRule="auto"/>
      </w:pPr>
      <w:r>
        <w:separator/>
      </w:r>
    </w:p>
  </w:endnote>
  <w:endnote w:type="continuationSeparator" w:id="0">
    <w:p w14:paraId="50B641FC" w14:textId="77777777" w:rsidR="00A302AE" w:rsidRDefault="00A302AE" w:rsidP="0003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2670" w14:textId="77777777" w:rsidR="00037281" w:rsidRDefault="00037281" w:rsidP="00037281">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235B" w14:textId="77777777" w:rsidR="00A302AE" w:rsidRDefault="00A302AE" w:rsidP="00037281">
      <w:pPr>
        <w:spacing w:after="0" w:line="240" w:lineRule="auto"/>
      </w:pPr>
      <w:r>
        <w:separator/>
      </w:r>
    </w:p>
  </w:footnote>
  <w:footnote w:type="continuationSeparator" w:id="0">
    <w:p w14:paraId="6C8D46C5" w14:textId="77777777" w:rsidR="00A302AE" w:rsidRDefault="00A302AE" w:rsidP="0003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94"/>
    <w:multiLevelType w:val="hybridMultilevel"/>
    <w:tmpl w:val="339AF99C"/>
    <w:lvl w:ilvl="0" w:tplc="70A86792">
      <w:start w:val="1"/>
      <w:numFmt w:val="decimal"/>
      <w:lvlText w:val="%1."/>
      <w:lvlJc w:val="left"/>
      <w:pPr>
        <w:ind w:left="4755"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5A39F9"/>
    <w:multiLevelType w:val="hybridMultilevel"/>
    <w:tmpl w:val="81ECC006"/>
    <w:lvl w:ilvl="0" w:tplc="4D96C6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4562C"/>
    <w:multiLevelType w:val="hybridMultilevel"/>
    <w:tmpl w:val="4F76D12E"/>
    <w:lvl w:ilvl="0" w:tplc="738C5A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172CB"/>
    <w:multiLevelType w:val="hybridMultilevel"/>
    <w:tmpl w:val="5184A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B80060"/>
    <w:multiLevelType w:val="hybridMultilevel"/>
    <w:tmpl w:val="7830409A"/>
    <w:lvl w:ilvl="0" w:tplc="2818AAA6">
      <w:start w:val="1"/>
      <w:numFmt w:val="bullet"/>
      <w:lvlText w:val=""/>
      <w:lvlJc w:val="left"/>
      <w:pPr>
        <w:ind w:left="2648"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5" w15:restartNumberingAfterBreak="0">
    <w:nsid w:val="28BA1F38"/>
    <w:multiLevelType w:val="hybridMultilevel"/>
    <w:tmpl w:val="4330FC04"/>
    <w:lvl w:ilvl="0" w:tplc="B1C087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776129"/>
    <w:multiLevelType w:val="hybridMultilevel"/>
    <w:tmpl w:val="CB982F2E"/>
    <w:lvl w:ilvl="0" w:tplc="F57A08B8">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83EE8"/>
    <w:multiLevelType w:val="hybridMultilevel"/>
    <w:tmpl w:val="F3A0C0D4"/>
    <w:lvl w:ilvl="0" w:tplc="81AE74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2E83264"/>
    <w:multiLevelType w:val="hybridMultilevel"/>
    <w:tmpl w:val="C040FFAE"/>
    <w:lvl w:ilvl="0" w:tplc="75746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0911D9"/>
    <w:multiLevelType w:val="hybridMultilevel"/>
    <w:tmpl w:val="32DCA200"/>
    <w:lvl w:ilvl="0" w:tplc="487C2E34">
      <w:start w:val="1"/>
      <w:numFmt w:val="decimal"/>
      <w:lvlText w:val="%1."/>
      <w:lvlJc w:val="left"/>
      <w:pPr>
        <w:ind w:left="5523" w:hanging="1128"/>
      </w:pPr>
      <w:rPr>
        <w:b/>
        <w:sz w:val="25"/>
        <w:szCs w:val="25"/>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36407D23"/>
    <w:multiLevelType w:val="hybridMultilevel"/>
    <w:tmpl w:val="D7B6F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33C1C"/>
    <w:multiLevelType w:val="hybridMultilevel"/>
    <w:tmpl w:val="8A545A0E"/>
    <w:lvl w:ilvl="0" w:tplc="2818AAA6">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7E1BDE"/>
    <w:multiLevelType w:val="hybridMultilevel"/>
    <w:tmpl w:val="85B4B566"/>
    <w:lvl w:ilvl="0" w:tplc="2818AAA6">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0F1643"/>
    <w:multiLevelType w:val="hybridMultilevel"/>
    <w:tmpl w:val="26C4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5313CF"/>
    <w:multiLevelType w:val="hybridMultilevel"/>
    <w:tmpl w:val="61B60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51A5C"/>
    <w:multiLevelType w:val="hybridMultilevel"/>
    <w:tmpl w:val="DAA2339E"/>
    <w:lvl w:ilvl="0" w:tplc="892CE3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5C7E51"/>
    <w:multiLevelType w:val="hybridMultilevel"/>
    <w:tmpl w:val="F138AFBC"/>
    <w:lvl w:ilvl="0" w:tplc="6610E984">
      <w:start w:val="1"/>
      <w:numFmt w:val="decimal"/>
      <w:lvlText w:val="%1."/>
      <w:lvlJc w:val="left"/>
      <w:pPr>
        <w:ind w:left="864" w:hanging="50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B247D"/>
    <w:multiLevelType w:val="hybridMultilevel"/>
    <w:tmpl w:val="48845ABC"/>
    <w:lvl w:ilvl="0" w:tplc="49FCCCF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D82898"/>
    <w:multiLevelType w:val="hybridMultilevel"/>
    <w:tmpl w:val="00983026"/>
    <w:lvl w:ilvl="0" w:tplc="6C2C2E0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B550953"/>
    <w:multiLevelType w:val="hybridMultilevel"/>
    <w:tmpl w:val="6AACAAA4"/>
    <w:lvl w:ilvl="0" w:tplc="F7ECB00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AA136F"/>
    <w:multiLevelType w:val="hybridMultilevel"/>
    <w:tmpl w:val="7228DF46"/>
    <w:lvl w:ilvl="0" w:tplc="2818AA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E646313"/>
    <w:multiLevelType w:val="hybridMultilevel"/>
    <w:tmpl w:val="53543B78"/>
    <w:lvl w:ilvl="0" w:tplc="81AE74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1320AB7"/>
    <w:multiLevelType w:val="hybridMultilevel"/>
    <w:tmpl w:val="C674CF34"/>
    <w:lvl w:ilvl="0" w:tplc="0409000F">
      <w:start w:val="1"/>
      <w:numFmt w:val="decimal"/>
      <w:lvlText w:val="%1."/>
      <w:lvlJc w:val="left"/>
      <w:pPr>
        <w:ind w:left="688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052C50"/>
    <w:multiLevelType w:val="hybridMultilevel"/>
    <w:tmpl w:val="70606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296BC3"/>
    <w:multiLevelType w:val="hybridMultilevel"/>
    <w:tmpl w:val="930804D2"/>
    <w:lvl w:ilvl="0" w:tplc="667AF4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F8400D"/>
    <w:multiLevelType w:val="hybridMultilevel"/>
    <w:tmpl w:val="E3200504"/>
    <w:lvl w:ilvl="0" w:tplc="24E84C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E978EA"/>
    <w:multiLevelType w:val="hybridMultilevel"/>
    <w:tmpl w:val="C770C31A"/>
    <w:lvl w:ilvl="0" w:tplc="C82CB8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283FD7"/>
    <w:multiLevelType w:val="hybridMultilevel"/>
    <w:tmpl w:val="941EAA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9487F5E"/>
    <w:multiLevelType w:val="hybridMultilevel"/>
    <w:tmpl w:val="6F3A649A"/>
    <w:lvl w:ilvl="0" w:tplc="2818AAA6">
      <w:start w:val="1"/>
      <w:numFmt w:val="bullet"/>
      <w:lvlText w:val=""/>
      <w:lvlJc w:val="left"/>
      <w:pPr>
        <w:ind w:left="2648"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29" w15:restartNumberingAfterBreak="0">
    <w:nsid w:val="7B507968"/>
    <w:multiLevelType w:val="hybridMultilevel"/>
    <w:tmpl w:val="CE68E3A0"/>
    <w:lvl w:ilvl="0" w:tplc="81AE746A">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1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5"/>
  </w:num>
  <w:num w:numId="13">
    <w:abstractNumId w:val="19"/>
  </w:num>
  <w:num w:numId="14">
    <w:abstractNumId w:val="7"/>
  </w:num>
  <w:num w:numId="15">
    <w:abstractNumId w:val="21"/>
  </w:num>
  <w:num w:numId="16">
    <w:abstractNumId w:val="29"/>
  </w:num>
  <w:num w:numId="17">
    <w:abstractNumId w:val="11"/>
  </w:num>
  <w:num w:numId="18">
    <w:abstractNumId w:val="4"/>
  </w:num>
  <w:num w:numId="19">
    <w:abstractNumId w:val="12"/>
  </w:num>
  <w:num w:numId="20">
    <w:abstractNumId w:val="28"/>
  </w:num>
  <w:num w:numId="21">
    <w:abstractNumId w:val="26"/>
  </w:num>
  <w:num w:numId="22">
    <w:abstractNumId w:val="13"/>
  </w:num>
  <w:num w:numId="23">
    <w:abstractNumId w:val="3"/>
  </w:num>
  <w:num w:numId="24">
    <w:abstractNumId w:val="8"/>
  </w:num>
  <w:num w:numId="25">
    <w:abstractNumId w:val="25"/>
  </w:num>
  <w:num w:numId="26">
    <w:abstractNumId w:val="6"/>
  </w:num>
  <w:num w:numId="27">
    <w:abstractNumId w:val="2"/>
  </w:num>
  <w:num w:numId="28">
    <w:abstractNumId w:val="24"/>
  </w:num>
  <w:num w:numId="29">
    <w:abstractNumId w:val="16"/>
  </w:num>
  <w:num w:numId="30">
    <w:abstractNumId w:val="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1701D"/>
    <w:rsid w:val="00037281"/>
    <w:rsid w:val="0004594B"/>
    <w:rsid w:val="00053452"/>
    <w:rsid w:val="00055BEE"/>
    <w:rsid w:val="0006114B"/>
    <w:rsid w:val="0006242C"/>
    <w:rsid w:val="000A5341"/>
    <w:rsid w:val="000D0AE4"/>
    <w:rsid w:val="00100906"/>
    <w:rsid w:val="0010314C"/>
    <w:rsid w:val="00107067"/>
    <w:rsid w:val="00124611"/>
    <w:rsid w:val="001303CB"/>
    <w:rsid w:val="00131BAC"/>
    <w:rsid w:val="00134FB1"/>
    <w:rsid w:val="00140758"/>
    <w:rsid w:val="001657F8"/>
    <w:rsid w:val="00180449"/>
    <w:rsid w:val="00195242"/>
    <w:rsid w:val="001A6D36"/>
    <w:rsid w:val="0020211E"/>
    <w:rsid w:val="00245ED6"/>
    <w:rsid w:val="00257121"/>
    <w:rsid w:val="002667C0"/>
    <w:rsid w:val="00267AE5"/>
    <w:rsid w:val="00271FC6"/>
    <w:rsid w:val="00282D13"/>
    <w:rsid w:val="00287EA3"/>
    <w:rsid w:val="002B0703"/>
    <w:rsid w:val="002B3C89"/>
    <w:rsid w:val="002C7540"/>
    <w:rsid w:val="002D28A4"/>
    <w:rsid w:val="002F33F8"/>
    <w:rsid w:val="00300775"/>
    <w:rsid w:val="00301874"/>
    <w:rsid w:val="0033160F"/>
    <w:rsid w:val="00366F74"/>
    <w:rsid w:val="003817E0"/>
    <w:rsid w:val="00385889"/>
    <w:rsid w:val="003A2445"/>
    <w:rsid w:val="003A700F"/>
    <w:rsid w:val="003A75DD"/>
    <w:rsid w:val="003B23DF"/>
    <w:rsid w:val="003E3E06"/>
    <w:rsid w:val="00410DD7"/>
    <w:rsid w:val="004134CA"/>
    <w:rsid w:val="00467F85"/>
    <w:rsid w:val="00491509"/>
    <w:rsid w:val="00497464"/>
    <w:rsid w:val="004C4434"/>
    <w:rsid w:val="004C47F5"/>
    <w:rsid w:val="004C5BA4"/>
    <w:rsid w:val="004E199E"/>
    <w:rsid w:val="005005FA"/>
    <w:rsid w:val="0050091F"/>
    <w:rsid w:val="005158E5"/>
    <w:rsid w:val="00562DE3"/>
    <w:rsid w:val="00565F6B"/>
    <w:rsid w:val="005B1E5F"/>
    <w:rsid w:val="005D6371"/>
    <w:rsid w:val="00621619"/>
    <w:rsid w:val="00635CEE"/>
    <w:rsid w:val="00635D40"/>
    <w:rsid w:val="006418E3"/>
    <w:rsid w:val="006523DB"/>
    <w:rsid w:val="00674DC2"/>
    <w:rsid w:val="006849DB"/>
    <w:rsid w:val="0069025A"/>
    <w:rsid w:val="006C174A"/>
    <w:rsid w:val="006D37C6"/>
    <w:rsid w:val="006E2044"/>
    <w:rsid w:val="0070723B"/>
    <w:rsid w:val="007143E0"/>
    <w:rsid w:val="00717E13"/>
    <w:rsid w:val="00721893"/>
    <w:rsid w:val="007242C6"/>
    <w:rsid w:val="00740B68"/>
    <w:rsid w:val="00765E8C"/>
    <w:rsid w:val="00767267"/>
    <w:rsid w:val="00780AED"/>
    <w:rsid w:val="007838FF"/>
    <w:rsid w:val="00790670"/>
    <w:rsid w:val="007A29D0"/>
    <w:rsid w:val="007A4D7B"/>
    <w:rsid w:val="007A77FF"/>
    <w:rsid w:val="007B350C"/>
    <w:rsid w:val="007C124C"/>
    <w:rsid w:val="007C7679"/>
    <w:rsid w:val="007D564C"/>
    <w:rsid w:val="007D5988"/>
    <w:rsid w:val="007F3DAB"/>
    <w:rsid w:val="007F73DF"/>
    <w:rsid w:val="00827E32"/>
    <w:rsid w:val="00844E67"/>
    <w:rsid w:val="008849DF"/>
    <w:rsid w:val="008C641A"/>
    <w:rsid w:val="008E5483"/>
    <w:rsid w:val="008F4BDB"/>
    <w:rsid w:val="008F5D97"/>
    <w:rsid w:val="00906433"/>
    <w:rsid w:val="0092647B"/>
    <w:rsid w:val="0092762B"/>
    <w:rsid w:val="00932237"/>
    <w:rsid w:val="00937213"/>
    <w:rsid w:val="009426AD"/>
    <w:rsid w:val="00957F4B"/>
    <w:rsid w:val="009715B1"/>
    <w:rsid w:val="00971CC6"/>
    <w:rsid w:val="00975E77"/>
    <w:rsid w:val="009B23E4"/>
    <w:rsid w:val="009C52B2"/>
    <w:rsid w:val="009D1C4B"/>
    <w:rsid w:val="00A034FF"/>
    <w:rsid w:val="00A238EF"/>
    <w:rsid w:val="00A302AE"/>
    <w:rsid w:val="00A518A8"/>
    <w:rsid w:val="00A53744"/>
    <w:rsid w:val="00A54D69"/>
    <w:rsid w:val="00A70241"/>
    <w:rsid w:val="00A76F5B"/>
    <w:rsid w:val="00A92976"/>
    <w:rsid w:val="00AC35E8"/>
    <w:rsid w:val="00B54C20"/>
    <w:rsid w:val="00B76473"/>
    <w:rsid w:val="00B92DE4"/>
    <w:rsid w:val="00BC4552"/>
    <w:rsid w:val="00BD534C"/>
    <w:rsid w:val="00BE11B1"/>
    <w:rsid w:val="00BF2400"/>
    <w:rsid w:val="00BF5287"/>
    <w:rsid w:val="00C00A12"/>
    <w:rsid w:val="00C22801"/>
    <w:rsid w:val="00C254C7"/>
    <w:rsid w:val="00C30218"/>
    <w:rsid w:val="00C45750"/>
    <w:rsid w:val="00C51AE5"/>
    <w:rsid w:val="00C53246"/>
    <w:rsid w:val="00C637E9"/>
    <w:rsid w:val="00C645E6"/>
    <w:rsid w:val="00C71D95"/>
    <w:rsid w:val="00C77965"/>
    <w:rsid w:val="00CA3AD3"/>
    <w:rsid w:val="00CB2023"/>
    <w:rsid w:val="00CE4837"/>
    <w:rsid w:val="00CE537C"/>
    <w:rsid w:val="00CE6299"/>
    <w:rsid w:val="00CF2D23"/>
    <w:rsid w:val="00CF6E6F"/>
    <w:rsid w:val="00D076BC"/>
    <w:rsid w:val="00D32932"/>
    <w:rsid w:val="00D43DB5"/>
    <w:rsid w:val="00D70A7C"/>
    <w:rsid w:val="00D76795"/>
    <w:rsid w:val="00DB77DB"/>
    <w:rsid w:val="00DC47BF"/>
    <w:rsid w:val="00DD51CA"/>
    <w:rsid w:val="00DE233D"/>
    <w:rsid w:val="00DE59B7"/>
    <w:rsid w:val="00DF12FF"/>
    <w:rsid w:val="00E50958"/>
    <w:rsid w:val="00E54E14"/>
    <w:rsid w:val="00E84349"/>
    <w:rsid w:val="00EA6B97"/>
    <w:rsid w:val="00EB544B"/>
    <w:rsid w:val="00EB78F6"/>
    <w:rsid w:val="00EB799C"/>
    <w:rsid w:val="00EE3436"/>
    <w:rsid w:val="00F00AB7"/>
    <w:rsid w:val="00F34028"/>
    <w:rsid w:val="00F359A1"/>
    <w:rsid w:val="00F41C1D"/>
    <w:rsid w:val="00F55A66"/>
    <w:rsid w:val="00F959C0"/>
    <w:rsid w:val="00FB1BE3"/>
    <w:rsid w:val="00FC55D0"/>
    <w:rsid w:val="00FD2AFC"/>
    <w:rsid w:val="00FE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CB11"/>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1657F8"/>
    <w:pPr>
      <w:ind w:left="720"/>
      <w:contextualSpacing/>
    </w:pPr>
  </w:style>
  <w:style w:type="paragraph" w:styleId="a8">
    <w:name w:val="header"/>
    <w:basedOn w:val="a"/>
    <w:link w:val="a9"/>
    <w:uiPriority w:val="99"/>
    <w:unhideWhenUsed/>
    <w:rsid w:val="000372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7281"/>
  </w:style>
  <w:style w:type="paragraph" w:styleId="aa">
    <w:name w:val="footer"/>
    <w:basedOn w:val="a"/>
    <w:link w:val="ab"/>
    <w:uiPriority w:val="99"/>
    <w:unhideWhenUsed/>
    <w:rsid w:val="000372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681">
      <w:bodyDiv w:val="1"/>
      <w:marLeft w:val="0"/>
      <w:marRight w:val="0"/>
      <w:marTop w:val="0"/>
      <w:marBottom w:val="0"/>
      <w:divBdr>
        <w:top w:val="none" w:sz="0" w:space="0" w:color="auto"/>
        <w:left w:val="none" w:sz="0" w:space="0" w:color="auto"/>
        <w:bottom w:val="none" w:sz="0" w:space="0" w:color="auto"/>
        <w:right w:val="none" w:sz="0" w:space="0" w:color="auto"/>
      </w:divBdr>
    </w:div>
    <w:div w:id="63602617">
      <w:bodyDiv w:val="1"/>
      <w:marLeft w:val="0"/>
      <w:marRight w:val="0"/>
      <w:marTop w:val="0"/>
      <w:marBottom w:val="0"/>
      <w:divBdr>
        <w:top w:val="none" w:sz="0" w:space="0" w:color="auto"/>
        <w:left w:val="none" w:sz="0" w:space="0" w:color="auto"/>
        <w:bottom w:val="none" w:sz="0" w:space="0" w:color="auto"/>
        <w:right w:val="none" w:sz="0" w:space="0" w:color="auto"/>
      </w:divBdr>
    </w:div>
    <w:div w:id="131874011">
      <w:bodyDiv w:val="1"/>
      <w:marLeft w:val="0"/>
      <w:marRight w:val="0"/>
      <w:marTop w:val="0"/>
      <w:marBottom w:val="0"/>
      <w:divBdr>
        <w:top w:val="none" w:sz="0" w:space="0" w:color="auto"/>
        <w:left w:val="none" w:sz="0" w:space="0" w:color="auto"/>
        <w:bottom w:val="none" w:sz="0" w:space="0" w:color="auto"/>
        <w:right w:val="none" w:sz="0" w:space="0" w:color="auto"/>
      </w:divBdr>
    </w:div>
    <w:div w:id="463041803">
      <w:bodyDiv w:val="1"/>
      <w:marLeft w:val="0"/>
      <w:marRight w:val="0"/>
      <w:marTop w:val="0"/>
      <w:marBottom w:val="0"/>
      <w:divBdr>
        <w:top w:val="none" w:sz="0" w:space="0" w:color="auto"/>
        <w:left w:val="none" w:sz="0" w:space="0" w:color="auto"/>
        <w:bottom w:val="none" w:sz="0" w:space="0" w:color="auto"/>
        <w:right w:val="none" w:sz="0" w:space="0" w:color="auto"/>
      </w:divBdr>
    </w:div>
    <w:div w:id="577131123">
      <w:bodyDiv w:val="1"/>
      <w:marLeft w:val="0"/>
      <w:marRight w:val="0"/>
      <w:marTop w:val="0"/>
      <w:marBottom w:val="0"/>
      <w:divBdr>
        <w:top w:val="none" w:sz="0" w:space="0" w:color="auto"/>
        <w:left w:val="none" w:sz="0" w:space="0" w:color="auto"/>
        <w:bottom w:val="none" w:sz="0" w:space="0" w:color="auto"/>
        <w:right w:val="none" w:sz="0" w:space="0" w:color="auto"/>
      </w:divBdr>
    </w:div>
    <w:div w:id="648167079">
      <w:bodyDiv w:val="1"/>
      <w:marLeft w:val="0"/>
      <w:marRight w:val="0"/>
      <w:marTop w:val="0"/>
      <w:marBottom w:val="0"/>
      <w:divBdr>
        <w:top w:val="none" w:sz="0" w:space="0" w:color="auto"/>
        <w:left w:val="none" w:sz="0" w:space="0" w:color="auto"/>
        <w:bottom w:val="none" w:sz="0" w:space="0" w:color="auto"/>
        <w:right w:val="none" w:sz="0" w:space="0" w:color="auto"/>
      </w:divBdr>
    </w:div>
    <w:div w:id="751971061">
      <w:bodyDiv w:val="1"/>
      <w:marLeft w:val="0"/>
      <w:marRight w:val="0"/>
      <w:marTop w:val="0"/>
      <w:marBottom w:val="0"/>
      <w:divBdr>
        <w:top w:val="none" w:sz="0" w:space="0" w:color="auto"/>
        <w:left w:val="none" w:sz="0" w:space="0" w:color="auto"/>
        <w:bottom w:val="none" w:sz="0" w:space="0" w:color="auto"/>
        <w:right w:val="none" w:sz="0" w:space="0" w:color="auto"/>
      </w:divBdr>
    </w:div>
    <w:div w:id="1914849253">
      <w:bodyDiv w:val="1"/>
      <w:marLeft w:val="0"/>
      <w:marRight w:val="0"/>
      <w:marTop w:val="0"/>
      <w:marBottom w:val="0"/>
      <w:divBdr>
        <w:top w:val="none" w:sz="0" w:space="0" w:color="auto"/>
        <w:left w:val="none" w:sz="0" w:space="0" w:color="auto"/>
        <w:bottom w:val="none" w:sz="0" w:space="0" w:color="auto"/>
        <w:right w:val="none" w:sz="0" w:space="0" w:color="auto"/>
      </w:divBdr>
    </w:div>
    <w:div w:id="2030597432">
      <w:bodyDiv w:val="1"/>
      <w:marLeft w:val="0"/>
      <w:marRight w:val="0"/>
      <w:marTop w:val="0"/>
      <w:marBottom w:val="0"/>
      <w:divBdr>
        <w:top w:val="none" w:sz="0" w:space="0" w:color="auto"/>
        <w:left w:val="none" w:sz="0" w:space="0" w:color="auto"/>
        <w:bottom w:val="none" w:sz="0" w:space="0" w:color="auto"/>
        <w:right w:val="none" w:sz="0" w:space="0" w:color="auto"/>
      </w:divBdr>
    </w:div>
    <w:div w:id="20798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2284</Words>
  <Characters>11885</Characters>
  <Application>Microsoft Office Word</Application>
  <DocSecurity>0</DocSecurity>
  <Lines>219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Мария Николаевна</dc:creator>
  <cp:keywords/>
  <dc:description/>
  <cp:lastModifiedBy>Олег Таранов</cp:lastModifiedBy>
  <cp:revision>9</cp:revision>
  <cp:lastPrinted>2021-08-13T09:41:00Z</cp:lastPrinted>
  <dcterms:created xsi:type="dcterms:W3CDTF">2021-08-23T14:32:00Z</dcterms:created>
  <dcterms:modified xsi:type="dcterms:W3CDTF">2021-08-23T15:17:00Z</dcterms:modified>
</cp:coreProperties>
</file>