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D78" w:rsidRDefault="003F7D78" w:rsidP="00FF7018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F7D78" w:rsidRPr="00BC299F" w:rsidTr="003F7D7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D78" w:rsidRPr="00BC299F" w:rsidRDefault="003F7D78" w:rsidP="003F7D78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C299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D78" w:rsidRPr="00BC299F" w:rsidRDefault="003F7D78" w:rsidP="003F7D78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3F7D78" w:rsidTr="003F7D7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FDB" w:rsidRDefault="003F7D78" w:rsidP="003F7D78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C299F">
              <w:rPr>
                <w:b/>
                <w:sz w:val="26"/>
                <w:szCs w:val="26"/>
              </w:rPr>
              <w:t xml:space="preserve">Номер материала </w:t>
            </w:r>
          </w:p>
          <w:p w:rsidR="003F7D78" w:rsidRPr="00DB1F02" w:rsidRDefault="00B82FDB" w:rsidP="003F7D78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КИСУР </w:t>
            </w:r>
            <w:r w:rsidR="005820A0">
              <w:rPr>
                <w:b/>
                <w:sz w:val="26"/>
                <w:szCs w:val="26"/>
              </w:rPr>
              <w:t xml:space="preserve">(ПО </w:t>
            </w:r>
            <w:r w:rsidR="005820A0">
              <w:rPr>
                <w:b/>
                <w:sz w:val="26"/>
                <w:szCs w:val="26"/>
                <w:lang w:val="en-US"/>
              </w:rPr>
              <w:t>SAP</w:t>
            </w:r>
            <w:r w:rsidR="005820A0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D78" w:rsidRPr="00714D80" w:rsidRDefault="003F7D78" w:rsidP="003F7D78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3F7D78" w:rsidRDefault="003F7D78" w:rsidP="00FF7018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p w:rsidR="005E4111" w:rsidRPr="006D3513" w:rsidRDefault="005E4111" w:rsidP="005E4111">
      <w:pPr>
        <w:suppressAutoHyphens/>
        <w:jc w:val="right"/>
        <w:rPr>
          <w:rFonts w:eastAsia="Calibri"/>
          <w:lang w:eastAsia="ar-SA"/>
        </w:rPr>
      </w:pPr>
      <w:r>
        <w:rPr>
          <w:rFonts w:eastAsia="Calibri"/>
          <w:lang w:eastAsia="ar-SA"/>
        </w:rPr>
        <w:t>УТВЕРЖДАЮ</w:t>
      </w:r>
      <w:r w:rsidRPr="006D3513">
        <w:rPr>
          <w:rFonts w:eastAsia="Calibri"/>
          <w:lang w:eastAsia="ar-SA"/>
        </w:rPr>
        <w:t>:</w:t>
      </w:r>
    </w:p>
    <w:p w:rsidR="005E4111" w:rsidRDefault="005E4111" w:rsidP="005E4111">
      <w:pPr>
        <w:suppressAutoHyphens/>
        <w:jc w:val="right"/>
        <w:rPr>
          <w:rFonts w:eastAsia="Calibri"/>
          <w:bCs/>
        </w:rPr>
      </w:pPr>
      <w:r>
        <w:rPr>
          <w:rFonts w:eastAsia="Calibri"/>
          <w:bCs/>
        </w:rPr>
        <w:t>Первый заместитель директора-</w:t>
      </w:r>
    </w:p>
    <w:p w:rsidR="005E4111" w:rsidRDefault="005E4111" w:rsidP="005E4111">
      <w:pPr>
        <w:suppressAutoHyphens/>
        <w:jc w:val="right"/>
        <w:rPr>
          <w:rFonts w:eastAsia="Calibri"/>
          <w:bCs/>
        </w:rPr>
      </w:pPr>
      <w:r>
        <w:rPr>
          <w:rFonts w:eastAsia="Calibri"/>
          <w:bCs/>
        </w:rPr>
        <w:t>главный инженер филиала «Нижновэнерго»</w:t>
      </w:r>
    </w:p>
    <w:p w:rsidR="005E4111" w:rsidRPr="006D3513" w:rsidRDefault="005E4111" w:rsidP="005E4111">
      <w:pPr>
        <w:suppressAutoHyphens/>
        <w:jc w:val="right"/>
        <w:rPr>
          <w:rFonts w:eastAsia="Calibri"/>
          <w:bCs/>
        </w:rPr>
      </w:pPr>
      <w:r>
        <w:rPr>
          <w:rFonts w:eastAsia="Calibri"/>
          <w:bCs/>
        </w:rPr>
        <w:t>ПАО «Россети Центр и Приволжье»</w:t>
      </w:r>
    </w:p>
    <w:p w:rsidR="005E4111" w:rsidRPr="006D3513" w:rsidRDefault="005E4111" w:rsidP="005E4111">
      <w:pPr>
        <w:suppressAutoHyphens/>
        <w:jc w:val="right"/>
        <w:rPr>
          <w:rFonts w:eastAsia="Calibri"/>
          <w:bCs/>
        </w:rPr>
      </w:pPr>
    </w:p>
    <w:p w:rsidR="005E4111" w:rsidRPr="006D3513" w:rsidRDefault="005E4111" w:rsidP="005E4111">
      <w:pPr>
        <w:suppressAutoHyphens/>
        <w:spacing w:line="480" w:lineRule="auto"/>
        <w:jc w:val="right"/>
        <w:rPr>
          <w:rFonts w:eastAsia="Calibri"/>
          <w:lang w:eastAsia="ar-SA"/>
        </w:rPr>
      </w:pPr>
      <w:r w:rsidRPr="006D3513">
        <w:rPr>
          <w:rFonts w:eastAsia="Calibri"/>
          <w:lang w:eastAsia="ar-SA"/>
        </w:rPr>
        <w:t>______________________</w:t>
      </w:r>
      <w:r>
        <w:rPr>
          <w:rFonts w:eastAsia="Calibri"/>
          <w:lang w:eastAsia="ar-SA"/>
        </w:rPr>
        <w:t>А.И. Киселев</w:t>
      </w:r>
      <w:r w:rsidRPr="006D3513">
        <w:rPr>
          <w:rFonts w:eastAsia="Calibri"/>
          <w:lang w:eastAsia="ar-SA"/>
        </w:rPr>
        <w:t xml:space="preserve"> </w:t>
      </w:r>
    </w:p>
    <w:p w:rsidR="005E4111" w:rsidRPr="006D3513" w:rsidRDefault="005E4111" w:rsidP="005E4111">
      <w:pPr>
        <w:spacing w:line="480" w:lineRule="auto"/>
        <w:jc w:val="right"/>
        <w:rPr>
          <w:rFonts w:eastAsia="Calibri"/>
        </w:rPr>
      </w:pPr>
      <w:r w:rsidRPr="006D3513">
        <w:rPr>
          <w:rFonts w:eastAsia="Calibri"/>
          <w:lang w:eastAsia="ar-SA"/>
        </w:rPr>
        <w:t>«</w:t>
      </w:r>
      <w:r w:rsidR="00BD1D38">
        <w:rPr>
          <w:rFonts w:eastAsia="Calibri"/>
          <w:lang w:eastAsia="ar-SA"/>
        </w:rPr>
        <w:t>15</w:t>
      </w:r>
      <w:r w:rsidRPr="006D3513">
        <w:rPr>
          <w:rFonts w:eastAsia="Calibri"/>
          <w:lang w:eastAsia="ar-SA"/>
        </w:rPr>
        <w:t xml:space="preserve">» </w:t>
      </w:r>
      <w:r w:rsidR="00BD1D38">
        <w:rPr>
          <w:rFonts w:eastAsia="Calibri"/>
          <w:lang w:eastAsia="ar-SA"/>
        </w:rPr>
        <w:t>сентября</w:t>
      </w:r>
      <w:r w:rsidRPr="006D3513">
        <w:rPr>
          <w:rFonts w:eastAsia="Calibri"/>
          <w:lang w:eastAsia="ar-SA"/>
        </w:rPr>
        <w:t xml:space="preserve"> 20</w:t>
      </w:r>
      <w:r>
        <w:rPr>
          <w:rFonts w:eastAsia="Calibri"/>
          <w:lang w:eastAsia="ar-SA"/>
        </w:rPr>
        <w:t>22</w:t>
      </w:r>
      <w:r w:rsidRPr="006D3513">
        <w:rPr>
          <w:rFonts w:eastAsia="Calibri"/>
          <w:lang w:eastAsia="ar-SA"/>
        </w:rPr>
        <w:t xml:space="preserve"> г.</w:t>
      </w:r>
    </w:p>
    <w:p w:rsidR="00962C18" w:rsidRDefault="00962C18" w:rsidP="00F927A7">
      <w:pPr>
        <w:spacing w:line="276" w:lineRule="auto"/>
        <w:rPr>
          <w:b/>
        </w:rPr>
      </w:pPr>
    </w:p>
    <w:p w:rsidR="00D67311" w:rsidRPr="00727082" w:rsidRDefault="00D67311" w:rsidP="00F927A7">
      <w:pPr>
        <w:spacing w:line="276" w:lineRule="auto"/>
        <w:rPr>
          <w:b/>
        </w:rPr>
      </w:pPr>
    </w:p>
    <w:p w:rsidR="00667419" w:rsidRPr="005E4111" w:rsidRDefault="00667419" w:rsidP="00667419">
      <w:pPr>
        <w:spacing w:line="276" w:lineRule="auto"/>
        <w:ind w:left="703"/>
        <w:jc w:val="center"/>
        <w:rPr>
          <w:b/>
        </w:rPr>
      </w:pPr>
      <w:r w:rsidRPr="005E4111">
        <w:rPr>
          <w:b/>
        </w:rPr>
        <w:t>ТИПОВАЯ ФОРМА ТЕХНИЧЕСКОГО ЗАДАНИЯ</w:t>
      </w:r>
    </w:p>
    <w:p w:rsidR="005E4111" w:rsidRPr="005E4111" w:rsidRDefault="005B5711" w:rsidP="005E4111">
      <w:pPr>
        <w:suppressAutoHyphens/>
        <w:jc w:val="center"/>
        <w:rPr>
          <w:rFonts w:eastAsia="Calibri"/>
          <w:b/>
          <w:sz w:val="28"/>
          <w:lang w:eastAsia="ar-SA"/>
        </w:rPr>
      </w:pPr>
      <w:r w:rsidRPr="005E4111">
        <w:rPr>
          <w:b/>
        </w:rPr>
        <w:t>н</w:t>
      </w:r>
      <w:r w:rsidR="008A4F04" w:rsidRPr="005E4111">
        <w:rPr>
          <w:b/>
        </w:rPr>
        <w:t>а</w:t>
      </w:r>
      <w:r w:rsidRPr="005E4111">
        <w:rPr>
          <w:b/>
        </w:rPr>
        <w:t xml:space="preserve"> </w:t>
      </w:r>
      <w:r w:rsidR="008C2E81" w:rsidRPr="005E4111">
        <w:rPr>
          <w:b/>
        </w:rPr>
        <w:t>поставку</w:t>
      </w:r>
      <w:r w:rsidR="000A0532" w:rsidRPr="005E4111">
        <w:rPr>
          <w:b/>
          <w:sz w:val="28"/>
          <w:szCs w:val="28"/>
        </w:rPr>
        <w:t xml:space="preserve"> </w:t>
      </w:r>
      <w:r w:rsidR="005E4111" w:rsidRPr="005E4111">
        <w:rPr>
          <w:rFonts w:eastAsia="Calibri"/>
          <w:b/>
          <w:sz w:val="28"/>
          <w:lang w:eastAsia="ar-SA"/>
        </w:rPr>
        <w:t>экскаваторов-погрузчиков</w:t>
      </w:r>
    </w:p>
    <w:p w:rsidR="00B129F0" w:rsidRPr="005E4111" w:rsidRDefault="005E4111" w:rsidP="005E4111">
      <w:pPr>
        <w:spacing w:line="276" w:lineRule="auto"/>
        <w:ind w:left="705"/>
        <w:jc w:val="center"/>
        <w:rPr>
          <w:b/>
          <w:bCs/>
        </w:rPr>
      </w:pPr>
      <w:r w:rsidRPr="005E4111">
        <w:rPr>
          <w:rFonts w:eastAsia="Calibri"/>
          <w:b/>
          <w:sz w:val="28"/>
          <w:lang w:eastAsia="ar-SA"/>
        </w:rPr>
        <w:t>для нужд филиала ПАО «Россети Центр и Приволжье» - «Нижновэнерго»</w:t>
      </w:r>
      <w:r>
        <w:rPr>
          <w:rFonts w:eastAsia="Calibri"/>
          <w:b/>
          <w:sz w:val="28"/>
          <w:lang w:eastAsia="ar-SA"/>
        </w:rPr>
        <w:t xml:space="preserve"> </w:t>
      </w:r>
    </w:p>
    <w:p w:rsidR="00F85452" w:rsidRPr="00D91F0D" w:rsidRDefault="005B5711" w:rsidP="00AA22C6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Общая часть</w:t>
      </w:r>
      <w:r w:rsidR="00F85452" w:rsidRPr="00D91F0D">
        <w:rPr>
          <w:b/>
          <w:bCs/>
          <w:sz w:val="24"/>
          <w:szCs w:val="24"/>
        </w:rPr>
        <w:t>.</w:t>
      </w:r>
    </w:p>
    <w:p w:rsidR="005E4111" w:rsidRPr="00F86EFB" w:rsidRDefault="005E4111" w:rsidP="005E4111">
      <w:pPr>
        <w:spacing w:before="120" w:after="120"/>
        <w:ind w:firstLine="397"/>
        <w:contextualSpacing/>
        <w:jc w:val="both"/>
        <w:rPr>
          <w:rFonts w:eastAsia="Calibri"/>
        </w:rPr>
      </w:pPr>
      <w:r>
        <w:rPr>
          <w:rFonts w:eastAsia="Calibri"/>
        </w:rPr>
        <w:t>Филиал ПАО «Россети Центр и Приволжье» - «Нижновэнерго»</w:t>
      </w:r>
      <w:r w:rsidRPr="00F86EFB">
        <w:rPr>
          <w:rFonts w:eastAsia="Calibri"/>
        </w:rPr>
        <w:t xml:space="preserve"> проводит закупку </w:t>
      </w:r>
      <w:r>
        <w:rPr>
          <w:rFonts w:eastAsia="Calibri"/>
        </w:rPr>
        <w:t>экскаваторов-погрузчиков</w:t>
      </w:r>
      <w:r w:rsidRPr="00F86EFB">
        <w:rPr>
          <w:rFonts w:eastAsia="Calibri"/>
        </w:rPr>
        <w:t xml:space="preserve"> для обеспечения</w:t>
      </w:r>
      <w:r w:rsidRPr="00F86EFB">
        <w:rPr>
          <w:rFonts w:eastAsia="Calibri"/>
          <w:bCs/>
        </w:rPr>
        <w:t xml:space="preserve"> пр</w:t>
      </w:r>
      <w:r>
        <w:rPr>
          <w:rFonts w:eastAsia="Calibri"/>
          <w:bCs/>
        </w:rPr>
        <w:t>оизводственных процессов</w:t>
      </w:r>
      <w:r w:rsidRPr="00F86EFB">
        <w:rPr>
          <w:rFonts w:eastAsia="Calibri"/>
          <w:bCs/>
        </w:rPr>
        <w:t>.</w:t>
      </w:r>
      <w:r w:rsidRPr="00F86EFB">
        <w:rPr>
          <w:rFonts w:eastAsia="Calibri"/>
        </w:rPr>
        <w:t xml:space="preserve"> </w:t>
      </w:r>
    </w:p>
    <w:p w:rsidR="005E4111" w:rsidRDefault="005E4111" w:rsidP="005E4111">
      <w:pPr>
        <w:tabs>
          <w:tab w:val="left" w:pos="993"/>
        </w:tabs>
        <w:spacing w:line="276" w:lineRule="auto"/>
        <w:ind w:firstLine="406"/>
        <w:jc w:val="both"/>
        <w:rPr>
          <w:rFonts w:eastAsia="Calibri"/>
        </w:rPr>
      </w:pPr>
      <w:r w:rsidRPr="005E4111">
        <w:rPr>
          <w:rFonts w:eastAsia="Calibri"/>
        </w:rPr>
        <w:t>Целью проведения закупки является приобретение экскаваторов-погрузчиков техники, по наилучшей цене, обладающей наилучшими качественными и техническими характеристиками.</w:t>
      </w:r>
    </w:p>
    <w:p w:rsidR="00111FBA" w:rsidRPr="005E4111" w:rsidRDefault="005E4111" w:rsidP="00912287">
      <w:pPr>
        <w:tabs>
          <w:tab w:val="left" w:pos="993"/>
        </w:tabs>
        <w:spacing w:line="276" w:lineRule="auto"/>
        <w:ind w:firstLine="728"/>
        <w:jc w:val="both"/>
        <w:rPr>
          <w:b/>
          <w:bCs/>
        </w:rPr>
      </w:pPr>
      <w:r>
        <w:rPr>
          <w:b/>
          <w:bCs/>
        </w:rPr>
        <w:t xml:space="preserve">2. </w:t>
      </w:r>
      <w:r w:rsidR="00111FBA" w:rsidRPr="005E4111">
        <w:rPr>
          <w:b/>
          <w:bCs/>
        </w:rPr>
        <w:t xml:space="preserve">Предмет </w:t>
      </w:r>
      <w:r w:rsidR="00F927A7" w:rsidRPr="005E4111">
        <w:rPr>
          <w:b/>
          <w:bCs/>
        </w:rPr>
        <w:t>закупочной процедуры</w:t>
      </w:r>
      <w:r w:rsidR="00D91F0D" w:rsidRPr="005E4111">
        <w:rPr>
          <w:b/>
          <w:bCs/>
        </w:rPr>
        <w:t>.</w:t>
      </w:r>
    </w:p>
    <w:p w:rsidR="0093788C" w:rsidRPr="005E4111" w:rsidRDefault="005E4111" w:rsidP="005E4111">
      <w:pPr>
        <w:spacing w:before="120" w:after="120"/>
        <w:ind w:firstLine="397"/>
        <w:jc w:val="both"/>
        <w:rPr>
          <w:rFonts w:eastAsia="Calibri"/>
        </w:rPr>
      </w:pPr>
      <w:r w:rsidRPr="00F86EFB">
        <w:rPr>
          <w:rFonts w:eastAsia="Calibri"/>
        </w:rPr>
        <w:t xml:space="preserve">Поставщик обеспечивает поставку </w:t>
      </w:r>
      <w:r>
        <w:rPr>
          <w:rFonts w:eastAsia="Calibri"/>
        </w:rPr>
        <w:t>экскаваторов-погрузчиков</w:t>
      </w:r>
      <w:r w:rsidRPr="00F86EFB">
        <w:rPr>
          <w:rFonts w:eastAsia="Calibri"/>
        </w:rPr>
        <w:t xml:space="preserve"> для </w:t>
      </w:r>
      <w:r>
        <w:rPr>
          <w:rFonts w:eastAsia="Calibri"/>
        </w:rPr>
        <w:t>Филиала ПАО «Россети Центр и Приволжье» - «Нижновэнерго»</w:t>
      </w:r>
      <w:r w:rsidRPr="00F86EFB">
        <w:rPr>
          <w:rFonts w:eastAsia="Calibri"/>
        </w:rPr>
        <w:t xml:space="preserve"> в объемах и сроках,</w:t>
      </w:r>
      <w:r>
        <w:rPr>
          <w:rFonts w:eastAsia="Calibri"/>
        </w:rPr>
        <w:t xml:space="preserve"> установленных данным ТЗ</w:t>
      </w:r>
      <w:r w:rsidR="008C2E81" w:rsidRPr="00727082">
        <w:t>:</w:t>
      </w:r>
    </w:p>
    <w:p w:rsidR="000A0532" w:rsidRPr="00727082" w:rsidRDefault="000A0532" w:rsidP="00351400">
      <w:pPr>
        <w:spacing w:line="276" w:lineRule="auto"/>
        <w:ind w:firstLine="709"/>
        <w:jc w:val="both"/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722"/>
        <w:gridCol w:w="2488"/>
        <w:gridCol w:w="2323"/>
        <w:gridCol w:w="3270"/>
      </w:tblGrid>
      <w:tr w:rsidR="00A03504" w:rsidRPr="00727082" w:rsidTr="003D2599">
        <w:trPr>
          <w:trHeight w:val="308"/>
        </w:trPr>
        <w:tc>
          <w:tcPr>
            <w:tcW w:w="1560" w:type="dxa"/>
          </w:tcPr>
          <w:p w:rsidR="00A03504" w:rsidRPr="00727082" w:rsidRDefault="00A03504" w:rsidP="0006466D">
            <w:pPr>
              <w:tabs>
                <w:tab w:val="left" w:pos="1134"/>
              </w:tabs>
              <w:spacing w:line="276" w:lineRule="auto"/>
              <w:jc w:val="center"/>
            </w:pPr>
            <w:r w:rsidRPr="00727082">
              <w:t>Филиал</w:t>
            </w:r>
          </w:p>
        </w:tc>
        <w:tc>
          <w:tcPr>
            <w:tcW w:w="2551" w:type="dxa"/>
          </w:tcPr>
          <w:p w:rsidR="00A03504" w:rsidRPr="00727082" w:rsidRDefault="00A03504" w:rsidP="0006466D">
            <w:pPr>
              <w:tabs>
                <w:tab w:val="left" w:pos="1134"/>
              </w:tabs>
              <w:spacing w:line="276" w:lineRule="auto"/>
              <w:jc w:val="center"/>
            </w:pPr>
            <w:r w:rsidRPr="00727082">
              <w:t>Точка поставки</w:t>
            </w:r>
          </w:p>
        </w:tc>
        <w:tc>
          <w:tcPr>
            <w:tcW w:w="2410" w:type="dxa"/>
          </w:tcPr>
          <w:p w:rsidR="00A03504" w:rsidRPr="00727082" w:rsidRDefault="00A03504" w:rsidP="00BD1D38">
            <w:pPr>
              <w:tabs>
                <w:tab w:val="left" w:pos="1134"/>
              </w:tabs>
              <w:spacing w:line="276" w:lineRule="auto"/>
              <w:jc w:val="center"/>
            </w:pPr>
            <w:r>
              <w:t xml:space="preserve">Срок </w:t>
            </w:r>
            <w:r w:rsidR="00BD1D38">
              <w:t>поставки</w:t>
            </w:r>
          </w:p>
        </w:tc>
        <w:tc>
          <w:tcPr>
            <w:tcW w:w="3402" w:type="dxa"/>
          </w:tcPr>
          <w:p w:rsidR="00A03504" w:rsidRDefault="00A03504" w:rsidP="005E4111">
            <w:pPr>
              <w:tabs>
                <w:tab w:val="left" w:pos="1134"/>
              </w:tabs>
              <w:spacing w:line="276" w:lineRule="auto"/>
              <w:jc w:val="center"/>
            </w:pPr>
            <w:r>
              <w:t>Количество</w:t>
            </w:r>
            <w:r w:rsidR="005E4111">
              <w:t>, ед</w:t>
            </w:r>
            <w:r>
              <w:t>.</w:t>
            </w:r>
          </w:p>
        </w:tc>
      </w:tr>
      <w:tr w:rsidR="00A03504" w:rsidRPr="00727082" w:rsidTr="003D2599">
        <w:tc>
          <w:tcPr>
            <w:tcW w:w="1560" w:type="dxa"/>
          </w:tcPr>
          <w:p w:rsidR="00A03504" w:rsidRPr="00727082" w:rsidRDefault="005E4111" w:rsidP="0006466D">
            <w:pPr>
              <w:tabs>
                <w:tab w:val="left" w:pos="1134"/>
              </w:tabs>
              <w:spacing w:line="276" w:lineRule="auto"/>
            </w:pPr>
            <w:r>
              <w:t>Нижновэнерго</w:t>
            </w:r>
          </w:p>
        </w:tc>
        <w:tc>
          <w:tcPr>
            <w:tcW w:w="2551" w:type="dxa"/>
          </w:tcPr>
          <w:p w:rsidR="00A03504" w:rsidRPr="00727082" w:rsidRDefault="00B90CF7" w:rsidP="0006466D">
            <w:pPr>
              <w:tabs>
                <w:tab w:val="left" w:pos="1134"/>
              </w:tabs>
              <w:spacing w:line="276" w:lineRule="auto"/>
            </w:pPr>
            <w:r>
              <w:t>В соответствии с Приложение 1</w:t>
            </w:r>
            <w:r w:rsidR="005E4111">
              <w:t xml:space="preserve"> к техническому заданию</w:t>
            </w:r>
          </w:p>
        </w:tc>
        <w:tc>
          <w:tcPr>
            <w:tcW w:w="2410" w:type="dxa"/>
          </w:tcPr>
          <w:p w:rsidR="00A03504" w:rsidRDefault="00A03504" w:rsidP="0006466D">
            <w:pPr>
              <w:tabs>
                <w:tab w:val="left" w:pos="1134"/>
              </w:tabs>
              <w:spacing w:line="276" w:lineRule="auto"/>
            </w:pPr>
          </w:p>
          <w:p w:rsidR="005E4111" w:rsidRPr="00727082" w:rsidRDefault="00BD1D38" w:rsidP="005E4111">
            <w:pPr>
              <w:tabs>
                <w:tab w:val="left" w:pos="1134"/>
              </w:tabs>
              <w:spacing w:line="276" w:lineRule="auto"/>
              <w:jc w:val="center"/>
            </w:pPr>
            <w:r>
              <w:t>Декабрь 2022 г.</w:t>
            </w:r>
          </w:p>
        </w:tc>
        <w:tc>
          <w:tcPr>
            <w:tcW w:w="3402" w:type="dxa"/>
          </w:tcPr>
          <w:p w:rsidR="005E4111" w:rsidRDefault="005E4111" w:rsidP="005E4111">
            <w:pPr>
              <w:tabs>
                <w:tab w:val="left" w:pos="1134"/>
              </w:tabs>
              <w:spacing w:line="276" w:lineRule="auto"/>
              <w:jc w:val="center"/>
            </w:pPr>
          </w:p>
          <w:p w:rsidR="00A03504" w:rsidRPr="00727082" w:rsidRDefault="005E4111" w:rsidP="005E4111">
            <w:pPr>
              <w:tabs>
                <w:tab w:val="left" w:pos="1134"/>
              </w:tabs>
              <w:spacing w:line="276" w:lineRule="auto"/>
              <w:jc w:val="center"/>
            </w:pPr>
            <w:r>
              <w:t>3</w:t>
            </w:r>
          </w:p>
        </w:tc>
      </w:tr>
    </w:tbl>
    <w:p w:rsidR="000A0532" w:rsidRPr="0034191A" w:rsidRDefault="000A0532" w:rsidP="0093788C">
      <w:pPr>
        <w:pStyle w:val="af0"/>
        <w:jc w:val="both"/>
        <w:rPr>
          <w:color w:val="FF0000"/>
          <w:sz w:val="24"/>
          <w:szCs w:val="24"/>
        </w:rPr>
      </w:pPr>
    </w:p>
    <w:p w:rsidR="005B5711" w:rsidRPr="00912287" w:rsidRDefault="00912287" w:rsidP="00912287">
      <w:pPr>
        <w:spacing w:line="276" w:lineRule="auto"/>
        <w:ind w:left="567" w:firstLine="189"/>
        <w:jc w:val="both"/>
        <w:rPr>
          <w:b/>
          <w:bCs/>
        </w:rPr>
      </w:pPr>
      <w:r>
        <w:rPr>
          <w:b/>
          <w:bCs/>
        </w:rPr>
        <w:t xml:space="preserve">3. </w:t>
      </w:r>
      <w:r w:rsidR="005B5711" w:rsidRPr="00912287">
        <w:rPr>
          <w:b/>
          <w:bCs/>
        </w:rPr>
        <w:t xml:space="preserve">Технические требования к </w:t>
      </w:r>
      <w:r w:rsidR="005E4111" w:rsidRPr="00912287">
        <w:rPr>
          <w:b/>
          <w:bCs/>
        </w:rPr>
        <w:t>экскаваторам-погрузчикам</w:t>
      </w:r>
      <w:r w:rsidR="005B5711" w:rsidRPr="00912287">
        <w:rPr>
          <w:b/>
          <w:bCs/>
        </w:rPr>
        <w:t>.</w:t>
      </w:r>
      <w:r w:rsidR="00E3724E" w:rsidRPr="00912287">
        <w:rPr>
          <w:b/>
          <w:bCs/>
        </w:rPr>
        <w:t xml:space="preserve"> </w:t>
      </w:r>
    </w:p>
    <w:p w:rsidR="00E3724E" w:rsidRPr="00912287" w:rsidRDefault="00912287" w:rsidP="00912287">
      <w:pPr>
        <w:tabs>
          <w:tab w:val="left" w:pos="709"/>
        </w:tabs>
        <w:spacing w:line="276" w:lineRule="auto"/>
        <w:ind w:left="1069" w:hanging="327"/>
        <w:jc w:val="both"/>
      </w:pPr>
      <w:r>
        <w:t xml:space="preserve">3.1 </w:t>
      </w:r>
      <w:r w:rsidR="00E3724E" w:rsidRPr="00912287">
        <w:t xml:space="preserve">Требования к </w:t>
      </w:r>
      <w:r w:rsidR="005E4111" w:rsidRPr="00912287">
        <w:t>экскаваторам-погрузчикам</w:t>
      </w:r>
      <w:r w:rsidR="00E47DDA" w:rsidRPr="00912287">
        <w:t>:</w:t>
      </w:r>
    </w:p>
    <w:p w:rsidR="00E47DDA" w:rsidRPr="0056435D" w:rsidRDefault="00912287" w:rsidP="00E47DDA">
      <w:pPr>
        <w:pStyle w:val="Standard"/>
        <w:tabs>
          <w:tab w:val="left" w:pos="0"/>
          <w:tab w:val="left" w:pos="576"/>
        </w:tabs>
        <w:autoSpaceDE w:val="0"/>
        <w:ind w:firstLine="700"/>
        <w:jc w:val="both"/>
        <w:rPr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3</w:t>
      </w:r>
      <w:r w:rsidR="00E47DDA">
        <w:rPr>
          <w:rFonts w:ascii="Times New Roman CYR" w:eastAsia="Times New Roman CYR" w:hAnsi="Times New Roman CYR" w:cs="Times New Roman CYR"/>
          <w:lang w:val="ru-RU"/>
        </w:rPr>
        <w:t>.1.1. Продукция должна быть новой</w:t>
      </w:r>
      <w:r w:rsidR="00E47DDA" w:rsidRPr="0056435D">
        <w:rPr>
          <w:rFonts w:ascii="Times New Roman CYR" w:eastAsia="Times New Roman CYR" w:hAnsi="Times New Roman CYR" w:cs="Times New Roman CYR"/>
          <w:lang w:val="ru-RU"/>
        </w:rPr>
        <w:t xml:space="preserve"> (не ранее 2022 года выпуска), имеющим зарегистрированные торговые марки, не бывшим в употреблении, свободным от прав третьих лиц, не подвергавшимся ранее ремонту, модернизации или восстановлению, не состоявший на регистрационном учете в ТЕХНАДЗОРЕ. Паспорт самоходной машины должен быть без внесенных изменений о пер</w:t>
      </w:r>
      <w:r w:rsidR="00E47DDA">
        <w:rPr>
          <w:rFonts w:ascii="Times New Roman CYR" w:eastAsia="Times New Roman CYR" w:hAnsi="Times New Roman CYR" w:cs="Times New Roman CYR"/>
          <w:lang w:val="ru-RU"/>
        </w:rPr>
        <w:t>еоборудовании самоходной машины</w:t>
      </w:r>
      <w:r w:rsidR="00E47DDA" w:rsidRPr="0056435D">
        <w:rPr>
          <w:rFonts w:ascii="Times New Roman CYR" w:eastAsia="Times New Roman CYR" w:hAnsi="Times New Roman CYR" w:cs="Times New Roman CYR"/>
          <w:lang w:val="ru-RU"/>
        </w:rPr>
        <w:t>.</w:t>
      </w:r>
    </w:p>
    <w:p w:rsidR="00912287" w:rsidRDefault="00912287" w:rsidP="00912287">
      <w:pPr>
        <w:pStyle w:val="Standard"/>
        <w:tabs>
          <w:tab w:val="left" w:pos="0"/>
          <w:tab w:val="left" w:pos="576"/>
        </w:tabs>
        <w:autoSpaceDE w:val="0"/>
        <w:ind w:left="28" w:firstLine="672"/>
        <w:jc w:val="both"/>
        <w:rPr>
          <w:lang w:val="ru-RU"/>
        </w:rPr>
      </w:pPr>
      <w:r>
        <w:rPr>
          <w:rFonts w:ascii="Times New Roman CYR" w:eastAsia="Times New Roman CYR" w:hAnsi="Times New Roman CYR" w:cs="Times New Roman CYR"/>
          <w:lang w:val="ru-RU"/>
        </w:rPr>
        <w:t>3</w:t>
      </w:r>
      <w:r w:rsidR="00E47DDA">
        <w:rPr>
          <w:rFonts w:ascii="Times New Roman CYR" w:eastAsia="Times New Roman CYR" w:hAnsi="Times New Roman CYR" w:cs="Times New Roman CYR"/>
          <w:lang w:val="ru-RU"/>
        </w:rPr>
        <w:t xml:space="preserve">.1.2. Предмет </w:t>
      </w:r>
      <w:r w:rsidR="00E47DDA" w:rsidRPr="0056435D">
        <w:rPr>
          <w:rFonts w:ascii="Times New Roman CYR" w:eastAsia="Times New Roman CYR" w:hAnsi="Times New Roman CYR" w:cs="Times New Roman CYR"/>
          <w:lang w:val="ru-RU"/>
        </w:rPr>
        <w:t>передается Покупателю со</w:t>
      </w:r>
      <w:r w:rsidR="00E47DDA">
        <w:rPr>
          <w:rFonts w:ascii="Times New Roman CYR" w:eastAsia="Times New Roman CYR" w:hAnsi="Times New Roman CYR" w:cs="Times New Roman CYR"/>
          <w:lang w:val="ru-RU"/>
        </w:rPr>
        <w:t xml:space="preserve"> следующей документацией: ПСМ, </w:t>
      </w:r>
      <w:r w:rsidR="00E47DDA" w:rsidRPr="0056435D">
        <w:rPr>
          <w:rFonts w:ascii="Times New Roman CYR" w:eastAsia="Times New Roman CYR" w:hAnsi="Times New Roman CYR" w:cs="Times New Roman CYR"/>
          <w:lang w:val="ru-RU"/>
        </w:rPr>
        <w:t xml:space="preserve">эксплуатационная документация на русском языке и документы, </w:t>
      </w:r>
      <w:r w:rsidR="00E47DDA" w:rsidRPr="0056435D">
        <w:rPr>
          <w:rFonts w:ascii="Times New Roman CYR" w:eastAsia="Times New Roman CYR" w:hAnsi="Times New Roman CYR" w:cs="Times New Roman CYR"/>
          <w:bCs/>
          <w:lang w:val="ru-RU"/>
        </w:rPr>
        <w:t xml:space="preserve">подтверждающие отсутствие на регистрационном учете в ТЕХНАДЗОР. </w:t>
      </w:r>
    </w:p>
    <w:p w:rsidR="00E47DDA" w:rsidRDefault="00912287" w:rsidP="00912287">
      <w:pPr>
        <w:pStyle w:val="Standard"/>
        <w:tabs>
          <w:tab w:val="left" w:pos="0"/>
          <w:tab w:val="left" w:pos="576"/>
        </w:tabs>
        <w:autoSpaceDE w:val="0"/>
        <w:ind w:left="28" w:firstLine="672"/>
        <w:jc w:val="both"/>
        <w:rPr>
          <w:lang w:val="ru-RU"/>
        </w:rPr>
      </w:pPr>
      <w:r>
        <w:rPr>
          <w:lang w:val="ru-RU"/>
        </w:rPr>
        <w:t xml:space="preserve">3.1.3. </w:t>
      </w:r>
      <w:r w:rsidR="00E3724E" w:rsidRPr="00E47DDA">
        <w:rPr>
          <w:lang w:val="ru-RU"/>
        </w:rPr>
        <w:t xml:space="preserve">Требования к </w:t>
      </w:r>
      <w:r w:rsidR="00E47DDA" w:rsidRPr="00E47DDA">
        <w:rPr>
          <w:lang w:val="ru-RU"/>
        </w:rPr>
        <w:t>Продукции (</w:t>
      </w:r>
      <w:r w:rsidR="00E47DDA" w:rsidRPr="003109C0">
        <w:rPr>
          <w:lang w:val="ru-RU"/>
        </w:rPr>
        <w:t>Для механизации земляных работ в грунтах и выполнения погрузочных работ</w:t>
      </w:r>
      <w:r w:rsidR="00E47DDA">
        <w:rPr>
          <w:lang w:val="ru-RU"/>
        </w:rPr>
        <w:t>):</w:t>
      </w:r>
    </w:p>
    <w:p w:rsidR="00E47DDA" w:rsidRDefault="00E47DDA" w:rsidP="00E47DDA">
      <w:pPr>
        <w:pStyle w:val="Standard"/>
        <w:autoSpaceDE w:val="0"/>
        <w:spacing w:before="240" w:after="60"/>
        <w:ind w:left="720"/>
        <w:rPr>
          <w:lang w:val="ru-RU"/>
        </w:rPr>
      </w:pPr>
    </w:p>
    <w:p w:rsidR="00912287" w:rsidRPr="003109C0" w:rsidRDefault="00912287" w:rsidP="00E47DDA">
      <w:pPr>
        <w:pStyle w:val="Standard"/>
        <w:autoSpaceDE w:val="0"/>
        <w:spacing w:before="240" w:after="60"/>
        <w:ind w:left="720"/>
        <w:rPr>
          <w:lang w:val="ru-RU"/>
        </w:rPr>
      </w:pPr>
    </w:p>
    <w:p w:rsidR="00E3724E" w:rsidRDefault="00E3724E" w:rsidP="00E47DDA">
      <w:pPr>
        <w:pStyle w:val="af0"/>
        <w:tabs>
          <w:tab w:val="left" w:pos="1134"/>
        </w:tabs>
        <w:spacing w:line="276" w:lineRule="auto"/>
        <w:ind w:left="737"/>
        <w:jc w:val="both"/>
        <w:rPr>
          <w:sz w:val="24"/>
          <w:szCs w:val="24"/>
        </w:rPr>
      </w:pPr>
    </w:p>
    <w:tbl>
      <w:tblPr>
        <w:tblW w:w="10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3"/>
        <w:gridCol w:w="4653"/>
        <w:gridCol w:w="5221"/>
        <w:gridCol w:w="9"/>
      </w:tblGrid>
      <w:tr w:rsidR="00E47DDA" w:rsidRPr="00E47DDA" w:rsidTr="00194BDB">
        <w:trPr>
          <w:gridAfter w:val="1"/>
          <w:wAfter w:w="9" w:type="dxa"/>
          <w:trHeight w:val="320"/>
          <w:jc w:val="center"/>
        </w:trPr>
        <w:tc>
          <w:tcPr>
            <w:tcW w:w="423" w:type="dxa"/>
            <w:shd w:val="clear" w:color="auto" w:fill="auto"/>
            <w:vAlign w:val="center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b/>
              </w:rPr>
            </w:pPr>
            <w:r w:rsidRPr="00E47DDA">
              <w:rPr>
                <w:rFonts w:eastAsia="Times New Roman" w:cs="Times New Roman"/>
                <w:b/>
                <w:lang w:val="ru-RU"/>
              </w:rPr>
              <w:t xml:space="preserve">№ </w:t>
            </w:r>
            <w:r w:rsidRPr="00E47DDA">
              <w:rPr>
                <w:rFonts w:eastAsia="Times New Roman CYR" w:cs="Times New Roman"/>
                <w:b/>
                <w:lang w:val="ru-RU"/>
              </w:rPr>
              <w:t>п/п</w:t>
            </w:r>
          </w:p>
        </w:tc>
        <w:tc>
          <w:tcPr>
            <w:tcW w:w="4653" w:type="dxa"/>
            <w:shd w:val="clear" w:color="auto" w:fill="auto"/>
            <w:vAlign w:val="center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b/>
              </w:rPr>
            </w:pPr>
            <w:r w:rsidRPr="00E47DDA">
              <w:rPr>
                <w:rFonts w:eastAsia="Times New Roman CYR" w:cs="Times New Roman"/>
                <w:b/>
                <w:lang w:val="ru-RU"/>
              </w:rPr>
              <w:t>Наименование</w:t>
            </w:r>
          </w:p>
        </w:tc>
        <w:tc>
          <w:tcPr>
            <w:tcW w:w="5221" w:type="dxa"/>
            <w:shd w:val="clear" w:color="auto" w:fill="auto"/>
            <w:vAlign w:val="center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b/>
              </w:rPr>
            </w:pPr>
            <w:r w:rsidRPr="00E47DDA">
              <w:rPr>
                <w:rFonts w:eastAsia="Times New Roman CYR" w:cs="Times New Roman"/>
                <w:b/>
                <w:lang w:val="ru-RU"/>
              </w:rPr>
              <w:t>Техническая характеристика, количество</w:t>
            </w:r>
          </w:p>
        </w:tc>
      </w:tr>
      <w:tr w:rsidR="00E47DDA" w:rsidRPr="00E47DDA" w:rsidTr="00194BDB">
        <w:tblPrEx>
          <w:tblCellMar>
            <w:left w:w="108" w:type="dxa"/>
            <w:right w:w="108" w:type="dxa"/>
          </w:tblCellMar>
        </w:tblPrEx>
        <w:trPr>
          <w:trHeight w:val="255"/>
          <w:jc w:val="center"/>
        </w:trPr>
        <w:tc>
          <w:tcPr>
            <w:tcW w:w="10306" w:type="dxa"/>
            <w:gridSpan w:val="4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</w:rPr>
            </w:pPr>
            <w:r w:rsidRPr="00E47DDA">
              <w:rPr>
                <w:rFonts w:eastAsia="Times New Roman CYR" w:cs="Times New Roman"/>
                <w:b/>
                <w:bCs/>
                <w:lang w:val="ru-RU"/>
              </w:rPr>
              <w:t>Технические характеристики</w:t>
            </w:r>
          </w:p>
        </w:tc>
      </w:tr>
      <w:tr w:rsidR="00E47DDA" w:rsidRPr="00E47DDA" w:rsidTr="00194BDB">
        <w:trPr>
          <w:gridAfter w:val="1"/>
          <w:wAfter w:w="9" w:type="dxa"/>
          <w:trHeight w:val="255"/>
          <w:jc w:val="center"/>
        </w:trPr>
        <w:tc>
          <w:tcPr>
            <w:tcW w:w="42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</w:rPr>
            </w:pPr>
            <w:r w:rsidRPr="00E47DDA">
              <w:rPr>
                <w:rFonts w:eastAsia="Times New Roman" w:cs="Times New Roman"/>
                <w:b/>
                <w:bCs/>
              </w:rPr>
              <w:t>1.</w:t>
            </w:r>
          </w:p>
        </w:tc>
        <w:tc>
          <w:tcPr>
            <w:tcW w:w="465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</w:rPr>
            </w:pPr>
            <w:r w:rsidRPr="00E47DDA">
              <w:rPr>
                <w:rFonts w:eastAsia="Times New Roman CYR" w:cs="Times New Roman"/>
                <w:b/>
                <w:bCs/>
                <w:lang w:val="ru-RU"/>
              </w:rPr>
              <w:t>Двигатель:</w:t>
            </w:r>
          </w:p>
        </w:tc>
        <w:tc>
          <w:tcPr>
            <w:tcW w:w="5221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</w:rPr>
            </w:pPr>
            <w:r w:rsidRPr="00E47DDA">
              <w:rPr>
                <w:rFonts w:eastAsia="Times New Roman CYR" w:cs="Times New Roman"/>
                <w:lang w:val="ru-RU"/>
              </w:rPr>
              <w:t>Дизельный</w:t>
            </w:r>
          </w:p>
        </w:tc>
      </w:tr>
      <w:tr w:rsidR="00E47DDA" w:rsidRPr="00E47DDA" w:rsidTr="00194BDB">
        <w:trPr>
          <w:gridAfter w:val="1"/>
          <w:wAfter w:w="9" w:type="dxa"/>
          <w:trHeight w:val="255"/>
          <w:jc w:val="center"/>
        </w:trPr>
        <w:tc>
          <w:tcPr>
            <w:tcW w:w="42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napToGrid w:val="0"/>
              <w:spacing w:before="240" w:after="60"/>
              <w:jc w:val="center"/>
              <w:rPr>
                <w:rFonts w:eastAsia="Calibri" w:cs="Times New Roman"/>
              </w:rPr>
            </w:pPr>
          </w:p>
        </w:tc>
        <w:tc>
          <w:tcPr>
            <w:tcW w:w="465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</w:rPr>
            </w:pPr>
            <w:r w:rsidRPr="00E47DDA">
              <w:rPr>
                <w:rFonts w:eastAsia="Times New Roman CYR" w:cs="Times New Roman"/>
                <w:lang w:val="ru-RU"/>
              </w:rPr>
              <w:t>Экологический класс,</w:t>
            </w:r>
          </w:p>
        </w:tc>
        <w:tc>
          <w:tcPr>
            <w:tcW w:w="5221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</w:rPr>
            </w:pPr>
            <w:r w:rsidRPr="00E47DDA">
              <w:rPr>
                <w:rFonts w:eastAsia="Times New Roman CYR" w:cs="Times New Roman"/>
                <w:lang w:val="ru-RU"/>
              </w:rPr>
              <w:t>не ниже Tier 2</w:t>
            </w:r>
          </w:p>
        </w:tc>
      </w:tr>
      <w:tr w:rsidR="00E47DDA" w:rsidRPr="00E47DDA" w:rsidTr="00194BDB">
        <w:trPr>
          <w:gridAfter w:val="1"/>
          <w:wAfter w:w="9" w:type="dxa"/>
          <w:trHeight w:val="255"/>
          <w:jc w:val="center"/>
        </w:trPr>
        <w:tc>
          <w:tcPr>
            <w:tcW w:w="42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napToGrid w:val="0"/>
              <w:spacing w:before="240" w:after="60"/>
              <w:jc w:val="center"/>
              <w:rPr>
                <w:rFonts w:eastAsia="Calibri" w:cs="Times New Roman"/>
              </w:rPr>
            </w:pPr>
          </w:p>
        </w:tc>
        <w:tc>
          <w:tcPr>
            <w:tcW w:w="465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</w:rPr>
            </w:pPr>
            <w:r w:rsidRPr="00E47DDA">
              <w:rPr>
                <w:rFonts w:eastAsia="Times New Roman CYR" w:cs="Times New Roman"/>
                <w:lang w:val="ru-RU"/>
              </w:rPr>
              <w:t>Мощность двигателя, л.с.</w:t>
            </w:r>
          </w:p>
        </w:tc>
        <w:tc>
          <w:tcPr>
            <w:tcW w:w="5221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</w:rPr>
            </w:pPr>
            <w:r w:rsidRPr="00E47DDA">
              <w:rPr>
                <w:rFonts w:eastAsia="Times New Roman CYR" w:cs="Times New Roman"/>
                <w:lang w:val="ru-RU"/>
              </w:rPr>
              <w:t>не менее 100</w:t>
            </w:r>
          </w:p>
        </w:tc>
      </w:tr>
      <w:tr w:rsidR="00E47DDA" w:rsidRPr="00E47DDA" w:rsidTr="00194BDB">
        <w:trPr>
          <w:gridAfter w:val="1"/>
          <w:wAfter w:w="9" w:type="dxa"/>
          <w:trHeight w:val="255"/>
          <w:jc w:val="center"/>
        </w:trPr>
        <w:tc>
          <w:tcPr>
            <w:tcW w:w="42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napToGrid w:val="0"/>
              <w:spacing w:before="240" w:after="60"/>
              <w:jc w:val="center"/>
              <w:rPr>
                <w:rFonts w:eastAsia="Calibri" w:cs="Times New Roman"/>
                <w:color w:val="auto"/>
              </w:rPr>
            </w:pPr>
          </w:p>
        </w:tc>
        <w:tc>
          <w:tcPr>
            <w:tcW w:w="465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lang w:val="ru-RU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Максимальный крутящий момент, Нм/ при об/мин</w:t>
            </w:r>
          </w:p>
        </w:tc>
        <w:tc>
          <w:tcPr>
            <w:tcW w:w="5221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</w:rPr>
            </w:pPr>
            <w:r w:rsidRPr="00E47DDA">
              <w:rPr>
                <w:rFonts w:eastAsia="Times New Roman CYR" w:cs="Times New Roman"/>
                <w:lang w:val="ru-RU"/>
              </w:rPr>
              <w:t>Не менее 400</w:t>
            </w:r>
          </w:p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</w:rPr>
            </w:pPr>
            <w:r w:rsidRPr="00E47DDA">
              <w:rPr>
                <w:rFonts w:eastAsia="Times New Roman" w:cs="Times New Roman"/>
              </w:rPr>
              <w:t xml:space="preserve"> 1200  </w:t>
            </w:r>
          </w:p>
        </w:tc>
      </w:tr>
      <w:tr w:rsidR="00E47DDA" w:rsidRPr="00E47DDA" w:rsidTr="00194BDB">
        <w:trPr>
          <w:gridAfter w:val="1"/>
          <w:wAfter w:w="9" w:type="dxa"/>
          <w:trHeight w:val="255"/>
          <w:jc w:val="center"/>
        </w:trPr>
        <w:tc>
          <w:tcPr>
            <w:tcW w:w="42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napToGrid w:val="0"/>
              <w:spacing w:before="240" w:after="60"/>
              <w:jc w:val="center"/>
              <w:rPr>
                <w:rFonts w:eastAsia="Calibri" w:cs="Times New Roman"/>
                <w:color w:val="auto"/>
              </w:rPr>
            </w:pPr>
          </w:p>
        </w:tc>
        <w:tc>
          <w:tcPr>
            <w:tcW w:w="465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eastAsia="Times New Roman CYR" w:cs="Times New Roman"/>
                <w:color w:val="auto"/>
                <w:lang w:val="ru-RU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Кондиционер салона кабины</w:t>
            </w:r>
          </w:p>
        </w:tc>
        <w:tc>
          <w:tcPr>
            <w:tcW w:w="5221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eastAsia="Times New Roman CYR" w:cs="Times New Roman"/>
                <w:color w:val="auto"/>
                <w:lang w:val="ru-RU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Наличие</w:t>
            </w:r>
          </w:p>
        </w:tc>
      </w:tr>
      <w:tr w:rsidR="00E47DDA" w:rsidRPr="00E47DDA" w:rsidTr="00194BDB">
        <w:trPr>
          <w:gridAfter w:val="1"/>
          <w:wAfter w:w="9" w:type="dxa"/>
          <w:trHeight w:val="255"/>
          <w:jc w:val="center"/>
        </w:trPr>
        <w:tc>
          <w:tcPr>
            <w:tcW w:w="42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</w:rPr>
            </w:pPr>
            <w:r w:rsidRPr="00E47DDA">
              <w:rPr>
                <w:rFonts w:eastAsia="Times New Roman" w:cs="Times New Roman"/>
                <w:b/>
                <w:bCs/>
                <w:color w:val="auto"/>
              </w:rPr>
              <w:t>2.</w:t>
            </w:r>
          </w:p>
        </w:tc>
        <w:tc>
          <w:tcPr>
            <w:tcW w:w="465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</w:rPr>
            </w:pPr>
            <w:r w:rsidRPr="00E47DDA">
              <w:rPr>
                <w:rFonts w:eastAsia="Times New Roman CYR" w:cs="Times New Roman"/>
                <w:b/>
                <w:bCs/>
                <w:color w:val="auto"/>
                <w:lang w:val="ru-RU"/>
              </w:rPr>
              <w:t>Трансмиссия:</w:t>
            </w:r>
          </w:p>
        </w:tc>
        <w:tc>
          <w:tcPr>
            <w:tcW w:w="5221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napToGrid w:val="0"/>
              <w:spacing w:before="240" w:after="60"/>
              <w:jc w:val="center"/>
              <w:rPr>
                <w:rFonts w:eastAsia="Calibri" w:cs="Times New Roman"/>
                <w:color w:val="auto"/>
              </w:rPr>
            </w:pPr>
          </w:p>
        </w:tc>
      </w:tr>
      <w:tr w:rsidR="00E47DDA" w:rsidRPr="00E47DDA" w:rsidTr="00194BDB">
        <w:trPr>
          <w:gridAfter w:val="1"/>
          <w:wAfter w:w="9" w:type="dxa"/>
          <w:trHeight w:val="255"/>
          <w:jc w:val="center"/>
        </w:trPr>
        <w:tc>
          <w:tcPr>
            <w:tcW w:w="42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napToGrid w:val="0"/>
              <w:spacing w:before="240" w:after="60"/>
              <w:jc w:val="center"/>
              <w:rPr>
                <w:rFonts w:eastAsia="Calibri" w:cs="Times New Roman"/>
                <w:color w:val="auto"/>
              </w:rPr>
            </w:pPr>
          </w:p>
        </w:tc>
        <w:tc>
          <w:tcPr>
            <w:tcW w:w="465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коробка передач.</w:t>
            </w:r>
          </w:p>
        </w:tc>
        <w:tc>
          <w:tcPr>
            <w:tcW w:w="5221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  <w:lang w:val="ru-RU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С гидротрансформатором синхронизированная, 4 – ступенчатая с сервоприводом изменения направления</w:t>
            </w:r>
          </w:p>
        </w:tc>
      </w:tr>
      <w:tr w:rsidR="00E47DDA" w:rsidRPr="00E47DDA" w:rsidTr="00194BDB">
        <w:trPr>
          <w:gridAfter w:val="1"/>
          <w:wAfter w:w="9" w:type="dxa"/>
          <w:trHeight w:val="227"/>
          <w:jc w:val="center"/>
        </w:trPr>
        <w:tc>
          <w:tcPr>
            <w:tcW w:w="42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napToGrid w:val="0"/>
              <w:spacing w:before="240" w:after="60"/>
              <w:jc w:val="center"/>
              <w:rPr>
                <w:rFonts w:eastAsia="Calibri" w:cs="Times New Roman"/>
                <w:color w:val="auto"/>
                <w:lang w:val="ru-RU"/>
              </w:rPr>
            </w:pPr>
          </w:p>
        </w:tc>
        <w:tc>
          <w:tcPr>
            <w:tcW w:w="465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Колесная формула</w:t>
            </w:r>
          </w:p>
        </w:tc>
        <w:tc>
          <w:tcPr>
            <w:tcW w:w="5221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</w:rPr>
            </w:pPr>
            <w:r w:rsidRPr="00E47DDA">
              <w:rPr>
                <w:rFonts w:eastAsia="Times New Roman" w:cs="Times New Roman"/>
                <w:color w:val="auto"/>
              </w:rPr>
              <w:t>4</w:t>
            </w:r>
            <w:r w:rsidRPr="00E47DDA">
              <w:rPr>
                <w:rFonts w:eastAsia="Times New Roman CYR" w:cs="Times New Roman"/>
                <w:color w:val="auto"/>
                <w:lang w:val="ru-RU"/>
              </w:rPr>
              <w:t>х4</w:t>
            </w:r>
          </w:p>
        </w:tc>
      </w:tr>
      <w:tr w:rsidR="00E47DDA" w:rsidRPr="00E47DDA" w:rsidTr="00E47DDA">
        <w:trPr>
          <w:gridAfter w:val="1"/>
          <w:wAfter w:w="9" w:type="dxa"/>
          <w:trHeight w:val="340"/>
          <w:jc w:val="center"/>
        </w:trPr>
        <w:tc>
          <w:tcPr>
            <w:tcW w:w="42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napToGrid w:val="0"/>
              <w:spacing w:before="240" w:after="60"/>
              <w:jc w:val="center"/>
              <w:rPr>
                <w:rFonts w:eastAsia="Calibri" w:cs="Times New Roman"/>
                <w:color w:val="auto"/>
              </w:rPr>
            </w:pPr>
          </w:p>
        </w:tc>
        <w:tc>
          <w:tcPr>
            <w:tcW w:w="465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Привод передних колёс</w:t>
            </w:r>
          </w:p>
        </w:tc>
        <w:tc>
          <w:tcPr>
            <w:tcW w:w="5221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подключаемый</w:t>
            </w:r>
          </w:p>
        </w:tc>
      </w:tr>
      <w:tr w:rsidR="00E47DDA" w:rsidRPr="00E47DDA" w:rsidTr="00194BDB">
        <w:trPr>
          <w:gridAfter w:val="1"/>
          <w:wAfter w:w="9" w:type="dxa"/>
          <w:trHeight w:val="227"/>
          <w:jc w:val="center"/>
        </w:trPr>
        <w:tc>
          <w:tcPr>
            <w:tcW w:w="42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napToGrid w:val="0"/>
              <w:spacing w:before="240" w:after="60"/>
              <w:jc w:val="center"/>
              <w:rPr>
                <w:rFonts w:eastAsia="Calibri" w:cs="Times New Roman"/>
                <w:color w:val="auto"/>
              </w:rPr>
            </w:pPr>
          </w:p>
        </w:tc>
        <w:tc>
          <w:tcPr>
            <w:tcW w:w="465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Мосты (передний, задний)</w:t>
            </w:r>
          </w:p>
        </w:tc>
        <w:tc>
          <w:tcPr>
            <w:tcW w:w="5221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  <w:lang w:val="ru-RU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С полностью разгруженными полуосями и планетарными бортовыми редукторами в ступицах колёс.</w:t>
            </w:r>
          </w:p>
        </w:tc>
      </w:tr>
      <w:tr w:rsidR="00E47DDA" w:rsidRPr="00E47DDA" w:rsidTr="00194BDB">
        <w:trPr>
          <w:gridAfter w:val="1"/>
          <w:wAfter w:w="9" w:type="dxa"/>
          <w:trHeight w:val="218"/>
          <w:jc w:val="center"/>
        </w:trPr>
        <w:tc>
          <w:tcPr>
            <w:tcW w:w="42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</w:rPr>
            </w:pPr>
            <w:r w:rsidRPr="00E47DDA">
              <w:rPr>
                <w:rFonts w:eastAsia="Times New Roman" w:cs="Times New Roman"/>
                <w:b/>
                <w:bCs/>
                <w:color w:val="auto"/>
              </w:rPr>
              <w:t>3.</w:t>
            </w:r>
          </w:p>
        </w:tc>
        <w:tc>
          <w:tcPr>
            <w:tcW w:w="465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</w:rPr>
            </w:pPr>
            <w:r w:rsidRPr="00E47DDA">
              <w:rPr>
                <w:rFonts w:eastAsia="Times New Roman CYR" w:cs="Times New Roman"/>
                <w:b/>
                <w:bCs/>
                <w:color w:val="auto"/>
                <w:lang w:val="ru-RU"/>
              </w:rPr>
              <w:t>Тормозная система:</w:t>
            </w:r>
          </w:p>
        </w:tc>
        <w:tc>
          <w:tcPr>
            <w:tcW w:w="5221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  <w:lang w:val="ru-RU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Гидравлическая, двухконтурная с раздельным приводом на правое и левое задние колёса.</w:t>
            </w:r>
          </w:p>
        </w:tc>
      </w:tr>
      <w:tr w:rsidR="00E47DDA" w:rsidRPr="00E47DDA" w:rsidTr="00194BDB">
        <w:trPr>
          <w:gridAfter w:val="1"/>
          <w:wAfter w:w="9" w:type="dxa"/>
          <w:trHeight w:val="218"/>
          <w:jc w:val="center"/>
        </w:trPr>
        <w:tc>
          <w:tcPr>
            <w:tcW w:w="42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napToGrid w:val="0"/>
              <w:spacing w:before="240" w:after="60"/>
              <w:jc w:val="center"/>
              <w:rPr>
                <w:rFonts w:eastAsia="Calibri" w:cs="Times New Roman"/>
                <w:color w:val="auto"/>
                <w:lang w:val="ru-RU"/>
              </w:rPr>
            </w:pPr>
          </w:p>
        </w:tc>
        <w:tc>
          <w:tcPr>
            <w:tcW w:w="465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Тормозные механизмы</w:t>
            </w:r>
          </w:p>
        </w:tc>
        <w:tc>
          <w:tcPr>
            <w:tcW w:w="5221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  <w:lang w:val="ru-RU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Многодисковые, саморегулирующиеся, в масляной ванне.</w:t>
            </w:r>
          </w:p>
        </w:tc>
      </w:tr>
      <w:tr w:rsidR="00E47DDA" w:rsidRPr="00E47DDA" w:rsidTr="00194BDB">
        <w:trPr>
          <w:gridAfter w:val="1"/>
          <w:wAfter w:w="9" w:type="dxa"/>
          <w:trHeight w:val="218"/>
          <w:jc w:val="center"/>
        </w:trPr>
        <w:tc>
          <w:tcPr>
            <w:tcW w:w="42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</w:rPr>
            </w:pPr>
            <w:r w:rsidRPr="00E47DDA">
              <w:rPr>
                <w:rFonts w:eastAsia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465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</w:rPr>
            </w:pPr>
            <w:r w:rsidRPr="00E47DDA">
              <w:rPr>
                <w:rFonts w:eastAsia="Times New Roman CYR" w:cs="Times New Roman"/>
                <w:b/>
                <w:bCs/>
                <w:color w:val="auto"/>
                <w:lang w:val="ru-RU"/>
              </w:rPr>
              <w:t>Гидравлическая система:</w:t>
            </w:r>
          </w:p>
        </w:tc>
        <w:tc>
          <w:tcPr>
            <w:tcW w:w="5221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С открытым контуром</w:t>
            </w:r>
          </w:p>
        </w:tc>
      </w:tr>
      <w:tr w:rsidR="00E47DDA" w:rsidRPr="00E47DDA" w:rsidTr="00194BDB">
        <w:trPr>
          <w:gridAfter w:val="1"/>
          <w:wAfter w:w="9" w:type="dxa"/>
          <w:trHeight w:val="218"/>
          <w:jc w:val="center"/>
        </w:trPr>
        <w:tc>
          <w:tcPr>
            <w:tcW w:w="42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napToGrid w:val="0"/>
              <w:spacing w:before="240" w:after="60"/>
              <w:jc w:val="center"/>
              <w:rPr>
                <w:rFonts w:eastAsia="Calibri" w:cs="Times New Roman"/>
                <w:color w:val="auto"/>
              </w:rPr>
            </w:pPr>
          </w:p>
        </w:tc>
        <w:tc>
          <w:tcPr>
            <w:tcW w:w="465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Гидравлический насос</w:t>
            </w:r>
          </w:p>
        </w:tc>
        <w:tc>
          <w:tcPr>
            <w:tcW w:w="5221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шестерённые</w:t>
            </w:r>
          </w:p>
        </w:tc>
      </w:tr>
      <w:tr w:rsidR="00E47DDA" w:rsidRPr="00E47DDA" w:rsidTr="00194BDB">
        <w:trPr>
          <w:gridAfter w:val="1"/>
          <w:wAfter w:w="9" w:type="dxa"/>
          <w:trHeight w:val="315"/>
          <w:jc w:val="center"/>
        </w:trPr>
        <w:tc>
          <w:tcPr>
            <w:tcW w:w="42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napToGrid w:val="0"/>
              <w:spacing w:before="240" w:after="60"/>
              <w:jc w:val="center"/>
              <w:rPr>
                <w:rFonts w:eastAsia="Calibri" w:cs="Times New Roman"/>
                <w:color w:val="auto"/>
              </w:rPr>
            </w:pPr>
          </w:p>
        </w:tc>
        <w:tc>
          <w:tcPr>
            <w:tcW w:w="465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Гидравлический распределитель</w:t>
            </w:r>
          </w:p>
        </w:tc>
        <w:tc>
          <w:tcPr>
            <w:tcW w:w="5221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  <w:lang w:val="ru-RU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Секционный или моноблочный с прямым рычажным включением.</w:t>
            </w:r>
          </w:p>
        </w:tc>
      </w:tr>
      <w:tr w:rsidR="00E47DDA" w:rsidRPr="00E47DDA" w:rsidTr="00194BDB">
        <w:trPr>
          <w:gridAfter w:val="1"/>
          <w:wAfter w:w="9" w:type="dxa"/>
          <w:trHeight w:val="315"/>
          <w:jc w:val="center"/>
        </w:trPr>
        <w:tc>
          <w:tcPr>
            <w:tcW w:w="42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napToGrid w:val="0"/>
              <w:spacing w:before="240" w:after="60"/>
              <w:jc w:val="center"/>
              <w:rPr>
                <w:rFonts w:eastAsia="Calibri" w:cs="Times New Roman"/>
                <w:color w:val="auto"/>
                <w:lang w:val="ru-RU"/>
              </w:rPr>
            </w:pPr>
          </w:p>
        </w:tc>
        <w:tc>
          <w:tcPr>
            <w:tcW w:w="465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  <w:lang w:val="ru-RU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Максимальная производительность насосов при 2200 об/мин, л/мин,</w:t>
            </w:r>
          </w:p>
        </w:tc>
        <w:tc>
          <w:tcPr>
            <w:tcW w:w="5221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Не менее 154</w:t>
            </w:r>
          </w:p>
        </w:tc>
      </w:tr>
      <w:tr w:rsidR="00E47DDA" w:rsidRPr="00E47DDA" w:rsidTr="00194BDB">
        <w:trPr>
          <w:gridAfter w:val="1"/>
          <w:wAfter w:w="9" w:type="dxa"/>
          <w:trHeight w:val="315"/>
          <w:jc w:val="center"/>
        </w:trPr>
        <w:tc>
          <w:tcPr>
            <w:tcW w:w="42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napToGrid w:val="0"/>
              <w:spacing w:before="240" w:after="60"/>
              <w:jc w:val="center"/>
              <w:rPr>
                <w:rFonts w:eastAsia="Calibri" w:cs="Times New Roman"/>
                <w:color w:val="auto"/>
              </w:rPr>
            </w:pPr>
          </w:p>
        </w:tc>
        <w:tc>
          <w:tcPr>
            <w:tcW w:w="465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Рабочее давление, бар,</w:t>
            </w:r>
          </w:p>
        </w:tc>
        <w:tc>
          <w:tcPr>
            <w:tcW w:w="5221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не менее 250</w:t>
            </w:r>
          </w:p>
        </w:tc>
      </w:tr>
      <w:tr w:rsidR="00E47DDA" w:rsidRPr="00E47DDA" w:rsidTr="00194BDB">
        <w:trPr>
          <w:gridAfter w:val="1"/>
          <w:wAfter w:w="9" w:type="dxa"/>
          <w:trHeight w:val="285"/>
          <w:jc w:val="center"/>
        </w:trPr>
        <w:tc>
          <w:tcPr>
            <w:tcW w:w="42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</w:rPr>
            </w:pPr>
            <w:r w:rsidRPr="00E47DDA">
              <w:rPr>
                <w:rFonts w:eastAsia="Times New Roman" w:cs="Times New Roman"/>
                <w:b/>
                <w:bCs/>
                <w:color w:val="auto"/>
              </w:rPr>
              <w:t>5.</w:t>
            </w:r>
          </w:p>
        </w:tc>
        <w:tc>
          <w:tcPr>
            <w:tcW w:w="465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</w:rPr>
            </w:pPr>
            <w:r w:rsidRPr="00E47DDA">
              <w:rPr>
                <w:rFonts w:eastAsia="Times New Roman CYR" w:cs="Times New Roman"/>
                <w:b/>
                <w:bCs/>
                <w:color w:val="auto"/>
                <w:lang w:val="ru-RU"/>
              </w:rPr>
              <w:t>Габаритные размеры:</w:t>
            </w:r>
          </w:p>
        </w:tc>
        <w:tc>
          <w:tcPr>
            <w:tcW w:w="5221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napToGrid w:val="0"/>
              <w:spacing w:before="240" w:after="60"/>
              <w:jc w:val="center"/>
              <w:rPr>
                <w:rFonts w:eastAsia="Calibri" w:cs="Times New Roman"/>
                <w:color w:val="auto"/>
              </w:rPr>
            </w:pPr>
          </w:p>
        </w:tc>
      </w:tr>
      <w:tr w:rsidR="00E47DDA" w:rsidRPr="00E47DDA" w:rsidTr="00194BDB">
        <w:trPr>
          <w:gridAfter w:val="1"/>
          <w:wAfter w:w="9" w:type="dxa"/>
          <w:trHeight w:val="285"/>
          <w:jc w:val="center"/>
        </w:trPr>
        <w:tc>
          <w:tcPr>
            <w:tcW w:w="42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napToGrid w:val="0"/>
              <w:spacing w:before="240" w:after="60"/>
              <w:jc w:val="center"/>
              <w:rPr>
                <w:rFonts w:eastAsia="Calibri" w:cs="Times New Roman"/>
                <w:color w:val="auto"/>
              </w:rPr>
            </w:pPr>
          </w:p>
        </w:tc>
        <w:tc>
          <w:tcPr>
            <w:tcW w:w="465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Транспортная длина, мм</w:t>
            </w:r>
          </w:p>
        </w:tc>
        <w:tc>
          <w:tcPr>
            <w:tcW w:w="5221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не более 5710</w:t>
            </w:r>
          </w:p>
        </w:tc>
      </w:tr>
      <w:tr w:rsidR="00E47DDA" w:rsidRPr="00E47DDA" w:rsidTr="00194BDB">
        <w:trPr>
          <w:gridAfter w:val="1"/>
          <w:wAfter w:w="9" w:type="dxa"/>
          <w:trHeight w:val="285"/>
          <w:jc w:val="center"/>
        </w:trPr>
        <w:tc>
          <w:tcPr>
            <w:tcW w:w="42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napToGrid w:val="0"/>
              <w:spacing w:before="240" w:after="60"/>
              <w:rPr>
                <w:rFonts w:eastAsia="Calibri" w:cs="Times New Roman"/>
                <w:color w:val="auto"/>
              </w:rPr>
            </w:pPr>
          </w:p>
        </w:tc>
        <w:tc>
          <w:tcPr>
            <w:tcW w:w="465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Ширина, мм</w:t>
            </w:r>
          </w:p>
        </w:tc>
        <w:tc>
          <w:tcPr>
            <w:tcW w:w="5221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не более 2230</w:t>
            </w:r>
          </w:p>
        </w:tc>
      </w:tr>
      <w:tr w:rsidR="00E47DDA" w:rsidRPr="00E47DDA" w:rsidTr="00194BDB">
        <w:trPr>
          <w:gridAfter w:val="1"/>
          <w:wAfter w:w="9" w:type="dxa"/>
          <w:trHeight w:val="285"/>
          <w:jc w:val="center"/>
        </w:trPr>
        <w:tc>
          <w:tcPr>
            <w:tcW w:w="42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napToGrid w:val="0"/>
              <w:spacing w:before="240" w:after="60"/>
              <w:jc w:val="center"/>
              <w:rPr>
                <w:rFonts w:eastAsia="Calibri" w:cs="Times New Roman"/>
                <w:color w:val="auto"/>
              </w:rPr>
            </w:pPr>
          </w:p>
        </w:tc>
        <w:tc>
          <w:tcPr>
            <w:tcW w:w="465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Общая высота, мм</w:t>
            </w:r>
          </w:p>
        </w:tc>
        <w:tc>
          <w:tcPr>
            <w:tcW w:w="5221" w:type="dxa"/>
            <w:shd w:val="clear" w:color="auto" w:fill="FFFFFF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</w:rPr>
            </w:pPr>
            <w:r w:rsidRPr="00E47DDA">
              <w:rPr>
                <w:rFonts w:eastAsia="Times New Roman" w:cs="Times New Roman"/>
                <w:color w:val="auto"/>
              </w:rPr>
              <w:t xml:space="preserve">    </w:t>
            </w:r>
            <w:r w:rsidRPr="00E47DDA">
              <w:rPr>
                <w:rFonts w:eastAsia="Times New Roman CYR" w:cs="Times New Roman"/>
                <w:color w:val="auto"/>
                <w:lang w:val="ru-RU"/>
              </w:rPr>
              <w:t xml:space="preserve">не более </w:t>
            </w:r>
            <w:r w:rsidRPr="00E47DDA">
              <w:rPr>
                <w:rFonts w:eastAsia="Times New Roman" w:cs="Times New Roman"/>
                <w:color w:val="auto"/>
                <w:lang w:val="ru-RU"/>
              </w:rPr>
              <w:t>3900</w:t>
            </w:r>
          </w:p>
        </w:tc>
      </w:tr>
      <w:tr w:rsidR="00E47DDA" w:rsidRPr="00E47DDA" w:rsidTr="00194BDB">
        <w:trPr>
          <w:gridAfter w:val="1"/>
          <w:wAfter w:w="9" w:type="dxa"/>
          <w:trHeight w:val="285"/>
          <w:jc w:val="center"/>
        </w:trPr>
        <w:tc>
          <w:tcPr>
            <w:tcW w:w="42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napToGrid w:val="0"/>
              <w:spacing w:before="240" w:after="60"/>
              <w:jc w:val="center"/>
              <w:rPr>
                <w:rFonts w:eastAsia="Calibri" w:cs="Times New Roman"/>
                <w:color w:val="auto"/>
              </w:rPr>
            </w:pPr>
          </w:p>
        </w:tc>
        <w:tc>
          <w:tcPr>
            <w:tcW w:w="4653" w:type="dxa"/>
            <w:shd w:val="clear" w:color="auto" w:fill="FFFFFF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Высота по кабине, мм</w:t>
            </w:r>
          </w:p>
        </w:tc>
        <w:tc>
          <w:tcPr>
            <w:tcW w:w="5221" w:type="dxa"/>
            <w:shd w:val="clear" w:color="auto" w:fill="FFFFFF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</w:rPr>
            </w:pPr>
            <w:r w:rsidRPr="00E47DDA">
              <w:rPr>
                <w:rFonts w:eastAsia="Times New Roman" w:cs="Times New Roman"/>
                <w:color w:val="auto"/>
              </w:rPr>
              <w:t xml:space="preserve">    </w:t>
            </w:r>
            <w:r w:rsidRPr="00E47DDA">
              <w:rPr>
                <w:rFonts w:eastAsia="Times New Roman CYR" w:cs="Times New Roman"/>
                <w:color w:val="auto"/>
                <w:lang w:val="ru-RU"/>
              </w:rPr>
              <w:t>не более 2830</w:t>
            </w:r>
          </w:p>
        </w:tc>
      </w:tr>
      <w:tr w:rsidR="00E47DDA" w:rsidRPr="00E47DDA" w:rsidTr="00194BDB">
        <w:trPr>
          <w:gridAfter w:val="1"/>
          <w:wAfter w:w="9" w:type="dxa"/>
          <w:trHeight w:val="285"/>
          <w:jc w:val="center"/>
        </w:trPr>
        <w:tc>
          <w:tcPr>
            <w:tcW w:w="42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napToGrid w:val="0"/>
              <w:spacing w:before="240" w:after="60"/>
              <w:jc w:val="center"/>
              <w:rPr>
                <w:rFonts w:eastAsia="Calibri" w:cs="Times New Roman"/>
                <w:color w:val="auto"/>
              </w:rPr>
            </w:pPr>
          </w:p>
        </w:tc>
        <w:tc>
          <w:tcPr>
            <w:tcW w:w="4653" w:type="dxa"/>
            <w:shd w:val="clear" w:color="auto" w:fill="FFFFFF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Колёсная база, мм</w:t>
            </w:r>
          </w:p>
        </w:tc>
        <w:tc>
          <w:tcPr>
            <w:tcW w:w="5221" w:type="dxa"/>
            <w:shd w:val="clear" w:color="auto" w:fill="FFFFFF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</w:rPr>
            </w:pPr>
            <w:r w:rsidRPr="00E47DDA">
              <w:rPr>
                <w:rFonts w:eastAsia="Times New Roman" w:cs="Times New Roman"/>
                <w:color w:val="auto"/>
              </w:rPr>
              <w:t xml:space="preserve">    </w:t>
            </w:r>
            <w:r w:rsidRPr="00E47DDA">
              <w:rPr>
                <w:rFonts w:eastAsia="Times New Roman CYR" w:cs="Times New Roman"/>
                <w:color w:val="auto"/>
                <w:lang w:val="ru-RU"/>
              </w:rPr>
              <w:t>не более 21</w:t>
            </w:r>
            <w:r w:rsidRPr="00E47DDA">
              <w:rPr>
                <w:rFonts w:eastAsia="Times New Roman" w:cs="Times New Roman"/>
                <w:color w:val="auto"/>
                <w:lang w:val="ru-RU"/>
              </w:rPr>
              <w:t>00</w:t>
            </w:r>
          </w:p>
        </w:tc>
      </w:tr>
      <w:tr w:rsidR="00E47DDA" w:rsidRPr="00E47DDA" w:rsidTr="00194BDB">
        <w:trPr>
          <w:gridAfter w:val="1"/>
          <w:wAfter w:w="9" w:type="dxa"/>
          <w:trHeight w:val="285"/>
          <w:jc w:val="center"/>
        </w:trPr>
        <w:tc>
          <w:tcPr>
            <w:tcW w:w="42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napToGrid w:val="0"/>
              <w:spacing w:before="240" w:after="60"/>
              <w:jc w:val="center"/>
              <w:rPr>
                <w:rFonts w:eastAsia="Calibri" w:cs="Times New Roman"/>
                <w:color w:val="auto"/>
              </w:rPr>
            </w:pPr>
          </w:p>
        </w:tc>
        <w:tc>
          <w:tcPr>
            <w:tcW w:w="465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Вес машины, кг</w:t>
            </w:r>
          </w:p>
        </w:tc>
        <w:tc>
          <w:tcPr>
            <w:tcW w:w="5221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не более 8500</w:t>
            </w:r>
          </w:p>
        </w:tc>
      </w:tr>
      <w:tr w:rsidR="00E47DDA" w:rsidRPr="00E47DDA" w:rsidTr="00194BDB">
        <w:trPr>
          <w:gridAfter w:val="1"/>
          <w:wAfter w:w="9" w:type="dxa"/>
          <w:trHeight w:val="285"/>
          <w:jc w:val="center"/>
        </w:trPr>
        <w:tc>
          <w:tcPr>
            <w:tcW w:w="42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</w:rPr>
            </w:pPr>
            <w:r w:rsidRPr="00E47DDA">
              <w:rPr>
                <w:rFonts w:eastAsia="Times New Roman" w:cs="Times New Roman"/>
                <w:b/>
                <w:bCs/>
                <w:color w:val="auto"/>
              </w:rPr>
              <w:t>6.</w:t>
            </w:r>
          </w:p>
        </w:tc>
        <w:tc>
          <w:tcPr>
            <w:tcW w:w="465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  <w:lang w:val="ru-RU"/>
              </w:rPr>
            </w:pPr>
            <w:r w:rsidRPr="00E47DDA">
              <w:rPr>
                <w:rFonts w:eastAsia="Times New Roman CYR" w:cs="Times New Roman"/>
                <w:b/>
                <w:bCs/>
                <w:color w:val="auto"/>
                <w:lang w:val="ru-RU"/>
              </w:rPr>
              <w:t>Параметры экскаваторного оборудования (обратная лопата):</w:t>
            </w:r>
          </w:p>
        </w:tc>
        <w:tc>
          <w:tcPr>
            <w:tcW w:w="5221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napToGrid w:val="0"/>
              <w:spacing w:before="240" w:after="60"/>
              <w:jc w:val="center"/>
              <w:rPr>
                <w:rFonts w:eastAsia="Times New Roman CYR" w:cs="Times New Roman"/>
                <w:color w:val="auto"/>
                <w:lang w:val="ru-RU"/>
              </w:rPr>
            </w:pPr>
          </w:p>
        </w:tc>
      </w:tr>
      <w:tr w:rsidR="00E47DDA" w:rsidRPr="00E47DDA" w:rsidTr="00194BDB">
        <w:trPr>
          <w:gridAfter w:val="1"/>
          <w:wAfter w:w="9" w:type="dxa"/>
          <w:trHeight w:val="285"/>
          <w:jc w:val="center"/>
        </w:trPr>
        <w:tc>
          <w:tcPr>
            <w:tcW w:w="42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napToGrid w:val="0"/>
              <w:spacing w:before="240" w:after="60"/>
              <w:jc w:val="center"/>
              <w:rPr>
                <w:rFonts w:eastAsia="Times New Roman" w:cs="Times New Roman"/>
                <w:b/>
                <w:bCs/>
                <w:color w:val="auto"/>
                <w:lang w:val="ru-RU"/>
              </w:rPr>
            </w:pPr>
          </w:p>
        </w:tc>
        <w:tc>
          <w:tcPr>
            <w:tcW w:w="465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  <w:lang w:val="ru-RU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Телескопическая рукоять со смещением оси копания.</w:t>
            </w:r>
          </w:p>
        </w:tc>
        <w:tc>
          <w:tcPr>
            <w:tcW w:w="5221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Наличие</w:t>
            </w:r>
          </w:p>
        </w:tc>
      </w:tr>
      <w:tr w:rsidR="00E47DDA" w:rsidRPr="00E47DDA" w:rsidTr="00194BDB">
        <w:trPr>
          <w:gridAfter w:val="1"/>
          <w:wAfter w:w="9" w:type="dxa"/>
          <w:trHeight w:val="285"/>
          <w:jc w:val="center"/>
        </w:trPr>
        <w:tc>
          <w:tcPr>
            <w:tcW w:w="42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napToGrid w:val="0"/>
              <w:spacing w:before="240" w:after="60"/>
              <w:jc w:val="center"/>
              <w:rPr>
                <w:rFonts w:eastAsia="Calibri" w:cs="Times New Roman"/>
                <w:color w:val="auto"/>
              </w:rPr>
            </w:pPr>
          </w:p>
        </w:tc>
        <w:tc>
          <w:tcPr>
            <w:tcW w:w="465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Величина перемещения каретки, мм</w:t>
            </w:r>
          </w:p>
        </w:tc>
        <w:tc>
          <w:tcPr>
            <w:tcW w:w="5221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не менее 1120</w:t>
            </w:r>
          </w:p>
        </w:tc>
      </w:tr>
      <w:tr w:rsidR="00E47DDA" w:rsidRPr="00E47DDA" w:rsidTr="00194BDB">
        <w:trPr>
          <w:gridAfter w:val="1"/>
          <w:wAfter w:w="9" w:type="dxa"/>
          <w:trHeight w:val="285"/>
          <w:jc w:val="center"/>
        </w:trPr>
        <w:tc>
          <w:tcPr>
            <w:tcW w:w="42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napToGrid w:val="0"/>
              <w:spacing w:before="240" w:after="60"/>
              <w:jc w:val="center"/>
              <w:rPr>
                <w:rFonts w:eastAsia="Calibri" w:cs="Times New Roman"/>
                <w:color w:val="auto"/>
              </w:rPr>
            </w:pPr>
          </w:p>
        </w:tc>
        <w:tc>
          <w:tcPr>
            <w:tcW w:w="465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Объём ковша, м3,</w:t>
            </w:r>
          </w:p>
        </w:tc>
        <w:tc>
          <w:tcPr>
            <w:tcW w:w="5221" w:type="dxa"/>
            <w:shd w:val="clear" w:color="auto" w:fill="auto"/>
          </w:tcPr>
          <w:p w:rsidR="00E47DDA" w:rsidRPr="00E47DDA" w:rsidRDefault="00665B62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</w:rPr>
            </w:pPr>
            <w:r>
              <w:rPr>
                <w:rFonts w:eastAsia="Times New Roman" w:cs="Times New Roman"/>
                <w:color w:val="auto"/>
                <w:lang w:val="ru-RU"/>
              </w:rPr>
              <w:t xml:space="preserve">не менее </w:t>
            </w:r>
            <w:r w:rsidR="00E47DDA" w:rsidRPr="00E47DDA">
              <w:rPr>
                <w:rFonts w:eastAsia="Times New Roman" w:cs="Times New Roman"/>
                <w:color w:val="auto"/>
              </w:rPr>
              <w:t>0,18</w:t>
            </w:r>
          </w:p>
        </w:tc>
      </w:tr>
      <w:tr w:rsidR="00E47DDA" w:rsidRPr="00E47DDA" w:rsidTr="00194BDB">
        <w:trPr>
          <w:gridAfter w:val="1"/>
          <w:wAfter w:w="9" w:type="dxa"/>
          <w:trHeight w:val="285"/>
          <w:jc w:val="center"/>
        </w:trPr>
        <w:tc>
          <w:tcPr>
            <w:tcW w:w="42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napToGrid w:val="0"/>
              <w:spacing w:before="240" w:after="60"/>
              <w:jc w:val="center"/>
              <w:rPr>
                <w:rFonts w:eastAsia="Calibri" w:cs="Times New Roman"/>
                <w:color w:val="auto"/>
              </w:rPr>
            </w:pPr>
          </w:p>
        </w:tc>
        <w:tc>
          <w:tcPr>
            <w:tcW w:w="465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Максимальная глубина копания, мм</w:t>
            </w:r>
          </w:p>
        </w:tc>
        <w:tc>
          <w:tcPr>
            <w:tcW w:w="5221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не менее 5800</w:t>
            </w:r>
          </w:p>
        </w:tc>
      </w:tr>
      <w:tr w:rsidR="00E47DDA" w:rsidRPr="00E47DDA" w:rsidTr="00194BDB">
        <w:trPr>
          <w:gridAfter w:val="1"/>
          <w:wAfter w:w="9" w:type="dxa"/>
          <w:trHeight w:val="285"/>
          <w:jc w:val="center"/>
        </w:trPr>
        <w:tc>
          <w:tcPr>
            <w:tcW w:w="42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napToGrid w:val="0"/>
              <w:spacing w:before="240" w:after="60"/>
              <w:jc w:val="center"/>
              <w:rPr>
                <w:rFonts w:eastAsia="Calibri" w:cs="Times New Roman"/>
                <w:color w:val="auto"/>
              </w:rPr>
            </w:pPr>
          </w:p>
        </w:tc>
        <w:tc>
          <w:tcPr>
            <w:tcW w:w="465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Максимальный радиус копания, мм</w:t>
            </w:r>
          </w:p>
        </w:tc>
        <w:tc>
          <w:tcPr>
            <w:tcW w:w="5221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не менее 6800</w:t>
            </w:r>
          </w:p>
        </w:tc>
      </w:tr>
      <w:tr w:rsidR="00E47DDA" w:rsidRPr="00E47DDA" w:rsidTr="00194BDB">
        <w:trPr>
          <w:gridAfter w:val="1"/>
          <w:wAfter w:w="9" w:type="dxa"/>
          <w:trHeight w:val="285"/>
          <w:jc w:val="center"/>
        </w:trPr>
        <w:tc>
          <w:tcPr>
            <w:tcW w:w="42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napToGrid w:val="0"/>
              <w:spacing w:before="240" w:after="60"/>
              <w:jc w:val="center"/>
              <w:rPr>
                <w:rFonts w:eastAsia="Calibri" w:cs="Times New Roman"/>
                <w:color w:val="auto"/>
              </w:rPr>
            </w:pPr>
          </w:p>
        </w:tc>
        <w:tc>
          <w:tcPr>
            <w:tcW w:w="465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Максимальная грузоподъёмность экскаватора, кг</w:t>
            </w:r>
          </w:p>
        </w:tc>
        <w:tc>
          <w:tcPr>
            <w:tcW w:w="5221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не менее 1390</w:t>
            </w:r>
          </w:p>
        </w:tc>
      </w:tr>
      <w:tr w:rsidR="00E47DDA" w:rsidRPr="00E47DDA" w:rsidTr="00194BDB">
        <w:trPr>
          <w:gridAfter w:val="1"/>
          <w:wAfter w:w="9" w:type="dxa"/>
          <w:trHeight w:val="285"/>
          <w:jc w:val="center"/>
        </w:trPr>
        <w:tc>
          <w:tcPr>
            <w:tcW w:w="42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napToGrid w:val="0"/>
              <w:spacing w:before="240" w:after="60"/>
              <w:jc w:val="center"/>
              <w:rPr>
                <w:rFonts w:eastAsia="Calibri" w:cs="Times New Roman"/>
                <w:color w:val="auto"/>
              </w:rPr>
            </w:pPr>
          </w:p>
        </w:tc>
        <w:tc>
          <w:tcPr>
            <w:tcW w:w="465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Высота выгрузки, мм</w:t>
            </w:r>
          </w:p>
        </w:tc>
        <w:tc>
          <w:tcPr>
            <w:tcW w:w="5221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не менее 4700</w:t>
            </w:r>
          </w:p>
        </w:tc>
      </w:tr>
      <w:tr w:rsidR="00E47DDA" w:rsidRPr="00E47DDA" w:rsidTr="00194BDB">
        <w:trPr>
          <w:gridAfter w:val="1"/>
          <w:wAfter w:w="9" w:type="dxa"/>
          <w:trHeight w:val="285"/>
          <w:jc w:val="center"/>
        </w:trPr>
        <w:tc>
          <w:tcPr>
            <w:tcW w:w="42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napToGrid w:val="0"/>
              <w:spacing w:before="240" w:after="60"/>
              <w:jc w:val="center"/>
              <w:rPr>
                <w:rFonts w:eastAsia="Calibri" w:cs="Times New Roman"/>
                <w:color w:val="auto"/>
              </w:rPr>
            </w:pPr>
          </w:p>
        </w:tc>
        <w:tc>
          <w:tcPr>
            <w:tcW w:w="465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Угол поворота ковша, град.</w:t>
            </w:r>
          </w:p>
        </w:tc>
        <w:tc>
          <w:tcPr>
            <w:tcW w:w="5221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не менее 200</w:t>
            </w:r>
          </w:p>
        </w:tc>
      </w:tr>
      <w:tr w:rsidR="00E47DDA" w:rsidRPr="00E47DDA" w:rsidTr="00194BDB">
        <w:trPr>
          <w:gridAfter w:val="1"/>
          <w:wAfter w:w="9" w:type="dxa"/>
          <w:trHeight w:val="285"/>
          <w:jc w:val="center"/>
        </w:trPr>
        <w:tc>
          <w:tcPr>
            <w:tcW w:w="42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napToGrid w:val="0"/>
              <w:spacing w:before="240" w:after="60"/>
              <w:jc w:val="center"/>
              <w:rPr>
                <w:rFonts w:eastAsia="Calibri" w:cs="Times New Roman"/>
                <w:color w:val="auto"/>
              </w:rPr>
            </w:pPr>
          </w:p>
        </w:tc>
        <w:tc>
          <w:tcPr>
            <w:tcW w:w="465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Высота резания, мм</w:t>
            </w:r>
          </w:p>
        </w:tc>
        <w:tc>
          <w:tcPr>
            <w:tcW w:w="5221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не менее 6450</w:t>
            </w:r>
          </w:p>
        </w:tc>
      </w:tr>
      <w:tr w:rsidR="00E47DDA" w:rsidRPr="00E47DDA" w:rsidTr="00194BDB">
        <w:trPr>
          <w:gridAfter w:val="1"/>
          <w:wAfter w:w="9" w:type="dxa"/>
          <w:trHeight w:val="285"/>
          <w:jc w:val="center"/>
        </w:trPr>
        <w:tc>
          <w:tcPr>
            <w:tcW w:w="42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napToGrid w:val="0"/>
              <w:spacing w:before="240" w:after="60"/>
              <w:jc w:val="center"/>
              <w:rPr>
                <w:rFonts w:eastAsia="Calibri" w:cs="Times New Roman"/>
                <w:color w:val="auto"/>
              </w:rPr>
            </w:pPr>
          </w:p>
        </w:tc>
        <w:tc>
          <w:tcPr>
            <w:tcW w:w="465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Усилие отрыва ковша, кН</w:t>
            </w:r>
          </w:p>
        </w:tc>
        <w:tc>
          <w:tcPr>
            <w:tcW w:w="5221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не менее 59,4</w:t>
            </w:r>
          </w:p>
        </w:tc>
      </w:tr>
      <w:tr w:rsidR="00E47DDA" w:rsidRPr="00E47DDA" w:rsidTr="00194BDB">
        <w:trPr>
          <w:gridAfter w:val="1"/>
          <w:wAfter w:w="9" w:type="dxa"/>
          <w:trHeight w:val="285"/>
          <w:jc w:val="center"/>
        </w:trPr>
        <w:tc>
          <w:tcPr>
            <w:tcW w:w="42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napToGrid w:val="0"/>
              <w:spacing w:before="240" w:after="60"/>
              <w:jc w:val="center"/>
              <w:rPr>
                <w:rFonts w:eastAsia="Calibri" w:cs="Times New Roman"/>
                <w:color w:val="auto"/>
              </w:rPr>
            </w:pPr>
          </w:p>
        </w:tc>
        <w:tc>
          <w:tcPr>
            <w:tcW w:w="4653" w:type="dxa"/>
            <w:shd w:val="clear" w:color="auto" w:fill="auto"/>
          </w:tcPr>
          <w:p w:rsidR="00E47DDA" w:rsidRPr="00E47DDA" w:rsidRDefault="00F07238" w:rsidP="00194BDB">
            <w:pPr>
              <w:pStyle w:val="Standard"/>
              <w:autoSpaceDE w:val="0"/>
              <w:snapToGrid w:val="0"/>
              <w:spacing w:before="240" w:after="60"/>
              <w:jc w:val="center"/>
              <w:rPr>
                <w:rFonts w:eastAsia="Times New Roman CYR" w:cs="Times New Roman"/>
                <w:color w:val="auto"/>
                <w:lang w:val="ru-RU"/>
              </w:rPr>
            </w:pPr>
            <w:r>
              <w:rPr>
                <w:rFonts w:eastAsia="Times New Roman CYR" w:cs="Times New Roman"/>
                <w:color w:val="auto"/>
                <w:lang w:val="ru-RU"/>
              </w:rPr>
              <w:t>Гидролиния для доп. оборудования</w:t>
            </w:r>
          </w:p>
        </w:tc>
        <w:tc>
          <w:tcPr>
            <w:tcW w:w="5221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jc w:val="center"/>
              <w:rPr>
                <w:rFonts w:cs="Times New Roman"/>
                <w:color w:val="auto"/>
                <w:lang w:val="ru-RU"/>
              </w:rPr>
            </w:pPr>
            <w:r w:rsidRPr="00E47DDA">
              <w:rPr>
                <w:rFonts w:cs="Times New Roman"/>
                <w:color w:val="auto"/>
                <w:highlight w:val="white"/>
                <w:lang w:val="ru-RU"/>
              </w:rPr>
              <w:t>двухпоточный гидроконтур для сменного оборудования на экскаваторной стреле</w:t>
            </w:r>
          </w:p>
        </w:tc>
      </w:tr>
      <w:tr w:rsidR="00E47DDA" w:rsidRPr="00E47DDA" w:rsidTr="00194BDB">
        <w:trPr>
          <w:gridAfter w:val="1"/>
          <w:wAfter w:w="9" w:type="dxa"/>
          <w:trHeight w:val="285"/>
          <w:jc w:val="center"/>
        </w:trPr>
        <w:tc>
          <w:tcPr>
            <w:tcW w:w="42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napToGrid w:val="0"/>
              <w:spacing w:before="240" w:after="60"/>
              <w:jc w:val="center"/>
              <w:rPr>
                <w:rFonts w:eastAsia="Calibri" w:cs="Times New Roman"/>
                <w:color w:val="auto"/>
                <w:lang w:val="ru-RU"/>
              </w:rPr>
            </w:pPr>
          </w:p>
        </w:tc>
        <w:tc>
          <w:tcPr>
            <w:tcW w:w="465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napToGrid w:val="0"/>
              <w:spacing w:before="240" w:after="60"/>
              <w:jc w:val="center"/>
              <w:rPr>
                <w:rFonts w:eastAsia="Times New Roman CYR" w:cs="Times New Roman"/>
                <w:color w:val="auto"/>
                <w:lang w:val="ru-RU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Быстросъем для гидромолота</w:t>
            </w:r>
          </w:p>
        </w:tc>
        <w:tc>
          <w:tcPr>
            <w:tcW w:w="5221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jc w:val="center"/>
              <w:rPr>
                <w:rFonts w:cs="Times New Roman"/>
                <w:color w:val="auto"/>
                <w:highlight w:val="white"/>
                <w:lang w:val="ru-RU"/>
              </w:rPr>
            </w:pPr>
            <w:r w:rsidRPr="00E47DDA">
              <w:rPr>
                <w:rFonts w:cs="Times New Roman"/>
                <w:color w:val="auto"/>
                <w:highlight w:val="white"/>
                <w:lang w:val="ru-RU"/>
              </w:rPr>
              <w:t>Наличие</w:t>
            </w:r>
          </w:p>
        </w:tc>
      </w:tr>
      <w:tr w:rsidR="00E47DDA" w:rsidRPr="00E47DDA" w:rsidTr="00194BDB">
        <w:trPr>
          <w:gridAfter w:val="1"/>
          <w:wAfter w:w="9" w:type="dxa"/>
          <w:trHeight w:val="285"/>
          <w:jc w:val="center"/>
        </w:trPr>
        <w:tc>
          <w:tcPr>
            <w:tcW w:w="42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napToGrid w:val="0"/>
              <w:spacing w:before="240" w:after="60"/>
              <w:jc w:val="center"/>
              <w:rPr>
                <w:rFonts w:eastAsia="Calibri" w:cs="Times New Roman"/>
                <w:color w:val="auto"/>
              </w:rPr>
            </w:pPr>
          </w:p>
        </w:tc>
        <w:tc>
          <w:tcPr>
            <w:tcW w:w="465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napToGrid w:val="0"/>
              <w:spacing w:before="240" w:after="60"/>
              <w:jc w:val="center"/>
              <w:rPr>
                <w:rFonts w:eastAsia="Times New Roman CYR" w:cs="Times New Roman"/>
                <w:color w:val="auto"/>
                <w:lang w:val="ru-RU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Гидромолот</w:t>
            </w:r>
          </w:p>
        </w:tc>
        <w:tc>
          <w:tcPr>
            <w:tcW w:w="5221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jc w:val="center"/>
              <w:rPr>
                <w:rFonts w:cs="Times New Roman"/>
                <w:color w:val="auto"/>
                <w:highlight w:val="white"/>
                <w:lang w:val="ru-RU"/>
              </w:rPr>
            </w:pPr>
            <w:r w:rsidRPr="00E47DDA">
              <w:rPr>
                <w:rFonts w:cs="Times New Roman"/>
                <w:color w:val="auto"/>
                <w:highlight w:val="white"/>
                <w:lang w:val="ru-RU"/>
              </w:rPr>
              <w:t>Наличие</w:t>
            </w:r>
          </w:p>
        </w:tc>
      </w:tr>
      <w:tr w:rsidR="00E47DDA" w:rsidRPr="00E47DDA" w:rsidTr="00194BDB">
        <w:trPr>
          <w:gridAfter w:val="1"/>
          <w:wAfter w:w="9" w:type="dxa"/>
          <w:trHeight w:val="285"/>
          <w:jc w:val="center"/>
        </w:trPr>
        <w:tc>
          <w:tcPr>
            <w:tcW w:w="42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</w:rPr>
            </w:pPr>
            <w:r w:rsidRPr="00E47DDA">
              <w:rPr>
                <w:rFonts w:eastAsia="Times New Roman" w:cs="Times New Roman"/>
                <w:b/>
                <w:bCs/>
                <w:color w:val="auto"/>
              </w:rPr>
              <w:t>7.</w:t>
            </w:r>
          </w:p>
        </w:tc>
        <w:tc>
          <w:tcPr>
            <w:tcW w:w="465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</w:rPr>
            </w:pPr>
            <w:r w:rsidRPr="00E47DDA">
              <w:rPr>
                <w:rFonts w:eastAsia="Times New Roman CYR" w:cs="Times New Roman"/>
                <w:b/>
                <w:bCs/>
                <w:color w:val="auto"/>
                <w:lang w:val="ru-RU"/>
              </w:rPr>
              <w:t>Параметры погрузчика:</w:t>
            </w:r>
          </w:p>
        </w:tc>
        <w:tc>
          <w:tcPr>
            <w:tcW w:w="5221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napToGrid w:val="0"/>
              <w:spacing w:before="240" w:after="60"/>
              <w:jc w:val="center"/>
              <w:rPr>
                <w:rFonts w:eastAsia="Times New Roman CYR" w:cs="Times New Roman"/>
                <w:color w:val="auto"/>
                <w:lang w:val="ru-RU"/>
              </w:rPr>
            </w:pPr>
          </w:p>
        </w:tc>
      </w:tr>
      <w:tr w:rsidR="00E47DDA" w:rsidRPr="00E47DDA" w:rsidTr="00194BDB">
        <w:trPr>
          <w:gridAfter w:val="1"/>
          <w:wAfter w:w="9" w:type="dxa"/>
          <w:trHeight w:val="285"/>
          <w:jc w:val="center"/>
        </w:trPr>
        <w:tc>
          <w:tcPr>
            <w:tcW w:w="42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napToGrid w:val="0"/>
              <w:spacing w:before="240" w:after="60"/>
              <w:jc w:val="center"/>
              <w:rPr>
                <w:rFonts w:eastAsia="Times New Roman" w:cs="Times New Roman"/>
                <w:b/>
                <w:bCs/>
                <w:color w:val="auto"/>
                <w:lang w:val="ru-RU"/>
              </w:rPr>
            </w:pPr>
          </w:p>
        </w:tc>
        <w:tc>
          <w:tcPr>
            <w:tcW w:w="465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Тип ковша</w:t>
            </w:r>
          </w:p>
        </w:tc>
        <w:tc>
          <w:tcPr>
            <w:tcW w:w="5221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jc w:val="center"/>
              <w:rPr>
                <w:rFonts w:cs="Times New Roman"/>
                <w:color w:val="auto"/>
                <w:lang w:val="ru-RU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Челюстной, с возможностью производить копание, погрузку, бульдозерные работы, погрузку грейфером.</w:t>
            </w:r>
          </w:p>
          <w:p w:rsidR="00E47DDA" w:rsidRPr="00E47DDA" w:rsidRDefault="00E47DDA" w:rsidP="00194BDB">
            <w:pPr>
              <w:pStyle w:val="Standard"/>
              <w:autoSpaceDE w:val="0"/>
              <w:jc w:val="center"/>
              <w:rPr>
                <w:rFonts w:cs="Times New Roman"/>
                <w:color w:val="auto"/>
                <w:lang w:val="ru-RU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Ковш погрузчика шестиоперационный челюстной с зубьями не менее 1,2м3</w:t>
            </w:r>
          </w:p>
          <w:p w:rsidR="00E47DDA" w:rsidRPr="00E47DDA" w:rsidRDefault="00E47DDA" w:rsidP="00194BDB">
            <w:pPr>
              <w:pStyle w:val="Standard"/>
              <w:autoSpaceDE w:val="0"/>
              <w:jc w:val="center"/>
              <w:rPr>
                <w:rFonts w:eastAsia="Times New Roman CYR" w:cs="Times New Roman"/>
                <w:color w:val="auto"/>
                <w:lang w:val="ru-RU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Режим возврата ковша погрузчика в исходное положение.</w:t>
            </w:r>
          </w:p>
          <w:p w:rsidR="00E47DDA" w:rsidRPr="00E47DDA" w:rsidRDefault="00E47DDA" w:rsidP="00194BDB">
            <w:pPr>
              <w:pStyle w:val="Standard"/>
              <w:autoSpaceDE w:val="0"/>
              <w:jc w:val="center"/>
              <w:rPr>
                <w:rFonts w:cs="Times New Roman"/>
                <w:color w:val="auto"/>
                <w:lang w:val="ru-RU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Два гидроцилиндра на подъем ковша.</w:t>
            </w:r>
          </w:p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cs="Times New Roman"/>
                <w:color w:val="auto"/>
              </w:rPr>
            </w:pPr>
            <w:r w:rsidRPr="00E47DDA">
              <w:rPr>
                <w:rFonts w:eastAsia="Times New Roman CYR" w:cs="Times New Roman"/>
                <w:color w:val="auto"/>
                <w:lang w:val="ru-RU"/>
              </w:rPr>
              <w:t>Наличие</w:t>
            </w:r>
          </w:p>
        </w:tc>
      </w:tr>
      <w:tr w:rsidR="00E47DDA" w:rsidRPr="00E47DDA" w:rsidTr="00194BDB">
        <w:trPr>
          <w:gridAfter w:val="1"/>
          <w:wAfter w:w="9" w:type="dxa"/>
          <w:trHeight w:val="285"/>
          <w:jc w:val="center"/>
        </w:trPr>
        <w:tc>
          <w:tcPr>
            <w:tcW w:w="42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napToGrid w:val="0"/>
              <w:spacing w:before="240" w:after="60"/>
              <w:jc w:val="center"/>
              <w:rPr>
                <w:rFonts w:eastAsia="Calibri" w:cs="Times New Roman"/>
                <w:color w:val="auto"/>
              </w:rPr>
            </w:pPr>
          </w:p>
        </w:tc>
        <w:tc>
          <w:tcPr>
            <w:tcW w:w="465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napToGrid w:val="0"/>
              <w:spacing w:before="240" w:after="60"/>
              <w:jc w:val="center"/>
              <w:rPr>
                <w:rFonts w:eastAsia="Times New Roman CYR" w:cs="Times New Roman"/>
                <w:color w:val="auto"/>
                <w:lang w:val="ru-RU"/>
              </w:rPr>
            </w:pPr>
          </w:p>
        </w:tc>
        <w:tc>
          <w:tcPr>
            <w:tcW w:w="5221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jc w:val="center"/>
              <w:rPr>
                <w:rFonts w:cs="Times New Roman"/>
                <w:color w:val="auto"/>
                <w:lang w:val="ru-RU"/>
              </w:rPr>
            </w:pPr>
            <w:r w:rsidRPr="00E47DDA">
              <w:rPr>
                <w:rFonts w:cs="Times New Roman"/>
                <w:color w:val="auto"/>
                <w:highlight w:val="white"/>
                <w:lang w:val="ru-RU"/>
              </w:rPr>
              <w:t>функция погрузочного ковша "плавающее положение"</w:t>
            </w:r>
          </w:p>
        </w:tc>
      </w:tr>
      <w:tr w:rsidR="00E47DDA" w:rsidRPr="00E47DDA" w:rsidTr="00194BDB">
        <w:trPr>
          <w:gridAfter w:val="1"/>
          <w:wAfter w:w="9" w:type="dxa"/>
          <w:trHeight w:val="285"/>
          <w:jc w:val="center"/>
        </w:trPr>
        <w:tc>
          <w:tcPr>
            <w:tcW w:w="42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pacing w:before="240" w:after="60"/>
              <w:jc w:val="center"/>
              <w:rPr>
                <w:rFonts w:eastAsia="Times New Roman" w:cs="Times New Roman"/>
                <w:b/>
                <w:bCs/>
                <w:color w:val="auto"/>
              </w:rPr>
            </w:pPr>
            <w:r w:rsidRPr="00E47DDA">
              <w:rPr>
                <w:rFonts w:eastAsia="Times New Roman" w:cs="Times New Roman"/>
                <w:b/>
                <w:bCs/>
                <w:color w:val="auto"/>
              </w:rPr>
              <w:t>8.</w:t>
            </w:r>
          </w:p>
        </w:tc>
        <w:tc>
          <w:tcPr>
            <w:tcW w:w="465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napToGrid w:val="0"/>
              <w:spacing w:before="240" w:after="60"/>
              <w:jc w:val="center"/>
              <w:rPr>
                <w:rFonts w:eastAsia="Times New Roman CYR" w:cs="Times New Roman"/>
                <w:color w:val="auto"/>
                <w:lang w:val="ru-RU"/>
              </w:rPr>
            </w:pPr>
            <w:r w:rsidRPr="00E47DDA">
              <w:rPr>
                <w:rFonts w:eastAsia="Times New Roman CYR" w:cs="Times New Roman"/>
                <w:b/>
                <w:bCs/>
                <w:color w:val="auto"/>
                <w:lang w:val="ru-RU"/>
              </w:rPr>
              <w:t>Дополнительно:</w:t>
            </w:r>
          </w:p>
        </w:tc>
        <w:tc>
          <w:tcPr>
            <w:tcW w:w="5221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jc w:val="center"/>
              <w:rPr>
                <w:rFonts w:cs="Times New Roman"/>
                <w:color w:val="auto"/>
                <w:highlight w:val="white"/>
                <w:lang w:val="ru-RU"/>
              </w:rPr>
            </w:pPr>
          </w:p>
        </w:tc>
      </w:tr>
      <w:tr w:rsidR="00E47DDA" w:rsidRPr="00E47DDA" w:rsidTr="00194BDB">
        <w:trPr>
          <w:gridAfter w:val="1"/>
          <w:wAfter w:w="9" w:type="dxa"/>
          <w:trHeight w:val="285"/>
          <w:jc w:val="center"/>
        </w:trPr>
        <w:tc>
          <w:tcPr>
            <w:tcW w:w="42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napToGrid w:val="0"/>
              <w:spacing w:before="240" w:after="60"/>
              <w:jc w:val="center"/>
              <w:rPr>
                <w:rFonts w:eastAsia="Calibri" w:cs="Times New Roman"/>
                <w:color w:val="auto"/>
                <w:lang w:val="ru-RU"/>
              </w:rPr>
            </w:pPr>
          </w:p>
        </w:tc>
        <w:tc>
          <w:tcPr>
            <w:tcW w:w="4653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snapToGrid w:val="0"/>
              <w:spacing w:before="240" w:after="60"/>
              <w:jc w:val="center"/>
              <w:rPr>
                <w:rFonts w:eastAsia="Times New Roman CYR" w:cs="Times New Roman"/>
                <w:bCs/>
                <w:color w:val="auto"/>
                <w:lang w:val="ru-RU"/>
              </w:rPr>
            </w:pPr>
            <w:r w:rsidRPr="00E47DDA">
              <w:rPr>
                <w:rFonts w:eastAsia="Times New Roman CYR" w:cs="Times New Roman"/>
                <w:bCs/>
                <w:color w:val="auto"/>
                <w:lang w:val="ru-RU"/>
              </w:rPr>
              <w:t>Система Глонасс (Smart 24хх) + датчик уровня топлива</w:t>
            </w:r>
          </w:p>
        </w:tc>
        <w:tc>
          <w:tcPr>
            <w:tcW w:w="5221" w:type="dxa"/>
            <w:shd w:val="clear" w:color="auto" w:fill="auto"/>
          </w:tcPr>
          <w:p w:rsidR="00E47DDA" w:rsidRPr="00E47DDA" w:rsidRDefault="00E47DDA" w:rsidP="00194BDB">
            <w:pPr>
              <w:pStyle w:val="Standard"/>
              <w:autoSpaceDE w:val="0"/>
              <w:jc w:val="center"/>
              <w:rPr>
                <w:rFonts w:cs="Times New Roman"/>
                <w:color w:val="auto"/>
                <w:highlight w:val="white"/>
                <w:lang w:val="ru-RU"/>
              </w:rPr>
            </w:pPr>
            <w:r w:rsidRPr="00E47DDA">
              <w:rPr>
                <w:rFonts w:cs="Times New Roman"/>
                <w:color w:val="auto"/>
                <w:highlight w:val="white"/>
                <w:lang w:val="ru-RU"/>
              </w:rPr>
              <w:t>Наличие</w:t>
            </w:r>
          </w:p>
        </w:tc>
      </w:tr>
    </w:tbl>
    <w:p w:rsidR="00691B29" w:rsidRPr="00E47DDA" w:rsidRDefault="00E3724E" w:rsidP="00E47DDA">
      <w:pPr>
        <w:pStyle w:val="af0"/>
        <w:spacing w:line="276" w:lineRule="auto"/>
        <w:ind w:left="0" w:firstLine="56"/>
        <w:jc w:val="both"/>
        <w:rPr>
          <w:sz w:val="24"/>
          <w:szCs w:val="24"/>
        </w:rPr>
      </w:pPr>
      <w:r w:rsidRPr="00E3724E">
        <w:rPr>
          <w:sz w:val="24"/>
          <w:szCs w:val="24"/>
        </w:rPr>
        <w:t xml:space="preserve">  </w:t>
      </w:r>
    </w:p>
    <w:p w:rsidR="000F4460" w:rsidRPr="00D91F0D" w:rsidRDefault="00912287" w:rsidP="00912287">
      <w:pPr>
        <w:pStyle w:val="af0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4. </w:t>
      </w:r>
      <w:r w:rsidR="000F4460" w:rsidRPr="00D91F0D">
        <w:rPr>
          <w:b/>
          <w:bCs/>
          <w:sz w:val="24"/>
          <w:szCs w:val="24"/>
        </w:rPr>
        <w:t xml:space="preserve">Общие </w:t>
      </w:r>
      <w:r w:rsidR="00637306" w:rsidRPr="00D91F0D">
        <w:rPr>
          <w:b/>
          <w:bCs/>
          <w:sz w:val="24"/>
          <w:szCs w:val="24"/>
        </w:rPr>
        <w:t>требования</w:t>
      </w:r>
      <w:r w:rsidR="000F4460" w:rsidRPr="00D91F0D">
        <w:rPr>
          <w:b/>
          <w:bCs/>
          <w:sz w:val="24"/>
          <w:szCs w:val="24"/>
        </w:rPr>
        <w:t>.</w:t>
      </w:r>
    </w:p>
    <w:p w:rsidR="00A55F8F" w:rsidRPr="000312FD" w:rsidRDefault="002811E4" w:rsidP="00AA22C6">
      <w:pPr>
        <w:pStyle w:val="af0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К поставке допускаю</w:t>
      </w:r>
      <w:r w:rsidR="00A55F8F" w:rsidRPr="000312FD">
        <w:rPr>
          <w:sz w:val="24"/>
          <w:szCs w:val="24"/>
        </w:rPr>
        <w:t>тся</w:t>
      </w:r>
      <w:r>
        <w:rPr>
          <w:sz w:val="24"/>
          <w:szCs w:val="24"/>
        </w:rPr>
        <w:t xml:space="preserve"> материалы</w:t>
      </w:r>
      <w:r w:rsidR="00A55F8F" w:rsidRPr="000312FD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="00A55F8F" w:rsidRPr="000312FD">
        <w:rPr>
          <w:sz w:val="24"/>
          <w:szCs w:val="24"/>
        </w:rPr>
        <w:t xml:space="preserve"> следующим требованиям:</w:t>
      </w:r>
    </w:p>
    <w:p w:rsidR="00A55F8F" w:rsidRPr="007E1E20" w:rsidRDefault="00A55F8F" w:rsidP="00AA22C6">
      <w:pPr>
        <w:pStyle w:val="af0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E1E2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2C04DC" w:rsidRPr="00E47DDA" w:rsidRDefault="002C04DC" w:rsidP="002C04DC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47DDA">
        <w:rPr>
          <w:sz w:val="24"/>
          <w:szCs w:val="24"/>
        </w:rPr>
        <w:t xml:space="preserve">Победитель закупки на право заключения договора на поставку </w:t>
      </w:r>
      <w:r w:rsidR="001317F4" w:rsidRPr="001317F4">
        <w:rPr>
          <w:sz w:val="24"/>
          <w:szCs w:val="24"/>
        </w:rPr>
        <w:t>экскаваторов-погрузчиков</w:t>
      </w:r>
      <w:r w:rsidRPr="00E47DDA">
        <w:rPr>
          <w:sz w:val="24"/>
          <w:szCs w:val="24"/>
        </w:rPr>
        <w:t xml:space="preserve"> для нужд ПАО «Россети Центр»/ПАО «Россети Центр и Приволжье»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55F8F" w:rsidRPr="002C04DC" w:rsidRDefault="00A55F8F" w:rsidP="002C04DC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C04DC">
        <w:rPr>
          <w:sz w:val="24"/>
          <w:szCs w:val="24"/>
        </w:rPr>
        <w:t>Упаковка</w:t>
      </w:r>
      <w:r w:rsidR="002C04DC" w:rsidRPr="002C04DC">
        <w:rPr>
          <w:sz w:val="24"/>
          <w:szCs w:val="24"/>
        </w:rPr>
        <w:t>, маркировка, транспортирование</w:t>
      </w:r>
      <w:r w:rsidRPr="002C04DC">
        <w:rPr>
          <w:sz w:val="24"/>
          <w:szCs w:val="24"/>
        </w:rPr>
        <w:t xml:space="preserve"> должны соответствовать требованиям, указанным в технических усл</w:t>
      </w:r>
      <w:r w:rsidR="00C5441C">
        <w:rPr>
          <w:sz w:val="24"/>
          <w:szCs w:val="24"/>
        </w:rPr>
        <w:t>овиях изготовителя и ГОСТ 14192-</w:t>
      </w:r>
      <w:r w:rsidRPr="002C04DC">
        <w:rPr>
          <w:sz w:val="24"/>
          <w:szCs w:val="24"/>
        </w:rPr>
        <w:t xml:space="preserve">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 w:rsidR="005113DF" w:rsidRPr="002C04DC">
        <w:rPr>
          <w:sz w:val="24"/>
          <w:szCs w:val="24"/>
        </w:rPr>
        <w:t>материалов СКЛ</w:t>
      </w:r>
      <w:r w:rsidRPr="002C04DC">
        <w:rPr>
          <w:sz w:val="24"/>
          <w:szCs w:val="24"/>
        </w:rPr>
        <w:t>.</w:t>
      </w:r>
    </w:p>
    <w:p w:rsidR="00A63FCC" w:rsidRPr="007E1E20" w:rsidRDefault="00A63FCC" w:rsidP="00A55F8F">
      <w:pPr>
        <w:spacing w:line="276" w:lineRule="auto"/>
        <w:ind w:firstLine="709"/>
        <w:jc w:val="both"/>
      </w:pPr>
    </w:p>
    <w:p w:rsidR="00A63FCC" w:rsidRPr="004908A7" w:rsidRDefault="00A63FCC" w:rsidP="00A63FCC">
      <w:pPr>
        <w:pStyle w:val="af0"/>
        <w:numPr>
          <w:ilvl w:val="0"/>
          <w:numId w:val="21"/>
        </w:numPr>
        <w:tabs>
          <w:tab w:val="left" w:pos="1134"/>
          <w:tab w:val="left" w:pos="1276"/>
        </w:tabs>
        <w:spacing w:line="276" w:lineRule="auto"/>
        <w:ind w:hanging="1080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Гарантийные обязательства.</w:t>
      </w:r>
    </w:p>
    <w:p w:rsidR="00A63FCC" w:rsidRDefault="00A63FCC" w:rsidP="00A63FCC">
      <w:pPr>
        <w:pStyle w:val="af0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Гарантия на поставляемое оборудование должна распространяться не менее чем на 60 месяцев. Время начала исчисления гарантийного срока – с </w:t>
      </w:r>
      <w:r>
        <w:rPr>
          <w:sz w:val="24"/>
          <w:szCs w:val="24"/>
        </w:rPr>
        <w:t>даты</w:t>
      </w:r>
      <w:r w:rsidRPr="004908A7">
        <w:rPr>
          <w:sz w:val="24"/>
          <w:szCs w:val="24"/>
        </w:rPr>
        <w:t xml:space="preserve">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</w:t>
      </w:r>
      <w:r>
        <w:rPr>
          <w:sz w:val="24"/>
          <w:szCs w:val="24"/>
        </w:rPr>
        <w:t>е выхода из строя оборудования П</w:t>
      </w:r>
      <w:r w:rsidRPr="004908A7">
        <w:rPr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>
        <w:rPr>
          <w:sz w:val="24"/>
          <w:szCs w:val="24"/>
        </w:rPr>
        <w:t xml:space="preserve"> Поставщик может осуществлять послегарантийное обслуживание в течение 10 лет на заранее оговоренных условиях.</w:t>
      </w:r>
    </w:p>
    <w:p w:rsidR="00A63FCC" w:rsidRPr="004908A7" w:rsidRDefault="00A63FCC" w:rsidP="00A63FCC">
      <w:pPr>
        <w:pStyle w:val="af0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</w:p>
    <w:p w:rsidR="00A63FCC" w:rsidRPr="004908A7" w:rsidRDefault="00A63FCC" w:rsidP="00A63FCC">
      <w:pPr>
        <w:pStyle w:val="af0"/>
        <w:numPr>
          <w:ilvl w:val="0"/>
          <w:numId w:val="21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Требования к надежности и живучести оборудования.</w:t>
      </w:r>
    </w:p>
    <w:p w:rsidR="00A63FCC" w:rsidRDefault="00A63FCC" w:rsidP="00A63FCC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A63FCC" w:rsidRPr="00B7527C" w:rsidRDefault="00A63FCC" w:rsidP="00A63FCC">
      <w:pPr>
        <w:tabs>
          <w:tab w:val="left" w:pos="1560"/>
        </w:tabs>
        <w:spacing w:line="276" w:lineRule="auto"/>
        <w:jc w:val="both"/>
      </w:pPr>
    </w:p>
    <w:p w:rsidR="00A63FCC" w:rsidRPr="004908A7" w:rsidRDefault="00A63FCC" w:rsidP="00A63FCC">
      <w:pPr>
        <w:pStyle w:val="af0"/>
        <w:numPr>
          <w:ilvl w:val="0"/>
          <w:numId w:val="21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Состав технической и эксплуатационной документации</w:t>
      </w:r>
    </w:p>
    <w:p w:rsidR="00A63FCC" w:rsidRPr="004908A7" w:rsidRDefault="00A63FCC" w:rsidP="00A63FCC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</w:t>
      </w:r>
      <w:r>
        <w:rPr>
          <w:sz w:val="24"/>
          <w:szCs w:val="24"/>
        </w:rPr>
        <w:t xml:space="preserve"> с</w:t>
      </w:r>
      <w:r w:rsidRPr="00BD5D30">
        <w:rPr>
          <w:sz w:val="24"/>
          <w:szCs w:val="24"/>
        </w:rPr>
        <w:t xml:space="preserve"> </w:t>
      </w:r>
      <w:r w:rsidRPr="004908A7">
        <w:rPr>
          <w:sz w:val="24"/>
          <w:szCs w:val="24"/>
        </w:rPr>
        <w:t xml:space="preserve">ГОСТ </w:t>
      </w:r>
      <w:r>
        <w:rPr>
          <w:sz w:val="24"/>
          <w:szCs w:val="24"/>
        </w:rPr>
        <w:t xml:space="preserve">Р </w:t>
      </w:r>
      <w:r w:rsidRPr="004908A7">
        <w:rPr>
          <w:sz w:val="24"/>
          <w:szCs w:val="24"/>
        </w:rPr>
        <w:t>2.601</w:t>
      </w:r>
      <w:r>
        <w:rPr>
          <w:sz w:val="24"/>
          <w:szCs w:val="24"/>
        </w:rPr>
        <w:t>-2019</w:t>
      </w:r>
      <w:r w:rsidRPr="004908A7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A63FCC" w:rsidRPr="004908A7" w:rsidRDefault="00A63FCC" w:rsidP="00A63FCC">
      <w:pPr>
        <w:pStyle w:val="af0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A63FCC" w:rsidRPr="004908A7" w:rsidRDefault="00A63FCC" w:rsidP="00A63FCC">
      <w:pPr>
        <w:pStyle w:val="af0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:rsidR="00A63FCC" w:rsidRPr="004908A7" w:rsidRDefault="00A63FCC" w:rsidP="00A63FCC">
      <w:pPr>
        <w:pStyle w:val="af0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:rsidR="00A63FCC" w:rsidRPr="004908A7" w:rsidRDefault="00A63FCC" w:rsidP="00A63FCC">
      <w:pPr>
        <w:pStyle w:val="af0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:rsidR="00A63FCC" w:rsidRDefault="00A63FCC" w:rsidP="00A63FCC">
      <w:pPr>
        <w:pStyle w:val="af0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:rsidR="00A63FCC" w:rsidRPr="004908A7" w:rsidRDefault="00A63FCC" w:rsidP="00A63FCC">
      <w:pPr>
        <w:pStyle w:val="af0"/>
        <w:tabs>
          <w:tab w:val="left" w:pos="0"/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</w:p>
    <w:p w:rsidR="00A63FCC" w:rsidRPr="00114A15" w:rsidRDefault="00A63FCC" w:rsidP="00A63FCC">
      <w:pPr>
        <w:pStyle w:val="af0"/>
        <w:numPr>
          <w:ilvl w:val="0"/>
          <w:numId w:val="21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114A15">
        <w:rPr>
          <w:b/>
          <w:sz w:val="24"/>
          <w:szCs w:val="24"/>
        </w:rPr>
        <w:t>Дополнительные требования.</w:t>
      </w:r>
    </w:p>
    <w:p w:rsidR="00A63FCC" w:rsidRPr="00701206" w:rsidRDefault="00A63FCC" w:rsidP="00A63FCC">
      <w:pPr>
        <w:pStyle w:val="af0"/>
        <w:numPr>
          <w:ilvl w:val="1"/>
          <w:numId w:val="21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A63FCC" w:rsidRPr="00BB07AE" w:rsidRDefault="00A63FCC" w:rsidP="00A63FCC">
      <w:pPr>
        <w:pStyle w:val="af0"/>
        <w:numPr>
          <w:ilvl w:val="1"/>
          <w:numId w:val="21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A63FCC" w:rsidRDefault="00A63FCC" w:rsidP="00A63FCC">
      <w:pPr>
        <w:pStyle w:val="af0"/>
        <w:numPr>
          <w:ilvl w:val="1"/>
          <w:numId w:val="21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:rsidR="00912287" w:rsidRDefault="00912287" w:rsidP="00912287">
      <w:pPr>
        <w:pStyle w:val="af0"/>
        <w:tabs>
          <w:tab w:val="left" w:pos="993"/>
          <w:tab w:val="left" w:pos="1276"/>
          <w:tab w:val="left" w:pos="1560"/>
        </w:tabs>
        <w:spacing w:line="276" w:lineRule="auto"/>
        <w:ind w:left="709"/>
        <w:jc w:val="both"/>
        <w:rPr>
          <w:sz w:val="24"/>
          <w:szCs w:val="24"/>
        </w:rPr>
      </w:pPr>
    </w:p>
    <w:p w:rsidR="00912287" w:rsidRDefault="00912287" w:rsidP="00912287">
      <w:pPr>
        <w:pStyle w:val="af0"/>
        <w:tabs>
          <w:tab w:val="left" w:pos="993"/>
          <w:tab w:val="left" w:pos="1276"/>
          <w:tab w:val="left" w:pos="1560"/>
        </w:tabs>
        <w:spacing w:line="276" w:lineRule="auto"/>
        <w:ind w:left="709"/>
        <w:jc w:val="both"/>
        <w:rPr>
          <w:sz w:val="24"/>
          <w:szCs w:val="24"/>
        </w:rPr>
      </w:pPr>
    </w:p>
    <w:p w:rsidR="00912287" w:rsidRDefault="00912287" w:rsidP="00912287">
      <w:pPr>
        <w:pStyle w:val="af0"/>
        <w:tabs>
          <w:tab w:val="left" w:pos="993"/>
          <w:tab w:val="left" w:pos="1276"/>
          <w:tab w:val="left" w:pos="1560"/>
        </w:tabs>
        <w:spacing w:line="276" w:lineRule="auto"/>
        <w:ind w:left="709"/>
        <w:jc w:val="both"/>
        <w:rPr>
          <w:sz w:val="24"/>
          <w:szCs w:val="24"/>
        </w:rPr>
      </w:pPr>
    </w:p>
    <w:p w:rsidR="00912287" w:rsidRDefault="00912287" w:rsidP="00912287">
      <w:pPr>
        <w:pStyle w:val="af0"/>
        <w:tabs>
          <w:tab w:val="left" w:pos="993"/>
          <w:tab w:val="left" w:pos="1276"/>
          <w:tab w:val="left" w:pos="1560"/>
        </w:tabs>
        <w:spacing w:line="276" w:lineRule="auto"/>
        <w:ind w:left="709"/>
        <w:jc w:val="both"/>
        <w:rPr>
          <w:sz w:val="24"/>
          <w:szCs w:val="24"/>
        </w:rPr>
      </w:pPr>
    </w:p>
    <w:p w:rsidR="00912287" w:rsidRPr="00154F4D" w:rsidRDefault="00912287" w:rsidP="00912287">
      <w:pPr>
        <w:rPr>
          <w:rFonts w:eastAsia="Calibri"/>
        </w:rPr>
      </w:pPr>
      <w:r w:rsidRPr="00154F4D">
        <w:rPr>
          <w:rFonts w:eastAsia="Calibri"/>
        </w:rPr>
        <w:t xml:space="preserve">Начальник службы механизации и транспорта                                       </w:t>
      </w:r>
      <w:r>
        <w:rPr>
          <w:rFonts w:eastAsia="Calibri"/>
        </w:rPr>
        <w:t xml:space="preserve">                      </w:t>
      </w:r>
      <w:r w:rsidRPr="00154F4D">
        <w:rPr>
          <w:rFonts w:eastAsia="Calibri"/>
        </w:rPr>
        <w:t>И.В. Горохов</w:t>
      </w:r>
    </w:p>
    <w:p w:rsidR="00912287" w:rsidRPr="00BB07AE" w:rsidRDefault="00912287" w:rsidP="00912287">
      <w:pPr>
        <w:pStyle w:val="af0"/>
        <w:tabs>
          <w:tab w:val="left" w:pos="993"/>
          <w:tab w:val="left" w:pos="1276"/>
          <w:tab w:val="left" w:pos="1560"/>
        </w:tabs>
        <w:spacing w:line="276" w:lineRule="auto"/>
        <w:ind w:left="709"/>
        <w:jc w:val="both"/>
        <w:rPr>
          <w:sz w:val="24"/>
          <w:szCs w:val="24"/>
        </w:rPr>
      </w:pPr>
    </w:p>
    <w:p w:rsidR="00A63FCC" w:rsidRDefault="00A63FCC" w:rsidP="00A63FCC">
      <w:pPr>
        <w:rPr>
          <w:sz w:val="28"/>
          <w:szCs w:val="28"/>
        </w:rPr>
      </w:pPr>
    </w:p>
    <w:p w:rsidR="00A63FCC" w:rsidRDefault="00A63FCC" w:rsidP="00A63FCC">
      <w:pPr>
        <w:rPr>
          <w:sz w:val="20"/>
          <w:szCs w:val="20"/>
        </w:rPr>
      </w:pPr>
    </w:p>
    <w:p w:rsidR="00A63FCC" w:rsidRDefault="00A63FCC" w:rsidP="00A63FCC">
      <w:pPr>
        <w:rPr>
          <w:sz w:val="20"/>
          <w:szCs w:val="20"/>
        </w:rPr>
      </w:pPr>
    </w:p>
    <w:p w:rsidR="00826EB5" w:rsidRDefault="00826EB5" w:rsidP="00A63FCC">
      <w:pPr>
        <w:pStyle w:val="af0"/>
        <w:tabs>
          <w:tab w:val="left" w:pos="993"/>
        </w:tabs>
        <w:spacing w:line="276" w:lineRule="auto"/>
        <w:ind w:left="709"/>
        <w:jc w:val="both"/>
      </w:pPr>
    </w:p>
    <w:p w:rsidR="00912287" w:rsidRDefault="00912287" w:rsidP="00A63FCC">
      <w:pPr>
        <w:pStyle w:val="af0"/>
        <w:tabs>
          <w:tab w:val="left" w:pos="993"/>
        </w:tabs>
        <w:spacing w:line="276" w:lineRule="auto"/>
        <w:ind w:left="709"/>
        <w:jc w:val="both"/>
      </w:pPr>
    </w:p>
    <w:p w:rsidR="00912287" w:rsidRDefault="00912287" w:rsidP="00A63FCC">
      <w:pPr>
        <w:pStyle w:val="af0"/>
        <w:tabs>
          <w:tab w:val="left" w:pos="993"/>
        </w:tabs>
        <w:spacing w:line="276" w:lineRule="auto"/>
        <w:ind w:left="709"/>
        <w:jc w:val="both"/>
      </w:pPr>
    </w:p>
    <w:p w:rsidR="00912287" w:rsidRDefault="00912287" w:rsidP="00A63FCC">
      <w:pPr>
        <w:pStyle w:val="af0"/>
        <w:tabs>
          <w:tab w:val="left" w:pos="993"/>
        </w:tabs>
        <w:spacing w:line="276" w:lineRule="auto"/>
        <w:ind w:left="709"/>
        <w:jc w:val="both"/>
      </w:pPr>
    </w:p>
    <w:p w:rsidR="00912287" w:rsidRDefault="00912287" w:rsidP="00A63FCC">
      <w:pPr>
        <w:pStyle w:val="af0"/>
        <w:tabs>
          <w:tab w:val="left" w:pos="993"/>
        </w:tabs>
        <w:spacing w:line="276" w:lineRule="auto"/>
        <w:ind w:left="709"/>
        <w:jc w:val="both"/>
      </w:pPr>
    </w:p>
    <w:p w:rsidR="00912287" w:rsidRDefault="00912287" w:rsidP="00A63FCC">
      <w:pPr>
        <w:pStyle w:val="af0"/>
        <w:tabs>
          <w:tab w:val="left" w:pos="993"/>
        </w:tabs>
        <w:spacing w:line="276" w:lineRule="auto"/>
        <w:ind w:left="709"/>
        <w:jc w:val="both"/>
      </w:pPr>
    </w:p>
    <w:p w:rsidR="00912287" w:rsidRDefault="00912287" w:rsidP="00A63FCC">
      <w:pPr>
        <w:pStyle w:val="af0"/>
        <w:tabs>
          <w:tab w:val="left" w:pos="993"/>
        </w:tabs>
        <w:spacing w:line="276" w:lineRule="auto"/>
        <w:ind w:left="709"/>
        <w:jc w:val="both"/>
      </w:pPr>
    </w:p>
    <w:p w:rsidR="00912287" w:rsidRDefault="00912287" w:rsidP="00A63FCC">
      <w:pPr>
        <w:pStyle w:val="af0"/>
        <w:tabs>
          <w:tab w:val="left" w:pos="993"/>
        </w:tabs>
        <w:spacing w:line="276" w:lineRule="auto"/>
        <w:ind w:left="709"/>
        <w:jc w:val="both"/>
      </w:pPr>
    </w:p>
    <w:p w:rsidR="00912287" w:rsidRDefault="00912287" w:rsidP="00A63FCC">
      <w:pPr>
        <w:pStyle w:val="af0"/>
        <w:tabs>
          <w:tab w:val="left" w:pos="993"/>
        </w:tabs>
        <w:spacing w:line="276" w:lineRule="auto"/>
        <w:ind w:left="709"/>
        <w:jc w:val="both"/>
      </w:pPr>
    </w:p>
    <w:p w:rsidR="00912287" w:rsidRDefault="00912287" w:rsidP="00A63FCC">
      <w:pPr>
        <w:pStyle w:val="af0"/>
        <w:tabs>
          <w:tab w:val="left" w:pos="993"/>
        </w:tabs>
        <w:spacing w:line="276" w:lineRule="auto"/>
        <w:ind w:left="709"/>
        <w:jc w:val="both"/>
      </w:pPr>
    </w:p>
    <w:p w:rsidR="00912287" w:rsidRDefault="00912287" w:rsidP="00A63FCC">
      <w:pPr>
        <w:pStyle w:val="af0"/>
        <w:tabs>
          <w:tab w:val="left" w:pos="993"/>
        </w:tabs>
        <w:spacing w:line="276" w:lineRule="auto"/>
        <w:ind w:left="709"/>
        <w:jc w:val="both"/>
      </w:pPr>
    </w:p>
    <w:p w:rsidR="00912287" w:rsidRDefault="00912287" w:rsidP="00A63FCC">
      <w:pPr>
        <w:pStyle w:val="af0"/>
        <w:tabs>
          <w:tab w:val="left" w:pos="993"/>
        </w:tabs>
        <w:spacing w:line="276" w:lineRule="auto"/>
        <w:ind w:left="709"/>
        <w:jc w:val="both"/>
      </w:pPr>
    </w:p>
    <w:p w:rsidR="00912287" w:rsidRDefault="00912287" w:rsidP="00A63FCC">
      <w:pPr>
        <w:pStyle w:val="af0"/>
        <w:tabs>
          <w:tab w:val="left" w:pos="993"/>
        </w:tabs>
        <w:spacing w:line="276" w:lineRule="auto"/>
        <w:ind w:left="709"/>
        <w:jc w:val="both"/>
      </w:pPr>
    </w:p>
    <w:p w:rsidR="00B90CF7" w:rsidRDefault="00B90CF7" w:rsidP="00B90CF7">
      <w:pPr>
        <w:tabs>
          <w:tab w:val="left" w:pos="0"/>
          <w:tab w:val="left" w:pos="993"/>
        </w:tabs>
        <w:rPr>
          <w:rFonts w:eastAsia="Calibri"/>
          <w:b/>
        </w:rPr>
      </w:pPr>
    </w:p>
    <w:p w:rsidR="00B90CF7" w:rsidRPr="00ED28D6" w:rsidRDefault="00B90CF7" w:rsidP="00B90CF7">
      <w:pPr>
        <w:tabs>
          <w:tab w:val="left" w:pos="0"/>
          <w:tab w:val="left" w:pos="993"/>
        </w:tabs>
        <w:jc w:val="right"/>
        <w:rPr>
          <w:rFonts w:eastAsia="Calibri"/>
          <w:b/>
        </w:rPr>
      </w:pPr>
      <w:r w:rsidRPr="00ED28D6">
        <w:rPr>
          <w:rFonts w:eastAsia="Calibri"/>
          <w:b/>
        </w:rPr>
        <w:t xml:space="preserve">Приложение № </w:t>
      </w:r>
      <w:r>
        <w:rPr>
          <w:rFonts w:eastAsia="Calibri"/>
          <w:b/>
        </w:rPr>
        <w:t>1</w:t>
      </w:r>
    </w:p>
    <w:p w:rsidR="00B90CF7" w:rsidRPr="00ED28D6" w:rsidRDefault="00B90CF7" w:rsidP="00B90CF7">
      <w:pPr>
        <w:ind w:firstLine="397"/>
        <w:jc w:val="center"/>
        <w:rPr>
          <w:rFonts w:eastAsia="Calibri"/>
        </w:rPr>
      </w:pPr>
      <w:r w:rsidRPr="00ED28D6">
        <w:rPr>
          <w:rFonts w:eastAsia="Calibri"/>
        </w:rPr>
        <w:t xml:space="preserve">Поставка </w:t>
      </w:r>
      <w:r>
        <w:rPr>
          <w:rFonts w:eastAsia="Calibri"/>
        </w:rPr>
        <w:t>экскаваторов-погрузчиков</w:t>
      </w:r>
    </w:p>
    <w:p w:rsidR="00B90CF7" w:rsidRPr="00ED28D6" w:rsidRDefault="00B90CF7" w:rsidP="00B90CF7">
      <w:pPr>
        <w:ind w:firstLine="397"/>
        <w:jc w:val="center"/>
        <w:rPr>
          <w:rFonts w:eastAsia="Calibri"/>
        </w:rPr>
      </w:pPr>
      <w:r w:rsidRPr="00ED28D6">
        <w:rPr>
          <w:rFonts w:eastAsia="Calibri"/>
        </w:rPr>
        <w:t xml:space="preserve">для нужд </w:t>
      </w:r>
      <w:r>
        <w:rPr>
          <w:rFonts w:eastAsia="Calibri"/>
        </w:rPr>
        <w:t>филиала ПАО «Россети Центр и Приволжье» - «Нижновэнерго»</w:t>
      </w:r>
    </w:p>
    <w:p w:rsidR="00B90CF7" w:rsidRPr="00ED28D6" w:rsidRDefault="00B90CF7" w:rsidP="00B90CF7">
      <w:pPr>
        <w:ind w:firstLine="397"/>
        <w:jc w:val="center"/>
        <w:rPr>
          <w:rFonts w:eastAsia="Calibri"/>
        </w:rPr>
      </w:pPr>
    </w:p>
    <w:p w:rsidR="00B90CF7" w:rsidRPr="00ED28D6" w:rsidRDefault="00B90CF7" w:rsidP="00B90CF7">
      <w:pPr>
        <w:ind w:firstLine="397"/>
        <w:jc w:val="center"/>
        <w:rPr>
          <w:rFonts w:eastAsia="Calibri"/>
          <w:b/>
        </w:rPr>
      </w:pPr>
      <w:r w:rsidRPr="00ED28D6">
        <w:rPr>
          <w:rFonts w:eastAsia="Calibri"/>
          <w:b/>
        </w:rPr>
        <w:t>ТЕХНИЧЕСКОЕ ЗАДАНИЕ</w:t>
      </w:r>
    </w:p>
    <w:p w:rsidR="00B90CF7" w:rsidRPr="00ED28D6" w:rsidRDefault="00B90CF7" w:rsidP="00B90CF7">
      <w:pPr>
        <w:ind w:firstLine="397"/>
        <w:jc w:val="center"/>
        <w:rPr>
          <w:rFonts w:eastAsia="Calibri"/>
          <w:b/>
        </w:rPr>
      </w:pPr>
    </w:p>
    <w:p w:rsidR="00B90CF7" w:rsidRPr="00ED28D6" w:rsidRDefault="00B90CF7" w:rsidP="00B90CF7">
      <w:pPr>
        <w:ind w:firstLine="397"/>
        <w:jc w:val="center"/>
        <w:rPr>
          <w:rFonts w:eastAsia="Calibri"/>
        </w:rPr>
      </w:pPr>
      <w:r w:rsidRPr="00ED28D6">
        <w:rPr>
          <w:rFonts w:eastAsia="Calibri"/>
        </w:rPr>
        <w:t>График поставки</w:t>
      </w:r>
    </w:p>
    <w:p w:rsidR="00B90CF7" w:rsidRPr="00ED28D6" w:rsidRDefault="00B90CF7" w:rsidP="00B90CF7">
      <w:pPr>
        <w:rPr>
          <w:sz w:val="18"/>
          <w:szCs w:val="18"/>
        </w:rPr>
      </w:pPr>
    </w:p>
    <w:tbl>
      <w:tblPr>
        <w:tblStyle w:val="42"/>
        <w:tblW w:w="9911" w:type="dxa"/>
        <w:tblInd w:w="-15" w:type="dxa"/>
        <w:tblLook w:val="04A0" w:firstRow="1" w:lastRow="0" w:firstColumn="1" w:lastColumn="0" w:noHBand="0" w:noVBand="1"/>
      </w:tblPr>
      <w:tblGrid>
        <w:gridCol w:w="460"/>
        <w:gridCol w:w="3211"/>
        <w:gridCol w:w="1162"/>
        <w:gridCol w:w="1360"/>
        <w:gridCol w:w="3718"/>
      </w:tblGrid>
      <w:tr w:rsidR="00B90CF7" w:rsidRPr="00ED28D6" w:rsidTr="00B90CF7">
        <w:tc>
          <w:tcPr>
            <w:tcW w:w="4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90CF7" w:rsidRPr="00ED28D6" w:rsidRDefault="00B90CF7" w:rsidP="00194BD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28D6">
              <w:rPr>
                <w:rFonts w:ascii="Times New Roman" w:eastAsia="Calibri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32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90CF7" w:rsidRPr="00ED28D6" w:rsidRDefault="00B90CF7" w:rsidP="00194BD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28D6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Наименования продукции</w:t>
            </w:r>
          </w:p>
        </w:tc>
        <w:tc>
          <w:tcPr>
            <w:tcW w:w="11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90CF7" w:rsidRPr="00ED28D6" w:rsidRDefault="00B90CF7" w:rsidP="00194BD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28D6">
              <w:rPr>
                <w:rFonts w:ascii="Times New Roman" w:eastAsia="Calibri" w:hAnsi="Times New Roman" w:cs="Times New Roman"/>
                <w:sz w:val="18"/>
                <w:szCs w:val="18"/>
              </w:rPr>
              <w:t>Количество, шт.</w:t>
            </w:r>
          </w:p>
        </w:tc>
        <w:tc>
          <w:tcPr>
            <w:tcW w:w="13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90CF7" w:rsidRPr="00FE1812" w:rsidRDefault="00B90CF7" w:rsidP="00194BD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E1812">
              <w:rPr>
                <w:rFonts w:ascii="Times New Roman" w:eastAsia="Calibri" w:hAnsi="Times New Roman" w:cs="Times New Roman"/>
                <w:sz w:val="18"/>
                <w:szCs w:val="18"/>
              </w:rPr>
              <w:t>Дата поставки</w:t>
            </w:r>
          </w:p>
        </w:tc>
        <w:tc>
          <w:tcPr>
            <w:tcW w:w="37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90CF7" w:rsidRPr="00ED28D6" w:rsidRDefault="00B90CF7" w:rsidP="00194BD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28D6">
              <w:rPr>
                <w:rFonts w:ascii="Times New Roman" w:eastAsia="Calibri" w:hAnsi="Times New Roman" w:cs="Times New Roman"/>
                <w:sz w:val="18"/>
                <w:szCs w:val="18"/>
              </w:rPr>
              <w:t>Грузополучатель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 адрес доставки:</w:t>
            </w:r>
          </w:p>
        </w:tc>
      </w:tr>
      <w:tr w:rsidR="00B90CF7" w:rsidRPr="00ED28D6" w:rsidTr="00B90CF7">
        <w:trPr>
          <w:trHeight w:val="411"/>
        </w:trPr>
        <w:tc>
          <w:tcPr>
            <w:tcW w:w="4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CF7" w:rsidRPr="00ED28D6" w:rsidRDefault="00B90CF7" w:rsidP="00194BD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CF7" w:rsidRPr="00DE2EEF" w:rsidRDefault="00B90CF7" w:rsidP="00194B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E2EEF">
              <w:rPr>
                <w:rFonts w:ascii="Times New Roman" w:hAnsi="Times New Roman" w:cs="Times New Roman"/>
                <w:color w:val="000000"/>
              </w:rPr>
              <w:t>Экскаватор-погрузчик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CF7" w:rsidRPr="00ED28D6" w:rsidRDefault="00B90CF7" w:rsidP="00194B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CF7" w:rsidRPr="00FE1812" w:rsidRDefault="00BD1D38" w:rsidP="00194BD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Декабрь,</w:t>
            </w:r>
            <w:r w:rsidR="00B90CF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2022г.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90CF7" w:rsidRDefault="00B90CF7" w:rsidP="00194B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Филиал ПАО «Россети Центр и Приволжье» - «Нижновэнерго»</w:t>
            </w:r>
          </w:p>
          <w:p w:rsidR="00B90CF7" w:rsidRPr="00ED28D6" w:rsidRDefault="00B90CF7" w:rsidP="00194BD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33D2B">
              <w:rPr>
                <w:rFonts w:ascii="Times New Roman" w:hAnsi="Times New Roman" w:cs="Times New Roman"/>
              </w:rPr>
              <w:t>603105, г.Н.Новгород, ул. Салганская,7 А</w:t>
            </w:r>
          </w:p>
        </w:tc>
      </w:tr>
      <w:tr w:rsidR="00B90CF7" w:rsidRPr="00ED28D6" w:rsidTr="00B90CF7">
        <w:trPr>
          <w:trHeight w:val="411"/>
        </w:trPr>
        <w:tc>
          <w:tcPr>
            <w:tcW w:w="4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CF7" w:rsidRDefault="00B90CF7" w:rsidP="00194BD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CF7" w:rsidRPr="00DE2EEF" w:rsidRDefault="00B90CF7" w:rsidP="00194BDB">
            <w:pPr>
              <w:rPr>
                <w:rFonts w:ascii="Times New Roman" w:hAnsi="Times New Roman" w:cs="Times New Roman"/>
                <w:color w:val="000000"/>
              </w:rPr>
            </w:pPr>
            <w:r w:rsidRPr="00DE2EEF">
              <w:rPr>
                <w:rFonts w:ascii="Times New Roman" w:hAnsi="Times New Roman" w:cs="Times New Roman"/>
                <w:color w:val="000000"/>
              </w:rPr>
              <w:t>Экскаватор-погрузчик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CF7" w:rsidRDefault="00B90CF7" w:rsidP="00194B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CF7" w:rsidRDefault="00BD1D38" w:rsidP="00194BD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Декабрь, 2022г.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90CF7" w:rsidRDefault="00B90CF7" w:rsidP="00194B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Филиала ПАО «Россети Центр и Приволжье» - «Нижновэнерго»</w:t>
            </w:r>
          </w:p>
          <w:p w:rsidR="00B90CF7" w:rsidRPr="00B33D2B" w:rsidRDefault="00B90CF7" w:rsidP="00194BDB">
            <w:pPr>
              <w:jc w:val="center"/>
              <w:rPr>
                <w:rFonts w:ascii="Times New Roman" w:hAnsi="Times New Roman" w:cs="Times New Roman"/>
              </w:rPr>
            </w:pPr>
            <w:r w:rsidRPr="00B33D2B">
              <w:rPr>
                <w:rFonts w:ascii="Times New Roman" w:hAnsi="Times New Roman" w:cs="Times New Roman"/>
              </w:rPr>
              <w:t>607650, г. Кстово, Нижегородская обл., ул. Лесная, д. № 1</w:t>
            </w:r>
          </w:p>
        </w:tc>
      </w:tr>
    </w:tbl>
    <w:p w:rsidR="00B90CF7" w:rsidRPr="00ED28D6" w:rsidRDefault="00B90CF7" w:rsidP="00B90CF7">
      <w:pPr>
        <w:ind w:firstLine="397"/>
        <w:jc w:val="both"/>
        <w:rPr>
          <w:rFonts w:eastAsia="Calibri"/>
          <w:sz w:val="18"/>
          <w:szCs w:val="18"/>
        </w:rPr>
      </w:pPr>
    </w:p>
    <w:p w:rsidR="00B90CF7" w:rsidRDefault="00B90CF7" w:rsidP="00B90CF7">
      <w:pPr>
        <w:ind w:firstLine="397"/>
        <w:jc w:val="both"/>
        <w:rPr>
          <w:rFonts w:eastAsia="Calibri"/>
          <w:sz w:val="18"/>
          <w:szCs w:val="18"/>
        </w:rPr>
      </w:pPr>
    </w:p>
    <w:p w:rsidR="00B90CF7" w:rsidRPr="00346ECB" w:rsidRDefault="00B90CF7" w:rsidP="00B90CF7">
      <w:pPr>
        <w:ind w:firstLine="397"/>
        <w:jc w:val="both"/>
        <w:rPr>
          <w:rFonts w:eastAsia="Calibri"/>
          <w:sz w:val="18"/>
          <w:szCs w:val="18"/>
        </w:rPr>
      </w:pPr>
    </w:p>
    <w:p w:rsidR="00912287" w:rsidRPr="00F927A7" w:rsidRDefault="00912287" w:rsidP="00A63FCC">
      <w:pPr>
        <w:pStyle w:val="af0"/>
        <w:tabs>
          <w:tab w:val="left" w:pos="993"/>
        </w:tabs>
        <w:spacing w:line="276" w:lineRule="auto"/>
        <w:ind w:left="709"/>
        <w:jc w:val="both"/>
      </w:pPr>
    </w:p>
    <w:sectPr w:rsidR="00912287" w:rsidRPr="00F927A7" w:rsidSect="008B75EA">
      <w:headerReference w:type="default" r:id="rId8"/>
      <w:headerReference w:type="first" r:id="rId9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6674" w:rsidRDefault="00BE6674" w:rsidP="0043679D">
      <w:r>
        <w:separator/>
      </w:r>
    </w:p>
  </w:endnote>
  <w:endnote w:type="continuationSeparator" w:id="0">
    <w:p w:rsidR="00BE6674" w:rsidRDefault="00BE6674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6674" w:rsidRDefault="00BE6674" w:rsidP="0043679D">
      <w:r>
        <w:separator/>
      </w:r>
    </w:p>
  </w:footnote>
  <w:footnote w:type="continuationSeparator" w:id="0">
    <w:p w:rsidR="00BE6674" w:rsidRDefault="00BE6674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214396"/>
      <w:docPartObj>
        <w:docPartGallery w:val="Page Numbers (Top of Page)"/>
        <w:docPartUnique/>
      </w:docPartObj>
    </w:sdtPr>
    <w:sdtEndPr/>
    <w:sdtContent>
      <w:p w:rsidR="00A600B4" w:rsidRDefault="00F01C68">
        <w:pPr>
          <w:pStyle w:val="af2"/>
          <w:jc w:val="center"/>
        </w:pPr>
        <w:r w:rsidRPr="00A600B4">
          <w:rPr>
            <w:sz w:val="20"/>
            <w:szCs w:val="20"/>
          </w:rPr>
          <w:fldChar w:fldCharType="begin"/>
        </w:r>
        <w:r w:rsidR="00A600B4" w:rsidRPr="00A600B4">
          <w:rPr>
            <w:sz w:val="20"/>
            <w:szCs w:val="20"/>
          </w:rPr>
          <w:instrText xml:space="preserve"> PAGE   \* MERGEFORMAT </w:instrText>
        </w:r>
        <w:r w:rsidRPr="00A600B4">
          <w:rPr>
            <w:sz w:val="20"/>
            <w:szCs w:val="20"/>
          </w:rPr>
          <w:fldChar w:fldCharType="separate"/>
        </w:r>
        <w:r w:rsidR="00837E5E">
          <w:rPr>
            <w:noProof/>
            <w:sz w:val="20"/>
            <w:szCs w:val="20"/>
          </w:rPr>
          <w:t>3</w:t>
        </w:r>
        <w:r w:rsidRPr="00A600B4">
          <w:rPr>
            <w:sz w:val="20"/>
            <w:szCs w:val="20"/>
          </w:rPr>
          <w:fldChar w:fldCharType="end"/>
        </w:r>
      </w:p>
    </w:sdtContent>
  </w:sdt>
  <w:p w:rsidR="00A600B4" w:rsidRDefault="00A600B4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542" w:rsidRDefault="002E6542">
    <w:pPr>
      <w:pStyle w:val="af2"/>
      <w:jc w:val="center"/>
    </w:pPr>
  </w:p>
  <w:p w:rsidR="00A600B4" w:rsidRDefault="00A600B4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C489A"/>
    <w:multiLevelType w:val="hybridMultilevel"/>
    <w:tmpl w:val="E25CA72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222A2A"/>
    <w:multiLevelType w:val="multilevel"/>
    <w:tmpl w:val="95BCE588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2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7502D0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C037F17"/>
    <w:multiLevelType w:val="hybridMultilevel"/>
    <w:tmpl w:val="D05E4CA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F6150"/>
    <w:multiLevelType w:val="hybridMultilevel"/>
    <w:tmpl w:val="FAFA1400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28109F"/>
    <w:multiLevelType w:val="hybridMultilevel"/>
    <w:tmpl w:val="CCB0241C"/>
    <w:lvl w:ilvl="0" w:tplc="AC2A5F64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62C1199"/>
    <w:multiLevelType w:val="hybridMultilevel"/>
    <w:tmpl w:val="96165A9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1C6473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9664EE2"/>
    <w:multiLevelType w:val="multilevel"/>
    <w:tmpl w:val="F634EE34"/>
    <w:lvl w:ilvl="0">
      <w:start w:val="5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12" w15:restartNumberingAfterBreak="0">
    <w:nsid w:val="399972B4"/>
    <w:multiLevelType w:val="hybridMultilevel"/>
    <w:tmpl w:val="440841D0"/>
    <w:lvl w:ilvl="0" w:tplc="9EA25ABE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3" w15:restartNumberingAfterBreak="0">
    <w:nsid w:val="3D634004"/>
    <w:multiLevelType w:val="hybridMultilevel"/>
    <w:tmpl w:val="50008482"/>
    <w:lvl w:ilvl="0" w:tplc="9EA25A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32C4066"/>
    <w:multiLevelType w:val="multilevel"/>
    <w:tmpl w:val="7768377E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521006F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57FB008E"/>
    <w:multiLevelType w:val="hybridMultilevel"/>
    <w:tmpl w:val="09485564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C655C0E"/>
    <w:multiLevelType w:val="multilevel"/>
    <w:tmpl w:val="573274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2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3" w15:restartNumberingAfterBreak="0">
    <w:nsid w:val="6BCB28BF"/>
    <w:multiLevelType w:val="multilevel"/>
    <w:tmpl w:val="7768377E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4" w15:restartNumberingAfterBreak="0">
    <w:nsid w:val="6DDD134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5"/>
  </w:num>
  <w:num w:numId="2">
    <w:abstractNumId w:val="10"/>
  </w:num>
  <w:num w:numId="3">
    <w:abstractNumId w:val="14"/>
  </w:num>
  <w:num w:numId="4">
    <w:abstractNumId w:val="17"/>
  </w:num>
  <w:num w:numId="5">
    <w:abstractNumId w:val="2"/>
  </w:num>
  <w:num w:numId="6">
    <w:abstractNumId w:val="5"/>
  </w:num>
  <w:num w:numId="7">
    <w:abstractNumId w:val="6"/>
  </w:num>
  <w:num w:numId="8">
    <w:abstractNumId w:val="21"/>
  </w:num>
  <w:num w:numId="9">
    <w:abstractNumId w:val="7"/>
  </w:num>
  <w:num w:numId="10">
    <w:abstractNumId w:val="3"/>
  </w:num>
  <w:num w:numId="11">
    <w:abstractNumId w:val="0"/>
  </w:num>
  <w:num w:numId="12">
    <w:abstractNumId w:val="8"/>
  </w:num>
  <w:num w:numId="13">
    <w:abstractNumId w:val="16"/>
  </w:num>
  <w:num w:numId="14">
    <w:abstractNumId w:val="24"/>
  </w:num>
  <w:num w:numId="15">
    <w:abstractNumId w:val="9"/>
  </w:num>
  <w:num w:numId="16">
    <w:abstractNumId w:val="13"/>
  </w:num>
  <w:num w:numId="17">
    <w:abstractNumId w:val="4"/>
  </w:num>
  <w:num w:numId="18">
    <w:abstractNumId w:val="18"/>
  </w:num>
  <w:num w:numId="19">
    <w:abstractNumId w:val="19"/>
  </w:num>
  <w:num w:numId="20">
    <w:abstractNumId w:val="12"/>
  </w:num>
  <w:num w:numId="21">
    <w:abstractNumId w:val="11"/>
  </w:num>
  <w:num w:numId="22">
    <w:abstractNumId w:val="20"/>
  </w:num>
  <w:num w:numId="23">
    <w:abstractNumId w:val="22"/>
  </w:num>
  <w:num w:numId="24">
    <w:abstractNumId w:val="1"/>
  </w:num>
  <w:num w:numId="25">
    <w:abstractNumId w:val="2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2EBF"/>
    <w:rsid w:val="00004718"/>
    <w:rsid w:val="000054E0"/>
    <w:rsid w:val="0001253C"/>
    <w:rsid w:val="00017BBC"/>
    <w:rsid w:val="00020F52"/>
    <w:rsid w:val="0002114C"/>
    <w:rsid w:val="00022645"/>
    <w:rsid w:val="000240EC"/>
    <w:rsid w:val="0002413C"/>
    <w:rsid w:val="0003148B"/>
    <w:rsid w:val="00031CA0"/>
    <w:rsid w:val="000432B0"/>
    <w:rsid w:val="00045125"/>
    <w:rsid w:val="000475BC"/>
    <w:rsid w:val="00050AEB"/>
    <w:rsid w:val="00063E8E"/>
    <w:rsid w:val="00066D35"/>
    <w:rsid w:val="00071E80"/>
    <w:rsid w:val="0009434B"/>
    <w:rsid w:val="00095E72"/>
    <w:rsid w:val="00096413"/>
    <w:rsid w:val="000A0532"/>
    <w:rsid w:val="000A18E7"/>
    <w:rsid w:val="000B0E92"/>
    <w:rsid w:val="000B4B37"/>
    <w:rsid w:val="000B6F5C"/>
    <w:rsid w:val="000C6A42"/>
    <w:rsid w:val="000D0198"/>
    <w:rsid w:val="000D21E2"/>
    <w:rsid w:val="000D4E6A"/>
    <w:rsid w:val="000E4CFB"/>
    <w:rsid w:val="000F3818"/>
    <w:rsid w:val="000F4460"/>
    <w:rsid w:val="00100975"/>
    <w:rsid w:val="00102DFA"/>
    <w:rsid w:val="00103625"/>
    <w:rsid w:val="00104374"/>
    <w:rsid w:val="00110F72"/>
    <w:rsid w:val="00111FBA"/>
    <w:rsid w:val="0011539D"/>
    <w:rsid w:val="001248A7"/>
    <w:rsid w:val="001317F4"/>
    <w:rsid w:val="00133D4E"/>
    <w:rsid w:val="001364DF"/>
    <w:rsid w:val="00137216"/>
    <w:rsid w:val="00140497"/>
    <w:rsid w:val="001611AF"/>
    <w:rsid w:val="001626C7"/>
    <w:rsid w:val="0017160A"/>
    <w:rsid w:val="001739BC"/>
    <w:rsid w:val="00173A8A"/>
    <w:rsid w:val="00177534"/>
    <w:rsid w:val="00181AED"/>
    <w:rsid w:val="001836F9"/>
    <w:rsid w:val="00184FBA"/>
    <w:rsid w:val="0019214A"/>
    <w:rsid w:val="00195C15"/>
    <w:rsid w:val="00195EC1"/>
    <w:rsid w:val="001A6B62"/>
    <w:rsid w:val="001B069A"/>
    <w:rsid w:val="001B7243"/>
    <w:rsid w:val="001D159D"/>
    <w:rsid w:val="001D2DDD"/>
    <w:rsid w:val="001D3029"/>
    <w:rsid w:val="001D4CD9"/>
    <w:rsid w:val="001D74D7"/>
    <w:rsid w:val="001E2FC5"/>
    <w:rsid w:val="001E7269"/>
    <w:rsid w:val="001F4F9F"/>
    <w:rsid w:val="001F6282"/>
    <w:rsid w:val="00204EF4"/>
    <w:rsid w:val="0021114F"/>
    <w:rsid w:val="00231DEC"/>
    <w:rsid w:val="00232782"/>
    <w:rsid w:val="0023324D"/>
    <w:rsid w:val="00242685"/>
    <w:rsid w:val="00251BA5"/>
    <w:rsid w:val="00260042"/>
    <w:rsid w:val="00261706"/>
    <w:rsid w:val="002811E4"/>
    <w:rsid w:val="0029061D"/>
    <w:rsid w:val="002A12AC"/>
    <w:rsid w:val="002A2231"/>
    <w:rsid w:val="002A7CAA"/>
    <w:rsid w:val="002B2042"/>
    <w:rsid w:val="002C04DC"/>
    <w:rsid w:val="002C23E4"/>
    <w:rsid w:val="002D0D72"/>
    <w:rsid w:val="002E6542"/>
    <w:rsid w:val="002F07A0"/>
    <w:rsid w:val="003017FA"/>
    <w:rsid w:val="00314D6F"/>
    <w:rsid w:val="00320D95"/>
    <w:rsid w:val="00321171"/>
    <w:rsid w:val="003244BA"/>
    <w:rsid w:val="003331AF"/>
    <w:rsid w:val="0033336C"/>
    <w:rsid w:val="00333419"/>
    <w:rsid w:val="00344749"/>
    <w:rsid w:val="003452A1"/>
    <w:rsid w:val="0035049F"/>
    <w:rsid w:val="00351400"/>
    <w:rsid w:val="003564C0"/>
    <w:rsid w:val="003634B5"/>
    <w:rsid w:val="00364EEA"/>
    <w:rsid w:val="003675CC"/>
    <w:rsid w:val="00382355"/>
    <w:rsid w:val="0039100B"/>
    <w:rsid w:val="00394A23"/>
    <w:rsid w:val="0039672B"/>
    <w:rsid w:val="003A6C47"/>
    <w:rsid w:val="003B521E"/>
    <w:rsid w:val="003C3DFF"/>
    <w:rsid w:val="003D2340"/>
    <w:rsid w:val="003D2599"/>
    <w:rsid w:val="003D52D1"/>
    <w:rsid w:val="003D52D2"/>
    <w:rsid w:val="003D572C"/>
    <w:rsid w:val="003D6E99"/>
    <w:rsid w:val="003D78D7"/>
    <w:rsid w:val="003E16B0"/>
    <w:rsid w:val="003F3427"/>
    <w:rsid w:val="003F649F"/>
    <w:rsid w:val="003F7D78"/>
    <w:rsid w:val="004014C1"/>
    <w:rsid w:val="004071F6"/>
    <w:rsid w:val="00410FD6"/>
    <w:rsid w:val="00422251"/>
    <w:rsid w:val="004249EA"/>
    <w:rsid w:val="0043679D"/>
    <w:rsid w:val="00437531"/>
    <w:rsid w:val="00446F52"/>
    <w:rsid w:val="00453E34"/>
    <w:rsid w:val="0045764A"/>
    <w:rsid w:val="0046346C"/>
    <w:rsid w:val="00465C37"/>
    <w:rsid w:val="00465FB1"/>
    <w:rsid w:val="004737F9"/>
    <w:rsid w:val="00485660"/>
    <w:rsid w:val="00494C11"/>
    <w:rsid w:val="004A4E83"/>
    <w:rsid w:val="004A6CA1"/>
    <w:rsid w:val="004B54D4"/>
    <w:rsid w:val="004B60A6"/>
    <w:rsid w:val="004B7FE3"/>
    <w:rsid w:val="004C0EE3"/>
    <w:rsid w:val="004D6AF5"/>
    <w:rsid w:val="005025AD"/>
    <w:rsid w:val="005031E9"/>
    <w:rsid w:val="00507F39"/>
    <w:rsid w:val="005113DF"/>
    <w:rsid w:val="00512406"/>
    <w:rsid w:val="00515B2C"/>
    <w:rsid w:val="00516960"/>
    <w:rsid w:val="00525700"/>
    <w:rsid w:val="00527D0A"/>
    <w:rsid w:val="00537931"/>
    <w:rsid w:val="0054324D"/>
    <w:rsid w:val="005447A0"/>
    <w:rsid w:val="00561A5E"/>
    <w:rsid w:val="00563D89"/>
    <w:rsid w:val="00565036"/>
    <w:rsid w:val="005716D9"/>
    <w:rsid w:val="00572D6E"/>
    <w:rsid w:val="005820A0"/>
    <w:rsid w:val="005843D3"/>
    <w:rsid w:val="00585CFD"/>
    <w:rsid w:val="00597502"/>
    <w:rsid w:val="005975D8"/>
    <w:rsid w:val="005B12CF"/>
    <w:rsid w:val="005B5711"/>
    <w:rsid w:val="005B7168"/>
    <w:rsid w:val="005B73CC"/>
    <w:rsid w:val="005C1FEF"/>
    <w:rsid w:val="005D0EC3"/>
    <w:rsid w:val="005D20C4"/>
    <w:rsid w:val="005E1293"/>
    <w:rsid w:val="005E20DE"/>
    <w:rsid w:val="005E2A4F"/>
    <w:rsid w:val="005E4111"/>
    <w:rsid w:val="005F175E"/>
    <w:rsid w:val="00603E5E"/>
    <w:rsid w:val="00606EC8"/>
    <w:rsid w:val="00621B47"/>
    <w:rsid w:val="0062309F"/>
    <w:rsid w:val="00624973"/>
    <w:rsid w:val="00632C8A"/>
    <w:rsid w:val="00635C6A"/>
    <w:rsid w:val="00637306"/>
    <w:rsid w:val="00647D01"/>
    <w:rsid w:val="00651BF3"/>
    <w:rsid w:val="00660F7D"/>
    <w:rsid w:val="00663363"/>
    <w:rsid w:val="00665B62"/>
    <w:rsid w:val="00667419"/>
    <w:rsid w:val="00672A95"/>
    <w:rsid w:val="00673628"/>
    <w:rsid w:val="006756A1"/>
    <w:rsid w:val="00682624"/>
    <w:rsid w:val="00686C4A"/>
    <w:rsid w:val="00691B29"/>
    <w:rsid w:val="006A2E25"/>
    <w:rsid w:val="006C73B7"/>
    <w:rsid w:val="006E18E4"/>
    <w:rsid w:val="006E247E"/>
    <w:rsid w:val="006E3ABF"/>
    <w:rsid w:val="006F43D9"/>
    <w:rsid w:val="0071316A"/>
    <w:rsid w:val="00715E5C"/>
    <w:rsid w:val="00725B3E"/>
    <w:rsid w:val="00727082"/>
    <w:rsid w:val="007340A4"/>
    <w:rsid w:val="00752385"/>
    <w:rsid w:val="00757716"/>
    <w:rsid w:val="00760F58"/>
    <w:rsid w:val="007653B4"/>
    <w:rsid w:val="007738E1"/>
    <w:rsid w:val="00780280"/>
    <w:rsid w:val="00782FBA"/>
    <w:rsid w:val="007865A7"/>
    <w:rsid w:val="00792BB4"/>
    <w:rsid w:val="00797E02"/>
    <w:rsid w:val="007A73EA"/>
    <w:rsid w:val="007B17F4"/>
    <w:rsid w:val="007B792C"/>
    <w:rsid w:val="007D0D56"/>
    <w:rsid w:val="007D7174"/>
    <w:rsid w:val="007D7A54"/>
    <w:rsid w:val="007E1E20"/>
    <w:rsid w:val="007E3154"/>
    <w:rsid w:val="007F0898"/>
    <w:rsid w:val="007F0E4E"/>
    <w:rsid w:val="007F234C"/>
    <w:rsid w:val="007F4C57"/>
    <w:rsid w:val="00801A10"/>
    <w:rsid w:val="008020EF"/>
    <w:rsid w:val="00803954"/>
    <w:rsid w:val="00804963"/>
    <w:rsid w:val="00810492"/>
    <w:rsid w:val="00820A9E"/>
    <w:rsid w:val="008242B4"/>
    <w:rsid w:val="00826EB5"/>
    <w:rsid w:val="00830485"/>
    <w:rsid w:val="00835A0C"/>
    <w:rsid w:val="00837E5E"/>
    <w:rsid w:val="008408CF"/>
    <w:rsid w:val="008425E6"/>
    <w:rsid w:val="00845171"/>
    <w:rsid w:val="008525D0"/>
    <w:rsid w:val="008529A7"/>
    <w:rsid w:val="00855A2E"/>
    <w:rsid w:val="00857D72"/>
    <w:rsid w:val="00860F38"/>
    <w:rsid w:val="00872669"/>
    <w:rsid w:val="00872C1E"/>
    <w:rsid w:val="00885DEB"/>
    <w:rsid w:val="008904D4"/>
    <w:rsid w:val="00891EE6"/>
    <w:rsid w:val="00895532"/>
    <w:rsid w:val="00895993"/>
    <w:rsid w:val="00897F15"/>
    <w:rsid w:val="008A2CB3"/>
    <w:rsid w:val="008A4F04"/>
    <w:rsid w:val="008A68D4"/>
    <w:rsid w:val="008B37A7"/>
    <w:rsid w:val="008B75EA"/>
    <w:rsid w:val="008B78E5"/>
    <w:rsid w:val="008C2E81"/>
    <w:rsid w:val="008C406A"/>
    <w:rsid w:val="008D00AB"/>
    <w:rsid w:val="008D2188"/>
    <w:rsid w:val="008D2F0D"/>
    <w:rsid w:val="008D664E"/>
    <w:rsid w:val="008E22BC"/>
    <w:rsid w:val="008E272D"/>
    <w:rsid w:val="008E44D9"/>
    <w:rsid w:val="008F2541"/>
    <w:rsid w:val="008F3226"/>
    <w:rsid w:val="00905D93"/>
    <w:rsid w:val="00907EFA"/>
    <w:rsid w:val="00912287"/>
    <w:rsid w:val="009151A4"/>
    <w:rsid w:val="00915B1D"/>
    <w:rsid w:val="00927C1D"/>
    <w:rsid w:val="009306BF"/>
    <w:rsid w:val="00935892"/>
    <w:rsid w:val="0093788C"/>
    <w:rsid w:val="0094206E"/>
    <w:rsid w:val="009431A7"/>
    <w:rsid w:val="009440E9"/>
    <w:rsid w:val="00944AB0"/>
    <w:rsid w:val="00962C18"/>
    <w:rsid w:val="0096750B"/>
    <w:rsid w:val="00967FFE"/>
    <w:rsid w:val="009702AF"/>
    <w:rsid w:val="00974AFF"/>
    <w:rsid w:val="00974D62"/>
    <w:rsid w:val="00984A34"/>
    <w:rsid w:val="00985CBE"/>
    <w:rsid w:val="009A0CCA"/>
    <w:rsid w:val="009A370F"/>
    <w:rsid w:val="009A51EB"/>
    <w:rsid w:val="009B30FB"/>
    <w:rsid w:val="009B4DBF"/>
    <w:rsid w:val="009B740F"/>
    <w:rsid w:val="009D02A6"/>
    <w:rsid w:val="009D20A4"/>
    <w:rsid w:val="009D656F"/>
    <w:rsid w:val="009D7E51"/>
    <w:rsid w:val="009E5AF6"/>
    <w:rsid w:val="009E66E9"/>
    <w:rsid w:val="009E751A"/>
    <w:rsid w:val="009F1458"/>
    <w:rsid w:val="009F149B"/>
    <w:rsid w:val="00A02785"/>
    <w:rsid w:val="00A03504"/>
    <w:rsid w:val="00A063B3"/>
    <w:rsid w:val="00A134C8"/>
    <w:rsid w:val="00A275A2"/>
    <w:rsid w:val="00A30E76"/>
    <w:rsid w:val="00A31AC0"/>
    <w:rsid w:val="00A32C43"/>
    <w:rsid w:val="00A32C8D"/>
    <w:rsid w:val="00A34A4C"/>
    <w:rsid w:val="00A36C04"/>
    <w:rsid w:val="00A40848"/>
    <w:rsid w:val="00A41B60"/>
    <w:rsid w:val="00A45DE5"/>
    <w:rsid w:val="00A46C71"/>
    <w:rsid w:val="00A55F8F"/>
    <w:rsid w:val="00A600B4"/>
    <w:rsid w:val="00A60DF8"/>
    <w:rsid w:val="00A6195C"/>
    <w:rsid w:val="00A63FCC"/>
    <w:rsid w:val="00A66A6D"/>
    <w:rsid w:val="00A81CD0"/>
    <w:rsid w:val="00A946CA"/>
    <w:rsid w:val="00A96A37"/>
    <w:rsid w:val="00A97107"/>
    <w:rsid w:val="00AA0823"/>
    <w:rsid w:val="00AA22C6"/>
    <w:rsid w:val="00AB004E"/>
    <w:rsid w:val="00AC0E68"/>
    <w:rsid w:val="00AC1FE7"/>
    <w:rsid w:val="00AC5C5C"/>
    <w:rsid w:val="00AD50E8"/>
    <w:rsid w:val="00AD748C"/>
    <w:rsid w:val="00AE3F51"/>
    <w:rsid w:val="00AE5CA2"/>
    <w:rsid w:val="00AE5E21"/>
    <w:rsid w:val="00AF5CCD"/>
    <w:rsid w:val="00B00891"/>
    <w:rsid w:val="00B01C28"/>
    <w:rsid w:val="00B02C74"/>
    <w:rsid w:val="00B052A0"/>
    <w:rsid w:val="00B06B44"/>
    <w:rsid w:val="00B129F0"/>
    <w:rsid w:val="00B12D28"/>
    <w:rsid w:val="00B20183"/>
    <w:rsid w:val="00B20621"/>
    <w:rsid w:val="00B22190"/>
    <w:rsid w:val="00B2510C"/>
    <w:rsid w:val="00B25DB8"/>
    <w:rsid w:val="00B30921"/>
    <w:rsid w:val="00B436DD"/>
    <w:rsid w:val="00B509B7"/>
    <w:rsid w:val="00B5181F"/>
    <w:rsid w:val="00B51F81"/>
    <w:rsid w:val="00B52D9D"/>
    <w:rsid w:val="00B54AC6"/>
    <w:rsid w:val="00B57E09"/>
    <w:rsid w:val="00B6246C"/>
    <w:rsid w:val="00B76972"/>
    <w:rsid w:val="00B82FDB"/>
    <w:rsid w:val="00B84E66"/>
    <w:rsid w:val="00B90CF7"/>
    <w:rsid w:val="00B93BC7"/>
    <w:rsid w:val="00B946F7"/>
    <w:rsid w:val="00B94F97"/>
    <w:rsid w:val="00BA0ACF"/>
    <w:rsid w:val="00BA70EC"/>
    <w:rsid w:val="00BB4E4C"/>
    <w:rsid w:val="00BC5A64"/>
    <w:rsid w:val="00BD1D38"/>
    <w:rsid w:val="00BD5D30"/>
    <w:rsid w:val="00BE11A3"/>
    <w:rsid w:val="00BE6674"/>
    <w:rsid w:val="00BE7147"/>
    <w:rsid w:val="00BF7E25"/>
    <w:rsid w:val="00C000C4"/>
    <w:rsid w:val="00C04BA2"/>
    <w:rsid w:val="00C0549E"/>
    <w:rsid w:val="00C06F12"/>
    <w:rsid w:val="00C12378"/>
    <w:rsid w:val="00C12BD7"/>
    <w:rsid w:val="00C13F59"/>
    <w:rsid w:val="00C26CC4"/>
    <w:rsid w:val="00C335B5"/>
    <w:rsid w:val="00C33FB0"/>
    <w:rsid w:val="00C50197"/>
    <w:rsid w:val="00C535DA"/>
    <w:rsid w:val="00C5441C"/>
    <w:rsid w:val="00C560EA"/>
    <w:rsid w:val="00C721E6"/>
    <w:rsid w:val="00C74EB0"/>
    <w:rsid w:val="00C802FC"/>
    <w:rsid w:val="00C82806"/>
    <w:rsid w:val="00C85BE9"/>
    <w:rsid w:val="00C922C4"/>
    <w:rsid w:val="00C94125"/>
    <w:rsid w:val="00CA260C"/>
    <w:rsid w:val="00CA5A06"/>
    <w:rsid w:val="00CA78C9"/>
    <w:rsid w:val="00CB5315"/>
    <w:rsid w:val="00CC19DE"/>
    <w:rsid w:val="00CC3C85"/>
    <w:rsid w:val="00CC55AC"/>
    <w:rsid w:val="00CD0B59"/>
    <w:rsid w:val="00CE454A"/>
    <w:rsid w:val="00CE505C"/>
    <w:rsid w:val="00CF057A"/>
    <w:rsid w:val="00D054C4"/>
    <w:rsid w:val="00D119DB"/>
    <w:rsid w:val="00D1471C"/>
    <w:rsid w:val="00D3224F"/>
    <w:rsid w:val="00D5168E"/>
    <w:rsid w:val="00D5315B"/>
    <w:rsid w:val="00D6036E"/>
    <w:rsid w:val="00D637B2"/>
    <w:rsid w:val="00D67311"/>
    <w:rsid w:val="00D67D45"/>
    <w:rsid w:val="00D71026"/>
    <w:rsid w:val="00D73C07"/>
    <w:rsid w:val="00D73EA8"/>
    <w:rsid w:val="00D7436B"/>
    <w:rsid w:val="00D87343"/>
    <w:rsid w:val="00D874E1"/>
    <w:rsid w:val="00D9008E"/>
    <w:rsid w:val="00D91F0D"/>
    <w:rsid w:val="00D950AE"/>
    <w:rsid w:val="00DA297E"/>
    <w:rsid w:val="00DA4176"/>
    <w:rsid w:val="00DB1F02"/>
    <w:rsid w:val="00DB36D3"/>
    <w:rsid w:val="00DC10B8"/>
    <w:rsid w:val="00DC2E4C"/>
    <w:rsid w:val="00DC61EB"/>
    <w:rsid w:val="00DC6A8F"/>
    <w:rsid w:val="00DD511D"/>
    <w:rsid w:val="00DE24D8"/>
    <w:rsid w:val="00DE3F9C"/>
    <w:rsid w:val="00DE746D"/>
    <w:rsid w:val="00DF3FEB"/>
    <w:rsid w:val="00DF722B"/>
    <w:rsid w:val="00E003E6"/>
    <w:rsid w:val="00E0357F"/>
    <w:rsid w:val="00E210C6"/>
    <w:rsid w:val="00E25AEA"/>
    <w:rsid w:val="00E3724E"/>
    <w:rsid w:val="00E42E87"/>
    <w:rsid w:val="00E46B9E"/>
    <w:rsid w:val="00E47B16"/>
    <w:rsid w:val="00E47DDA"/>
    <w:rsid w:val="00E54DA6"/>
    <w:rsid w:val="00E5668F"/>
    <w:rsid w:val="00E6304B"/>
    <w:rsid w:val="00E6315D"/>
    <w:rsid w:val="00E63E02"/>
    <w:rsid w:val="00E64D2A"/>
    <w:rsid w:val="00E6717F"/>
    <w:rsid w:val="00E671E1"/>
    <w:rsid w:val="00E70E64"/>
    <w:rsid w:val="00E7360B"/>
    <w:rsid w:val="00E81567"/>
    <w:rsid w:val="00E847A5"/>
    <w:rsid w:val="00E91153"/>
    <w:rsid w:val="00E94FAD"/>
    <w:rsid w:val="00E95A85"/>
    <w:rsid w:val="00EA33CC"/>
    <w:rsid w:val="00EA637F"/>
    <w:rsid w:val="00EB0F17"/>
    <w:rsid w:val="00EB1B0B"/>
    <w:rsid w:val="00EB5633"/>
    <w:rsid w:val="00EC126E"/>
    <w:rsid w:val="00ED10E0"/>
    <w:rsid w:val="00ED3728"/>
    <w:rsid w:val="00ED7951"/>
    <w:rsid w:val="00EE0BF7"/>
    <w:rsid w:val="00EF4E4E"/>
    <w:rsid w:val="00F01C68"/>
    <w:rsid w:val="00F035C0"/>
    <w:rsid w:val="00F057E0"/>
    <w:rsid w:val="00F07238"/>
    <w:rsid w:val="00F10BF2"/>
    <w:rsid w:val="00F10F9B"/>
    <w:rsid w:val="00F131F1"/>
    <w:rsid w:val="00F13E51"/>
    <w:rsid w:val="00F16744"/>
    <w:rsid w:val="00F173E3"/>
    <w:rsid w:val="00F21871"/>
    <w:rsid w:val="00F26060"/>
    <w:rsid w:val="00F30BD9"/>
    <w:rsid w:val="00F37487"/>
    <w:rsid w:val="00F41C25"/>
    <w:rsid w:val="00F42F23"/>
    <w:rsid w:val="00F5175E"/>
    <w:rsid w:val="00F538E7"/>
    <w:rsid w:val="00F5451E"/>
    <w:rsid w:val="00F60354"/>
    <w:rsid w:val="00F63B08"/>
    <w:rsid w:val="00F65A90"/>
    <w:rsid w:val="00F67C04"/>
    <w:rsid w:val="00F70199"/>
    <w:rsid w:val="00F7077A"/>
    <w:rsid w:val="00F770BE"/>
    <w:rsid w:val="00F775CE"/>
    <w:rsid w:val="00F85452"/>
    <w:rsid w:val="00F927A7"/>
    <w:rsid w:val="00FB4AD1"/>
    <w:rsid w:val="00FB53CD"/>
    <w:rsid w:val="00FC1056"/>
    <w:rsid w:val="00FC7A21"/>
    <w:rsid w:val="00FD3A02"/>
    <w:rsid w:val="00FD5229"/>
    <w:rsid w:val="00FE2164"/>
    <w:rsid w:val="00FE4FDC"/>
    <w:rsid w:val="00FF4E7E"/>
    <w:rsid w:val="00FF7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6C3FF85"/>
  <w15:docId w15:val="{058FDCD7-A3E9-4C93-A20D-D00FE3740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DC6A8F"/>
  </w:style>
  <w:style w:type="character" w:customStyle="1" w:styleId="apple-converted-space">
    <w:name w:val="apple-converted-space"/>
    <w:basedOn w:val="a1"/>
    <w:rsid w:val="00DC6A8F"/>
  </w:style>
  <w:style w:type="paragraph" w:customStyle="1" w:styleId="10">
    <w:name w:val="Абзац списка1"/>
    <w:basedOn w:val="a0"/>
    <w:rsid w:val="009151A4"/>
    <w:pPr>
      <w:ind w:left="720"/>
    </w:pPr>
    <w:rPr>
      <w:sz w:val="20"/>
      <w:szCs w:val="20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E63E02"/>
  </w:style>
  <w:style w:type="character" w:customStyle="1" w:styleId="FontStyle64">
    <w:name w:val="Font Style64"/>
    <w:rsid w:val="000A0532"/>
    <w:rPr>
      <w:rFonts w:ascii="Times New Roman" w:hAnsi="Times New Roman" w:cs="Times New Roman"/>
      <w:sz w:val="28"/>
      <w:szCs w:val="28"/>
    </w:rPr>
  </w:style>
  <w:style w:type="paragraph" w:customStyle="1" w:styleId="Style7">
    <w:name w:val="Style7"/>
    <w:basedOn w:val="a0"/>
    <w:rsid w:val="000A0532"/>
    <w:pPr>
      <w:widowControl w:val="0"/>
      <w:autoSpaceDE w:val="0"/>
      <w:autoSpaceDN w:val="0"/>
      <w:adjustRightInd w:val="0"/>
      <w:jc w:val="center"/>
    </w:pPr>
  </w:style>
  <w:style w:type="paragraph" w:customStyle="1" w:styleId="Style43">
    <w:name w:val="Style43"/>
    <w:basedOn w:val="a0"/>
    <w:rsid w:val="000A0532"/>
    <w:pPr>
      <w:widowControl w:val="0"/>
      <w:autoSpaceDE w:val="0"/>
      <w:autoSpaceDN w:val="0"/>
      <w:adjustRightInd w:val="0"/>
    </w:pPr>
  </w:style>
  <w:style w:type="character" w:customStyle="1" w:styleId="headera4">
    <w:name w:val="header_a4"/>
    <w:basedOn w:val="a1"/>
    <w:rsid w:val="00691B29"/>
  </w:style>
  <w:style w:type="paragraph" w:customStyle="1" w:styleId="24">
    <w:name w:val="Абзац списка2"/>
    <w:basedOn w:val="a0"/>
    <w:rsid w:val="00E25AEA"/>
    <w:pPr>
      <w:ind w:left="708"/>
    </w:pPr>
  </w:style>
  <w:style w:type="numbering" w:customStyle="1" w:styleId="WWNum7">
    <w:name w:val="WWNum7"/>
    <w:basedOn w:val="a3"/>
    <w:rsid w:val="002C04DC"/>
    <w:pPr>
      <w:numPr>
        <w:numId w:val="23"/>
      </w:numPr>
    </w:pPr>
  </w:style>
  <w:style w:type="paragraph" w:styleId="af4">
    <w:name w:val="annotation subject"/>
    <w:basedOn w:val="ae"/>
    <w:next w:val="ae"/>
    <w:link w:val="af5"/>
    <w:semiHidden/>
    <w:unhideWhenUsed/>
    <w:rsid w:val="008408CF"/>
    <w:rPr>
      <w:b/>
      <w:bCs/>
    </w:rPr>
  </w:style>
  <w:style w:type="character" w:customStyle="1" w:styleId="af5">
    <w:name w:val="Тема примечания Знак"/>
    <w:basedOn w:val="af"/>
    <w:link w:val="af4"/>
    <w:semiHidden/>
    <w:rsid w:val="008408CF"/>
    <w:rPr>
      <w:b/>
      <w:bCs/>
    </w:rPr>
  </w:style>
  <w:style w:type="table" w:customStyle="1" w:styleId="5">
    <w:name w:val="Сетка таблицы5"/>
    <w:basedOn w:val="a2"/>
    <w:next w:val="a4"/>
    <w:uiPriority w:val="59"/>
    <w:rsid w:val="005E411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47DDA"/>
    <w:pPr>
      <w:widowControl w:val="0"/>
      <w:suppressAutoHyphens/>
      <w:textAlignment w:val="baseline"/>
    </w:pPr>
    <w:rPr>
      <w:rFonts w:eastAsia="Lucida Sans Unicode" w:cs="Tahoma"/>
      <w:color w:val="000000"/>
      <w:kern w:val="2"/>
      <w:sz w:val="24"/>
      <w:szCs w:val="24"/>
      <w:lang w:val="en-US" w:eastAsia="zh-CN" w:bidi="en-US"/>
    </w:rPr>
  </w:style>
  <w:style w:type="table" w:customStyle="1" w:styleId="42">
    <w:name w:val="Сетка таблицы42"/>
    <w:basedOn w:val="a2"/>
    <w:next w:val="a4"/>
    <w:uiPriority w:val="59"/>
    <w:rsid w:val="00B90CF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4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4B609-E5D1-4ABD-8775-0DC2B58CF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1222</Words>
  <Characters>6968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8174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Голубев Юрий Владимирович</cp:lastModifiedBy>
  <cp:revision>3</cp:revision>
  <cp:lastPrinted>2022-10-07T12:01:00Z</cp:lastPrinted>
  <dcterms:created xsi:type="dcterms:W3CDTF">2022-10-20T10:42:00Z</dcterms:created>
  <dcterms:modified xsi:type="dcterms:W3CDTF">2022-10-20T10:42:00Z</dcterms:modified>
</cp:coreProperties>
</file>