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6844D7" w:rsidRPr="00AA7BA1" w:rsidRDefault="00710CC0" w:rsidP="006844D7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6844D7" w:rsidRPr="00AA7BA1">
        <w:rPr>
          <w:sz w:val="24"/>
          <w:szCs w:val="24"/>
          <w:u w:val="single"/>
        </w:rPr>
        <w:t xml:space="preserve">Гарантийный срок на </w:t>
      </w:r>
      <w:r w:rsidR="006844D7">
        <w:rPr>
          <w:sz w:val="24"/>
          <w:szCs w:val="24"/>
          <w:u w:val="single"/>
        </w:rPr>
        <w:t>выполняемые работы</w:t>
      </w:r>
      <w:r w:rsidR="006844D7" w:rsidRPr="00AA7BA1">
        <w:rPr>
          <w:sz w:val="24"/>
          <w:szCs w:val="24"/>
          <w:u w:val="single"/>
        </w:rPr>
        <w:t xml:space="preserve">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6844D7" w:rsidRPr="00AA7BA1" w:rsidTr="0065273A">
        <w:tc>
          <w:tcPr>
            <w:tcW w:w="3402" w:type="dxa"/>
          </w:tcPr>
          <w:p w:rsidR="006844D7" w:rsidRPr="00AA7BA1" w:rsidRDefault="006844D7" w:rsidP="0065273A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6844D7" w:rsidRPr="00AA7BA1" w:rsidRDefault="006844D7" w:rsidP="006844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</w:rPr>
              <w:t>3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AA7BA1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6844D7" w:rsidRPr="00AA7BA1" w:rsidTr="0065273A">
        <w:tc>
          <w:tcPr>
            <w:tcW w:w="3402" w:type="dxa"/>
          </w:tcPr>
          <w:p w:rsidR="006844D7" w:rsidRPr="00AA7BA1" w:rsidRDefault="006844D7" w:rsidP="0065273A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6844D7" w:rsidRPr="00AA7BA1" w:rsidRDefault="006844D7" w:rsidP="0065273A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6844D7" w:rsidRPr="00AA7BA1" w:rsidRDefault="006844D7" w:rsidP="0065273A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6844D7" w:rsidRPr="00AA7BA1" w:rsidTr="0065273A">
        <w:tc>
          <w:tcPr>
            <w:tcW w:w="3402" w:type="dxa"/>
          </w:tcPr>
          <w:p w:rsidR="006844D7" w:rsidRPr="00AA7BA1" w:rsidRDefault="006844D7" w:rsidP="0065273A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6844D7" w:rsidRPr="00AA7BA1" w:rsidRDefault="006844D7" w:rsidP="006844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</w:rPr>
              <w:t>3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B61DB1" w:rsidRDefault="00B61DB1" w:rsidP="006844D7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8228951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98228952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8228953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98228954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98228955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698228956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98228957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98228958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844D7" w:rsidRPr="00AA7BA1" w:rsidRDefault="006844D7" w:rsidP="006844D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3</w:t>
      </w:r>
      <w:r w:rsidRPr="00AA7BA1">
        <w:rPr>
          <w:sz w:val="24"/>
          <w:szCs w:val="24"/>
          <w:u w:val="single"/>
        </w:rPr>
        <w:t xml:space="preserve"> </w:t>
      </w:r>
      <w:r w:rsidRPr="00AA7BA1">
        <w:rPr>
          <w:position w:val="-20"/>
          <w:sz w:val="24"/>
          <w:szCs w:val="24"/>
        </w:rPr>
        <w:object w:dxaOrig="460" w:dyaOrig="440">
          <v:shape id="_x0000_i1062" type="#_x0000_t75" style="width:22.5pt;height:21.75pt" o:ole="" fillcolor="window">
            <v:imagedata r:id="rId22" o:title=""/>
          </v:shape>
          <o:OLEObject Type="Embed" ProgID="Equation.3" ShapeID="_x0000_i1062" DrawAspect="Content" ObjectID="_1698228959" r:id="rId23"/>
        </w:object>
      </w:r>
      <w:r w:rsidRPr="00AA7BA1">
        <w:rPr>
          <w:sz w:val="24"/>
          <w:szCs w:val="24"/>
          <w:u w:val="single"/>
        </w:rPr>
        <w:t>рассчитываются по следующей формуле (по критерию</w:t>
      </w:r>
      <w:r w:rsidRPr="00AA7BA1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3</w:t>
      </w:r>
      <w:r w:rsidRPr="00AA7BA1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6844D7" w:rsidRPr="00AA7BA1" w:rsidRDefault="006844D7" w:rsidP="006844D7">
      <w:pPr>
        <w:pStyle w:val="a6"/>
        <w:spacing w:line="240" w:lineRule="auto"/>
        <w:jc w:val="center"/>
        <w:rPr>
          <w:sz w:val="6"/>
          <w:szCs w:val="6"/>
        </w:rPr>
      </w:pPr>
    </w:p>
    <w:p w:rsidR="006844D7" w:rsidRPr="00AA7BA1" w:rsidRDefault="006844D7" w:rsidP="006844D7">
      <w:pPr>
        <w:pStyle w:val="a6"/>
        <w:spacing w:line="240" w:lineRule="auto"/>
        <w:jc w:val="center"/>
        <w:rPr>
          <w:sz w:val="24"/>
          <w:szCs w:val="24"/>
        </w:rPr>
      </w:pPr>
      <w:r w:rsidRPr="006844D7">
        <w:rPr>
          <w:noProof/>
          <w:snapToGrid/>
          <w:sz w:val="24"/>
          <w:szCs w:val="24"/>
        </w:rPr>
        <w:drawing>
          <wp:inline distT="0" distB="0" distL="0" distR="0" wp14:anchorId="72463355" wp14:editId="0A2C3673">
            <wp:extent cx="1495425" cy="619125"/>
            <wp:effectExtent l="0" t="0" r="9525" b="9525"/>
            <wp:docPr id="1" name="Рисунок 1" descr="C:\Users\kovalev.av2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kovalev.av2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BA1">
        <w:rPr>
          <w:sz w:val="24"/>
          <w:szCs w:val="24"/>
        </w:rPr>
        <w:t xml:space="preserve"> где:</w:t>
      </w:r>
    </w:p>
    <w:p w:rsidR="006844D7" w:rsidRPr="00AA7BA1" w:rsidRDefault="006844D7" w:rsidP="006844D7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60" w:dyaOrig="440">
          <v:shape id="_x0000_i1064" type="#_x0000_t75" style="width:22.5pt;height:21.75pt" o:ole="" fillcolor="window">
            <v:imagedata r:id="rId22" o:title=""/>
          </v:shape>
          <o:OLEObject Type="Embed" ProgID="Equation.3" ShapeID="_x0000_i1064" DrawAspect="Content" ObjectID="_1698228960" r:id="rId25"/>
        </w:object>
      </w:r>
      <w:r w:rsidRPr="00AA7BA1">
        <w:rPr>
          <w:sz w:val="24"/>
          <w:szCs w:val="24"/>
        </w:rPr>
        <w:t xml:space="preserve"> 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6844D7" w:rsidRPr="00AA7BA1" w:rsidRDefault="006844D7" w:rsidP="006844D7">
      <w:pPr>
        <w:pStyle w:val="a6"/>
        <w:spacing w:line="240" w:lineRule="auto"/>
        <w:rPr>
          <w:i/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20" w:dyaOrig="440">
          <v:shape id="_x0000_i1066" type="#_x0000_t75" style="width:15.75pt;height:21.75pt" o:ole="" fillcolor="window">
            <v:imagedata r:id="rId26" o:title=""/>
          </v:shape>
          <o:OLEObject Type="Embed" ProgID="Equation.3" ShapeID="_x0000_i1066" DrawAspect="Content" ObjectID="_1698228961" r:id="rId27"/>
        </w:object>
      </w:r>
      <w:r w:rsidRPr="00AA7BA1">
        <w:rPr>
          <w:i/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A7BA1">
        <w:rPr>
          <w:i/>
          <w:sz w:val="24"/>
          <w:szCs w:val="24"/>
        </w:rPr>
        <w:t>я;</w:t>
      </w:r>
    </w:p>
    <w:p w:rsidR="006844D7" w:rsidRPr="00AA7BA1" w:rsidRDefault="006844D7" w:rsidP="006844D7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40" w:dyaOrig="440">
          <v:shape id="_x0000_i1045" type="#_x0000_t75" style="width:16.5pt;height:21.75pt" o:ole="">
            <v:imagedata r:id="rId28" o:title=""/>
          </v:shape>
          <o:OLEObject Type="Embed" ProgID="Equation.3" ShapeID="_x0000_i1045" DrawAspect="Content" ObjectID="_1698228962" r:id="rId29"/>
        </w:object>
      </w:r>
      <w:r w:rsidRPr="00AA7BA1">
        <w:rPr>
          <w:sz w:val="24"/>
          <w:szCs w:val="24"/>
        </w:rPr>
        <w:t xml:space="preserve"> – определяется по таблице №1</w:t>
      </w:r>
    </w:p>
    <w:p w:rsidR="006844D7" w:rsidRPr="00AA7BA1" w:rsidRDefault="006844D7" w:rsidP="006844D7">
      <w:pPr>
        <w:pStyle w:val="a6"/>
        <w:spacing w:line="240" w:lineRule="auto"/>
        <w:jc w:val="right"/>
        <w:rPr>
          <w:sz w:val="24"/>
          <w:szCs w:val="24"/>
        </w:rPr>
      </w:pPr>
      <w:r w:rsidRPr="00AA7BA1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6844D7" w:rsidRPr="00AA7BA1" w:rsidTr="0065273A">
        <w:tc>
          <w:tcPr>
            <w:tcW w:w="9606" w:type="dxa"/>
          </w:tcPr>
          <w:p w:rsidR="006844D7" w:rsidRPr="00AA7BA1" w:rsidRDefault="006844D7" w:rsidP="0065273A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A7BA1">
              <w:rPr>
                <w:sz w:val="24"/>
                <w:szCs w:val="24"/>
              </w:rPr>
              <w:t xml:space="preserve">Значение </w:t>
            </w:r>
            <w:r w:rsidRPr="00AA7BA1">
              <w:rPr>
                <w:position w:val="-20"/>
                <w:sz w:val="24"/>
                <w:szCs w:val="24"/>
              </w:rPr>
              <w:object w:dxaOrig="340" w:dyaOrig="440">
                <v:shape id="_x0000_i1046" type="#_x0000_t75" style="width:17.25pt;height:21.75pt" o:ole="">
                  <v:imagedata r:id="rId30" o:title=""/>
                </v:shape>
                <o:OLEObject Type="Embed" ProgID="Equation.3" ShapeID="_x0000_i1046" DrawAspect="Content" ObjectID="_1698228963" r:id="rId31"/>
              </w:object>
            </w:r>
            <w:r w:rsidRPr="00AA7BA1">
              <w:rPr>
                <w:sz w:val="24"/>
                <w:szCs w:val="24"/>
              </w:rPr>
              <w:t>*</w:t>
            </w:r>
          </w:p>
        </w:tc>
      </w:tr>
      <w:tr w:rsidR="006844D7" w:rsidRPr="00AA7BA1" w:rsidTr="0065273A">
        <w:trPr>
          <w:trHeight w:val="239"/>
        </w:trPr>
        <w:tc>
          <w:tcPr>
            <w:tcW w:w="9606" w:type="dxa"/>
          </w:tcPr>
          <w:p w:rsidR="006844D7" w:rsidRPr="00AA7BA1" w:rsidRDefault="006844D7" w:rsidP="0065273A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47" type="#_x0000_t75" style="width:38.25pt;height:21.75pt" o:ole="">
                  <v:imagedata r:id="rId32" o:title=""/>
                </v:shape>
                <o:OLEObject Type="Embed" ProgID="Equation.3" ShapeID="_x0000_i1047" DrawAspect="Content" ObjectID="_1698228964" r:id="rId33"/>
              </w:object>
            </w:r>
          </w:p>
        </w:tc>
      </w:tr>
      <w:tr w:rsidR="006844D7" w:rsidRPr="00AA7BA1" w:rsidTr="0065273A">
        <w:trPr>
          <w:trHeight w:val="239"/>
        </w:trPr>
        <w:tc>
          <w:tcPr>
            <w:tcW w:w="9606" w:type="dxa"/>
          </w:tcPr>
          <w:p w:rsidR="006844D7" w:rsidRPr="00AA7BA1" w:rsidRDefault="006844D7" w:rsidP="0065273A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48" type="#_x0000_t75" style="width:38.25pt;height:21.75pt" o:ole="">
                  <v:imagedata r:id="rId32" o:title=""/>
                </v:shape>
                <o:OLEObject Type="Embed" ProgID="Equation.3" ShapeID="_x0000_i1048" DrawAspect="Content" ObjectID="_1698228965" r:id="rId34"/>
              </w:object>
            </w:r>
          </w:p>
        </w:tc>
      </w:tr>
      <w:tr w:rsidR="006844D7" w:rsidRPr="00AA7BA1" w:rsidTr="0065273A">
        <w:tc>
          <w:tcPr>
            <w:tcW w:w="9606" w:type="dxa"/>
          </w:tcPr>
          <w:p w:rsidR="006844D7" w:rsidRPr="00AA7BA1" w:rsidRDefault="006844D7" w:rsidP="0065273A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AA7BA1">
              <w:rPr>
                <w:position w:val="-20"/>
                <w:sz w:val="24"/>
                <w:szCs w:val="24"/>
              </w:rPr>
              <w:object w:dxaOrig="960" w:dyaOrig="440">
                <v:shape id="_x0000_i1049" type="#_x0000_t75" style="width:48pt;height:21.75pt" o:ole="">
                  <v:imagedata r:id="rId35" o:title=""/>
                </v:shape>
                <o:OLEObject Type="Embed" ProgID="Equation.3" ShapeID="_x0000_i1049" DrawAspect="Content" ObjectID="_1698228966" r:id="rId36"/>
              </w:object>
            </w:r>
          </w:p>
        </w:tc>
      </w:tr>
      <w:tr w:rsidR="006844D7" w:rsidRPr="00AA7BA1" w:rsidTr="0065273A">
        <w:tc>
          <w:tcPr>
            <w:tcW w:w="9606" w:type="dxa"/>
          </w:tcPr>
          <w:p w:rsidR="006844D7" w:rsidRPr="00AA7BA1" w:rsidRDefault="006844D7" w:rsidP="006844D7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A7BA1">
              <w:rPr>
                <w:position w:val="-20"/>
                <w:sz w:val="24"/>
                <w:szCs w:val="24"/>
              </w:rPr>
              <w:object w:dxaOrig="920" w:dyaOrig="440">
                <v:shape id="_x0000_i1050" type="#_x0000_t75" style="width:46.5pt;height:21.75pt" o:ole="">
                  <v:imagedata r:id="rId37" o:title=""/>
                </v:shape>
                <o:OLEObject Type="Embed" ProgID="Equation.3" ShapeID="_x0000_i1050" DrawAspect="Content" ObjectID="_1698228967" r:id="rId38"/>
              </w:object>
            </w:r>
          </w:p>
        </w:tc>
      </w:tr>
    </w:tbl>
    <w:p w:rsidR="006844D7" w:rsidRPr="00AA7BA1" w:rsidRDefault="006844D7" w:rsidP="006844D7">
      <w:pPr>
        <w:pStyle w:val="a6"/>
        <w:spacing w:line="240" w:lineRule="auto"/>
        <w:rPr>
          <w:sz w:val="24"/>
          <w:szCs w:val="24"/>
        </w:rPr>
      </w:pPr>
      <w:r w:rsidRPr="00AA7BA1">
        <w:rPr>
          <w:sz w:val="24"/>
          <w:szCs w:val="24"/>
        </w:rPr>
        <w:t xml:space="preserve">*баллы начисляются по наименьшему гарантийному сроку на </w:t>
      </w:r>
      <w:r>
        <w:rPr>
          <w:sz w:val="24"/>
          <w:szCs w:val="24"/>
        </w:rPr>
        <w:t>весь объем выполняемых работ</w:t>
      </w:r>
      <w:r w:rsidRPr="00AA7BA1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BB26E9">
        <w:rPr>
          <w:b/>
          <w:sz w:val="24"/>
          <w:szCs w:val="24"/>
        </w:rPr>
        <w:t>Ранжировка</w:t>
      </w:r>
      <w:proofErr w:type="spellEnd"/>
      <w:r w:rsidRPr="00BB26E9">
        <w:rPr>
          <w:b/>
          <w:sz w:val="24"/>
          <w:szCs w:val="24"/>
        </w:rPr>
        <w:t xml:space="preserve">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844D7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8FAE0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png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18</cp:revision>
  <cp:lastPrinted>2019-03-20T12:33:00Z</cp:lastPrinted>
  <dcterms:created xsi:type="dcterms:W3CDTF">2019-03-20T12:25:00Z</dcterms:created>
  <dcterms:modified xsi:type="dcterms:W3CDTF">2021-09-28T14:44:00Z</dcterms:modified>
</cp:coreProperties>
</file>