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18AA1B" w14:textId="77777777"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14:paraId="2118AA1E" w14:textId="77777777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8AA1C" w14:textId="77777777"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8AA1D" w14:textId="2D8ED01A" w:rsidR="008B31ED" w:rsidRPr="00C94568" w:rsidRDefault="000B26E9" w:rsidP="00C810F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306I</w:t>
            </w:r>
            <w:r w:rsidR="00C94568">
              <w:rPr>
                <w:b/>
                <w:sz w:val="26"/>
                <w:szCs w:val="26"/>
              </w:rPr>
              <w:t>_418</w:t>
            </w:r>
          </w:p>
        </w:tc>
      </w:tr>
      <w:tr w:rsidR="008B31ED" w14:paraId="2118AA21" w14:textId="77777777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8AA1F" w14:textId="77777777"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8AA20" w14:textId="240CC384" w:rsidR="008B31ED" w:rsidRDefault="00C810F2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810F2">
              <w:rPr>
                <w:b/>
                <w:sz w:val="26"/>
                <w:szCs w:val="26"/>
              </w:rPr>
              <w:t>2336981</w:t>
            </w:r>
          </w:p>
        </w:tc>
      </w:tr>
    </w:tbl>
    <w:p w14:paraId="1E5D40C8" w14:textId="77777777" w:rsidR="003950E1" w:rsidRPr="00282ED6" w:rsidRDefault="003950E1" w:rsidP="003950E1">
      <w:pPr>
        <w:jc w:val="right"/>
        <w:rPr>
          <w:color w:val="000000"/>
          <w:sz w:val="26"/>
          <w:szCs w:val="26"/>
        </w:rPr>
      </w:pPr>
      <w:proofErr w:type="spellStart"/>
      <w:r w:rsidRPr="00282ED6">
        <w:rPr>
          <w:color w:val="000000"/>
          <w:sz w:val="26"/>
          <w:szCs w:val="26"/>
        </w:rPr>
        <w:t>И.о</w:t>
      </w:r>
      <w:proofErr w:type="spellEnd"/>
      <w:r w:rsidRPr="00282ED6">
        <w:rPr>
          <w:color w:val="000000"/>
          <w:sz w:val="26"/>
          <w:szCs w:val="26"/>
        </w:rPr>
        <w:t xml:space="preserve"> первого заместителя директора – </w:t>
      </w:r>
    </w:p>
    <w:p w14:paraId="7A8B0A40" w14:textId="77777777" w:rsidR="003950E1" w:rsidRPr="00282ED6" w:rsidRDefault="003950E1" w:rsidP="003950E1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</w:t>
      </w:r>
      <w:proofErr w:type="spellStart"/>
      <w:r w:rsidRPr="00282ED6">
        <w:rPr>
          <w:color w:val="000000"/>
          <w:sz w:val="26"/>
          <w:szCs w:val="26"/>
        </w:rPr>
        <w:t>Россети</w:t>
      </w:r>
      <w:proofErr w:type="spellEnd"/>
      <w:r w:rsidRPr="00282ED6">
        <w:rPr>
          <w:color w:val="000000"/>
          <w:sz w:val="26"/>
          <w:szCs w:val="26"/>
        </w:rPr>
        <w:t xml:space="preserve"> Центр" – «Смоленскэнерго"</w:t>
      </w:r>
    </w:p>
    <w:p w14:paraId="43153209" w14:textId="77777777" w:rsidR="003950E1" w:rsidRPr="00282ED6" w:rsidRDefault="003950E1" w:rsidP="003950E1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14:paraId="4B8F284E" w14:textId="1F2D559E" w:rsidR="007F3D8A" w:rsidRPr="00C7388F" w:rsidRDefault="003950E1" w:rsidP="003950E1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14:paraId="2118AA27" w14:textId="77777777"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2118AA28" w14:textId="77777777"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2118AA29" w14:textId="5C6BE35D"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C810F2" w:rsidRPr="00C810F2">
        <w:rPr>
          <w:b/>
          <w:sz w:val="28"/>
          <w:szCs w:val="28"/>
        </w:rPr>
        <w:t xml:space="preserve">Электромагнит вкл. ПП-67 220В </w:t>
      </w:r>
      <w:proofErr w:type="spellStart"/>
      <w:r w:rsidR="00C810F2" w:rsidRPr="00C810F2">
        <w:rPr>
          <w:b/>
          <w:sz w:val="28"/>
          <w:szCs w:val="28"/>
        </w:rPr>
        <w:t>перем</w:t>
      </w:r>
      <w:proofErr w:type="spellEnd"/>
      <w:r w:rsidR="00C810F2" w:rsidRPr="00C810F2">
        <w:rPr>
          <w:b/>
          <w:sz w:val="28"/>
          <w:szCs w:val="28"/>
        </w:rPr>
        <w:t>. ток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14:paraId="2118AA2A" w14:textId="77777777"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14:paraId="2118AA2B" w14:textId="77777777" w:rsidR="00612811" w:rsidRPr="00DE1E02" w:rsidRDefault="000C691B" w:rsidP="004817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</w:p>
    <w:p w14:paraId="2118AA2C" w14:textId="0831D528" w:rsidR="00AA0F5D" w:rsidRPr="006544BE" w:rsidRDefault="00AA0F5D" w:rsidP="00C94568">
      <w:pPr>
        <w:pStyle w:val="ad"/>
        <w:numPr>
          <w:ilvl w:val="1"/>
          <w:numId w:val="3"/>
        </w:numPr>
        <w:tabs>
          <w:tab w:val="left" w:pos="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Технические требования и </w:t>
      </w:r>
      <w:proofErr w:type="gramStart"/>
      <w:r>
        <w:rPr>
          <w:sz w:val="24"/>
          <w:szCs w:val="24"/>
        </w:rPr>
        <w:t xml:space="preserve">характеристики  </w:t>
      </w:r>
      <w:r w:rsidR="00C94568">
        <w:rPr>
          <w:sz w:val="24"/>
          <w:szCs w:val="24"/>
        </w:rPr>
        <w:t>электромагнитов</w:t>
      </w:r>
      <w:proofErr w:type="gramEnd"/>
      <w:r w:rsidR="00F97FCC" w:rsidRPr="00F30729">
        <w:rPr>
          <w:sz w:val="24"/>
          <w:szCs w:val="24"/>
        </w:rPr>
        <w:t xml:space="preserve"> </w:t>
      </w:r>
      <w:r w:rsidR="00F97FCC">
        <w:rPr>
          <w:sz w:val="24"/>
          <w:szCs w:val="24"/>
        </w:rPr>
        <w:t>в</w:t>
      </w:r>
      <w:r w:rsidR="00F97FCC" w:rsidRPr="00F30729">
        <w:rPr>
          <w:sz w:val="24"/>
          <w:szCs w:val="24"/>
        </w:rPr>
        <w:t>кл</w:t>
      </w:r>
      <w:r w:rsidR="00F97FCC">
        <w:rPr>
          <w:sz w:val="24"/>
          <w:szCs w:val="24"/>
        </w:rPr>
        <w:t>ючения</w:t>
      </w:r>
      <w:r>
        <w:rPr>
          <w:sz w:val="24"/>
          <w:szCs w:val="24"/>
        </w:rPr>
        <w:t xml:space="preserve"> должны </w:t>
      </w:r>
      <w:r w:rsidRPr="003C4139">
        <w:rPr>
          <w:sz w:val="24"/>
          <w:szCs w:val="24"/>
        </w:rPr>
        <w:t xml:space="preserve">соответствовать </w:t>
      </w:r>
      <w:r w:rsidRPr="00A62A7D">
        <w:rPr>
          <w:sz w:val="24"/>
          <w:szCs w:val="24"/>
        </w:rPr>
        <w:t>требованиями настоящего стандарта по рабочим чертежам, утвержденным в установленном порядке и</w:t>
      </w:r>
      <w:r>
        <w:rPr>
          <w:sz w:val="24"/>
          <w:szCs w:val="24"/>
        </w:rPr>
        <w:t xml:space="preserve"> </w:t>
      </w:r>
      <w:r w:rsidRPr="00A62A7D">
        <w:rPr>
          <w:sz w:val="24"/>
          <w:szCs w:val="24"/>
        </w:rPr>
        <w:t>приведенных в таблице:</w:t>
      </w:r>
    </w:p>
    <w:p w14:paraId="2118AA2D" w14:textId="77777777" w:rsidR="00AA0F5D" w:rsidRPr="00A62A7D" w:rsidRDefault="00AA0F5D" w:rsidP="00AA0F5D">
      <w:pPr>
        <w:pStyle w:val="ad"/>
        <w:tabs>
          <w:tab w:val="left" w:pos="1134"/>
        </w:tabs>
        <w:ind w:left="1069" w:firstLine="0"/>
        <w:rPr>
          <w:sz w:val="24"/>
          <w:szCs w:val="24"/>
        </w:rPr>
      </w:pPr>
    </w:p>
    <w:tbl>
      <w:tblPr>
        <w:tblStyle w:val="ab"/>
        <w:tblW w:w="9889" w:type="dxa"/>
        <w:tblInd w:w="851" w:type="dxa"/>
        <w:tblLook w:val="04A0" w:firstRow="1" w:lastRow="0" w:firstColumn="1" w:lastColumn="0" w:noHBand="0" w:noVBand="1"/>
      </w:tblPr>
      <w:tblGrid>
        <w:gridCol w:w="7054"/>
        <w:gridCol w:w="2835"/>
      </w:tblGrid>
      <w:tr w:rsidR="00AA0F5D" w:rsidRPr="00DE1E02" w14:paraId="2118AA30" w14:textId="77777777" w:rsidTr="00C94568">
        <w:tc>
          <w:tcPr>
            <w:tcW w:w="7054" w:type="dxa"/>
          </w:tcPr>
          <w:p w14:paraId="2118AA2E" w14:textId="77777777" w:rsidR="00AA0F5D" w:rsidRPr="000F3C22" w:rsidRDefault="00AA0F5D" w:rsidP="00CF5491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 xml:space="preserve"> номенклатуры</w:t>
            </w:r>
          </w:p>
        </w:tc>
        <w:tc>
          <w:tcPr>
            <w:tcW w:w="2835" w:type="dxa"/>
          </w:tcPr>
          <w:p w14:paraId="2118AA2F" w14:textId="77777777" w:rsidR="00AA0F5D" w:rsidRPr="000F3C22" w:rsidRDefault="00AA0F5D" w:rsidP="00CF5491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AA0F5D" w:rsidRPr="00DE1E02" w14:paraId="2118AA33" w14:textId="77777777" w:rsidTr="00C94568">
        <w:tc>
          <w:tcPr>
            <w:tcW w:w="7054" w:type="dxa"/>
          </w:tcPr>
          <w:p w14:paraId="2118AA31" w14:textId="0C64FFB0" w:rsidR="00AA0F5D" w:rsidRPr="006544BE" w:rsidRDefault="00807630" w:rsidP="00CF549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Электромагнит </w:t>
            </w:r>
            <w:r w:rsidR="00AA0F5D">
              <w:rPr>
                <w:sz w:val="24"/>
                <w:szCs w:val="24"/>
              </w:rPr>
              <w:t>в</w:t>
            </w:r>
            <w:r w:rsidR="00AA0F5D" w:rsidRPr="00F30729">
              <w:rPr>
                <w:sz w:val="24"/>
                <w:szCs w:val="24"/>
              </w:rPr>
              <w:t>кл</w:t>
            </w:r>
            <w:r w:rsidR="00AA0F5D">
              <w:rPr>
                <w:sz w:val="24"/>
                <w:szCs w:val="24"/>
              </w:rPr>
              <w:t>ючения</w:t>
            </w:r>
          </w:p>
        </w:tc>
        <w:tc>
          <w:tcPr>
            <w:tcW w:w="2835" w:type="dxa"/>
          </w:tcPr>
          <w:p w14:paraId="2118AA32" w14:textId="77777777" w:rsidR="00AA0F5D" w:rsidRPr="008E2A94" w:rsidRDefault="00AA0F5D" w:rsidP="00CF549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AA0F5D" w:rsidRPr="00DE1E02" w14:paraId="2118AA36" w14:textId="77777777" w:rsidTr="00C94568">
        <w:tc>
          <w:tcPr>
            <w:tcW w:w="7054" w:type="dxa"/>
          </w:tcPr>
          <w:p w14:paraId="2118AA34" w14:textId="77777777" w:rsidR="00AA0F5D" w:rsidRPr="00F30729" w:rsidRDefault="00AA0F5D" w:rsidP="00CF549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привода </w:t>
            </w:r>
          </w:p>
        </w:tc>
        <w:tc>
          <w:tcPr>
            <w:tcW w:w="2835" w:type="dxa"/>
          </w:tcPr>
          <w:p w14:paraId="2118AA35" w14:textId="77777777" w:rsidR="00AA0F5D" w:rsidRPr="00735AA4" w:rsidRDefault="00AA0F5D" w:rsidP="00CF549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  <w:lang w:val="en-US"/>
              </w:rPr>
            </w:pPr>
            <w:r w:rsidRPr="002E76B1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П-67</w:t>
            </w:r>
          </w:p>
        </w:tc>
      </w:tr>
      <w:tr w:rsidR="00AA0F5D" w:rsidRPr="00DE1E02" w14:paraId="2118AA39" w14:textId="77777777" w:rsidTr="00C94568">
        <w:tc>
          <w:tcPr>
            <w:tcW w:w="7054" w:type="dxa"/>
          </w:tcPr>
          <w:p w14:paraId="2118AA37" w14:textId="77777777" w:rsidR="00AA0F5D" w:rsidRDefault="00AA0F5D" w:rsidP="00CF549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Номинальное напряжение, В</w:t>
            </w:r>
          </w:p>
        </w:tc>
        <w:tc>
          <w:tcPr>
            <w:tcW w:w="2835" w:type="dxa"/>
          </w:tcPr>
          <w:p w14:paraId="2118AA38" w14:textId="77777777" w:rsidR="00AA0F5D" w:rsidRPr="002E76B1" w:rsidRDefault="00AA0F5D" w:rsidP="00CF549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</w:tr>
      <w:tr w:rsidR="00AA0F5D" w:rsidRPr="00DE1E02" w14:paraId="2118AA3C" w14:textId="77777777" w:rsidTr="00C94568">
        <w:tc>
          <w:tcPr>
            <w:tcW w:w="7054" w:type="dxa"/>
          </w:tcPr>
          <w:p w14:paraId="2118AA3A" w14:textId="77777777" w:rsidR="00AA0F5D" w:rsidRDefault="00AA0F5D" w:rsidP="00CF549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Потребляемая мощность (сердечник заторможен) при </w:t>
            </w:r>
            <w:r>
              <w:rPr>
                <w:sz w:val="24"/>
                <w:szCs w:val="24"/>
                <w:lang w:val="en-US"/>
              </w:rPr>
              <w:t>U</w:t>
            </w:r>
            <w:r>
              <w:rPr>
                <w:sz w:val="24"/>
                <w:szCs w:val="24"/>
                <w:vertAlign w:val="subscript"/>
              </w:rPr>
              <w:t>н</w:t>
            </w:r>
            <w:r>
              <w:rPr>
                <w:sz w:val="24"/>
                <w:szCs w:val="24"/>
              </w:rPr>
              <w:t>, Вт</w:t>
            </w:r>
          </w:p>
        </w:tc>
        <w:tc>
          <w:tcPr>
            <w:tcW w:w="2835" w:type="dxa"/>
            <w:vAlign w:val="center"/>
          </w:tcPr>
          <w:p w14:paraId="2118AA3B" w14:textId="77777777" w:rsidR="00AA0F5D" w:rsidRDefault="00AA0F5D" w:rsidP="00CF549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</w:tr>
      <w:tr w:rsidR="00AA0F5D" w:rsidRPr="00DE1E02" w14:paraId="2118AA3F" w14:textId="77777777" w:rsidTr="00C94568">
        <w:tc>
          <w:tcPr>
            <w:tcW w:w="7054" w:type="dxa"/>
          </w:tcPr>
          <w:p w14:paraId="2118AA3D" w14:textId="77777777" w:rsidR="00AA0F5D" w:rsidRDefault="00AA0F5D" w:rsidP="00CF549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Потребляемая мощность (сердечник втянут) при </w:t>
            </w:r>
            <w:r>
              <w:rPr>
                <w:sz w:val="24"/>
                <w:szCs w:val="24"/>
                <w:lang w:val="en-US"/>
              </w:rPr>
              <w:t>U</w:t>
            </w:r>
            <w:r>
              <w:rPr>
                <w:sz w:val="24"/>
                <w:szCs w:val="24"/>
                <w:vertAlign w:val="subscript"/>
              </w:rPr>
              <w:t>н</w:t>
            </w:r>
            <w:r>
              <w:rPr>
                <w:sz w:val="24"/>
                <w:szCs w:val="24"/>
              </w:rPr>
              <w:t>, Вт</w:t>
            </w:r>
          </w:p>
        </w:tc>
        <w:tc>
          <w:tcPr>
            <w:tcW w:w="2835" w:type="dxa"/>
            <w:vAlign w:val="center"/>
          </w:tcPr>
          <w:p w14:paraId="2118AA3E" w14:textId="77777777" w:rsidR="00AA0F5D" w:rsidRDefault="00AA0F5D" w:rsidP="00CF549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</w:tr>
      <w:tr w:rsidR="00AA0F5D" w:rsidRPr="00DE1E02" w14:paraId="2118AA42" w14:textId="77777777" w:rsidTr="00C94568">
        <w:tc>
          <w:tcPr>
            <w:tcW w:w="7054" w:type="dxa"/>
          </w:tcPr>
          <w:p w14:paraId="2118AA40" w14:textId="77777777" w:rsidR="00AA0F5D" w:rsidRDefault="00AA0F5D" w:rsidP="00CF549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Марка провода</w:t>
            </w:r>
          </w:p>
        </w:tc>
        <w:tc>
          <w:tcPr>
            <w:tcW w:w="2835" w:type="dxa"/>
            <w:vAlign w:val="center"/>
          </w:tcPr>
          <w:p w14:paraId="2118AA41" w14:textId="77777777" w:rsidR="00AA0F5D" w:rsidRDefault="00AA0F5D" w:rsidP="00CF549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ПЭЛ</w:t>
            </w:r>
          </w:p>
        </w:tc>
      </w:tr>
      <w:tr w:rsidR="00AA0F5D" w:rsidRPr="00DE1E02" w14:paraId="2118AA45" w14:textId="77777777" w:rsidTr="00C94568">
        <w:tc>
          <w:tcPr>
            <w:tcW w:w="7054" w:type="dxa"/>
          </w:tcPr>
          <w:p w14:paraId="2118AA43" w14:textId="77777777" w:rsidR="00AA0F5D" w:rsidRDefault="00AA0F5D" w:rsidP="00CF549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Диаметр, мм</w:t>
            </w:r>
          </w:p>
        </w:tc>
        <w:tc>
          <w:tcPr>
            <w:tcW w:w="2835" w:type="dxa"/>
            <w:vAlign w:val="center"/>
          </w:tcPr>
          <w:p w14:paraId="2118AA44" w14:textId="7B852C4D" w:rsidR="00AA0F5D" w:rsidRDefault="00AA0F5D" w:rsidP="00157374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  <w:r w:rsidR="00157374">
              <w:rPr>
                <w:sz w:val="24"/>
                <w:szCs w:val="24"/>
              </w:rPr>
              <w:t>55</w:t>
            </w:r>
          </w:p>
        </w:tc>
      </w:tr>
      <w:tr w:rsidR="00157374" w:rsidRPr="00DE1E02" w14:paraId="5BE40922" w14:textId="77777777" w:rsidTr="00C94568">
        <w:tc>
          <w:tcPr>
            <w:tcW w:w="7054" w:type="dxa"/>
          </w:tcPr>
          <w:p w14:paraId="6B83810B" w14:textId="563F534A" w:rsidR="00157374" w:rsidRDefault="00157374" w:rsidP="00CF549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Вес </w:t>
            </w:r>
            <w:proofErr w:type="gramStart"/>
            <w:r>
              <w:rPr>
                <w:sz w:val="24"/>
                <w:szCs w:val="24"/>
              </w:rPr>
              <w:t>провода ,</w:t>
            </w:r>
            <w:proofErr w:type="gramEnd"/>
            <w:r>
              <w:rPr>
                <w:sz w:val="24"/>
                <w:szCs w:val="24"/>
              </w:rPr>
              <w:t xml:space="preserve"> кг</w:t>
            </w:r>
          </w:p>
        </w:tc>
        <w:tc>
          <w:tcPr>
            <w:tcW w:w="2835" w:type="dxa"/>
            <w:vAlign w:val="center"/>
          </w:tcPr>
          <w:p w14:paraId="2EFA8599" w14:textId="566B13F9" w:rsidR="00157374" w:rsidRDefault="00157374" w:rsidP="00157374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0,194</w:t>
            </w:r>
          </w:p>
        </w:tc>
      </w:tr>
      <w:tr w:rsidR="00AA0F5D" w:rsidRPr="00DE1E02" w14:paraId="2118AA48" w14:textId="77777777" w:rsidTr="00C94568">
        <w:tc>
          <w:tcPr>
            <w:tcW w:w="7054" w:type="dxa"/>
          </w:tcPr>
          <w:p w14:paraId="2118AA46" w14:textId="77777777" w:rsidR="00AA0F5D" w:rsidRDefault="00AA0F5D" w:rsidP="00CF549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витков</w:t>
            </w:r>
          </w:p>
        </w:tc>
        <w:tc>
          <w:tcPr>
            <w:tcW w:w="2835" w:type="dxa"/>
            <w:vAlign w:val="center"/>
          </w:tcPr>
          <w:p w14:paraId="2118AA47" w14:textId="75D726D9" w:rsidR="00AA0F5D" w:rsidRDefault="00157374" w:rsidP="00CF549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</w:t>
            </w:r>
          </w:p>
        </w:tc>
      </w:tr>
      <w:tr w:rsidR="00AA0F5D" w:rsidRPr="00DE1E02" w14:paraId="2118AA4B" w14:textId="77777777" w:rsidTr="00C94568">
        <w:tc>
          <w:tcPr>
            <w:tcW w:w="7054" w:type="dxa"/>
          </w:tcPr>
          <w:p w14:paraId="2118AA49" w14:textId="77777777" w:rsidR="00AA0F5D" w:rsidRDefault="00AA0F5D" w:rsidP="00CF549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Сопротивление, Ом</w:t>
            </w:r>
          </w:p>
        </w:tc>
        <w:tc>
          <w:tcPr>
            <w:tcW w:w="2835" w:type="dxa"/>
            <w:vAlign w:val="center"/>
          </w:tcPr>
          <w:p w14:paraId="2118AA4A" w14:textId="744AB0A1" w:rsidR="00AA0F5D" w:rsidRDefault="00157374" w:rsidP="00CF549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</w:tr>
    </w:tbl>
    <w:p w14:paraId="2118AA4C" w14:textId="77777777" w:rsidR="008D713B" w:rsidRPr="00DE1E02" w:rsidRDefault="008D713B" w:rsidP="000F3C22">
      <w:pPr>
        <w:pStyle w:val="10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p w14:paraId="2118AA4D" w14:textId="77777777" w:rsidR="00612811" w:rsidRPr="00DE1E02" w:rsidRDefault="00612811" w:rsidP="004817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 xml:space="preserve"> Общие требования.</w:t>
      </w:r>
    </w:p>
    <w:p w14:paraId="2118AA4E" w14:textId="6D04154E" w:rsidR="00AA0F5D" w:rsidRPr="000C691B" w:rsidRDefault="00AA0F5D" w:rsidP="00C94568">
      <w:pPr>
        <w:pStyle w:val="ad"/>
        <w:numPr>
          <w:ilvl w:val="1"/>
          <w:numId w:val="3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C691B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ю</w:t>
      </w:r>
      <w:r w:rsidRPr="000C691B">
        <w:rPr>
          <w:sz w:val="24"/>
          <w:szCs w:val="24"/>
        </w:rPr>
        <w:t xml:space="preserve">тся </w:t>
      </w:r>
      <w:r w:rsidR="00C94568">
        <w:rPr>
          <w:sz w:val="24"/>
          <w:szCs w:val="24"/>
        </w:rPr>
        <w:t>электромагниты</w:t>
      </w:r>
      <w:r>
        <w:rPr>
          <w:sz w:val="24"/>
          <w:szCs w:val="24"/>
        </w:rPr>
        <w:t xml:space="preserve"> </w:t>
      </w:r>
      <w:r w:rsidR="00F97FCC">
        <w:rPr>
          <w:sz w:val="24"/>
          <w:szCs w:val="24"/>
        </w:rPr>
        <w:t>включения</w:t>
      </w:r>
      <w:r w:rsidRPr="000C691B">
        <w:rPr>
          <w:sz w:val="24"/>
          <w:szCs w:val="24"/>
        </w:rPr>
        <w:t>, отвечающ</w:t>
      </w:r>
      <w:r>
        <w:rPr>
          <w:sz w:val="24"/>
          <w:szCs w:val="24"/>
        </w:rPr>
        <w:t>ие</w:t>
      </w:r>
      <w:r w:rsidRPr="000C691B">
        <w:rPr>
          <w:sz w:val="24"/>
          <w:szCs w:val="24"/>
        </w:rPr>
        <w:t xml:space="preserve"> следующим требованиям:</w:t>
      </w:r>
    </w:p>
    <w:p w14:paraId="2118AA4F" w14:textId="77777777" w:rsidR="00AA0F5D" w:rsidRDefault="00AA0F5D" w:rsidP="00481788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</w:t>
      </w:r>
      <w:r w:rsidRPr="00DE1E02">
        <w:rPr>
          <w:sz w:val="24"/>
          <w:szCs w:val="24"/>
        </w:rPr>
        <w:t>, ранее не использованн</w:t>
      </w:r>
      <w:r>
        <w:rPr>
          <w:sz w:val="24"/>
          <w:szCs w:val="24"/>
        </w:rPr>
        <w:t>ой</w:t>
      </w:r>
      <w:r w:rsidRPr="00DE1E02">
        <w:rPr>
          <w:sz w:val="24"/>
          <w:szCs w:val="24"/>
        </w:rPr>
        <w:t>;</w:t>
      </w:r>
    </w:p>
    <w:p w14:paraId="2118AA50" w14:textId="77777777" w:rsidR="00AA0F5D" w:rsidRDefault="00AA0F5D" w:rsidP="00481788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C118B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14:paraId="2118AA51" w14:textId="77777777" w:rsidR="00AA0F5D" w:rsidRDefault="00AA0F5D" w:rsidP="00481788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 же для отечественных, выпускающих </w:t>
      </w:r>
      <w:proofErr w:type="gramStart"/>
      <w:r>
        <w:rPr>
          <w:sz w:val="24"/>
          <w:szCs w:val="24"/>
        </w:rPr>
        <w:t xml:space="preserve">катушки  </w:t>
      </w:r>
      <w:r w:rsidRPr="00612811">
        <w:rPr>
          <w:sz w:val="24"/>
          <w:szCs w:val="24"/>
        </w:rPr>
        <w:t>для</w:t>
      </w:r>
      <w:proofErr w:type="gramEnd"/>
      <w:r w:rsidRPr="00612811"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118AA52" w14:textId="77777777" w:rsidR="00AA0F5D" w:rsidRPr="00122CF0" w:rsidRDefault="00AA0F5D" w:rsidP="00481788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2118AA55" w14:textId="77777777" w:rsidR="00AA0F5D" w:rsidRPr="004D004E" w:rsidRDefault="00AA0F5D" w:rsidP="00481788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F4667C">
        <w:rPr>
          <w:sz w:val="24"/>
          <w:szCs w:val="24"/>
        </w:rPr>
        <w:t>ПАО «</w:t>
      </w:r>
      <w:proofErr w:type="spellStart"/>
      <w:r w:rsidR="00F4667C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2118AA56" w14:textId="77777777" w:rsidR="00AA0F5D" w:rsidRDefault="00AA0F5D" w:rsidP="00481788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оборудования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2118AA57" w14:textId="77777777" w:rsidR="00AA0F5D" w:rsidRPr="00BF612E" w:rsidRDefault="00AA0F5D" w:rsidP="00481788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lastRenderedPageBreak/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2118AA59" w14:textId="25467E0F" w:rsidR="00AA0F5D" w:rsidRPr="00FB7AEF" w:rsidRDefault="00C94568" w:rsidP="00481788">
      <w:pPr>
        <w:pStyle w:val="ad"/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Электромагниты</w:t>
      </w:r>
      <w:r w:rsidR="00F97FCC">
        <w:rPr>
          <w:sz w:val="24"/>
          <w:szCs w:val="24"/>
        </w:rPr>
        <w:t xml:space="preserve"> включения</w:t>
      </w:r>
      <w:r w:rsidR="00AA0F5D" w:rsidRPr="00FB7AEF">
        <w:rPr>
          <w:sz w:val="24"/>
          <w:szCs w:val="24"/>
        </w:rPr>
        <w:t xml:space="preserve"> должн</w:t>
      </w:r>
      <w:r w:rsidR="00AA0F5D">
        <w:rPr>
          <w:sz w:val="24"/>
          <w:szCs w:val="24"/>
        </w:rPr>
        <w:t>ы</w:t>
      </w:r>
      <w:r w:rsidR="00AA0F5D"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14:paraId="2118AA5A" w14:textId="77777777" w:rsidR="00AA0F5D" w:rsidRPr="007961C8" w:rsidRDefault="00AA0F5D" w:rsidP="0048178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7961C8">
        <w:rPr>
          <w:sz w:val="24"/>
          <w:szCs w:val="24"/>
        </w:rPr>
        <w:t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</w:t>
      </w:r>
      <w:r w:rsidRPr="007961C8">
        <w:t xml:space="preserve"> </w:t>
      </w:r>
    </w:p>
    <w:p w14:paraId="2118AA5B" w14:textId="77777777" w:rsidR="00AA0F5D" w:rsidRPr="00CF1FB0" w:rsidRDefault="00AA0F5D" w:rsidP="00481788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2118AA5C" w14:textId="77777777" w:rsidR="00AA0F5D" w:rsidRPr="00C77848" w:rsidRDefault="00AA0F5D" w:rsidP="00481788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</w:t>
      </w:r>
      <w:r>
        <w:rPr>
          <w:sz w:val="24"/>
          <w:szCs w:val="24"/>
        </w:rPr>
        <w:t>.</w:t>
      </w:r>
    </w:p>
    <w:p w14:paraId="2118AA5D" w14:textId="77777777" w:rsidR="00AA0F5D" w:rsidRPr="00612811" w:rsidRDefault="00AA0F5D" w:rsidP="00481788">
      <w:pPr>
        <w:pStyle w:val="ad"/>
        <w:numPr>
          <w:ilvl w:val="0"/>
          <w:numId w:val="6"/>
        </w:numPr>
        <w:tabs>
          <w:tab w:val="left" w:pos="0"/>
          <w:tab w:val="left" w:pos="851"/>
          <w:tab w:val="left" w:pos="1134"/>
        </w:tabs>
        <w:spacing w:line="276" w:lineRule="auto"/>
        <w:ind w:hanging="776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2118AA5E" w14:textId="77777777" w:rsidR="00AA0F5D" w:rsidRDefault="00AA0F5D" w:rsidP="00AA0F5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заявленной номенклатуры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</w:t>
      </w:r>
      <w:proofErr w:type="gramStart"/>
      <w:r w:rsidRPr="0021292B">
        <w:rPr>
          <w:sz w:val="24"/>
          <w:szCs w:val="24"/>
        </w:rPr>
        <w:t>изготовителя</w:t>
      </w:r>
      <w:r w:rsidRPr="00C21AF8">
        <w:rPr>
          <w:sz w:val="24"/>
          <w:szCs w:val="24"/>
        </w:rPr>
        <w:t xml:space="preserve">,  </w:t>
      </w:r>
      <w:r w:rsidRPr="009D1FDC">
        <w:rPr>
          <w:sz w:val="24"/>
          <w:szCs w:val="24"/>
        </w:rPr>
        <w:t>ГОСТ</w:t>
      </w:r>
      <w:proofErr w:type="gramEnd"/>
      <w:r w:rsidRPr="009D1FDC">
        <w:rPr>
          <w:sz w:val="24"/>
          <w:szCs w:val="24"/>
        </w:rPr>
        <w:t xml:space="preserve"> 23216, </w:t>
      </w:r>
      <w:r w:rsidRPr="009D1FDC">
        <w:rPr>
          <w:color w:val="000000"/>
          <w:sz w:val="24"/>
          <w:szCs w:val="24"/>
        </w:rPr>
        <w:t>ГОСТ</w:t>
      </w:r>
      <w:r w:rsidRPr="00EE30A8">
        <w:rPr>
          <w:color w:val="000000"/>
          <w:sz w:val="24"/>
          <w:szCs w:val="24"/>
        </w:rPr>
        <w:t xml:space="preserve"> 14192 – 96,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C7784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>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2118AA5F" w14:textId="77777777" w:rsidR="00AA0F5D" w:rsidRPr="00F64478" w:rsidRDefault="00AA0F5D" w:rsidP="00AA0F5D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 xml:space="preserve">Правила приемки </w:t>
      </w:r>
      <w:r>
        <w:rPr>
          <w:sz w:val="24"/>
          <w:szCs w:val="24"/>
        </w:rPr>
        <w:t>заявленной продукции</w:t>
      </w:r>
      <w:r w:rsidRPr="00C47A7D">
        <w:rPr>
          <w:sz w:val="24"/>
          <w:szCs w:val="24"/>
        </w:rPr>
        <w:t xml:space="preserve"> должны соответствовать требованиям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961849">
        <w:rPr>
          <w:sz w:val="24"/>
          <w:szCs w:val="24"/>
        </w:rPr>
        <w:t>.</w:t>
      </w:r>
    </w:p>
    <w:p w14:paraId="2118AA60" w14:textId="77777777" w:rsidR="00AA0F5D" w:rsidRDefault="00AA0F5D" w:rsidP="00AA0F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22CF0">
        <w:rPr>
          <w:szCs w:val="24"/>
        </w:rPr>
        <w:t>Сп</w:t>
      </w:r>
      <w:r>
        <w:rPr>
          <w:szCs w:val="24"/>
        </w:rPr>
        <w:t>особ укладки и транспортировки заявленной продукции</w:t>
      </w:r>
      <w:r w:rsidRPr="00122CF0">
        <w:rPr>
          <w:szCs w:val="24"/>
        </w:rPr>
        <w:t xml:space="preserve"> должен предотвратить их повреждение или порчу во время перевозки и погрузк</w:t>
      </w:r>
      <w:r>
        <w:rPr>
          <w:szCs w:val="24"/>
        </w:rPr>
        <w:t>и</w:t>
      </w:r>
      <w:r w:rsidRPr="00122CF0">
        <w:rPr>
          <w:szCs w:val="24"/>
        </w:rPr>
        <w:t>/разгрузк</w:t>
      </w:r>
      <w:r>
        <w:rPr>
          <w:szCs w:val="24"/>
        </w:rPr>
        <w:t>и</w:t>
      </w:r>
      <w:r w:rsidRPr="00122CF0">
        <w:rPr>
          <w:szCs w:val="24"/>
        </w:rPr>
        <w:t>, а также воздействие осадков во время перевозки и при открытом хранении.</w:t>
      </w:r>
    </w:p>
    <w:p w14:paraId="2118AA61" w14:textId="668E424D" w:rsidR="00AA0F5D" w:rsidRDefault="00AA0F5D" w:rsidP="00AA0F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 </w:t>
      </w:r>
      <w:r w:rsidR="00C94568">
        <w:rPr>
          <w:szCs w:val="24"/>
        </w:rPr>
        <w:t>электромагнитов включения</w:t>
      </w:r>
      <w:r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изделий.</w:t>
      </w:r>
    </w:p>
    <w:p w14:paraId="2118AA62" w14:textId="02443BCC" w:rsidR="00AA0F5D" w:rsidRDefault="00C94568" w:rsidP="00AA0F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Электромагниты включения</w:t>
      </w:r>
      <w:r w:rsidR="00AA0F5D">
        <w:rPr>
          <w:szCs w:val="24"/>
        </w:rPr>
        <w:t xml:space="preserve"> должны быть для транспортирования упакованы в соответствие с требованиями ГОСТ 23216, ГОСТ 16511 и ГОСТ 2991.</w:t>
      </w:r>
    </w:p>
    <w:p w14:paraId="2118AA63" w14:textId="1FBF0793" w:rsidR="00AA0F5D" w:rsidRPr="00417FE2" w:rsidRDefault="00AA0F5D" w:rsidP="00481788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17FE2">
        <w:rPr>
          <w:szCs w:val="24"/>
        </w:rPr>
        <w:t xml:space="preserve">Каждая партия </w:t>
      </w:r>
      <w:r w:rsidR="00C94568">
        <w:rPr>
          <w:szCs w:val="24"/>
        </w:rPr>
        <w:t>электромагнитов включения</w:t>
      </w:r>
      <w:r w:rsidRPr="00417FE2">
        <w:rPr>
          <w:szCs w:val="24"/>
        </w:rPr>
        <w:t xml:space="preserve"> должна подвергаться приемо-сдаточным испытаниям в соответствие с ГОСТ 16962.2-90.</w:t>
      </w:r>
    </w:p>
    <w:p w14:paraId="2118AA64" w14:textId="77777777" w:rsidR="00AA0F5D" w:rsidRDefault="00AA0F5D" w:rsidP="00481788">
      <w:pPr>
        <w:pStyle w:val="ad"/>
        <w:numPr>
          <w:ilvl w:val="0"/>
          <w:numId w:val="6"/>
        </w:numPr>
        <w:tabs>
          <w:tab w:val="left" w:pos="709"/>
        </w:tabs>
        <w:spacing w:line="276" w:lineRule="auto"/>
        <w:ind w:left="1134" w:hanging="425"/>
        <w:rPr>
          <w:sz w:val="24"/>
          <w:szCs w:val="24"/>
        </w:rPr>
      </w:pPr>
      <w:r w:rsidRPr="007A4D11">
        <w:rPr>
          <w:sz w:val="24"/>
          <w:szCs w:val="24"/>
        </w:rPr>
        <w:t xml:space="preserve">В комплект поставки </w:t>
      </w:r>
      <w:r>
        <w:rPr>
          <w:sz w:val="24"/>
          <w:szCs w:val="24"/>
        </w:rPr>
        <w:t>заявленной номенклатуры</w:t>
      </w:r>
      <w:r w:rsidRPr="007A4D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7A4D11">
        <w:rPr>
          <w:sz w:val="24"/>
          <w:szCs w:val="24"/>
        </w:rPr>
        <w:t xml:space="preserve"> входить: </w:t>
      </w:r>
    </w:p>
    <w:p w14:paraId="2118AA65" w14:textId="512E716B" w:rsidR="00AA0F5D" w:rsidRDefault="00AA0F5D" w:rsidP="00AA0F5D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7A4D11">
        <w:rPr>
          <w:sz w:val="24"/>
          <w:szCs w:val="24"/>
        </w:rPr>
        <w:t xml:space="preserve">- </w:t>
      </w:r>
      <w:r w:rsidR="00C94568">
        <w:rPr>
          <w:sz w:val="24"/>
          <w:szCs w:val="24"/>
        </w:rPr>
        <w:t>электромагниты</w:t>
      </w:r>
      <w:r w:rsidR="00F97FCC">
        <w:rPr>
          <w:sz w:val="24"/>
          <w:szCs w:val="24"/>
        </w:rPr>
        <w:t xml:space="preserve"> </w:t>
      </w:r>
      <w:proofErr w:type="gramStart"/>
      <w:r w:rsidR="00F97FCC">
        <w:rPr>
          <w:sz w:val="24"/>
          <w:szCs w:val="24"/>
        </w:rPr>
        <w:t>включения</w:t>
      </w:r>
      <w:r>
        <w:rPr>
          <w:sz w:val="24"/>
          <w:szCs w:val="24"/>
        </w:rPr>
        <w:t xml:space="preserve"> </w:t>
      </w:r>
      <w:r w:rsidRPr="007A4D11">
        <w:rPr>
          <w:sz w:val="24"/>
          <w:szCs w:val="24"/>
        </w:rPr>
        <w:t xml:space="preserve"> конкретного</w:t>
      </w:r>
      <w:proofErr w:type="gramEnd"/>
      <w:r w:rsidRPr="007A4D11">
        <w:rPr>
          <w:sz w:val="24"/>
          <w:szCs w:val="24"/>
        </w:rPr>
        <w:t xml:space="preserve"> типа;</w:t>
      </w:r>
    </w:p>
    <w:p w14:paraId="2118AA66" w14:textId="77777777" w:rsidR="00AA0F5D" w:rsidRDefault="00AA0F5D" w:rsidP="00AA0F5D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14:paraId="2118AA67" w14:textId="77777777" w:rsidR="00AA0F5D" w:rsidRDefault="00AA0F5D" w:rsidP="00AA0F5D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14:paraId="2118AA68" w14:textId="77777777" w:rsidR="00AA0F5D" w:rsidRDefault="00AA0F5D" w:rsidP="00AA0F5D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поставляемые катушки, на русском языке.</w:t>
      </w:r>
    </w:p>
    <w:p w14:paraId="2118AA69" w14:textId="77777777" w:rsidR="00AA0F5D" w:rsidRDefault="00AA0F5D" w:rsidP="00481788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CB4D02">
        <w:rPr>
          <w:szCs w:val="24"/>
        </w:rPr>
        <w:t xml:space="preserve">Срок изготовления </w:t>
      </w:r>
      <w:r>
        <w:rPr>
          <w:szCs w:val="24"/>
        </w:rPr>
        <w:t>продукции</w:t>
      </w:r>
      <w:r w:rsidRPr="00CB4D02">
        <w:rPr>
          <w:szCs w:val="24"/>
        </w:rPr>
        <w:t xml:space="preserve"> должен быть не более полугода от момента поставки.</w:t>
      </w:r>
    </w:p>
    <w:p w14:paraId="2118AA6A" w14:textId="77777777" w:rsidR="00AA0F5D" w:rsidRPr="00DE1E02" w:rsidRDefault="00AA0F5D" w:rsidP="00AA0F5D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</w:p>
    <w:p w14:paraId="2118AA6B" w14:textId="77777777" w:rsidR="00AA0F5D" w:rsidRPr="00DE1E02" w:rsidRDefault="00AA0F5D" w:rsidP="004817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14:paraId="2118AA6C" w14:textId="358AB49E" w:rsidR="00AA0F5D" w:rsidRPr="00044AD9" w:rsidRDefault="00AA0F5D" w:rsidP="00AA0F5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044AD9">
        <w:rPr>
          <w:sz w:val="24"/>
          <w:szCs w:val="24"/>
        </w:rPr>
        <w:t xml:space="preserve"> </w:t>
      </w:r>
      <w:r w:rsidR="00C94568">
        <w:rPr>
          <w:sz w:val="24"/>
          <w:szCs w:val="24"/>
        </w:rPr>
        <w:t>электромагниты</w:t>
      </w:r>
      <w:r w:rsidR="00F97FCC">
        <w:rPr>
          <w:sz w:val="24"/>
          <w:szCs w:val="24"/>
        </w:rPr>
        <w:t xml:space="preserve"> </w:t>
      </w:r>
      <w:proofErr w:type="gramStart"/>
      <w:r w:rsidR="00F97FCC">
        <w:rPr>
          <w:sz w:val="24"/>
          <w:szCs w:val="24"/>
        </w:rPr>
        <w:t>включения</w:t>
      </w:r>
      <w:r>
        <w:rPr>
          <w:sz w:val="24"/>
          <w:szCs w:val="24"/>
        </w:rPr>
        <w:t xml:space="preserve"> </w:t>
      </w:r>
      <w:r w:rsidRPr="00044AD9">
        <w:rPr>
          <w:sz w:val="24"/>
          <w:szCs w:val="24"/>
        </w:rPr>
        <w:t xml:space="preserve"> </w:t>
      </w:r>
      <w:r>
        <w:rPr>
          <w:sz w:val="24"/>
          <w:szCs w:val="24"/>
        </w:rPr>
        <w:t>должна</w:t>
      </w:r>
      <w:proofErr w:type="gramEnd"/>
      <w:r>
        <w:rPr>
          <w:sz w:val="24"/>
          <w:szCs w:val="24"/>
        </w:rPr>
        <w:t xml:space="preserve"> </w:t>
      </w:r>
      <w:r w:rsidRPr="00044AD9">
        <w:rPr>
          <w:sz w:val="24"/>
          <w:szCs w:val="24"/>
        </w:rPr>
        <w:t xml:space="preserve">распространяться не менее чем на </w:t>
      </w:r>
      <w:r>
        <w:rPr>
          <w:sz w:val="24"/>
          <w:szCs w:val="24"/>
        </w:rPr>
        <w:t xml:space="preserve">24 </w:t>
      </w:r>
      <w:r w:rsidRPr="00044AD9">
        <w:rPr>
          <w:sz w:val="24"/>
          <w:szCs w:val="24"/>
        </w:rPr>
        <w:t>месяц</w:t>
      </w:r>
      <w:r>
        <w:rPr>
          <w:sz w:val="24"/>
          <w:szCs w:val="24"/>
        </w:rPr>
        <w:t>а</w:t>
      </w:r>
      <w:r w:rsidRPr="00044AD9">
        <w:rPr>
          <w:sz w:val="24"/>
          <w:szCs w:val="24"/>
        </w:rPr>
        <w:t xml:space="preserve"> со дня ее поставки. Поставщик должен за свой счет и </w:t>
      </w:r>
      <w:r>
        <w:rPr>
          <w:sz w:val="24"/>
          <w:szCs w:val="24"/>
        </w:rPr>
        <w:t xml:space="preserve">в </w:t>
      </w:r>
      <w:r w:rsidRPr="00044AD9">
        <w:rPr>
          <w:sz w:val="24"/>
          <w:szCs w:val="24"/>
        </w:rPr>
        <w:t xml:space="preserve">сроки, согласованные с Покупателем, устранять любые дефекты, выявленные в период гарантийного срока. В случае </w:t>
      </w:r>
      <w:r w:rsidRPr="00044AD9">
        <w:rPr>
          <w:sz w:val="24"/>
          <w:szCs w:val="24"/>
        </w:rPr>
        <w:lastRenderedPageBreak/>
        <w:t>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118AA6D" w14:textId="77777777" w:rsidR="00AA0F5D" w:rsidRPr="00DE1E02" w:rsidRDefault="00AA0F5D" w:rsidP="00AA0F5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118AA6E" w14:textId="77777777" w:rsidR="00AA0F5D" w:rsidRPr="00DE1E02" w:rsidRDefault="00AA0F5D" w:rsidP="004817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118AA6F" w14:textId="77777777" w:rsidR="00AA0F5D" w:rsidRPr="00767827" w:rsidRDefault="00AA0F5D" w:rsidP="00C94568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767827">
        <w:rPr>
          <w:sz w:val="24"/>
          <w:szCs w:val="24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2118AA70" w14:textId="77777777" w:rsidR="00AA0F5D" w:rsidRPr="00DE1E02" w:rsidRDefault="00AA0F5D" w:rsidP="00AA0F5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118AA71" w14:textId="77777777" w:rsidR="00AA0F5D" w:rsidRPr="00DE1E02" w:rsidRDefault="00AA0F5D" w:rsidP="0048178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 xml:space="preserve">Маркировка, состав технической и </w:t>
      </w:r>
      <w:proofErr w:type="gramStart"/>
      <w:r w:rsidRPr="00DE1E02">
        <w:rPr>
          <w:b/>
          <w:bCs/>
          <w:sz w:val="26"/>
          <w:szCs w:val="26"/>
        </w:rPr>
        <w:t>эксплуатационной  документации</w:t>
      </w:r>
      <w:proofErr w:type="gramEnd"/>
      <w:r w:rsidRPr="00DE1E02">
        <w:rPr>
          <w:b/>
          <w:bCs/>
          <w:sz w:val="26"/>
          <w:szCs w:val="26"/>
        </w:rPr>
        <w:t>.</w:t>
      </w:r>
    </w:p>
    <w:p w14:paraId="2118AA72" w14:textId="0179771F" w:rsidR="00AA0F5D" w:rsidRPr="00033D73" w:rsidRDefault="00AA0F5D" w:rsidP="00C94568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AC1B90">
        <w:rPr>
          <w:sz w:val="24"/>
          <w:szCs w:val="24"/>
        </w:rPr>
        <w:t xml:space="preserve">Маркировка </w:t>
      </w:r>
      <w:r w:rsidR="00C94568">
        <w:rPr>
          <w:sz w:val="24"/>
          <w:szCs w:val="24"/>
        </w:rPr>
        <w:t>электромагнитов</w:t>
      </w:r>
      <w:r w:rsidR="00F97FCC">
        <w:rPr>
          <w:sz w:val="24"/>
          <w:szCs w:val="24"/>
        </w:rPr>
        <w:t xml:space="preserve"> включения</w:t>
      </w:r>
      <w:r w:rsidRPr="00AC1B90">
        <w:rPr>
          <w:sz w:val="24"/>
          <w:szCs w:val="24"/>
        </w:rPr>
        <w:t>, содержание и способ нанесения ее указывается в стандартах или технических условиях на изделия конкретных типов.</w:t>
      </w:r>
      <w:r>
        <w:rPr>
          <w:sz w:val="24"/>
          <w:szCs w:val="24"/>
        </w:rPr>
        <w:t xml:space="preserve"> </w:t>
      </w:r>
      <w:r w:rsidRPr="00AC1B90">
        <w:rPr>
          <w:sz w:val="24"/>
          <w:szCs w:val="24"/>
        </w:rPr>
        <w:t>Маркировка изделий производится непосредственно на изделии.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По всем видам изделий Поставщик должен предоставить полный комплект технической и </w:t>
      </w:r>
      <w:proofErr w:type="gramStart"/>
      <w:r w:rsidRPr="00033D73">
        <w:rPr>
          <w:sz w:val="24"/>
          <w:szCs w:val="24"/>
        </w:rPr>
        <w:t>эксплуатационной  документации</w:t>
      </w:r>
      <w:proofErr w:type="gramEnd"/>
      <w:r w:rsidRPr="00033D73">
        <w:rPr>
          <w:sz w:val="24"/>
          <w:szCs w:val="24"/>
        </w:rPr>
        <w:t xml:space="preserve"> на русском языке, подготовленной в соответствии с ГОСТ 34.003-90, ГОСТ 34.201–89, ГОСТ 27300-87, ГОСТ 2.601-20</w:t>
      </w:r>
      <w:r w:rsidR="00E06778">
        <w:rPr>
          <w:sz w:val="24"/>
          <w:szCs w:val="24"/>
        </w:rPr>
        <w:t>19</w:t>
      </w:r>
      <w:r w:rsidRPr="00033D73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изделий. </w:t>
      </w:r>
    </w:p>
    <w:p w14:paraId="2118AA73" w14:textId="77777777" w:rsidR="00AA0F5D" w:rsidRPr="00DE1E02" w:rsidRDefault="00AA0F5D" w:rsidP="00AA0F5D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2118AA74" w14:textId="77777777" w:rsidR="00AA0F5D" w:rsidRPr="00DE1E02" w:rsidRDefault="00AA0F5D" w:rsidP="0048178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Правила приемки продукции.</w:t>
      </w:r>
    </w:p>
    <w:p w14:paraId="2118AA75" w14:textId="1D2338FB" w:rsidR="00AA0F5D" w:rsidRPr="00DE1E02" w:rsidRDefault="00AA0F5D" w:rsidP="00AA0F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E1E02">
        <w:rPr>
          <w:szCs w:val="24"/>
        </w:rPr>
        <w:t xml:space="preserve">Каждая партия </w:t>
      </w:r>
      <w:r w:rsidR="00C94568">
        <w:rPr>
          <w:szCs w:val="24"/>
        </w:rPr>
        <w:t>электромагнитов</w:t>
      </w:r>
      <w:r w:rsidR="00F97FCC">
        <w:rPr>
          <w:szCs w:val="24"/>
        </w:rPr>
        <w:t xml:space="preserve"> включения</w:t>
      </w:r>
      <w:r w:rsidR="00F97FCC" w:rsidRPr="00DE1E02">
        <w:rPr>
          <w:szCs w:val="24"/>
        </w:rPr>
        <w:t xml:space="preserve"> </w:t>
      </w:r>
      <w:r w:rsidRPr="00DE1E02">
        <w:rPr>
          <w:szCs w:val="24"/>
        </w:rPr>
        <w:t xml:space="preserve">должна пройти входной контроль, осуществляемый представителями филиалов </w:t>
      </w:r>
      <w:r w:rsidR="008029DF">
        <w:rPr>
          <w:szCs w:val="24"/>
        </w:rPr>
        <w:t>ПАО «</w:t>
      </w:r>
      <w:proofErr w:type="spellStart"/>
      <w:r w:rsidR="003950E1">
        <w:rPr>
          <w:szCs w:val="24"/>
        </w:rPr>
        <w:t>Россети</w:t>
      </w:r>
      <w:proofErr w:type="spellEnd"/>
      <w:r w:rsidR="003950E1">
        <w:rPr>
          <w:szCs w:val="24"/>
        </w:rPr>
        <w:t xml:space="preserve"> Центр</w:t>
      </w:r>
      <w:r w:rsidRPr="00DE1E02">
        <w:rPr>
          <w:szCs w:val="24"/>
        </w:rPr>
        <w:t>» и ответственными представителями Поставщика при получении ее на склад.</w:t>
      </w:r>
    </w:p>
    <w:p w14:paraId="2118AA76" w14:textId="77777777" w:rsidR="00AA0F5D" w:rsidRDefault="00AA0F5D" w:rsidP="00AA0F5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E1E0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BE065E9" w14:textId="77777777" w:rsidR="00C94568" w:rsidRDefault="00C94568" w:rsidP="00AA0F5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0A696D" w14:paraId="159C9E8D" w14:textId="77777777" w:rsidTr="000A696D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56059BF" w14:textId="77777777" w:rsidR="000A696D" w:rsidRDefault="000A696D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5FEC33" w14:textId="77777777" w:rsidR="000A696D" w:rsidRDefault="000A696D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6F52516" w14:textId="77777777" w:rsidR="000A696D" w:rsidRDefault="000A696D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14:paraId="347B4DBB" w14:textId="77777777" w:rsidR="000A696D" w:rsidRDefault="000A696D" w:rsidP="000A696D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14:paraId="2118AA7B" w14:textId="14A0BC31" w:rsidR="008A5CA5" w:rsidRPr="00DE1E02" w:rsidRDefault="008A5CA5" w:rsidP="00C94568">
      <w:pPr>
        <w:rPr>
          <w:sz w:val="24"/>
          <w:szCs w:val="24"/>
        </w:rPr>
      </w:pPr>
      <w:bookmarkStart w:id="1" w:name="_GoBack"/>
      <w:bookmarkEnd w:id="1"/>
    </w:p>
    <w:sectPr w:rsidR="008A5CA5" w:rsidRPr="00DE1E02" w:rsidSect="00F644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10F887" w14:textId="77777777" w:rsidR="00D772DE" w:rsidRDefault="00D772DE">
      <w:r>
        <w:separator/>
      </w:r>
    </w:p>
  </w:endnote>
  <w:endnote w:type="continuationSeparator" w:id="0">
    <w:p w14:paraId="01F4DE88" w14:textId="77777777" w:rsidR="00D772DE" w:rsidRDefault="00D77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8AA83" w14:textId="77777777" w:rsidR="008029DF" w:rsidRDefault="008029DF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8AA84" w14:textId="77777777" w:rsidR="008029DF" w:rsidRDefault="008029DF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8AA86" w14:textId="77777777" w:rsidR="008029DF" w:rsidRDefault="008029D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3EE6FC" w14:textId="77777777" w:rsidR="00D772DE" w:rsidRDefault="00D772DE">
      <w:r>
        <w:separator/>
      </w:r>
    </w:p>
  </w:footnote>
  <w:footnote w:type="continuationSeparator" w:id="0">
    <w:p w14:paraId="65A65C8D" w14:textId="77777777" w:rsidR="00D772DE" w:rsidRDefault="00D772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8AA80" w14:textId="77777777" w:rsidR="003D224E" w:rsidRDefault="0000675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2118AA81" w14:textId="77777777"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8AA82" w14:textId="77777777" w:rsidR="008029DF" w:rsidRDefault="008029DF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8AA85" w14:textId="77777777" w:rsidR="008029DF" w:rsidRDefault="008029D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75A"/>
    <w:rsid w:val="000069D6"/>
    <w:rsid w:val="00010695"/>
    <w:rsid w:val="000110B4"/>
    <w:rsid w:val="00011A57"/>
    <w:rsid w:val="00011F0D"/>
    <w:rsid w:val="000141BE"/>
    <w:rsid w:val="000150AB"/>
    <w:rsid w:val="00015497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707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D2E"/>
    <w:rsid w:val="00071958"/>
    <w:rsid w:val="00076C0F"/>
    <w:rsid w:val="000808BE"/>
    <w:rsid w:val="00081EB4"/>
    <w:rsid w:val="00084847"/>
    <w:rsid w:val="000858AE"/>
    <w:rsid w:val="00085DAC"/>
    <w:rsid w:val="0008624E"/>
    <w:rsid w:val="00094AC3"/>
    <w:rsid w:val="000961A3"/>
    <w:rsid w:val="000A0393"/>
    <w:rsid w:val="000A6598"/>
    <w:rsid w:val="000A696D"/>
    <w:rsid w:val="000B068C"/>
    <w:rsid w:val="000B0EA8"/>
    <w:rsid w:val="000B26E9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33BB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57374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4AA7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26DB"/>
    <w:rsid w:val="001E300C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1B07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193C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50E1"/>
    <w:rsid w:val="0039695D"/>
    <w:rsid w:val="00397B7D"/>
    <w:rsid w:val="003A23D7"/>
    <w:rsid w:val="003A2F10"/>
    <w:rsid w:val="003A4892"/>
    <w:rsid w:val="003A61B7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2626"/>
    <w:rsid w:val="0047298E"/>
    <w:rsid w:val="00473E52"/>
    <w:rsid w:val="0047759E"/>
    <w:rsid w:val="004802C3"/>
    <w:rsid w:val="00480474"/>
    <w:rsid w:val="004813F2"/>
    <w:rsid w:val="00481788"/>
    <w:rsid w:val="00482787"/>
    <w:rsid w:val="0048342B"/>
    <w:rsid w:val="004834A5"/>
    <w:rsid w:val="00483C96"/>
    <w:rsid w:val="00484B82"/>
    <w:rsid w:val="0048700F"/>
    <w:rsid w:val="00487822"/>
    <w:rsid w:val="00490EA7"/>
    <w:rsid w:val="00492EC7"/>
    <w:rsid w:val="00497866"/>
    <w:rsid w:val="00497F02"/>
    <w:rsid w:val="004A353B"/>
    <w:rsid w:val="004A359B"/>
    <w:rsid w:val="004A365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E7AD2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550D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8510E"/>
    <w:rsid w:val="006906F1"/>
    <w:rsid w:val="00696EAC"/>
    <w:rsid w:val="00697D58"/>
    <w:rsid w:val="006A0475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3ACF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1C44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3D8A"/>
    <w:rsid w:val="007F519B"/>
    <w:rsid w:val="007F5FE9"/>
    <w:rsid w:val="007F6916"/>
    <w:rsid w:val="007F6D5F"/>
    <w:rsid w:val="007F6FA3"/>
    <w:rsid w:val="00800BA0"/>
    <w:rsid w:val="008016BE"/>
    <w:rsid w:val="00801EFA"/>
    <w:rsid w:val="008029DF"/>
    <w:rsid w:val="008031D3"/>
    <w:rsid w:val="0080581E"/>
    <w:rsid w:val="008059D3"/>
    <w:rsid w:val="00807630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3EE3"/>
    <w:rsid w:val="00847926"/>
    <w:rsid w:val="00850154"/>
    <w:rsid w:val="008546A6"/>
    <w:rsid w:val="008574C3"/>
    <w:rsid w:val="00857D4B"/>
    <w:rsid w:val="00865492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713B"/>
    <w:rsid w:val="008E02B3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7633"/>
    <w:rsid w:val="00967E65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96D71"/>
    <w:rsid w:val="009A0382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22D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ABB"/>
    <w:rsid w:val="00A31E87"/>
    <w:rsid w:val="00A32A6D"/>
    <w:rsid w:val="00A35ABE"/>
    <w:rsid w:val="00A35FA6"/>
    <w:rsid w:val="00A36A78"/>
    <w:rsid w:val="00A40BAC"/>
    <w:rsid w:val="00A41E03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6CEA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0F5D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549D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412D"/>
    <w:rsid w:val="00B87607"/>
    <w:rsid w:val="00B87BD8"/>
    <w:rsid w:val="00B92097"/>
    <w:rsid w:val="00B946A9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0F2"/>
    <w:rsid w:val="00C81641"/>
    <w:rsid w:val="00C81DA1"/>
    <w:rsid w:val="00C87569"/>
    <w:rsid w:val="00C876E5"/>
    <w:rsid w:val="00C900FB"/>
    <w:rsid w:val="00C9010C"/>
    <w:rsid w:val="00C9178E"/>
    <w:rsid w:val="00C93EFC"/>
    <w:rsid w:val="00C94568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1EFD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2E58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772DE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4528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311E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459"/>
    <w:rsid w:val="00E066F3"/>
    <w:rsid w:val="00E06778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8AB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45AD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67C"/>
    <w:rsid w:val="00F46FBB"/>
    <w:rsid w:val="00F525F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97FCC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18AA1B"/>
  <w15:docId w15:val="{4A60A3D2-ABFF-451B-AB15-7B64023EC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paragraph" w:styleId="af3">
    <w:name w:val="Balloon Text"/>
    <w:basedOn w:val="a0"/>
    <w:link w:val="af4"/>
    <w:semiHidden/>
    <w:unhideWhenUsed/>
    <w:rsid w:val="000A696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0A69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79826-A233-432C-9304-02AEC88196D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65B5B4EB-0B24-47A8-8AD6-6CADCCDF5E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AA1C30-1C15-4C89-9BF9-B240475CD1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78DE78-5ADE-4AA3-A31E-E1D544BA4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10</cp:revision>
  <cp:lastPrinted>2021-11-01T13:33:00Z</cp:lastPrinted>
  <dcterms:created xsi:type="dcterms:W3CDTF">2016-10-06T08:26:00Z</dcterms:created>
  <dcterms:modified xsi:type="dcterms:W3CDTF">2021-11-01T13:33:00Z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