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1597" w:rsidRDefault="000A1597" w:rsidP="000A1597">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ДОГОВОР № </w:t>
      </w:r>
      <w:bookmarkStart w:id="0" w:name="_GoBack"/>
      <w:bookmarkEnd w:id="0"/>
    </w:p>
    <w:p w:rsidR="000A1597" w:rsidRDefault="000A1597" w:rsidP="000A1597">
      <w:pPr>
        <w:pStyle w:val="ConsPlusNormal"/>
        <w:jc w:val="center"/>
        <w:rPr>
          <w:rFonts w:ascii="Times New Roman" w:hAnsi="Times New Roman" w:cs="Times New Roman"/>
          <w:b/>
          <w:sz w:val="24"/>
          <w:szCs w:val="24"/>
        </w:rPr>
      </w:pPr>
      <w:r>
        <w:rPr>
          <w:rFonts w:ascii="Times New Roman" w:hAnsi="Times New Roman" w:cs="Times New Roman"/>
          <w:b/>
          <w:sz w:val="24"/>
          <w:szCs w:val="24"/>
        </w:rPr>
        <w:t>холодного водоснабжения</w:t>
      </w:r>
    </w:p>
    <w:p w:rsidR="000A1597" w:rsidRDefault="000A1597" w:rsidP="000A1597">
      <w:pPr>
        <w:pStyle w:val="ConsPlusNormal"/>
        <w:jc w:val="center"/>
        <w:rPr>
          <w:rFonts w:ascii="Times New Roman" w:hAnsi="Times New Roman" w:cs="Times New Roman"/>
          <w:sz w:val="24"/>
          <w:szCs w:val="24"/>
        </w:rPr>
      </w:pPr>
    </w:p>
    <w:p w:rsidR="000A1597" w:rsidRDefault="000A1597" w:rsidP="000A1597">
      <w:pPr>
        <w:pStyle w:val="ConsPlusNonformat"/>
        <w:jc w:val="both"/>
        <w:rPr>
          <w:rFonts w:ascii="Times New Roman" w:hAnsi="Times New Roman" w:cs="Times New Roman"/>
        </w:rPr>
      </w:pPr>
      <w:r>
        <w:rPr>
          <w:rFonts w:ascii="Times New Roman" w:hAnsi="Times New Roman" w:cs="Times New Roman"/>
        </w:rPr>
        <w:t xml:space="preserve">п. </w:t>
      </w:r>
      <w:proofErr w:type="spellStart"/>
      <w:r>
        <w:rPr>
          <w:rFonts w:ascii="Times New Roman" w:hAnsi="Times New Roman" w:cs="Times New Roman"/>
        </w:rPr>
        <w:t>Заболотовка</w:t>
      </w:r>
      <w:proofErr w:type="spellEnd"/>
      <w:r>
        <w:rPr>
          <w:rFonts w:ascii="Times New Roman" w:hAnsi="Times New Roman" w:cs="Times New Roman"/>
        </w:rPr>
        <w:t xml:space="preserve">                                                                                               </w:t>
      </w:r>
      <w:proofErr w:type="gramStart"/>
      <w:r>
        <w:rPr>
          <w:rFonts w:ascii="Times New Roman" w:hAnsi="Times New Roman" w:cs="Times New Roman"/>
        </w:rPr>
        <w:t xml:space="preserve">   «</w:t>
      </w:r>
      <w:proofErr w:type="gramEnd"/>
      <w:r>
        <w:rPr>
          <w:rFonts w:ascii="Times New Roman" w:hAnsi="Times New Roman" w:cs="Times New Roman"/>
        </w:rPr>
        <w:t>___» _________________  2019   г.</w:t>
      </w:r>
    </w:p>
    <w:p w:rsidR="000A1597" w:rsidRDefault="000A1597" w:rsidP="000A1597">
      <w:pPr>
        <w:pStyle w:val="ConsPlusNonformat"/>
        <w:jc w:val="both"/>
        <w:rPr>
          <w:rFonts w:ascii="Times New Roman" w:hAnsi="Times New Roman" w:cs="Times New Roman"/>
        </w:rPr>
      </w:pPr>
    </w:p>
    <w:p w:rsidR="000A1597" w:rsidRDefault="000A1597" w:rsidP="000A1597">
      <w:pPr>
        <w:spacing w:after="0" w:line="240" w:lineRule="auto"/>
        <w:ind w:firstLine="708"/>
        <w:jc w:val="both"/>
        <w:rPr>
          <w:rFonts w:ascii="Times New Roman" w:eastAsia="Times New Roman" w:hAnsi="Times New Roman" w:cs="Times New Roman"/>
          <w:spacing w:val="-1"/>
          <w:sz w:val="20"/>
          <w:szCs w:val="20"/>
          <w:lang w:eastAsia="ru-RU"/>
        </w:rPr>
      </w:pPr>
      <w:r>
        <w:rPr>
          <w:rFonts w:ascii="Times New Roman" w:eastAsia="Times New Roman" w:hAnsi="Times New Roman" w:cs="Times New Roman"/>
          <w:b/>
          <w:sz w:val="20"/>
          <w:szCs w:val="20"/>
          <w:lang w:eastAsia="ru-RU"/>
        </w:rPr>
        <w:t>Индивидуальный Предприниматель Лунев Алексей Иванович</w:t>
      </w:r>
      <w:r>
        <w:rPr>
          <w:rFonts w:ascii="Times New Roman" w:eastAsia="Times New Roman" w:hAnsi="Times New Roman" w:cs="Times New Roman"/>
          <w:b/>
          <w:spacing w:val="-2"/>
          <w:sz w:val="20"/>
          <w:szCs w:val="20"/>
          <w:lang w:eastAsia="ru-RU"/>
        </w:rPr>
        <w:t>,</w:t>
      </w:r>
      <w:r>
        <w:rPr>
          <w:rFonts w:ascii="Times New Roman" w:eastAsia="Times New Roman" w:hAnsi="Times New Roman" w:cs="Times New Roman"/>
          <w:spacing w:val="-2"/>
          <w:sz w:val="20"/>
          <w:szCs w:val="20"/>
          <w:lang w:eastAsia="ru-RU"/>
        </w:rPr>
        <w:t xml:space="preserve"> именуемое в дальнейшем </w:t>
      </w:r>
      <w:r>
        <w:rPr>
          <w:rFonts w:ascii="Times New Roman" w:eastAsia="Times New Roman" w:hAnsi="Times New Roman" w:cs="Times New Roman"/>
          <w:b/>
          <w:spacing w:val="-2"/>
          <w:sz w:val="20"/>
          <w:szCs w:val="20"/>
          <w:lang w:eastAsia="ru-RU"/>
        </w:rPr>
        <w:t>«Предприятие</w:t>
      </w:r>
      <w:r>
        <w:rPr>
          <w:rFonts w:ascii="Times New Roman" w:eastAsia="Times New Roman" w:hAnsi="Times New Roman" w:cs="Times New Roman"/>
          <w:spacing w:val="-2"/>
          <w:sz w:val="20"/>
          <w:szCs w:val="20"/>
          <w:lang w:eastAsia="ru-RU"/>
        </w:rPr>
        <w:t xml:space="preserve">», </w:t>
      </w:r>
      <w:r>
        <w:rPr>
          <w:rFonts w:ascii="Times New Roman" w:eastAsia="Times New Roman" w:hAnsi="Times New Roman" w:cs="Times New Roman"/>
          <w:spacing w:val="-1"/>
          <w:sz w:val="20"/>
          <w:szCs w:val="20"/>
          <w:lang w:eastAsia="ru-RU"/>
        </w:rPr>
        <w:t xml:space="preserve">действующего на основании   Свидетельства №312362719500055, с одной стороны, и </w:t>
      </w:r>
    </w:p>
    <w:p w:rsidR="000A1597" w:rsidRDefault="000A1597" w:rsidP="000A1597">
      <w:pPr>
        <w:pStyle w:val="ConsPlusNonformat"/>
        <w:jc w:val="both"/>
        <w:rPr>
          <w:rFonts w:ascii="Times New Roman" w:hAnsi="Times New Roman" w:cs="Times New Roman"/>
        </w:rPr>
      </w:pPr>
      <w:r>
        <w:rPr>
          <w:rFonts w:ascii="Times New Roman" w:hAnsi="Times New Roman" w:cs="Times New Roman"/>
          <w:b/>
        </w:rPr>
        <w:t>Публичное акционерное общество «Межрегиональная распределительная сетевая компания Центра» (филиал ПАО «МРСК Центра» - «Воронежэнерго»),</w:t>
      </w:r>
      <w:r>
        <w:rPr>
          <w:rFonts w:ascii="Times New Roman" w:hAnsi="Times New Roman" w:cs="Times New Roman"/>
          <w:spacing w:val="-1"/>
        </w:rPr>
        <w:t xml:space="preserve"> именуемое в дальнейшем </w:t>
      </w:r>
      <w:r>
        <w:rPr>
          <w:rFonts w:ascii="Times New Roman" w:hAnsi="Times New Roman" w:cs="Times New Roman"/>
          <w:b/>
          <w:spacing w:val="-1"/>
        </w:rPr>
        <w:t>«Заказчик»</w:t>
      </w:r>
      <w:r>
        <w:rPr>
          <w:rFonts w:ascii="Times New Roman" w:hAnsi="Times New Roman" w:cs="Times New Roman"/>
          <w:spacing w:val="-1"/>
        </w:rPr>
        <w:t xml:space="preserve">, в лице начальника </w:t>
      </w:r>
      <w:proofErr w:type="spellStart"/>
      <w:r>
        <w:rPr>
          <w:rFonts w:ascii="Times New Roman" w:hAnsi="Times New Roman" w:cs="Times New Roman"/>
          <w:spacing w:val="-1"/>
        </w:rPr>
        <w:t>Ольховатских</w:t>
      </w:r>
      <w:proofErr w:type="spellEnd"/>
      <w:r>
        <w:rPr>
          <w:rFonts w:ascii="Times New Roman" w:hAnsi="Times New Roman" w:cs="Times New Roman"/>
          <w:spacing w:val="-1"/>
        </w:rPr>
        <w:t xml:space="preserve"> районных электрических сетей филиала </w:t>
      </w:r>
      <w:r>
        <w:rPr>
          <w:rFonts w:ascii="Times New Roman" w:hAnsi="Times New Roman" w:cs="Times New Roman"/>
          <w:b/>
        </w:rPr>
        <w:t xml:space="preserve">ПАО «МРСК Центра» - «Воронежэнерго» </w:t>
      </w:r>
      <w:proofErr w:type="spellStart"/>
      <w:r>
        <w:rPr>
          <w:rFonts w:ascii="Times New Roman" w:hAnsi="Times New Roman" w:cs="Times New Roman"/>
          <w:b/>
        </w:rPr>
        <w:t>Шапошник</w:t>
      </w:r>
      <w:proofErr w:type="spellEnd"/>
      <w:r>
        <w:rPr>
          <w:rFonts w:ascii="Times New Roman" w:hAnsi="Times New Roman" w:cs="Times New Roman"/>
          <w:b/>
        </w:rPr>
        <w:t xml:space="preserve"> Андрея Николаевича</w:t>
      </w:r>
      <w:r>
        <w:rPr>
          <w:rFonts w:ascii="Times New Roman" w:hAnsi="Times New Roman" w:cs="Times New Roman"/>
          <w:spacing w:val="-1"/>
        </w:rPr>
        <w:t xml:space="preserve"> действующего на основании доверенности </w:t>
      </w:r>
      <w:r>
        <w:rPr>
          <w:rFonts w:ascii="Times New Roman" w:hAnsi="Times New Roman" w:cs="Times New Roman"/>
        </w:rPr>
        <w:t>29.05.2018г. номер № 36/80-н/36-2018-1-1054, име</w:t>
      </w:r>
      <w:r>
        <w:rPr>
          <w:rFonts w:ascii="Times New Roman" w:hAnsi="Times New Roman" w:cs="Times New Roman"/>
        </w:rPr>
        <w:softHyphen/>
        <w:t xml:space="preserve">нуемое в дальнейшем </w:t>
      </w:r>
      <w:r>
        <w:rPr>
          <w:rFonts w:ascii="Times New Roman" w:hAnsi="Times New Roman" w:cs="Times New Roman"/>
          <w:b/>
        </w:rPr>
        <w:t>«Абонент</w:t>
      </w:r>
      <w:r>
        <w:rPr>
          <w:rFonts w:ascii="Times New Roman" w:hAnsi="Times New Roman" w:cs="Times New Roman"/>
        </w:rPr>
        <w:t>», с другой стороны</w:t>
      </w:r>
      <w:r>
        <w:rPr>
          <w:rFonts w:ascii="Times New Roman" w:hAnsi="Times New Roman" w:cs="Times New Roman"/>
          <w:color w:val="000000"/>
        </w:rPr>
        <w:t>,</w:t>
      </w:r>
      <w:r>
        <w:rPr>
          <w:rFonts w:ascii="Times New Roman" w:hAnsi="Times New Roman" w:cs="Times New Roman"/>
        </w:rPr>
        <w:t xml:space="preserve"> заключили настоящий договор о нижеследующем:</w:t>
      </w:r>
    </w:p>
    <w:p w:rsidR="000A1597" w:rsidRDefault="000A1597" w:rsidP="000A1597">
      <w:pPr>
        <w:pStyle w:val="ConsPlusNormal"/>
        <w:jc w:val="center"/>
        <w:outlineLvl w:val="0"/>
        <w:rPr>
          <w:rFonts w:ascii="Times New Roman" w:hAnsi="Times New Roman" w:cs="Times New Roman"/>
          <w:sz w:val="20"/>
        </w:rPr>
      </w:pPr>
      <w:r>
        <w:rPr>
          <w:rFonts w:ascii="Times New Roman" w:hAnsi="Times New Roman" w:cs="Times New Roman"/>
          <w:sz w:val="20"/>
        </w:rPr>
        <w:t>I. Предмет договора</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1. По настоящему договору организация водопроводно-канализационного хозяйства, осуществляющая холодное водоснабжение, обязуется подавать абоненту через присоединенную водопроводную сеть из централизованных систем холодного водоснабжения</w:t>
      </w:r>
      <w:r>
        <w:rPr>
          <w:rFonts w:ascii="Times New Roman" w:hAnsi="Times New Roman" w:cs="Times New Roman"/>
        </w:rPr>
        <w:t xml:space="preserve"> холодную (питьевую) воду,</w:t>
      </w:r>
      <w:r>
        <w:rPr>
          <w:rFonts w:ascii="Times New Roman" w:hAnsi="Times New Roman" w:cs="Times New Roman"/>
          <w:sz w:val="20"/>
        </w:rPr>
        <w:t xml:space="preserve"> в следующем объеме:</w:t>
      </w:r>
    </w:p>
    <w:tbl>
      <w:tblPr>
        <w:tblStyle w:val="a6"/>
        <w:tblpPr w:leftFromText="180" w:rightFromText="180" w:vertAnchor="text" w:horzAnchor="margin" w:tblpXSpec="center" w:tblpY="96"/>
        <w:tblOverlap w:val="never"/>
        <w:tblW w:w="0" w:type="auto"/>
        <w:tblInd w:w="0" w:type="dxa"/>
        <w:tblLook w:val="04A0" w:firstRow="1" w:lastRow="0" w:firstColumn="1" w:lastColumn="0" w:noHBand="0" w:noVBand="1"/>
      </w:tblPr>
      <w:tblGrid>
        <w:gridCol w:w="720"/>
        <w:gridCol w:w="1455"/>
        <w:gridCol w:w="1999"/>
        <w:gridCol w:w="1905"/>
        <w:gridCol w:w="3266"/>
      </w:tblGrid>
      <w:tr w:rsidR="000A1597" w:rsidTr="000A1597">
        <w:tc>
          <w:tcPr>
            <w:tcW w:w="720" w:type="dxa"/>
            <w:tcBorders>
              <w:top w:val="single" w:sz="4" w:space="0" w:color="auto"/>
              <w:left w:val="single" w:sz="4" w:space="0" w:color="auto"/>
              <w:bottom w:val="single" w:sz="4" w:space="0" w:color="auto"/>
              <w:right w:val="single" w:sz="4" w:space="0" w:color="auto"/>
            </w:tcBorders>
            <w:hideMark/>
          </w:tcPr>
          <w:p w:rsidR="000A1597" w:rsidRDefault="000A1597">
            <w:pPr>
              <w:tabs>
                <w:tab w:val="left" w:pos="3722"/>
              </w:tabs>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455" w:type="dxa"/>
            <w:tcBorders>
              <w:top w:val="single" w:sz="4" w:space="0" w:color="auto"/>
              <w:left w:val="single" w:sz="4" w:space="0" w:color="auto"/>
              <w:bottom w:val="single" w:sz="4" w:space="0" w:color="auto"/>
              <w:right w:val="single" w:sz="4" w:space="0" w:color="auto"/>
            </w:tcBorders>
            <w:hideMark/>
          </w:tcPr>
          <w:p w:rsidR="000A1597" w:rsidRDefault="000A1597">
            <w:pPr>
              <w:tabs>
                <w:tab w:val="left" w:pos="3722"/>
              </w:tabs>
              <w:spacing w:line="240" w:lineRule="auto"/>
              <w:jc w:val="center"/>
              <w:rPr>
                <w:rFonts w:ascii="Times New Roman" w:hAnsi="Times New Roman" w:cs="Times New Roman"/>
                <w:sz w:val="20"/>
                <w:szCs w:val="20"/>
              </w:rPr>
            </w:pPr>
            <w:r>
              <w:rPr>
                <w:rFonts w:ascii="Times New Roman" w:hAnsi="Times New Roman" w:cs="Times New Roman"/>
                <w:sz w:val="20"/>
                <w:szCs w:val="20"/>
              </w:rPr>
              <w:t>Месяц</w:t>
            </w:r>
          </w:p>
        </w:tc>
        <w:tc>
          <w:tcPr>
            <w:tcW w:w="1999" w:type="dxa"/>
            <w:tcBorders>
              <w:top w:val="single" w:sz="4" w:space="0" w:color="auto"/>
              <w:left w:val="single" w:sz="4" w:space="0" w:color="auto"/>
              <w:bottom w:val="single" w:sz="4" w:space="0" w:color="auto"/>
              <w:right w:val="single" w:sz="4" w:space="0" w:color="auto"/>
            </w:tcBorders>
            <w:hideMark/>
          </w:tcPr>
          <w:p w:rsidR="000A1597" w:rsidRDefault="000A1597">
            <w:pPr>
              <w:tabs>
                <w:tab w:val="left" w:pos="3722"/>
              </w:tabs>
              <w:spacing w:line="240" w:lineRule="auto"/>
              <w:jc w:val="center"/>
              <w:rPr>
                <w:rFonts w:ascii="Times New Roman" w:hAnsi="Times New Roman" w:cs="Times New Roman"/>
                <w:sz w:val="20"/>
                <w:szCs w:val="20"/>
              </w:rPr>
            </w:pPr>
            <w:r>
              <w:rPr>
                <w:rFonts w:ascii="Times New Roman" w:hAnsi="Times New Roman" w:cs="Times New Roman"/>
                <w:sz w:val="20"/>
                <w:szCs w:val="20"/>
              </w:rPr>
              <w:t>Среднемесячный</w:t>
            </w:r>
          </w:p>
          <w:p w:rsidR="000A1597" w:rsidRDefault="000A1597">
            <w:pPr>
              <w:tabs>
                <w:tab w:val="left" w:pos="3722"/>
              </w:tabs>
              <w:spacing w:line="240" w:lineRule="auto"/>
              <w:jc w:val="center"/>
              <w:rPr>
                <w:rFonts w:ascii="Times New Roman" w:hAnsi="Times New Roman" w:cs="Times New Roman"/>
                <w:sz w:val="20"/>
                <w:szCs w:val="20"/>
              </w:rPr>
            </w:pPr>
            <w:r>
              <w:rPr>
                <w:rFonts w:ascii="Times New Roman" w:hAnsi="Times New Roman" w:cs="Times New Roman"/>
                <w:sz w:val="20"/>
                <w:szCs w:val="20"/>
              </w:rPr>
              <w:t>расход, м. куб.</w:t>
            </w:r>
          </w:p>
        </w:tc>
        <w:tc>
          <w:tcPr>
            <w:tcW w:w="1905" w:type="dxa"/>
            <w:tcBorders>
              <w:top w:val="single" w:sz="4" w:space="0" w:color="auto"/>
              <w:left w:val="single" w:sz="4" w:space="0" w:color="auto"/>
              <w:bottom w:val="single" w:sz="4" w:space="0" w:color="auto"/>
              <w:right w:val="single" w:sz="4" w:space="0" w:color="auto"/>
            </w:tcBorders>
            <w:hideMark/>
          </w:tcPr>
          <w:p w:rsidR="000A1597" w:rsidRDefault="000A1597">
            <w:pPr>
              <w:tabs>
                <w:tab w:val="left" w:pos="3722"/>
              </w:tabs>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Тариф за 1 м. куб. </w:t>
            </w:r>
          </w:p>
        </w:tc>
        <w:tc>
          <w:tcPr>
            <w:tcW w:w="3266" w:type="dxa"/>
            <w:tcBorders>
              <w:top w:val="single" w:sz="4" w:space="0" w:color="auto"/>
              <w:left w:val="single" w:sz="4" w:space="0" w:color="auto"/>
              <w:bottom w:val="single" w:sz="4" w:space="0" w:color="auto"/>
              <w:right w:val="single" w:sz="4" w:space="0" w:color="auto"/>
            </w:tcBorders>
            <w:hideMark/>
          </w:tcPr>
          <w:p w:rsidR="000A1597" w:rsidRDefault="000A1597">
            <w:pPr>
              <w:tabs>
                <w:tab w:val="left" w:pos="3722"/>
              </w:tabs>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Стоимость, руб. без НДС </w:t>
            </w:r>
            <w:r>
              <w:rPr>
                <w:rFonts w:ascii="Times New Roman" w:hAnsi="Times New Roman" w:cs="Times New Roman"/>
                <w:color w:val="000000"/>
                <w:sz w:val="20"/>
                <w:szCs w:val="20"/>
              </w:rPr>
              <w:t>(гл.26.2 НК РФ)</w:t>
            </w:r>
          </w:p>
        </w:tc>
      </w:tr>
      <w:tr w:rsidR="000A1597" w:rsidTr="002249D1">
        <w:tc>
          <w:tcPr>
            <w:tcW w:w="720" w:type="dxa"/>
            <w:tcBorders>
              <w:top w:val="single" w:sz="4" w:space="0" w:color="auto"/>
              <w:left w:val="single" w:sz="4" w:space="0" w:color="auto"/>
              <w:bottom w:val="single" w:sz="4" w:space="0" w:color="auto"/>
              <w:right w:val="single" w:sz="4" w:space="0" w:color="auto"/>
            </w:tcBorders>
            <w:hideMark/>
          </w:tcPr>
          <w:p w:rsidR="000A1597" w:rsidRDefault="000A1597">
            <w:pPr>
              <w:tabs>
                <w:tab w:val="left" w:pos="3722"/>
              </w:tabs>
              <w:spacing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455" w:type="dxa"/>
            <w:tcBorders>
              <w:top w:val="single" w:sz="4" w:space="0" w:color="auto"/>
              <w:left w:val="single" w:sz="4" w:space="0" w:color="auto"/>
              <w:bottom w:val="single" w:sz="4" w:space="0" w:color="auto"/>
              <w:right w:val="single" w:sz="4" w:space="0" w:color="auto"/>
            </w:tcBorders>
            <w:hideMark/>
          </w:tcPr>
          <w:p w:rsidR="000A1597" w:rsidRDefault="000A1597">
            <w:pPr>
              <w:tabs>
                <w:tab w:val="left" w:pos="3722"/>
              </w:tabs>
              <w:spacing w:line="240" w:lineRule="auto"/>
              <w:jc w:val="center"/>
              <w:rPr>
                <w:rFonts w:ascii="Times New Roman" w:hAnsi="Times New Roman" w:cs="Times New Roman"/>
                <w:sz w:val="20"/>
                <w:szCs w:val="20"/>
              </w:rPr>
            </w:pPr>
            <w:r>
              <w:rPr>
                <w:rFonts w:ascii="Times New Roman" w:hAnsi="Times New Roman" w:cs="Times New Roman"/>
                <w:sz w:val="20"/>
                <w:szCs w:val="20"/>
              </w:rPr>
              <w:t>Январь</w:t>
            </w:r>
          </w:p>
        </w:tc>
        <w:tc>
          <w:tcPr>
            <w:tcW w:w="1999" w:type="dxa"/>
            <w:tcBorders>
              <w:top w:val="single" w:sz="4" w:space="0" w:color="auto"/>
              <w:left w:val="single" w:sz="4" w:space="0" w:color="auto"/>
              <w:bottom w:val="single" w:sz="4" w:space="0" w:color="auto"/>
              <w:right w:val="single" w:sz="4" w:space="0" w:color="auto"/>
            </w:tcBorders>
          </w:tcPr>
          <w:p w:rsidR="000A1597" w:rsidRDefault="000A1597">
            <w:pPr>
              <w:tabs>
                <w:tab w:val="left" w:pos="3722"/>
              </w:tabs>
              <w:spacing w:line="240" w:lineRule="auto"/>
              <w:jc w:val="center"/>
              <w:rPr>
                <w:rFonts w:ascii="Times New Roman" w:hAnsi="Times New Roman" w:cs="Times New Roman"/>
                <w:sz w:val="20"/>
                <w:szCs w:val="20"/>
                <w:lang w:val="en-US"/>
              </w:rPr>
            </w:pPr>
          </w:p>
        </w:tc>
        <w:tc>
          <w:tcPr>
            <w:tcW w:w="1905" w:type="dxa"/>
            <w:tcBorders>
              <w:top w:val="single" w:sz="4" w:space="0" w:color="auto"/>
              <w:left w:val="single" w:sz="4" w:space="0" w:color="auto"/>
              <w:bottom w:val="single" w:sz="4" w:space="0" w:color="auto"/>
              <w:right w:val="single" w:sz="4" w:space="0" w:color="auto"/>
            </w:tcBorders>
          </w:tcPr>
          <w:p w:rsidR="000A1597" w:rsidRDefault="000A1597">
            <w:pPr>
              <w:spacing w:line="240" w:lineRule="auto"/>
              <w:jc w:val="center"/>
              <w:rPr>
                <w:rFonts w:ascii="Times New Roman" w:hAnsi="Times New Roman" w:cs="Times New Roman"/>
                <w:sz w:val="20"/>
                <w:szCs w:val="20"/>
              </w:rPr>
            </w:pPr>
          </w:p>
        </w:tc>
        <w:tc>
          <w:tcPr>
            <w:tcW w:w="3266" w:type="dxa"/>
            <w:tcBorders>
              <w:top w:val="single" w:sz="4" w:space="0" w:color="auto"/>
              <w:left w:val="single" w:sz="4" w:space="0" w:color="auto"/>
              <w:bottom w:val="single" w:sz="4" w:space="0" w:color="auto"/>
              <w:right w:val="single" w:sz="4" w:space="0" w:color="auto"/>
            </w:tcBorders>
          </w:tcPr>
          <w:p w:rsidR="000A1597" w:rsidRDefault="000A1597">
            <w:pPr>
              <w:spacing w:line="240" w:lineRule="auto"/>
              <w:jc w:val="center"/>
              <w:rPr>
                <w:rFonts w:ascii="Times New Roman" w:hAnsi="Times New Roman" w:cs="Times New Roman"/>
                <w:sz w:val="20"/>
                <w:szCs w:val="20"/>
              </w:rPr>
            </w:pPr>
          </w:p>
        </w:tc>
      </w:tr>
      <w:tr w:rsidR="000A1597" w:rsidTr="002249D1">
        <w:tc>
          <w:tcPr>
            <w:tcW w:w="720" w:type="dxa"/>
            <w:tcBorders>
              <w:top w:val="single" w:sz="4" w:space="0" w:color="auto"/>
              <w:left w:val="single" w:sz="4" w:space="0" w:color="auto"/>
              <w:bottom w:val="single" w:sz="4" w:space="0" w:color="auto"/>
              <w:right w:val="single" w:sz="4" w:space="0" w:color="auto"/>
            </w:tcBorders>
            <w:hideMark/>
          </w:tcPr>
          <w:p w:rsidR="000A1597" w:rsidRDefault="002249D1">
            <w:pPr>
              <w:tabs>
                <w:tab w:val="left" w:pos="3722"/>
              </w:tabs>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455" w:type="dxa"/>
            <w:tcBorders>
              <w:top w:val="single" w:sz="4" w:space="0" w:color="auto"/>
              <w:left w:val="single" w:sz="4" w:space="0" w:color="auto"/>
              <w:bottom w:val="single" w:sz="4" w:space="0" w:color="auto"/>
              <w:right w:val="single" w:sz="4" w:space="0" w:color="auto"/>
            </w:tcBorders>
            <w:hideMark/>
          </w:tcPr>
          <w:p w:rsidR="000A1597" w:rsidRDefault="000A1597">
            <w:pPr>
              <w:tabs>
                <w:tab w:val="left" w:pos="3722"/>
              </w:tabs>
              <w:spacing w:line="240" w:lineRule="auto"/>
              <w:jc w:val="center"/>
              <w:rPr>
                <w:rFonts w:ascii="Times New Roman" w:hAnsi="Times New Roman" w:cs="Times New Roman"/>
                <w:sz w:val="20"/>
                <w:szCs w:val="20"/>
              </w:rPr>
            </w:pPr>
          </w:p>
        </w:tc>
        <w:tc>
          <w:tcPr>
            <w:tcW w:w="1999" w:type="dxa"/>
            <w:tcBorders>
              <w:top w:val="single" w:sz="4" w:space="0" w:color="auto"/>
              <w:left w:val="single" w:sz="4" w:space="0" w:color="auto"/>
              <w:bottom w:val="single" w:sz="4" w:space="0" w:color="auto"/>
              <w:right w:val="single" w:sz="4" w:space="0" w:color="auto"/>
            </w:tcBorders>
          </w:tcPr>
          <w:p w:rsidR="000A1597" w:rsidRDefault="000A1597">
            <w:pPr>
              <w:spacing w:line="240" w:lineRule="auto"/>
              <w:jc w:val="center"/>
            </w:pPr>
          </w:p>
        </w:tc>
        <w:tc>
          <w:tcPr>
            <w:tcW w:w="1905" w:type="dxa"/>
            <w:tcBorders>
              <w:top w:val="single" w:sz="4" w:space="0" w:color="auto"/>
              <w:left w:val="single" w:sz="4" w:space="0" w:color="auto"/>
              <w:bottom w:val="single" w:sz="4" w:space="0" w:color="auto"/>
              <w:right w:val="single" w:sz="4" w:space="0" w:color="auto"/>
            </w:tcBorders>
          </w:tcPr>
          <w:p w:rsidR="000A1597" w:rsidRDefault="000A1597">
            <w:pPr>
              <w:spacing w:line="240" w:lineRule="auto"/>
              <w:jc w:val="center"/>
              <w:rPr>
                <w:rFonts w:ascii="Times New Roman" w:hAnsi="Times New Roman" w:cs="Times New Roman"/>
                <w:sz w:val="20"/>
                <w:szCs w:val="20"/>
              </w:rPr>
            </w:pPr>
          </w:p>
        </w:tc>
        <w:tc>
          <w:tcPr>
            <w:tcW w:w="3266" w:type="dxa"/>
            <w:tcBorders>
              <w:top w:val="single" w:sz="4" w:space="0" w:color="auto"/>
              <w:left w:val="single" w:sz="4" w:space="0" w:color="auto"/>
              <w:bottom w:val="single" w:sz="4" w:space="0" w:color="auto"/>
              <w:right w:val="single" w:sz="4" w:space="0" w:color="auto"/>
            </w:tcBorders>
          </w:tcPr>
          <w:p w:rsidR="000A1597" w:rsidRDefault="000A1597">
            <w:pPr>
              <w:spacing w:line="240" w:lineRule="auto"/>
              <w:jc w:val="center"/>
            </w:pPr>
          </w:p>
        </w:tc>
      </w:tr>
      <w:tr w:rsidR="000A1597" w:rsidTr="002249D1">
        <w:tc>
          <w:tcPr>
            <w:tcW w:w="720" w:type="dxa"/>
            <w:tcBorders>
              <w:top w:val="single" w:sz="4" w:space="0" w:color="auto"/>
              <w:left w:val="single" w:sz="4" w:space="0" w:color="auto"/>
              <w:bottom w:val="single" w:sz="4" w:space="0" w:color="auto"/>
              <w:right w:val="single" w:sz="4" w:space="0" w:color="auto"/>
            </w:tcBorders>
            <w:hideMark/>
          </w:tcPr>
          <w:p w:rsidR="000A1597" w:rsidRDefault="002249D1">
            <w:pPr>
              <w:tabs>
                <w:tab w:val="left" w:pos="3722"/>
              </w:tabs>
              <w:spacing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455" w:type="dxa"/>
            <w:tcBorders>
              <w:top w:val="single" w:sz="4" w:space="0" w:color="auto"/>
              <w:left w:val="single" w:sz="4" w:space="0" w:color="auto"/>
              <w:bottom w:val="single" w:sz="4" w:space="0" w:color="auto"/>
              <w:right w:val="single" w:sz="4" w:space="0" w:color="auto"/>
            </w:tcBorders>
            <w:hideMark/>
          </w:tcPr>
          <w:p w:rsidR="000A1597" w:rsidRDefault="000A1597">
            <w:pPr>
              <w:tabs>
                <w:tab w:val="left" w:pos="3722"/>
              </w:tabs>
              <w:spacing w:line="240" w:lineRule="auto"/>
              <w:jc w:val="center"/>
              <w:rPr>
                <w:rFonts w:ascii="Times New Roman" w:hAnsi="Times New Roman" w:cs="Times New Roman"/>
                <w:sz w:val="20"/>
                <w:szCs w:val="20"/>
              </w:rPr>
            </w:pPr>
          </w:p>
        </w:tc>
        <w:tc>
          <w:tcPr>
            <w:tcW w:w="1999" w:type="dxa"/>
            <w:tcBorders>
              <w:top w:val="single" w:sz="4" w:space="0" w:color="auto"/>
              <w:left w:val="single" w:sz="4" w:space="0" w:color="auto"/>
              <w:bottom w:val="single" w:sz="4" w:space="0" w:color="auto"/>
              <w:right w:val="single" w:sz="4" w:space="0" w:color="auto"/>
            </w:tcBorders>
          </w:tcPr>
          <w:p w:rsidR="000A1597" w:rsidRDefault="000A1597">
            <w:pPr>
              <w:spacing w:line="240" w:lineRule="auto"/>
              <w:jc w:val="center"/>
            </w:pPr>
          </w:p>
        </w:tc>
        <w:tc>
          <w:tcPr>
            <w:tcW w:w="1905" w:type="dxa"/>
            <w:tcBorders>
              <w:top w:val="single" w:sz="4" w:space="0" w:color="auto"/>
              <w:left w:val="single" w:sz="4" w:space="0" w:color="auto"/>
              <w:bottom w:val="single" w:sz="4" w:space="0" w:color="auto"/>
              <w:right w:val="single" w:sz="4" w:space="0" w:color="auto"/>
            </w:tcBorders>
          </w:tcPr>
          <w:p w:rsidR="000A1597" w:rsidRDefault="000A1597">
            <w:pPr>
              <w:spacing w:line="240" w:lineRule="auto"/>
              <w:jc w:val="center"/>
              <w:rPr>
                <w:rFonts w:ascii="Times New Roman" w:hAnsi="Times New Roman" w:cs="Times New Roman"/>
                <w:sz w:val="20"/>
                <w:szCs w:val="20"/>
              </w:rPr>
            </w:pPr>
          </w:p>
        </w:tc>
        <w:tc>
          <w:tcPr>
            <w:tcW w:w="3266" w:type="dxa"/>
            <w:tcBorders>
              <w:top w:val="single" w:sz="4" w:space="0" w:color="auto"/>
              <w:left w:val="single" w:sz="4" w:space="0" w:color="auto"/>
              <w:bottom w:val="single" w:sz="4" w:space="0" w:color="auto"/>
              <w:right w:val="single" w:sz="4" w:space="0" w:color="auto"/>
            </w:tcBorders>
          </w:tcPr>
          <w:p w:rsidR="000A1597" w:rsidRDefault="000A1597">
            <w:pPr>
              <w:spacing w:line="240" w:lineRule="auto"/>
              <w:jc w:val="center"/>
            </w:pPr>
          </w:p>
        </w:tc>
      </w:tr>
      <w:tr w:rsidR="000A1597" w:rsidTr="000A1597">
        <w:tc>
          <w:tcPr>
            <w:tcW w:w="9345" w:type="dxa"/>
            <w:gridSpan w:val="5"/>
            <w:tcBorders>
              <w:top w:val="single" w:sz="4" w:space="0" w:color="auto"/>
              <w:left w:val="single" w:sz="4" w:space="0" w:color="auto"/>
              <w:bottom w:val="single" w:sz="4" w:space="0" w:color="auto"/>
              <w:right w:val="single" w:sz="4" w:space="0" w:color="auto"/>
            </w:tcBorders>
            <w:hideMark/>
          </w:tcPr>
          <w:p w:rsidR="000A1597" w:rsidRDefault="000A1597">
            <w:pPr>
              <w:tabs>
                <w:tab w:val="left" w:pos="3722"/>
              </w:tabs>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Стоимость работы за год </w:t>
            </w:r>
            <w:r w:rsidR="002249D1">
              <w:rPr>
                <w:rFonts w:ascii="Times New Roman" w:hAnsi="Times New Roman" w:cs="Times New Roman"/>
                <w:sz w:val="20"/>
                <w:szCs w:val="20"/>
              </w:rPr>
              <w:t>5 054</w:t>
            </w:r>
            <w:r>
              <w:rPr>
                <w:rFonts w:ascii="Times New Roman" w:hAnsi="Times New Roman" w:cs="Times New Roman"/>
                <w:sz w:val="20"/>
                <w:szCs w:val="20"/>
              </w:rPr>
              <w:t>,</w:t>
            </w:r>
            <w:r w:rsidR="002249D1">
              <w:rPr>
                <w:rFonts w:ascii="Times New Roman" w:hAnsi="Times New Roman" w:cs="Times New Roman"/>
                <w:sz w:val="20"/>
                <w:szCs w:val="20"/>
              </w:rPr>
              <w:t>00</w:t>
            </w:r>
            <w:r>
              <w:rPr>
                <w:rFonts w:ascii="Times New Roman" w:hAnsi="Times New Roman" w:cs="Times New Roman"/>
                <w:sz w:val="20"/>
                <w:szCs w:val="20"/>
              </w:rPr>
              <w:t xml:space="preserve"> руб. (</w:t>
            </w:r>
            <w:r w:rsidR="002249D1">
              <w:rPr>
                <w:rFonts w:ascii="Times New Roman" w:hAnsi="Times New Roman" w:cs="Times New Roman"/>
                <w:sz w:val="20"/>
                <w:szCs w:val="20"/>
              </w:rPr>
              <w:t>Пять</w:t>
            </w:r>
            <w:r>
              <w:rPr>
                <w:rFonts w:ascii="Times New Roman" w:hAnsi="Times New Roman" w:cs="Times New Roman"/>
                <w:sz w:val="20"/>
                <w:szCs w:val="20"/>
              </w:rPr>
              <w:t xml:space="preserve"> тысяч</w:t>
            </w:r>
            <w:r w:rsidR="002249D1">
              <w:rPr>
                <w:rFonts w:ascii="Times New Roman" w:hAnsi="Times New Roman" w:cs="Times New Roman"/>
                <w:sz w:val="20"/>
                <w:szCs w:val="20"/>
              </w:rPr>
              <w:t xml:space="preserve"> пятьдесят четыре</w:t>
            </w:r>
            <w:r>
              <w:rPr>
                <w:rFonts w:ascii="Times New Roman" w:hAnsi="Times New Roman" w:cs="Times New Roman"/>
                <w:sz w:val="20"/>
                <w:szCs w:val="20"/>
              </w:rPr>
              <w:t xml:space="preserve"> рубля </w:t>
            </w:r>
            <w:r w:rsidR="002249D1">
              <w:rPr>
                <w:rFonts w:ascii="Times New Roman" w:hAnsi="Times New Roman" w:cs="Times New Roman"/>
                <w:sz w:val="20"/>
                <w:szCs w:val="20"/>
              </w:rPr>
              <w:t>00</w:t>
            </w:r>
            <w:r>
              <w:rPr>
                <w:rFonts w:ascii="Times New Roman" w:hAnsi="Times New Roman" w:cs="Times New Roman"/>
                <w:sz w:val="20"/>
                <w:szCs w:val="20"/>
              </w:rPr>
              <w:t xml:space="preserve"> копеек).</w:t>
            </w:r>
          </w:p>
          <w:p w:rsidR="000A1597" w:rsidRDefault="000A1597">
            <w:pPr>
              <w:tabs>
                <w:tab w:val="left" w:pos="3722"/>
              </w:tabs>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 НДС не облагается (гл.26.2 НК РФ)</w:t>
            </w:r>
          </w:p>
        </w:tc>
      </w:tr>
    </w:tbl>
    <w:p w:rsidR="000A1597" w:rsidRDefault="000A1597" w:rsidP="000A1597">
      <w:pPr>
        <w:pStyle w:val="ConsPlusNonformat"/>
        <w:jc w:val="both"/>
        <w:rPr>
          <w:rFonts w:ascii="Times New Roman" w:hAnsi="Times New Roman" w:cs="Times New Roman"/>
        </w:rPr>
      </w:pPr>
      <w:r>
        <w:rPr>
          <w:rFonts w:ascii="Times New Roman" w:hAnsi="Times New Roman" w:cs="Times New Roman"/>
        </w:rPr>
        <w:t xml:space="preserve">   </w:t>
      </w:r>
    </w:p>
    <w:p w:rsidR="000A1597" w:rsidRDefault="000A1597" w:rsidP="000A1597">
      <w:pPr>
        <w:pStyle w:val="ConsPlusNonformat"/>
        <w:jc w:val="both"/>
        <w:rPr>
          <w:rFonts w:ascii="Times New Roman" w:hAnsi="Times New Roman" w:cs="Times New Roman"/>
        </w:rPr>
      </w:pPr>
      <w:r>
        <w:rPr>
          <w:rFonts w:ascii="Times New Roman" w:hAnsi="Times New Roman" w:cs="Times New Roman"/>
        </w:rPr>
        <w:t>Абонент обязуется оплачивать принятую холодную (питьевую) воду, (далее - холодная вода) установленного качества в объеме, определенном настоящим договором, и соблюдать предусмотренный настоящим договором режим ее потребления, обеспечивать безопасность эксплуатации находящихся в его ведении водопроводных сетей и исправность используемых им приборов учета.</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 xml:space="preserve">2. Границы балансовой принадлежности и эксплуатационной ответственности объектов централизованных систем холодного водоснабжения организации водопроводно-канализационного хозяйства и абонента определяются в соответствии с актом разграничения балансовой принадлежности и эксплуатационной ответственности по форме согласно </w:t>
      </w:r>
      <w:hyperlink r:id="rId4" w:history="1">
        <w:r>
          <w:rPr>
            <w:rStyle w:val="a3"/>
            <w:rFonts w:ascii="Times New Roman" w:hAnsi="Times New Roman" w:cs="Times New Roman"/>
            <w:color w:val="auto"/>
            <w:sz w:val="20"/>
            <w:u w:val="none"/>
          </w:rPr>
          <w:t>приложению N 1</w:t>
        </w:r>
      </w:hyperlink>
      <w:r>
        <w:rPr>
          <w:rFonts w:ascii="Times New Roman" w:hAnsi="Times New Roman" w:cs="Times New Roman"/>
          <w:sz w:val="20"/>
        </w:rPr>
        <w:t>.</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 xml:space="preserve">3. Акт разграничения балансовой принадлежности и эксплуатационной ответственности, приведенный в </w:t>
      </w:r>
      <w:hyperlink r:id="rId5" w:history="1">
        <w:r>
          <w:rPr>
            <w:rStyle w:val="a3"/>
            <w:rFonts w:ascii="Times New Roman" w:hAnsi="Times New Roman" w:cs="Times New Roman"/>
            <w:color w:val="auto"/>
            <w:sz w:val="20"/>
            <w:u w:val="none"/>
          </w:rPr>
          <w:t>приложении N 1</w:t>
        </w:r>
      </w:hyperlink>
      <w:r>
        <w:rPr>
          <w:rFonts w:ascii="Times New Roman" w:hAnsi="Times New Roman" w:cs="Times New Roman"/>
          <w:sz w:val="20"/>
        </w:rPr>
        <w:t xml:space="preserve"> к настоящему договору, подлежит подписанию при заключении настоящего договора и является его неотъемлемой частью.</w:t>
      </w:r>
    </w:p>
    <w:p w:rsidR="000A1597" w:rsidRDefault="000A1597" w:rsidP="000A1597">
      <w:pPr>
        <w:pStyle w:val="ConsPlusNonformat"/>
        <w:jc w:val="both"/>
        <w:rPr>
          <w:rFonts w:ascii="Times New Roman" w:hAnsi="Times New Roman" w:cs="Times New Roman"/>
        </w:rPr>
      </w:pPr>
      <w:r>
        <w:rPr>
          <w:rFonts w:ascii="Times New Roman" w:hAnsi="Times New Roman" w:cs="Times New Roman"/>
        </w:rPr>
        <w:t xml:space="preserve">    Местом исполнения обязательств по настоящему договору является:</w:t>
      </w:r>
    </w:p>
    <w:p w:rsidR="000A1597" w:rsidRDefault="000A1597" w:rsidP="000A1597">
      <w:pPr>
        <w:pStyle w:val="ConsPlusNonformat"/>
        <w:jc w:val="both"/>
        <w:rPr>
          <w:rFonts w:ascii="Times New Roman" w:hAnsi="Times New Roman" w:cs="Times New Roman"/>
          <w:b/>
          <w:spacing w:val="-3"/>
        </w:rPr>
      </w:pPr>
      <w:r>
        <w:rPr>
          <w:rFonts w:ascii="Times New Roman" w:hAnsi="Times New Roman" w:cs="Times New Roman"/>
          <w:b/>
          <w:spacing w:val="-3"/>
        </w:rPr>
        <w:t xml:space="preserve"> 396691, Воронежская область, </w:t>
      </w:r>
      <w:proofErr w:type="spellStart"/>
      <w:r>
        <w:rPr>
          <w:rFonts w:ascii="Times New Roman" w:hAnsi="Times New Roman" w:cs="Times New Roman"/>
          <w:b/>
          <w:spacing w:val="-3"/>
        </w:rPr>
        <w:t>Ольховатский</w:t>
      </w:r>
      <w:proofErr w:type="spellEnd"/>
      <w:r>
        <w:rPr>
          <w:rFonts w:ascii="Times New Roman" w:hAnsi="Times New Roman" w:cs="Times New Roman"/>
          <w:b/>
          <w:spacing w:val="-3"/>
        </w:rPr>
        <w:t xml:space="preserve"> район, п. </w:t>
      </w:r>
      <w:proofErr w:type="spellStart"/>
      <w:r>
        <w:rPr>
          <w:rFonts w:ascii="Times New Roman" w:hAnsi="Times New Roman" w:cs="Times New Roman"/>
          <w:b/>
          <w:spacing w:val="-3"/>
        </w:rPr>
        <w:t>Заболотовка</w:t>
      </w:r>
      <w:proofErr w:type="spellEnd"/>
      <w:r>
        <w:rPr>
          <w:rFonts w:ascii="Times New Roman" w:hAnsi="Times New Roman" w:cs="Times New Roman"/>
          <w:b/>
          <w:spacing w:val="-3"/>
        </w:rPr>
        <w:t>, ул. Тимошенко, д. 2.</w:t>
      </w:r>
    </w:p>
    <w:p w:rsidR="000A1597" w:rsidRDefault="000A1597" w:rsidP="000A1597">
      <w:pPr>
        <w:pStyle w:val="ConsPlusNonformat"/>
        <w:jc w:val="center"/>
        <w:rPr>
          <w:rFonts w:ascii="Times New Roman" w:hAnsi="Times New Roman" w:cs="Times New Roman"/>
        </w:rPr>
      </w:pPr>
      <w:r>
        <w:rPr>
          <w:rFonts w:ascii="Times New Roman" w:hAnsi="Times New Roman" w:cs="Times New Roman"/>
        </w:rPr>
        <w:t>II. Сроки и режим подачи (потребления) холодной воды</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4. Датой начала подачи (потребления) холодной воды является "01"   января   2019 г.</w:t>
      </w:r>
    </w:p>
    <w:p w:rsidR="000A1597" w:rsidRDefault="000A1597" w:rsidP="000A1597">
      <w:pPr>
        <w:pStyle w:val="ConsPlusNormal"/>
        <w:jc w:val="center"/>
        <w:outlineLvl w:val="0"/>
        <w:rPr>
          <w:rFonts w:ascii="Times New Roman" w:hAnsi="Times New Roman" w:cs="Times New Roman"/>
          <w:sz w:val="20"/>
        </w:rPr>
      </w:pPr>
      <w:r>
        <w:rPr>
          <w:rFonts w:ascii="Times New Roman" w:hAnsi="Times New Roman" w:cs="Times New Roman"/>
          <w:sz w:val="20"/>
        </w:rPr>
        <w:t>III. Сроки и порядок оплаты по договору</w:t>
      </w:r>
    </w:p>
    <w:p w:rsidR="000A1597" w:rsidRDefault="000A1597" w:rsidP="000A1597">
      <w:pPr>
        <w:pStyle w:val="a5"/>
        <w:rPr>
          <w:rFonts w:ascii="Times New Roman" w:hAnsi="Times New Roman"/>
          <w:b/>
          <w:sz w:val="20"/>
          <w:szCs w:val="20"/>
        </w:rPr>
      </w:pPr>
      <w:r>
        <w:rPr>
          <w:rFonts w:ascii="Times New Roman" w:hAnsi="Times New Roman"/>
          <w:sz w:val="20"/>
          <w:szCs w:val="20"/>
        </w:rPr>
        <w:t xml:space="preserve">          5. </w:t>
      </w:r>
      <w:r>
        <w:rPr>
          <w:rFonts w:ascii="Times New Roman" w:hAnsi="Times New Roman"/>
          <w:spacing w:val="-2"/>
          <w:sz w:val="20"/>
          <w:szCs w:val="20"/>
        </w:rPr>
        <w:t xml:space="preserve">Предприятие обеспечивает питьевой водой Абонента в размере установленного лимита  </w:t>
      </w:r>
    </w:p>
    <w:p w:rsidR="000A1597" w:rsidRDefault="000A1597" w:rsidP="000A1597">
      <w:pPr>
        <w:pStyle w:val="a5"/>
        <w:rPr>
          <w:rFonts w:ascii="Times New Roman" w:hAnsi="Times New Roman"/>
          <w:sz w:val="20"/>
          <w:szCs w:val="20"/>
        </w:rPr>
      </w:pPr>
      <w:r>
        <w:rPr>
          <w:rFonts w:ascii="Times New Roman" w:hAnsi="Times New Roman"/>
          <w:spacing w:val="-2"/>
          <w:sz w:val="20"/>
          <w:szCs w:val="20"/>
        </w:rPr>
        <w:t xml:space="preserve"> Учет количества израсходованной питьевой воды производится по п</w:t>
      </w:r>
      <w:r>
        <w:rPr>
          <w:rFonts w:ascii="Times New Roman" w:hAnsi="Times New Roman"/>
          <w:spacing w:val="-3"/>
          <w:sz w:val="20"/>
          <w:szCs w:val="20"/>
        </w:rPr>
        <w:t xml:space="preserve">оказаниям </w:t>
      </w:r>
      <w:proofErr w:type="spellStart"/>
      <w:r>
        <w:rPr>
          <w:rFonts w:ascii="Times New Roman" w:hAnsi="Times New Roman"/>
          <w:spacing w:val="-3"/>
          <w:sz w:val="20"/>
          <w:szCs w:val="20"/>
        </w:rPr>
        <w:t>водосчетчика</w:t>
      </w:r>
      <w:proofErr w:type="spellEnd"/>
      <w:r>
        <w:rPr>
          <w:rFonts w:ascii="Times New Roman" w:hAnsi="Times New Roman"/>
          <w:spacing w:val="-3"/>
          <w:sz w:val="20"/>
          <w:szCs w:val="20"/>
        </w:rPr>
        <w:t xml:space="preserve"> № С2882164/11</w:t>
      </w:r>
      <w:r>
        <w:rPr>
          <w:rFonts w:ascii="Times New Roman" w:hAnsi="Times New Roman"/>
          <w:spacing w:val="-9"/>
          <w:sz w:val="20"/>
          <w:szCs w:val="20"/>
        </w:rPr>
        <w:t xml:space="preserve">, диаметр   20 </w:t>
      </w:r>
      <w:r>
        <w:rPr>
          <w:rFonts w:ascii="Times New Roman" w:hAnsi="Times New Roman"/>
          <w:spacing w:val="-10"/>
          <w:sz w:val="20"/>
          <w:szCs w:val="20"/>
        </w:rPr>
        <w:t xml:space="preserve">мм, а </w:t>
      </w:r>
      <w:r>
        <w:rPr>
          <w:rFonts w:ascii="Times New Roman" w:hAnsi="Times New Roman"/>
          <w:spacing w:val="-4"/>
          <w:sz w:val="20"/>
          <w:szCs w:val="20"/>
        </w:rPr>
        <w:t>при отсутствии, поломке, неисправности счетчика – согласно расчета.</w:t>
      </w:r>
      <w:r>
        <w:rPr>
          <w:rFonts w:ascii="Times New Roman" w:hAnsi="Times New Roman"/>
          <w:sz w:val="20"/>
          <w:szCs w:val="20"/>
        </w:rPr>
        <w:t xml:space="preserve"> </w:t>
      </w:r>
    </w:p>
    <w:p w:rsidR="000A1597" w:rsidRDefault="000A1597" w:rsidP="000A1597">
      <w:pPr>
        <w:spacing w:after="0" w:line="240" w:lineRule="auto"/>
        <w:rPr>
          <w:rFonts w:ascii="Times New Roman" w:hAnsi="Times New Roman" w:cs="Times New Roman"/>
          <w:sz w:val="20"/>
          <w:szCs w:val="20"/>
        </w:rPr>
      </w:pPr>
      <w:r>
        <w:rPr>
          <w:rFonts w:ascii="Times New Roman" w:hAnsi="Times New Roman" w:cs="Times New Roman"/>
          <w:sz w:val="20"/>
          <w:szCs w:val="20"/>
        </w:rPr>
        <w:t>Цена Договора является твердой, определяется на весь срок его исполнения и составляет: 4862,16 (Четыре тысячи восемьсот шестьдесят два) руб. 16 коп.  НДС не облагается. При исполнении Договора изменение цены не допускается, за исключением случаев, предусмотренных ст.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0A1597" w:rsidRDefault="000A1597" w:rsidP="000A1597">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         Тариф на водоснабжение:</w:t>
      </w:r>
    </w:p>
    <w:p w:rsidR="000A1597" w:rsidRDefault="000A1597" w:rsidP="000A1597">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       с 01.01.2019г. по 30.06.2019г. – 33,43 руб. за 1м</w:t>
      </w:r>
      <w:r>
        <w:rPr>
          <w:rFonts w:ascii="Times New Roman" w:hAnsi="Times New Roman" w:cs="Times New Roman"/>
          <w:b/>
          <w:sz w:val="20"/>
          <w:szCs w:val="20"/>
          <w:vertAlign w:val="superscript"/>
        </w:rPr>
        <w:t>3</w:t>
      </w:r>
      <w:r>
        <w:rPr>
          <w:rFonts w:ascii="Times New Roman" w:hAnsi="Times New Roman" w:cs="Times New Roman"/>
          <w:b/>
          <w:sz w:val="20"/>
          <w:szCs w:val="20"/>
        </w:rPr>
        <w:t>;</w:t>
      </w:r>
    </w:p>
    <w:p w:rsidR="000A1597" w:rsidRDefault="000A1597" w:rsidP="000A1597">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       с 01.07.2019г. по 31.12.2019г. – 34,10 руб. за 1м</w:t>
      </w:r>
      <w:r>
        <w:rPr>
          <w:rFonts w:ascii="Times New Roman" w:hAnsi="Times New Roman" w:cs="Times New Roman"/>
          <w:b/>
          <w:sz w:val="20"/>
          <w:szCs w:val="20"/>
          <w:vertAlign w:val="superscript"/>
        </w:rPr>
        <w:t>3</w:t>
      </w:r>
      <w:r>
        <w:rPr>
          <w:rFonts w:ascii="Times New Roman" w:hAnsi="Times New Roman" w:cs="Times New Roman"/>
          <w:b/>
          <w:sz w:val="20"/>
          <w:szCs w:val="20"/>
        </w:rPr>
        <w:t>;</w:t>
      </w:r>
    </w:p>
    <w:p w:rsidR="000A1597" w:rsidRDefault="000A1597" w:rsidP="000A1597">
      <w:pPr>
        <w:pStyle w:val="ConsPlusNormal"/>
        <w:jc w:val="both"/>
        <w:rPr>
          <w:rFonts w:ascii="Times New Roman" w:hAnsi="Times New Roman" w:cs="Times New Roman"/>
          <w:sz w:val="20"/>
        </w:rPr>
      </w:pPr>
      <w:r>
        <w:rPr>
          <w:rFonts w:ascii="Times New Roman" w:hAnsi="Times New Roman" w:cs="Times New Roman"/>
          <w:sz w:val="20"/>
        </w:rPr>
        <w:t xml:space="preserve">        Оплата по настоящему договору осуществляется абонентом по тарифам на питьевую воду (питьевое водоснабжение), устанавливаемым в порядке, определенном законодательством Российской Федерации о государственном регулировании цен (тарифов). В течении действия договора тарифы могут меняться. При установлении организации водопроводно-канализационного хозяйства </w:t>
      </w:r>
      <w:proofErr w:type="spellStart"/>
      <w:r>
        <w:rPr>
          <w:rFonts w:ascii="Times New Roman" w:hAnsi="Times New Roman" w:cs="Times New Roman"/>
          <w:sz w:val="20"/>
        </w:rPr>
        <w:t>двухставочных</w:t>
      </w:r>
      <w:proofErr w:type="spellEnd"/>
      <w:r>
        <w:rPr>
          <w:rFonts w:ascii="Times New Roman" w:hAnsi="Times New Roman" w:cs="Times New Roman"/>
          <w:sz w:val="20"/>
        </w:rPr>
        <w:t xml:space="preserve"> тарифов указывается размер подключенной нагрузки, в отношении которой применяется ставка тарифа за содержание централизованной системы водоснабжения.</w:t>
      </w:r>
    </w:p>
    <w:p w:rsidR="000A1597" w:rsidRDefault="000A1597" w:rsidP="000A1597">
      <w:pPr>
        <w:pStyle w:val="ConsPlusNormal"/>
        <w:ind w:firstLine="540"/>
        <w:jc w:val="both"/>
        <w:rPr>
          <w:rFonts w:ascii="Times New Roman" w:hAnsi="Times New Roman" w:cs="Times New Roman"/>
          <w:sz w:val="20"/>
        </w:rPr>
      </w:pPr>
      <w:bookmarkStart w:id="1" w:name="P63"/>
      <w:bookmarkEnd w:id="1"/>
      <w:r>
        <w:rPr>
          <w:rFonts w:ascii="Times New Roman" w:hAnsi="Times New Roman" w:cs="Times New Roman"/>
          <w:sz w:val="20"/>
        </w:rPr>
        <w:t xml:space="preserve">6. Расчетный период, установленный настоящим договором, равен одному календарному месяцу. Абонент вносит оплату по настоящему договору в следующем порядке, если иное не предусмотрено </w:t>
      </w:r>
      <w:hyperlink r:id="rId6" w:history="1">
        <w:r>
          <w:rPr>
            <w:rStyle w:val="a3"/>
            <w:rFonts w:ascii="Times New Roman" w:hAnsi="Times New Roman" w:cs="Times New Roman"/>
            <w:color w:val="auto"/>
            <w:sz w:val="20"/>
            <w:u w:val="none"/>
          </w:rPr>
          <w:t>Правилами</w:t>
        </w:r>
      </w:hyperlink>
      <w:r>
        <w:rPr>
          <w:rFonts w:ascii="Times New Roman" w:hAnsi="Times New Roman" w:cs="Times New Roman"/>
          <w:sz w:val="20"/>
        </w:rPr>
        <w:t xml:space="preserve"> холодного водоснабжения и водоотведения, утвержденными постановлением Правительства </w:t>
      </w:r>
      <w:r>
        <w:rPr>
          <w:rFonts w:ascii="Times New Roman" w:hAnsi="Times New Roman" w:cs="Times New Roman"/>
          <w:sz w:val="20"/>
        </w:rPr>
        <w:lastRenderedPageBreak/>
        <w:t>Российской Федерации от 29 июля 2013 г. N 644 "Об утверждении Правил холодного водоснабжения и водоотведения и о внесении изменений в некоторые акты Правительства Российской Федерации":</w:t>
      </w:r>
    </w:p>
    <w:p w:rsidR="000A1597" w:rsidRDefault="000A1597" w:rsidP="000A1597">
      <w:pPr>
        <w:pStyle w:val="a5"/>
        <w:rPr>
          <w:rFonts w:ascii="Times New Roman" w:hAnsi="Times New Roman"/>
          <w:spacing w:val="-5"/>
          <w:sz w:val="20"/>
          <w:szCs w:val="20"/>
        </w:rPr>
      </w:pPr>
      <w:r>
        <w:rPr>
          <w:rFonts w:ascii="Times New Roman" w:hAnsi="Times New Roman"/>
          <w:spacing w:val="-3"/>
          <w:sz w:val="20"/>
          <w:szCs w:val="20"/>
        </w:rPr>
        <w:t xml:space="preserve">      абонент в срок до 15 числа месяца, следующего за расчетным</w:t>
      </w:r>
      <w:r>
        <w:rPr>
          <w:rFonts w:ascii="Times New Roman" w:hAnsi="Times New Roman"/>
          <w:spacing w:val="-4"/>
          <w:sz w:val="20"/>
          <w:szCs w:val="20"/>
        </w:rPr>
        <w:t>, производит платеж согласно выставленным счет – фактурам</w:t>
      </w:r>
      <w:r>
        <w:rPr>
          <w:rFonts w:ascii="Times New Roman" w:hAnsi="Times New Roman"/>
          <w:sz w:val="20"/>
          <w:szCs w:val="20"/>
        </w:rPr>
        <w:t xml:space="preserve"> и акту выполненных работ приложение №3.</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Датой оплаты считается дата поступления денежных средств на расчетный счет организации водопроводно-канализационного хозяйства.</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 xml:space="preserve">7. При размещении узла учета и приборов учета не на границе эксплуатационной ответственности величина потерь холодной воды, возникающих на участке сети от границы эксплуатационной ответственности до места установки прибора учета, составляет 0. Указанный объем подлежит оплате в порядке, предусмотренном </w:t>
      </w:r>
      <w:hyperlink r:id="rId7" w:anchor="P63" w:history="1">
        <w:r>
          <w:rPr>
            <w:rStyle w:val="a3"/>
            <w:rFonts w:ascii="Times New Roman" w:hAnsi="Times New Roman" w:cs="Times New Roman"/>
            <w:color w:val="auto"/>
            <w:sz w:val="20"/>
            <w:u w:val="none"/>
          </w:rPr>
          <w:t>пунктом 7</w:t>
        </w:r>
      </w:hyperlink>
      <w:r>
        <w:rPr>
          <w:rFonts w:ascii="Times New Roman" w:hAnsi="Times New Roman" w:cs="Times New Roman"/>
          <w:sz w:val="20"/>
        </w:rPr>
        <w:t>настоящего договора, дополнительно к оплате объема потребленной холодной воды в расчетном периоде, определенного по показаниям приборов учета.</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 xml:space="preserve">8. Сверка расчетов по настоящему договору проводится между организацией водопроводно-канализационного хозяйства и абонентом не реже чем 1 раз в год либо по инициативе одной из сторон путем составления и подписания сторонами соответствующего акта. Сторона настоящего договора, инициирующая проведение сверки расчетов, уведомляет другую сторону о дате проведения сверки расчетов не менее чем за 5 рабочих дней до даты ее проведения. В случае неявки стороны к указанному сроку для проведения сверки расчетов сторона, инициирующая проведение сверки расчетов, составляет и направляет другой стороне акт о сверке расчетов в 2 экземплярах любым доступным способом (почтовое отправление, телеграмма, </w:t>
      </w:r>
      <w:proofErr w:type="spellStart"/>
      <w:r>
        <w:rPr>
          <w:rFonts w:ascii="Times New Roman" w:hAnsi="Times New Roman" w:cs="Times New Roman"/>
          <w:sz w:val="20"/>
        </w:rPr>
        <w:t>факсограмма</w:t>
      </w:r>
      <w:proofErr w:type="spellEnd"/>
      <w:r>
        <w:rPr>
          <w:rFonts w:ascii="Times New Roman" w:hAnsi="Times New Roman" w:cs="Times New Roman"/>
          <w:sz w:val="20"/>
        </w:rPr>
        <w:t>, телефонограмма, информационно-телекоммуникационная сеть "Интернет"), позволяющим подтвердить получение такого уведомления адресатом. В таком случае срок на подписание акта сверки расчетов устанавливается в течение 3 рабочих дней со дня его получения. В случае неполучения ответа в течение более 10 рабочих дней после направления стороне акта о сверке расчетов акт считается признанным (согласованным) обеими сторонами.</w:t>
      </w:r>
    </w:p>
    <w:p w:rsidR="000A1597" w:rsidRDefault="000A1597" w:rsidP="000A1597">
      <w:pPr>
        <w:pStyle w:val="ConsPlusNormal"/>
        <w:jc w:val="center"/>
        <w:outlineLvl w:val="0"/>
        <w:rPr>
          <w:rFonts w:ascii="Times New Roman" w:hAnsi="Times New Roman" w:cs="Times New Roman"/>
          <w:sz w:val="20"/>
        </w:rPr>
      </w:pPr>
      <w:r>
        <w:rPr>
          <w:rFonts w:ascii="Times New Roman" w:hAnsi="Times New Roman" w:cs="Times New Roman"/>
          <w:sz w:val="20"/>
        </w:rPr>
        <w:t>IV. Права и обязанности сторон</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9. Организация водопроводно-канализационного хозяйства обязана:</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а) осуществлять подачу абоненту холодной воды установленного качества и в объеме, установленном настоящим договором, не допускать ухудшения качества питьевой воды ниже показателей, установленных законодательством Российской Федерации в области обеспечения санитарно-эпидемиологического благополучия населения и настоящим договором, за исключением случаев, предусмотренных законодательством Российской Федерации;</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б) обеспечивать эксплуатацию водопроводных сетей, принадлежащих ей на праве собственности или на ином законном основании и (или) находящихся в границах ее эксплуатационной ответственности, в соответствии с требованиями нормативно-технических документов;</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в) осуществлять производственный контроль качества холодной (питьевой) воды;</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г) соблюдать установленный режим подачи холодной воды;</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 xml:space="preserve">д) с даты выявления несоответствия показателей холодной (питьевой) воды, характеризующих ее безопасность, требованиям законодательства Российской Федерации незамедлительно извещать об этом абонента в порядке, предусмотренном законодательством Российской Федерации. Указанное извещение должно осуществляться любыми доступными способами, позволяющими подтвердить получение такого уведомления адресатами (почтовое отправление, телеграмма, </w:t>
      </w:r>
      <w:proofErr w:type="spellStart"/>
      <w:r>
        <w:rPr>
          <w:rFonts w:ascii="Times New Roman" w:hAnsi="Times New Roman" w:cs="Times New Roman"/>
          <w:sz w:val="20"/>
        </w:rPr>
        <w:t>факсограмма</w:t>
      </w:r>
      <w:proofErr w:type="spellEnd"/>
      <w:r>
        <w:rPr>
          <w:rFonts w:ascii="Times New Roman" w:hAnsi="Times New Roman" w:cs="Times New Roman"/>
          <w:sz w:val="20"/>
        </w:rPr>
        <w:t>, телефонограмма, информационно-телекоммуникационная сеть "Интернет");</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е) предоставлять абоненту информацию в соответствии со стандартами раскрытия информации в порядке, предусмотренном законодательством Российской Федерации;</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ж) отвечать на жалобы и обращения абонента по вопросам, связанным с исполнением настоящего договора, в течение срока, установленного законодательством Российской Федерации;</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 xml:space="preserve">з) опломбировать абоненту приборы учета без взимания платы, за исключением случаев, предусмотренных </w:t>
      </w:r>
      <w:hyperlink r:id="rId8" w:history="1">
        <w:r>
          <w:rPr>
            <w:rStyle w:val="a3"/>
            <w:rFonts w:ascii="Times New Roman" w:hAnsi="Times New Roman" w:cs="Times New Roman"/>
            <w:color w:val="auto"/>
            <w:sz w:val="20"/>
            <w:u w:val="none"/>
          </w:rPr>
          <w:t>Правилами</w:t>
        </w:r>
      </w:hyperlink>
      <w:r>
        <w:rPr>
          <w:rFonts w:ascii="Times New Roman" w:hAnsi="Times New Roman" w:cs="Times New Roman"/>
          <w:sz w:val="20"/>
        </w:rPr>
        <w:t xml:space="preserve"> организации коммерческого учета воды, сточных вод, при которых взимается плата за опломбирование приборов учета;</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и) предупреждать абонента о временном прекращении или ограничении холодного водоснабжения в порядке и случаях, которые предусмотрены настоящим договором и нормативными правовыми актами Российской Федерации;</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к) принимать необходимые меры по своевременной ликвидации аварий и повреждений на централизованных системах холодного водоснабжения, принадлежащих ей на праве собственности или на ином законном основании, в порядке и сроки, которые установлены нормативно-технической документацией, а также меры по возобновлению действия таких систем с соблюдением требований, установленных законодательством Российской Федерации в области обеспечения санитарно-эпидемиологического благополучия населения (за исключением подачи холодной (технической) воды);</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л) уведомлять органы местного самоуправления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в случае временного прекращения или ограничения холодного водоснабжения о невозможности использования пожарных гидрантов из-за отсутствия или недостаточности напора воды в случае проведения ремонта или возникновения аварии на ее водопроводных сетях;</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 xml:space="preserve">м) осуществлять организацию и эксплуатацию зон санитарной охраны источников питьевого и </w:t>
      </w:r>
      <w:r>
        <w:rPr>
          <w:rFonts w:ascii="Times New Roman" w:hAnsi="Times New Roman" w:cs="Times New Roman"/>
          <w:sz w:val="20"/>
        </w:rPr>
        <w:lastRenderedPageBreak/>
        <w:t>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10. Организация водопроводно-канализационного хозяйства вправе:</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а) осуществлять контроль за правильностью учета объемов поданной (полученной) абонентом холодной воды;</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б) осуществлять контроль за наличием самовольного пользования и (или) самовольного подключения абонента к централизованной системе холодного водоснабжения и принимать меры по предотвращению самовольного пользования и (или) самовольного подключения к централизованной системе холодного водоснабжения;</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в) временно прекращать или ограничивать холодное водоснабжение в порядке и случаях, которые предусмотрены законодательством Российской Федерации;</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 xml:space="preserve">г) иметь беспрепятственный доступ к водопроводным сетям, местам отбора проб холодной воды и приборам учета в порядке, предусмотренном </w:t>
      </w:r>
      <w:hyperlink r:id="rId9" w:anchor="P149" w:history="1">
        <w:r>
          <w:rPr>
            <w:rStyle w:val="a3"/>
            <w:rFonts w:ascii="Times New Roman" w:hAnsi="Times New Roman" w:cs="Times New Roman"/>
            <w:color w:val="auto"/>
            <w:sz w:val="20"/>
            <w:u w:val="none"/>
          </w:rPr>
          <w:t>разделом VI</w:t>
        </w:r>
      </w:hyperlink>
      <w:r>
        <w:rPr>
          <w:rFonts w:ascii="Times New Roman" w:hAnsi="Times New Roman" w:cs="Times New Roman"/>
          <w:sz w:val="20"/>
        </w:rPr>
        <w:t xml:space="preserve"> настоящего договора;</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д) инициировать проведение сверки расчетов по настоящему договору.</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11. Абонент обязан:</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а) обеспечивать эксплуатацию водопроводных сетей, принадлежащих ему на праве собственности или на ином законном основании и (или) находящихся в границах его эксплуатационной ответственности, в соответствии с требованиями нормативно-технических документов;</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б) обеспечивать сохранность пломб и знаков поверки на приборах учета, узлах учета, задвижках обводной линии, пожарных гидрантах, задвижках и других устройствах, находящихся в границах его эксплуатационной ответственности, соблюдать температурный режим в помещении, где расположен узел учета холодной воды (не менее +5 °C), обеспечивать защиту такого помещения от несанкционированного проникновения, попадания грунтовых, талых и дождевых вод, вредных химических веществ, гидроизоляцию помещения, где расположен узел учета холодной воды, и помещений, где проходят водопроводные сети, от иных помещений, содержать указанные помещения в чистоте, не допускать хранения предметов, препятствующих доступу к узлам и приборам учета, а также механических, химических, электромагнитных или иных воздействий, которые могут искажать показания приборов учета;</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 xml:space="preserve">в) обеспечивать учет получаемой холодной воды в порядке, установленном </w:t>
      </w:r>
      <w:hyperlink r:id="rId10" w:anchor="P122" w:history="1">
        <w:r>
          <w:rPr>
            <w:rStyle w:val="a3"/>
            <w:rFonts w:ascii="Times New Roman" w:hAnsi="Times New Roman" w:cs="Times New Roman"/>
            <w:color w:val="auto"/>
            <w:sz w:val="20"/>
            <w:u w:val="none"/>
          </w:rPr>
          <w:t>разделом V</w:t>
        </w:r>
      </w:hyperlink>
      <w:r>
        <w:rPr>
          <w:rFonts w:ascii="Times New Roman" w:hAnsi="Times New Roman" w:cs="Times New Roman"/>
          <w:sz w:val="20"/>
        </w:rPr>
        <w:t xml:space="preserve"> настоящего договора, и в соответствии с </w:t>
      </w:r>
      <w:hyperlink r:id="rId11" w:history="1">
        <w:r>
          <w:rPr>
            <w:rStyle w:val="a3"/>
            <w:rFonts w:ascii="Times New Roman" w:hAnsi="Times New Roman" w:cs="Times New Roman"/>
            <w:color w:val="auto"/>
            <w:sz w:val="20"/>
            <w:u w:val="none"/>
          </w:rPr>
          <w:t>Правилами</w:t>
        </w:r>
      </w:hyperlink>
      <w:r>
        <w:rPr>
          <w:rFonts w:ascii="Times New Roman" w:hAnsi="Times New Roman" w:cs="Times New Roman"/>
          <w:sz w:val="20"/>
        </w:rPr>
        <w:t xml:space="preserve"> организации коммерческого учета воды, сточных вод, если иное не предусмотрено настоящим договором;</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г) устанавливать приборы учета на границах эксплуатационной ответственности или в ином месте, определенном настоящим договором;</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д) соблюдать установленный настоящим договором режим потребления холодной воды;</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е) производить оплату по настоящему договору в порядке, размере и в сроки, которые определены настоящим договором;</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 xml:space="preserve">ж) обеспечивать беспрепятственный доступ представителей организации водопроводно-канализационного хозяйства или по ее указанию представителям иной организации к водопроводным сетям, местам отбора проб холодной воды и приборам учета в порядке и случаях, которые предусмотрены </w:t>
      </w:r>
      <w:hyperlink r:id="rId12" w:anchor="P149" w:history="1">
        <w:r>
          <w:rPr>
            <w:rStyle w:val="a3"/>
            <w:rFonts w:ascii="Times New Roman" w:hAnsi="Times New Roman" w:cs="Times New Roman"/>
            <w:color w:val="auto"/>
            <w:sz w:val="20"/>
            <w:u w:val="none"/>
          </w:rPr>
          <w:t>разделом VI</w:t>
        </w:r>
      </w:hyperlink>
      <w:r>
        <w:rPr>
          <w:rFonts w:ascii="Times New Roman" w:hAnsi="Times New Roman" w:cs="Times New Roman"/>
          <w:sz w:val="20"/>
        </w:rPr>
        <w:t xml:space="preserve"> настоящего договора;</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з) содержать в исправном состоянии системы и средства противопожарного водоснабжения, принадлежащие ему или находящиеся в границах (зоне) его эксплуатационной ответственности, включая пожарные гидранты, задвижки, краны и установки автоматического пожаротушения, устанавливать соответствующие указатели согласно требованиям норм противопожарной безопасности;</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и) незамедлительно уведомлять организацию водопроводно-канализационного хозяйства и структурные подразделения территориальных органов федерального органа исполнительной власти, уполномоченного на решение задач в области пожарной безопасности, о невозможности использования пожарных гидрантов из-за отсутствия или недостаточного напора холодной воды в случаях возникновения аварии на его водопроводных сетях;</w:t>
      </w:r>
    </w:p>
    <w:p w:rsidR="000A1597" w:rsidRDefault="000A1597" w:rsidP="000A1597">
      <w:pPr>
        <w:pStyle w:val="ConsPlusNormal"/>
        <w:spacing w:before="220"/>
        <w:ind w:firstLine="540"/>
        <w:jc w:val="both"/>
        <w:rPr>
          <w:rFonts w:ascii="Times New Roman" w:hAnsi="Times New Roman" w:cs="Times New Roman"/>
          <w:sz w:val="20"/>
        </w:rPr>
      </w:pPr>
      <w:r>
        <w:rPr>
          <w:rFonts w:ascii="Times New Roman" w:hAnsi="Times New Roman" w:cs="Times New Roman"/>
          <w:sz w:val="20"/>
        </w:rPr>
        <w:t xml:space="preserve">к) уведомлять организацию водопроводно-канализационного хозяйства в случае перехода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централизованным системам холодного водоснабжения, а также в случае предоставления прав владения и (или) пользования такими объектами, устройствами или сооружениями третьим лицам в порядке, установленном </w:t>
      </w:r>
      <w:hyperlink r:id="rId13" w:anchor="P188" w:history="1">
        <w:r>
          <w:rPr>
            <w:rStyle w:val="a3"/>
            <w:rFonts w:ascii="Times New Roman" w:hAnsi="Times New Roman" w:cs="Times New Roman"/>
            <w:color w:val="auto"/>
            <w:sz w:val="20"/>
            <w:u w:val="none"/>
          </w:rPr>
          <w:t>разделом IX</w:t>
        </w:r>
      </w:hyperlink>
      <w:r>
        <w:rPr>
          <w:rFonts w:ascii="Times New Roman" w:hAnsi="Times New Roman" w:cs="Times New Roman"/>
          <w:sz w:val="20"/>
        </w:rPr>
        <w:t xml:space="preserve"> настоящего договора;</w:t>
      </w:r>
    </w:p>
    <w:p w:rsidR="000A1597" w:rsidRDefault="000A1597" w:rsidP="000A1597">
      <w:pPr>
        <w:pStyle w:val="ConsPlusNormal"/>
        <w:spacing w:before="220"/>
        <w:ind w:firstLine="540"/>
        <w:jc w:val="both"/>
        <w:rPr>
          <w:rFonts w:ascii="Times New Roman" w:hAnsi="Times New Roman" w:cs="Times New Roman"/>
          <w:sz w:val="20"/>
        </w:rPr>
      </w:pPr>
      <w:r>
        <w:rPr>
          <w:rFonts w:ascii="Times New Roman" w:hAnsi="Times New Roman" w:cs="Times New Roman"/>
          <w:sz w:val="20"/>
        </w:rPr>
        <w:t>л) незамедлительно сообщать организации водопроводно-канализационного хозяйства обо всех повреждениях или неисправностях на водопроводных сетях, сооружениях и устройствах, приборах учета, о нарушении целостности пломб и нарушении работы централизованной системы холодного водоснабжения;</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м) обеспечивать в сроки, установленные законодательством Российской Федерации, ликвидацию повреждения или неисправности водопроводных сетей, принадлежащих ему на праве собственности или на ином законном основании и (или) находящихся в границах его эксплуатационной ответственности, и устранять последствия таких повреждений или неисправностей;</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 xml:space="preserve">н) предоставлять иным абонентам и транзитным организациям возможность подключения </w:t>
      </w:r>
      <w:r>
        <w:rPr>
          <w:rFonts w:ascii="Times New Roman" w:hAnsi="Times New Roman" w:cs="Times New Roman"/>
          <w:sz w:val="20"/>
        </w:rPr>
        <w:lastRenderedPageBreak/>
        <w:t>(технологического присоединения) к водопроводным сетям, сооружениям и устройствам, принадлежащим ему на законном основании, только при наличии согласия организации водопроводно-канализационного хозяйства;</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о) не создавать препятствий для водоснабжения абонентов и транзитных организаций, водопроводные сети которых присоединены к водопроводным сетям абонента;</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п) представлять организации водопроводно-канализационного хозяйства сведения об абонентах, водоснабжение которых осуществляется с использованием водопроводных сетей абонента, по форме и в объеме, которые согласованы сторонами настоящего договора;</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 xml:space="preserve">р) не допускать возведения построек, гаражей и стоянок транспортных средств, складирования материалов, мусора и </w:t>
      </w:r>
      <w:proofErr w:type="spellStart"/>
      <w:r>
        <w:rPr>
          <w:rFonts w:ascii="Times New Roman" w:hAnsi="Times New Roman" w:cs="Times New Roman"/>
          <w:sz w:val="20"/>
        </w:rPr>
        <w:t>древопосадок</w:t>
      </w:r>
      <w:proofErr w:type="spellEnd"/>
      <w:r>
        <w:rPr>
          <w:rFonts w:ascii="Times New Roman" w:hAnsi="Times New Roman" w:cs="Times New Roman"/>
          <w:sz w:val="20"/>
        </w:rPr>
        <w:t>, а также не осуществлять производство земляных работ в местах устройства централизованной системы водоснабжения, в том числе в местах прокладки сетей, находящихся в границах его эксплуатационной ответственности, без согласования с организацией водопроводно-канализационного хозяйства;</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с) осуществлять организацию и эксплуатацию зон санитарной охраны источников питьевого и хозяйственно-бытового водоснабжения в соответствии с законодательством Российской Федерации о санитарно-эпидемиологическом благополучии населения.</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12. Абонент имеет право:</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 xml:space="preserve">а) получать от организации водопроводно-канализационного хозяйства информацию о результатах производственного контроля качества холодной (питьевой) воды, осуществляемого организацией водопроводно-канализационного хозяйства, в соответствии с </w:t>
      </w:r>
      <w:hyperlink r:id="rId14" w:history="1">
        <w:r>
          <w:rPr>
            <w:rStyle w:val="a3"/>
            <w:rFonts w:ascii="Times New Roman" w:hAnsi="Times New Roman" w:cs="Times New Roman"/>
            <w:color w:val="auto"/>
            <w:sz w:val="20"/>
            <w:u w:val="none"/>
          </w:rPr>
          <w:t>Правилами</w:t>
        </w:r>
      </w:hyperlink>
      <w:r>
        <w:rPr>
          <w:rFonts w:ascii="Times New Roman" w:hAnsi="Times New Roman" w:cs="Times New Roman"/>
          <w:sz w:val="20"/>
        </w:rPr>
        <w:t xml:space="preserve"> осуществления производственного контроля качества и безопасности питьевой воды, горячей воды, утвержденными постановлением Правительства Российской Федерации от 6 января 2015 г. N 10 "О порядке осуществления производственного контроля качества и безопасности питьевой воды, горячей воды" (далее - Правила производственного контроля качества холодной (питьевой) воды, качества горячей воды);</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б) получать от организации водопроводно-канализационного хозяйства информацию об изменении установленных тарифов на холодную (питьевую) воду (питьевое водоснабжение), тарифов на холодную (техническую) воду;</w:t>
      </w:r>
    </w:p>
    <w:p w:rsidR="000A1597" w:rsidRDefault="000A1597" w:rsidP="000A1597">
      <w:pPr>
        <w:pStyle w:val="ConsPlusNonformat"/>
        <w:jc w:val="both"/>
        <w:rPr>
          <w:rFonts w:ascii="Times New Roman" w:hAnsi="Times New Roman" w:cs="Times New Roman"/>
        </w:rPr>
      </w:pPr>
      <w:r>
        <w:rPr>
          <w:rFonts w:ascii="Times New Roman" w:hAnsi="Times New Roman" w:cs="Times New Roman"/>
        </w:rPr>
        <w:t xml:space="preserve">    в) привлекать   третьих   лиц для выполнения работ по устройству узла учета да (да, нет - указать нужное)</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г) инициировать проведение сверки расчетов по настоящему договору;</w:t>
      </w:r>
    </w:p>
    <w:p w:rsidR="000A1597" w:rsidRDefault="000A1597" w:rsidP="000A1597">
      <w:pPr>
        <w:pStyle w:val="ConsPlusNormal"/>
        <w:ind w:firstLine="540"/>
        <w:jc w:val="both"/>
        <w:rPr>
          <w:rFonts w:ascii="Times New Roman" w:hAnsi="Times New Roman" w:cs="Times New Roman"/>
          <w:sz w:val="20"/>
        </w:rPr>
      </w:pPr>
    </w:p>
    <w:p w:rsidR="000A1597" w:rsidRDefault="000A1597" w:rsidP="000A1597">
      <w:pPr>
        <w:pStyle w:val="ConsPlusNormal"/>
        <w:jc w:val="center"/>
        <w:outlineLvl w:val="0"/>
        <w:rPr>
          <w:rFonts w:ascii="Times New Roman" w:hAnsi="Times New Roman" w:cs="Times New Roman"/>
          <w:sz w:val="20"/>
        </w:rPr>
      </w:pPr>
      <w:bookmarkStart w:id="2" w:name="P122"/>
      <w:bookmarkEnd w:id="2"/>
      <w:r>
        <w:rPr>
          <w:rFonts w:ascii="Times New Roman" w:hAnsi="Times New Roman" w:cs="Times New Roman"/>
          <w:sz w:val="20"/>
        </w:rPr>
        <w:t>V. Порядок осуществления коммерческого учета поданной</w:t>
      </w:r>
    </w:p>
    <w:p w:rsidR="000A1597" w:rsidRDefault="000A1597" w:rsidP="000A1597">
      <w:pPr>
        <w:pStyle w:val="ConsPlusNormal"/>
        <w:jc w:val="center"/>
        <w:rPr>
          <w:rFonts w:ascii="Times New Roman" w:hAnsi="Times New Roman" w:cs="Times New Roman"/>
          <w:sz w:val="20"/>
        </w:rPr>
      </w:pPr>
      <w:r>
        <w:rPr>
          <w:rFonts w:ascii="Times New Roman" w:hAnsi="Times New Roman" w:cs="Times New Roman"/>
          <w:sz w:val="20"/>
        </w:rPr>
        <w:t>(полученной) холодной воды, сроки и способы предоставления</w:t>
      </w:r>
    </w:p>
    <w:p w:rsidR="000A1597" w:rsidRDefault="000A1597" w:rsidP="000A1597">
      <w:pPr>
        <w:pStyle w:val="ConsPlusNormal"/>
        <w:jc w:val="center"/>
        <w:rPr>
          <w:rFonts w:ascii="Times New Roman" w:hAnsi="Times New Roman" w:cs="Times New Roman"/>
          <w:sz w:val="20"/>
        </w:rPr>
      </w:pPr>
      <w:r>
        <w:rPr>
          <w:rFonts w:ascii="Times New Roman" w:hAnsi="Times New Roman" w:cs="Times New Roman"/>
          <w:sz w:val="20"/>
        </w:rPr>
        <w:t>организации водопроводно-канализационного хозяйства</w:t>
      </w:r>
    </w:p>
    <w:p w:rsidR="000A1597" w:rsidRDefault="000A1597" w:rsidP="000A1597">
      <w:pPr>
        <w:pStyle w:val="ConsPlusNormal"/>
        <w:jc w:val="center"/>
        <w:rPr>
          <w:rFonts w:ascii="Times New Roman" w:hAnsi="Times New Roman" w:cs="Times New Roman"/>
          <w:sz w:val="20"/>
        </w:rPr>
      </w:pPr>
      <w:r>
        <w:rPr>
          <w:rFonts w:ascii="Times New Roman" w:hAnsi="Times New Roman" w:cs="Times New Roman"/>
          <w:sz w:val="20"/>
        </w:rPr>
        <w:t>показаний приборов учета</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 xml:space="preserve">13. Для учета объемов поданной абоненту холодной воды стороны используют приборы учета, если иное не предусмотрено </w:t>
      </w:r>
      <w:hyperlink r:id="rId15" w:history="1">
        <w:r>
          <w:rPr>
            <w:rStyle w:val="a3"/>
            <w:rFonts w:ascii="Times New Roman" w:hAnsi="Times New Roman" w:cs="Times New Roman"/>
            <w:color w:val="auto"/>
            <w:sz w:val="20"/>
            <w:u w:val="none"/>
          </w:rPr>
          <w:t>Правилами</w:t>
        </w:r>
      </w:hyperlink>
      <w:r>
        <w:rPr>
          <w:rFonts w:ascii="Times New Roman" w:hAnsi="Times New Roman" w:cs="Times New Roman"/>
          <w:sz w:val="20"/>
        </w:rPr>
        <w:t xml:space="preserve"> организации коммерческого учета воды, сточных вод.</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14. Сведения об узлах учета, приборах учета и местах отбора проб холодной воды указываются по форме.</w:t>
      </w:r>
    </w:p>
    <w:p w:rsidR="000A1597" w:rsidRDefault="000A1597" w:rsidP="000A1597">
      <w:pPr>
        <w:pStyle w:val="ConsPlusNonformat"/>
        <w:jc w:val="both"/>
        <w:rPr>
          <w:rFonts w:ascii="Times New Roman" w:hAnsi="Times New Roman" w:cs="Times New Roman"/>
        </w:rPr>
      </w:pPr>
      <w:r>
        <w:rPr>
          <w:rFonts w:ascii="Times New Roman" w:hAnsi="Times New Roman" w:cs="Times New Roman"/>
        </w:rPr>
        <w:t xml:space="preserve">          15. Коммерческий учет поданной (полученной) холодной воды в узлах учета</w:t>
      </w:r>
    </w:p>
    <w:p w:rsidR="000A1597" w:rsidRDefault="000A1597" w:rsidP="000A1597">
      <w:pPr>
        <w:pStyle w:val="ConsPlusNonformat"/>
        <w:jc w:val="both"/>
        <w:rPr>
          <w:rFonts w:ascii="Times New Roman" w:hAnsi="Times New Roman" w:cs="Times New Roman"/>
        </w:rPr>
      </w:pPr>
      <w:r>
        <w:rPr>
          <w:rFonts w:ascii="Times New Roman" w:hAnsi="Times New Roman" w:cs="Times New Roman"/>
        </w:rPr>
        <w:t>обеспечивает ИП Лунев А.И.</w:t>
      </w:r>
    </w:p>
    <w:p w:rsidR="000A1597" w:rsidRDefault="000A1597" w:rsidP="000A1597">
      <w:pPr>
        <w:pStyle w:val="ConsPlusNonformat"/>
        <w:jc w:val="both"/>
        <w:rPr>
          <w:rFonts w:ascii="Times New Roman" w:hAnsi="Times New Roman" w:cs="Times New Roman"/>
        </w:rPr>
      </w:pPr>
      <w:r>
        <w:rPr>
          <w:rFonts w:ascii="Times New Roman" w:hAnsi="Times New Roman" w:cs="Times New Roman"/>
        </w:rPr>
        <w:t xml:space="preserve">          16. Количество поданной холодной воды определяется стороной, осуществляющей коммерческий учет поданной (полученной) холодной воды, в соответствии с данными учета фактического потребления холодной воды по показаниям приборов учета, за исключением случаев, когда такой учет осуществляется расчетным способом в соответствии с </w:t>
      </w:r>
      <w:hyperlink r:id="rId16" w:history="1">
        <w:r>
          <w:rPr>
            <w:rStyle w:val="a3"/>
            <w:rFonts w:ascii="Times New Roman" w:hAnsi="Times New Roman" w:cs="Times New Roman"/>
            <w:color w:val="auto"/>
            <w:u w:val="none"/>
          </w:rPr>
          <w:t>Правилами</w:t>
        </w:r>
      </w:hyperlink>
      <w:r>
        <w:rPr>
          <w:rFonts w:ascii="Times New Roman" w:hAnsi="Times New Roman" w:cs="Times New Roman"/>
        </w:rPr>
        <w:t xml:space="preserve"> организации коммерческого учета воды, сточных вод.</w:t>
      </w:r>
    </w:p>
    <w:p w:rsidR="000A1597" w:rsidRDefault="000A1597" w:rsidP="000A1597">
      <w:pPr>
        <w:pStyle w:val="ConsPlusNonformat"/>
        <w:jc w:val="both"/>
        <w:rPr>
          <w:rFonts w:ascii="Times New Roman" w:hAnsi="Times New Roman" w:cs="Times New Roman"/>
        </w:rPr>
      </w:pPr>
      <w:r>
        <w:rPr>
          <w:rFonts w:ascii="Times New Roman" w:hAnsi="Times New Roman" w:cs="Times New Roman"/>
        </w:rPr>
        <w:t xml:space="preserve">          17. В случае отсутствия у абонента приборов учета абонент обязан в срок до 20 января 2019 года установить приборы учета холодной воды и ввести их в эксплуатацию, в порядке, установленном законодательством Российской Федерации.</w:t>
      </w:r>
    </w:p>
    <w:p w:rsidR="000A1597" w:rsidRDefault="000A1597" w:rsidP="000A1597">
      <w:pPr>
        <w:pStyle w:val="ConsPlusNonformat"/>
        <w:jc w:val="both"/>
        <w:rPr>
          <w:rFonts w:ascii="Times New Roman" w:hAnsi="Times New Roman" w:cs="Times New Roman"/>
        </w:rPr>
      </w:pPr>
      <w:r>
        <w:rPr>
          <w:rFonts w:ascii="Times New Roman" w:hAnsi="Times New Roman" w:cs="Times New Roman"/>
        </w:rPr>
        <w:t xml:space="preserve">          18.  Сторона,  осуществляющая  коммерческий  учет поданной (полученной) холодной   воды,  снимает  показания  приборов  учета  на  последнее  число расчетного  периода,  установленного настоящим договором, либо определяет в случаях, предусмотренных законодательством Российской Федерации, количество поданной  (полученной)  холодной  воды расчетным способом, вносит показания приборов  учета  в  журнал  учета  расхода  воды,  передает  эти сведения в организацию водопроводно-канализационного хозяйства (абоненту)  не  позднее 10 числа каждого месяца.</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 xml:space="preserve">19. Передача сторонами сведений о показаниях приборов учета и другой информации осуществляется любыми доступными способами, позволяющими подтвердить получение такого уведомления адресатами (почтовое отправление, телеграмма, </w:t>
      </w:r>
      <w:proofErr w:type="spellStart"/>
      <w:r>
        <w:rPr>
          <w:rFonts w:ascii="Times New Roman" w:hAnsi="Times New Roman" w:cs="Times New Roman"/>
          <w:sz w:val="20"/>
        </w:rPr>
        <w:t>факсограмма</w:t>
      </w:r>
      <w:proofErr w:type="spellEnd"/>
      <w:r>
        <w:rPr>
          <w:rFonts w:ascii="Times New Roman" w:hAnsi="Times New Roman" w:cs="Times New Roman"/>
          <w:sz w:val="20"/>
        </w:rPr>
        <w:t>, телефонограмма, информационно-телекоммуникационная сеть "Интернет").</w:t>
      </w:r>
    </w:p>
    <w:p w:rsidR="000A1597" w:rsidRDefault="000A1597" w:rsidP="000A1597">
      <w:pPr>
        <w:pStyle w:val="ConsPlusNormal"/>
        <w:jc w:val="center"/>
        <w:outlineLvl w:val="0"/>
        <w:rPr>
          <w:rFonts w:ascii="Times New Roman" w:hAnsi="Times New Roman" w:cs="Times New Roman"/>
          <w:sz w:val="20"/>
        </w:rPr>
      </w:pPr>
      <w:bookmarkStart w:id="3" w:name="P149"/>
      <w:bookmarkEnd w:id="3"/>
    </w:p>
    <w:p w:rsidR="000A1597" w:rsidRDefault="000A1597" w:rsidP="000A1597">
      <w:pPr>
        <w:pStyle w:val="ConsPlusNormal"/>
        <w:jc w:val="center"/>
        <w:outlineLvl w:val="0"/>
        <w:rPr>
          <w:rFonts w:ascii="Times New Roman" w:hAnsi="Times New Roman" w:cs="Times New Roman"/>
          <w:sz w:val="20"/>
        </w:rPr>
      </w:pPr>
      <w:r>
        <w:rPr>
          <w:rFonts w:ascii="Times New Roman" w:hAnsi="Times New Roman" w:cs="Times New Roman"/>
          <w:sz w:val="20"/>
        </w:rPr>
        <w:t>VI. Порядок обеспечения абонентом доступа организации</w:t>
      </w:r>
    </w:p>
    <w:p w:rsidR="000A1597" w:rsidRDefault="000A1597" w:rsidP="000A1597">
      <w:pPr>
        <w:pStyle w:val="ConsPlusNormal"/>
        <w:jc w:val="center"/>
        <w:rPr>
          <w:rFonts w:ascii="Times New Roman" w:hAnsi="Times New Roman" w:cs="Times New Roman"/>
          <w:sz w:val="20"/>
        </w:rPr>
      </w:pPr>
      <w:r>
        <w:rPr>
          <w:rFonts w:ascii="Times New Roman" w:hAnsi="Times New Roman" w:cs="Times New Roman"/>
          <w:sz w:val="20"/>
        </w:rPr>
        <w:t>водопроводно-канализационного хозяйства к водопроводным</w:t>
      </w:r>
    </w:p>
    <w:p w:rsidR="000A1597" w:rsidRDefault="000A1597" w:rsidP="000A1597">
      <w:pPr>
        <w:pStyle w:val="ConsPlusNormal"/>
        <w:jc w:val="center"/>
        <w:rPr>
          <w:rFonts w:ascii="Times New Roman" w:hAnsi="Times New Roman" w:cs="Times New Roman"/>
          <w:sz w:val="20"/>
        </w:rPr>
      </w:pPr>
      <w:r>
        <w:rPr>
          <w:rFonts w:ascii="Times New Roman" w:hAnsi="Times New Roman" w:cs="Times New Roman"/>
          <w:sz w:val="20"/>
        </w:rPr>
        <w:t>сетям, местам отбора проб холодной воды и приборам</w:t>
      </w:r>
    </w:p>
    <w:p w:rsidR="000A1597" w:rsidRDefault="000A1597" w:rsidP="000A1597">
      <w:pPr>
        <w:pStyle w:val="ConsPlusNormal"/>
        <w:jc w:val="center"/>
        <w:rPr>
          <w:rFonts w:ascii="Times New Roman" w:hAnsi="Times New Roman" w:cs="Times New Roman"/>
          <w:sz w:val="20"/>
        </w:rPr>
      </w:pPr>
      <w:r>
        <w:rPr>
          <w:rFonts w:ascii="Times New Roman" w:hAnsi="Times New Roman" w:cs="Times New Roman"/>
          <w:sz w:val="20"/>
        </w:rPr>
        <w:t>учета (узлам учета)</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 xml:space="preserve">20. Абонент обязан обеспечить доступ представителям организации водопроводно-канализационного </w:t>
      </w:r>
      <w:r>
        <w:rPr>
          <w:rFonts w:ascii="Times New Roman" w:hAnsi="Times New Roman" w:cs="Times New Roman"/>
          <w:sz w:val="20"/>
        </w:rPr>
        <w:lastRenderedPageBreak/>
        <w:t>хозяйства или по ее указанию представителям иной организации к местам отбора проб холодной воды, приборам учета (узлам учета) и иным устройствам в следующем порядке:</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а) организация водопроводно-канализационного хозяйства или по ее указанию иная организация предварительно, не позднее 15 минут до проведения обследования и (или) отбора проб, оповещает абонента о дате и времени посещения с приложением списка проверяющих (при отсутствии доверенности на совершение соответствующих действий от имени организации водопроводно-канализационного хозяйства или иной организации, или служебных удостоверений). Оповещение осуществляется любыми доступными способами, позволяющими подтвердить получение такого уведомления адресатом;</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б) уполномоченные представители организации водопроводно-канализационного хозяйства или представители иной организации предъявляют абоненту служебное удостоверение (доверенность на совершение соответствующих действий от имени организации водопроводно-канализационного хозяйства или иной организации);</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в) доступ представителям организации водопроводно-канализационного хозяйства или по ее указанию представителям иной организации к местам отбора проб холодной воды, приборам учета (узлам учета) и иным устройствам осуществляется только в установленных настоящим договором местах;</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г) абонент вправе принимать участие при проведении организацией водопроводно-канализационного хозяйства всех проверок, предусмотренных настоящим разделом;</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 xml:space="preserve">д) отказ в доступе представителям (не допуск представителей) организации водопроводно-канализационного хозяйства или по ее указанию представителям иной организации к приборам учета (узлам учета) приравнивается к самовольному пользованию централизованной системой холодного водоснабжения, что влечет за собой применение расчетного способа при определении количества поданной (полученной) холодной воды в порядке, предусмотренном </w:t>
      </w:r>
      <w:hyperlink r:id="rId17" w:history="1">
        <w:r>
          <w:rPr>
            <w:rStyle w:val="a3"/>
            <w:rFonts w:ascii="Times New Roman" w:hAnsi="Times New Roman" w:cs="Times New Roman"/>
            <w:color w:val="auto"/>
            <w:sz w:val="20"/>
            <w:u w:val="none"/>
          </w:rPr>
          <w:t>Правилами</w:t>
        </w:r>
      </w:hyperlink>
      <w:r>
        <w:rPr>
          <w:rFonts w:ascii="Times New Roman" w:hAnsi="Times New Roman" w:cs="Times New Roman"/>
          <w:sz w:val="20"/>
        </w:rPr>
        <w:t xml:space="preserve"> организации коммерческого учета воды, сточных вод.</w:t>
      </w:r>
    </w:p>
    <w:p w:rsidR="000A1597" w:rsidRDefault="000A1597" w:rsidP="000A1597">
      <w:pPr>
        <w:pStyle w:val="ConsPlusNormal"/>
        <w:jc w:val="center"/>
        <w:outlineLvl w:val="0"/>
        <w:rPr>
          <w:rFonts w:ascii="Times New Roman" w:hAnsi="Times New Roman" w:cs="Times New Roman"/>
          <w:sz w:val="20"/>
        </w:rPr>
      </w:pPr>
      <w:r>
        <w:rPr>
          <w:rFonts w:ascii="Times New Roman" w:hAnsi="Times New Roman" w:cs="Times New Roman"/>
          <w:sz w:val="20"/>
        </w:rPr>
        <w:t>VII. Порядок контроля качества холодной (питьевой) воды</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 xml:space="preserve">21. Производственный контроль качества холодной (питьевой) воды, подаваемой абоненту с использованием централизованных систем водоснабжения, осуществляется в соответствии с </w:t>
      </w:r>
      <w:hyperlink r:id="rId18" w:history="1">
        <w:r>
          <w:rPr>
            <w:rStyle w:val="a3"/>
            <w:rFonts w:ascii="Times New Roman" w:hAnsi="Times New Roman" w:cs="Times New Roman"/>
            <w:color w:val="auto"/>
            <w:sz w:val="20"/>
            <w:u w:val="none"/>
          </w:rPr>
          <w:t>Правилами</w:t>
        </w:r>
      </w:hyperlink>
      <w:r>
        <w:rPr>
          <w:rFonts w:ascii="Times New Roman" w:hAnsi="Times New Roman" w:cs="Times New Roman"/>
          <w:sz w:val="20"/>
        </w:rPr>
        <w:t xml:space="preserve"> осуществления производственного контроля качества и безопасности питьевой воды, горячей воды, утвержденными постановлением Правительства Российской Федерации от 6 января 2015 г. N 10 "О порядке осуществления производственного контроля качества и безопасности питьевой воды, горячей воды".</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22. Качество подаваемой холодной питьевой воды должно соответствовать требованиям законодательства Российской Федерации в области обеспечения санитарно-эпидемиологического благополучия населения. Допускается временное несоответствие качества холодной (питьевой) воды установленным требованиям, за исключением показателей качества холодной (питьевой) воды, характеризующих ее безопасность, при этом оно должно соответствовать пределам, определенным планом мероприятий по приведению качества холодной (питьевой) воды в соответствие с установленными требованиями.</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23. Абонент имеет право в любое время в течение срока действия настоящего договора самостоятельно отобрать пробы холодной (питьевой) воды для проведения лабораторного анализа ее качества и направить их для лабораторных испытаний в организации, аккредитованные в порядке, установленном законодательством Российской Федерации. Отбор проб холодной (питьевой) воды, в том числе отбор параллельных проб, должен производиться в порядке, предусмотренном законодательством Российской Федерации. Абонент обязан известить организацию водопроводно-канализационного хозяйства о времени и месте отбора проб холодной (питьевой) воды не позднее 3 суток до проведения отбора.</w:t>
      </w:r>
    </w:p>
    <w:p w:rsidR="000A1597" w:rsidRDefault="000A1597" w:rsidP="000A1597">
      <w:pPr>
        <w:pStyle w:val="ConsPlusNormal"/>
        <w:jc w:val="center"/>
        <w:outlineLvl w:val="0"/>
        <w:rPr>
          <w:rFonts w:ascii="Times New Roman" w:hAnsi="Times New Roman" w:cs="Times New Roman"/>
          <w:sz w:val="20"/>
        </w:rPr>
      </w:pPr>
      <w:r>
        <w:rPr>
          <w:rFonts w:ascii="Times New Roman" w:hAnsi="Times New Roman" w:cs="Times New Roman"/>
          <w:sz w:val="20"/>
        </w:rPr>
        <w:t>VIII. Условия временного прекращения или ограничения</w:t>
      </w:r>
    </w:p>
    <w:p w:rsidR="000A1597" w:rsidRDefault="000A1597" w:rsidP="000A1597">
      <w:pPr>
        <w:pStyle w:val="ConsPlusNormal"/>
        <w:jc w:val="center"/>
        <w:rPr>
          <w:rFonts w:ascii="Times New Roman" w:hAnsi="Times New Roman" w:cs="Times New Roman"/>
          <w:sz w:val="20"/>
        </w:rPr>
      </w:pPr>
      <w:r>
        <w:rPr>
          <w:rFonts w:ascii="Times New Roman" w:hAnsi="Times New Roman" w:cs="Times New Roman"/>
          <w:sz w:val="20"/>
        </w:rPr>
        <w:t>холодного водоснабжения</w:t>
      </w:r>
    </w:p>
    <w:p w:rsidR="000A1597" w:rsidRDefault="000A1597" w:rsidP="000A1597">
      <w:pPr>
        <w:pStyle w:val="ConsPlusNormal"/>
        <w:ind w:firstLine="142"/>
        <w:jc w:val="both"/>
        <w:rPr>
          <w:rFonts w:ascii="Times New Roman" w:hAnsi="Times New Roman" w:cs="Times New Roman"/>
          <w:sz w:val="20"/>
        </w:rPr>
      </w:pPr>
      <w:r>
        <w:rPr>
          <w:rFonts w:ascii="Times New Roman" w:hAnsi="Times New Roman" w:cs="Times New Roman"/>
          <w:sz w:val="20"/>
        </w:rPr>
        <w:t xml:space="preserve">    24. Организация водопроводно-канализационного хозяйства вправе осуществить временное прекращение или ограничение холодного водоснабжения абонента только в случаях, установленных Федеральным </w:t>
      </w:r>
      <w:hyperlink r:id="rId19" w:history="1">
        <w:r>
          <w:rPr>
            <w:rStyle w:val="a3"/>
            <w:rFonts w:ascii="Times New Roman" w:hAnsi="Times New Roman" w:cs="Times New Roman"/>
            <w:color w:val="auto"/>
            <w:sz w:val="20"/>
            <w:u w:val="none"/>
          </w:rPr>
          <w:t>законом</w:t>
        </w:r>
      </w:hyperlink>
      <w:r>
        <w:rPr>
          <w:rFonts w:ascii="Times New Roman" w:hAnsi="Times New Roman" w:cs="Times New Roman"/>
          <w:sz w:val="20"/>
        </w:rPr>
        <w:t xml:space="preserve"> "О водоснабжении и водоотведении", и при условии соблюдения порядка временного прекращения или ограничения холодного водоснабжения, установленного </w:t>
      </w:r>
      <w:hyperlink r:id="rId20" w:history="1">
        <w:r>
          <w:rPr>
            <w:rStyle w:val="a3"/>
            <w:rFonts w:ascii="Times New Roman" w:hAnsi="Times New Roman" w:cs="Times New Roman"/>
            <w:color w:val="auto"/>
            <w:sz w:val="20"/>
            <w:u w:val="none"/>
          </w:rPr>
          <w:t>Правилами</w:t>
        </w:r>
      </w:hyperlink>
      <w:r>
        <w:rPr>
          <w:rFonts w:ascii="Times New Roman" w:hAnsi="Times New Roman" w:cs="Times New Roman"/>
          <w:sz w:val="20"/>
        </w:rPr>
        <w:t xml:space="preserve"> холодного водоснабжения и водоотведения, утвержденными постановлением Правительства Российской Федерации от 29 июля 2013 г. N 644 "Об утверждении Правил холодного водоснабжения и водоотведения и о внесении изменений в некоторые акты Правительства Российской Федерации".</w:t>
      </w:r>
    </w:p>
    <w:p w:rsidR="000A1597" w:rsidRDefault="000A1597" w:rsidP="000A1597">
      <w:pPr>
        <w:pStyle w:val="ConsPlusNonformat"/>
        <w:jc w:val="both"/>
        <w:rPr>
          <w:rFonts w:ascii="Times New Roman" w:hAnsi="Times New Roman" w:cs="Times New Roman"/>
        </w:rPr>
      </w:pPr>
      <w:r>
        <w:rPr>
          <w:rFonts w:ascii="Times New Roman" w:hAnsi="Times New Roman" w:cs="Times New Roman"/>
        </w:rPr>
        <w:t xml:space="preserve">        25. Организация водопроводно-канализационного хозяйства в течение одних</w:t>
      </w:r>
    </w:p>
    <w:p w:rsidR="000A1597" w:rsidRDefault="000A1597" w:rsidP="000A1597">
      <w:pPr>
        <w:pStyle w:val="ConsPlusNonformat"/>
        <w:jc w:val="both"/>
        <w:rPr>
          <w:rFonts w:ascii="Times New Roman" w:hAnsi="Times New Roman" w:cs="Times New Roman"/>
        </w:rPr>
      </w:pPr>
      <w:r>
        <w:rPr>
          <w:rFonts w:ascii="Times New Roman" w:hAnsi="Times New Roman" w:cs="Times New Roman"/>
        </w:rPr>
        <w:t>суток со дня временного прекращения или ограничения холодного водоснабжения</w:t>
      </w:r>
    </w:p>
    <w:p w:rsidR="000A1597" w:rsidRDefault="000A1597" w:rsidP="000A1597">
      <w:pPr>
        <w:pStyle w:val="ConsPlusNonformat"/>
        <w:jc w:val="both"/>
        <w:rPr>
          <w:rFonts w:ascii="Times New Roman" w:hAnsi="Times New Roman" w:cs="Times New Roman"/>
        </w:rPr>
      </w:pPr>
      <w:r>
        <w:rPr>
          <w:rFonts w:ascii="Times New Roman" w:hAnsi="Times New Roman" w:cs="Times New Roman"/>
        </w:rPr>
        <w:t>уведомляет о таком прекращении или ограничении: а) абонента;</w:t>
      </w:r>
    </w:p>
    <w:p w:rsidR="000A1597" w:rsidRDefault="000A1597" w:rsidP="000A1597">
      <w:pPr>
        <w:pStyle w:val="ConsPlusNormal"/>
        <w:ind w:firstLine="142"/>
        <w:jc w:val="both"/>
        <w:rPr>
          <w:rFonts w:ascii="Times New Roman" w:hAnsi="Times New Roman" w:cs="Times New Roman"/>
          <w:sz w:val="20"/>
        </w:rPr>
      </w:pPr>
      <w:r>
        <w:rPr>
          <w:rFonts w:ascii="Times New Roman" w:hAnsi="Times New Roman" w:cs="Times New Roman"/>
          <w:sz w:val="20"/>
        </w:rPr>
        <w:t xml:space="preserve">     26. Уведомление организацией водопроводно-канализационного хозяйства о временном прекращении или ограничении холодного водоснабжения, а также уведомление о снятии такого прекращения или ограничения и возобновлении холодного водоснабжения направляются соответствующим лицам любым доступным способом (почтовое отправление, телеграмма, </w:t>
      </w:r>
      <w:proofErr w:type="spellStart"/>
      <w:r>
        <w:rPr>
          <w:rFonts w:ascii="Times New Roman" w:hAnsi="Times New Roman" w:cs="Times New Roman"/>
          <w:sz w:val="20"/>
        </w:rPr>
        <w:t>факсограмма</w:t>
      </w:r>
      <w:proofErr w:type="spellEnd"/>
      <w:r>
        <w:rPr>
          <w:rFonts w:ascii="Times New Roman" w:hAnsi="Times New Roman" w:cs="Times New Roman"/>
          <w:sz w:val="20"/>
        </w:rPr>
        <w:t>, телефонограмма, информационно-телекоммуникационная сеть "Интернет"), позволяющим подтвердить получение такого уведомления адресатом.</w:t>
      </w:r>
    </w:p>
    <w:p w:rsidR="000A1597" w:rsidRDefault="000A1597" w:rsidP="000A1597">
      <w:pPr>
        <w:pStyle w:val="ConsPlusNormal"/>
        <w:jc w:val="center"/>
        <w:outlineLvl w:val="0"/>
        <w:rPr>
          <w:rFonts w:ascii="Times New Roman" w:hAnsi="Times New Roman" w:cs="Times New Roman"/>
          <w:sz w:val="20"/>
        </w:rPr>
      </w:pPr>
      <w:bookmarkStart w:id="4" w:name="P188"/>
      <w:bookmarkEnd w:id="4"/>
      <w:r>
        <w:rPr>
          <w:rFonts w:ascii="Times New Roman" w:hAnsi="Times New Roman" w:cs="Times New Roman"/>
          <w:sz w:val="20"/>
        </w:rPr>
        <w:t>IX. Порядок уведомления организации</w:t>
      </w:r>
    </w:p>
    <w:p w:rsidR="000A1597" w:rsidRDefault="000A1597" w:rsidP="000A1597">
      <w:pPr>
        <w:pStyle w:val="ConsPlusNormal"/>
        <w:jc w:val="center"/>
        <w:rPr>
          <w:rFonts w:ascii="Times New Roman" w:hAnsi="Times New Roman" w:cs="Times New Roman"/>
          <w:sz w:val="20"/>
        </w:rPr>
      </w:pPr>
      <w:r>
        <w:rPr>
          <w:rFonts w:ascii="Times New Roman" w:hAnsi="Times New Roman" w:cs="Times New Roman"/>
          <w:sz w:val="20"/>
        </w:rPr>
        <w:t>водопроводно-канализационного хозяйства о переходе</w:t>
      </w:r>
    </w:p>
    <w:p w:rsidR="000A1597" w:rsidRDefault="000A1597" w:rsidP="000A1597">
      <w:pPr>
        <w:pStyle w:val="ConsPlusNormal"/>
        <w:jc w:val="center"/>
        <w:rPr>
          <w:rFonts w:ascii="Times New Roman" w:hAnsi="Times New Roman" w:cs="Times New Roman"/>
          <w:sz w:val="20"/>
        </w:rPr>
      </w:pPr>
      <w:r>
        <w:rPr>
          <w:rFonts w:ascii="Times New Roman" w:hAnsi="Times New Roman" w:cs="Times New Roman"/>
          <w:sz w:val="20"/>
        </w:rPr>
        <w:lastRenderedPageBreak/>
        <w:t>прав на объекты, в отношении которых осуществляется водоснабжение</w:t>
      </w:r>
    </w:p>
    <w:p w:rsidR="000A1597" w:rsidRDefault="000A1597" w:rsidP="000A1597">
      <w:pPr>
        <w:pStyle w:val="ConsPlusNormal"/>
        <w:jc w:val="center"/>
        <w:rPr>
          <w:rFonts w:ascii="Times New Roman" w:hAnsi="Times New Roman" w:cs="Times New Roman"/>
          <w:sz w:val="20"/>
        </w:rPr>
      </w:pP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27. В случае перехода прав на объекты, в отношении которых осуществляется водоснабжение, устройства и сооружения, предназначенные для подключения (технологического присоединения) к централизованной системе холодного водоснабжения, а также в случае предоставления прав владения и (или) пользования такими объектами, устройствами или сооружениями третьим лицам абонент в течение 3 дней со дня наступления одного из указанных событий направляет организации водопроводно-канализационного хозяйства письменное уведомление с указанием лиц, к которым перешли эти права, документов, являющихся основанием перехода прав, и вида переданного права.</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 xml:space="preserve">Такое уведомление направляется любым доступным способом (почтовое отправление, телеграмма, </w:t>
      </w:r>
      <w:proofErr w:type="spellStart"/>
      <w:r>
        <w:rPr>
          <w:rFonts w:ascii="Times New Roman" w:hAnsi="Times New Roman" w:cs="Times New Roman"/>
          <w:sz w:val="20"/>
        </w:rPr>
        <w:t>факсограмма</w:t>
      </w:r>
      <w:proofErr w:type="spellEnd"/>
      <w:r>
        <w:rPr>
          <w:rFonts w:ascii="Times New Roman" w:hAnsi="Times New Roman" w:cs="Times New Roman"/>
          <w:sz w:val="20"/>
        </w:rPr>
        <w:t>, телефонограмма, информационно-телекоммуникационная сеть "Интернет"), позволяющим подтвердить получение такого уведомления адресатом.</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28. Уведомление считается полученным организацией водопроводно-канализационного хозяйства с даты почтового уведомления о вручении или с даты подписи уполномоченного представителя организации водопроводно-канализационного хозяйства, свидетельствующей о получении уведомления.</w:t>
      </w:r>
    </w:p>
    <w:p w:rsidR="000A1597" w:rsidRDefault="000A1597" w:rsidP="000A1597">
      <w:pPr>
        <w:pStyle w:val="ConsPlusNormal"/>
        <w:jc w:val="center"/>
        <w:outlineLvl w:val="0"/>
        <w:rPr>
          <w:rFonts w:ascii="Times New Roman" w:hAnsi="Times New Roman" w:cs="Times New Roman"/>
          <w:sz w:val="20"/>
        </w:rPr>
      </w:pPr>
      <w:r>
        <w:rPr>
          <w:rFonts w:ascii="Times New Roman" w:hAnsi="Times New Roman" w:cs="Times New Roman"/>
          <w:sz w:val="20"/>
        </w:rPr>
        <w:t>X. Условия водоснабжения иных лиц, объекты которых</w:t>
      </w:r>
    </w:p>
    <w:p w:rsidR="000A1597" w:rsidRDefault="000A1597" w:rsidP="000A1597">
      <w:pPr>
        <w:pStyle w:val="ConsPlusNormal"/>
        <w:jc w:val="center"/>
        <w:rPr>
          <w:rFonts w:ascii="Times New Roman" w:hAnsi="Times New Roman" w:cs="Times New Roman"/>
          <w:sz w:val="20"/>
        </w:rPr>
      </w:pPr>
      <w:r>
        <w:rPr>
          <w:rFonts w:ascii="Times New Roman" w:hAnsi="Times New Roman" w:cs="Times New Roman"/>
          <w:sz w:val="20"/>
        </w:rPr>
        <w:t>подключены к водопроводным сетям, принадлежащим абоненту</w:t>
      </w:r>
    </w:p>
    <w:p w:rsidR="000A1597" w:rsidRDefault="000A1597" w:rsidP="000A1597">
      <w:pPr>
        <w:pStyle w:val="ConsPlusNormal"/>
        <w:jc w:val="center"/>
        <w:rPr>
          <w:rFonts w:ascii="Times New Roman" w:hAnsi="Times New Roman" w:cs="Times New Roman"/>
          <w:sz w:val="20"/>
        </w:rPr>
      </w:pP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29. Абонент представляет организации водопроводно-канализационного хозяйства сведения о лицах, объекты которых подключены к водопроводным сетям, принадлежащим абоненту.</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30. Сведения о лицах, объекты которых подключены к водопроводным сетям, принадлежащим абоненту, представляются в письменной форме с указанием наименования таких лиц, срока подключения к водопроводным сетям, места и схемы подключения к водопроводным сетям, разрешенного отбора объема холодной воды и режима подачи холодной воды, а также наличия узла учета и места отбора проб холодной воды. Организация водопроводно-канализационного хозяйства вправе запросить у абонента иные необходимые сведения и документы.</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31. Организация водопроводно-канализационного хозяйства осуществляет водоснабжение иных лиц, объекты которых подключены к водопроводным сетям абонента, при условии, что такие лица заключили договор холодного водоснабжения или единый договор холодного водоснабжения и водоотведения с организацией водопроводно-канализационного хозяйства.</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32. Организация водопроводно-канализационного хозяйства не несет ответственности за нарушения условий настоящего договора, допущенные в отношении лиц, объекты которых подключены к водопроводным сетям абонента и которые не имеют договора холодного водоснабжения или единого договора холодного водоснабжения и водоотведения с организацией водопроводно-канализационного хозяйства.</w:t>
      </w:r>
    </w:p>
    <w:p w:rsidR="000A1597" w:rsidRDefault="000A1597" w:rsidP="000A1597">
      <w:pPr>
        <w:pStyle w:val="ConsPlusNormal"/>
        <w:jc w:val="center"/>
        <w:outlineLvl w:val="0"/>
        <w:rPr>
          <w:rFonts w:ascii="Times New Roman" w:hAnsi="Times New Roman" w:cs="Times New Roman"/>
          <w:sz w:val="20"/>
        </w:rPr>
      </w:pPr>
      <w:r>
        <w:rPr>
          <w:rFonts w:ascii="Times New Roman" w:hAnsi="Times New Roman" w:cs="Times New Roman"/>
          <w:sz w:val="20"/>
        </w:rPr>
        <w:t>XI. Порядок урегулирования споров и разногласий</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33. Разногласия, возникающие между сторонами, связанные с исполнением настоящего договора, подлежат досудебному урегулированию в претензионном порядке.</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34. Претензия направляется по адресу стороны, указанному в реквизитах договора, и должна содержать:</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а) сведения о заявителе (наименование, местонахождение, адрес);</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б) содержание спора и разногласий;</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в) сведения об объекте (объектах), в отношении которого возникли разногласия (полное наименование, местонахождение, правомочие на объект (объекты), которым обладает сторона, направившая претензию);</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г) другие сведения по усмотрению стороны.</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35. Сторона, получившая претензию, в течение 10 рабочих дней со дня ее получения обязана рассмотреть претензию и дать ответ.</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36. Стороны составляют акт об урегулировании разногласий.</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 xml:space="preserve">37. В случае </w:t>
      </w:r>
      <w:proofErr w:type="spellStart"/>
      <w:r>
        <w:rPr>
          <w:rFonts w:ascii="Times New Roman" w:hAnsi="Times New Roman" w:cs="Times New Roman"/>
          <w:sz w:val="20"/>
        </w:rPr>
        <w:t>недостижения</w:t>
      </w:r>
      <w:proofErr w:type="spellEnd"/>
      <w:r>
        <w:rPr>
          <w:rFonts w:ascii="Times New Roman" w:hAnsi="Times New Roman" w:cs="Times New Roman"/>
          <w:sz w:val="20"/>
        </w:rPr>
        <w:t xml:space="preserve"> сторонами согласия разногласия, возникшие из настоящего договора, подлежат урегулированию в суде в порядке, установленном законодательством Российской Федерации.</w:t>
      </w:r>
    </w:p>
    <w:p w:rsidR="000A1597" w:rsidRDefault="000A1597" w:rsidP="000A1597">
      <w:pPr>
        <w:pStyle w:val="ConsPlusNormal"/>
        <w:jc w:val="center"/>
        <w:outlineLvl w:val="0"/>
        <w:rPr>
          <w:rFonts w:ascii="Times New Roman" w:hAnsi="Times New Roman" w:cs="Times New Roman"/>
          <w:sz w:val="20"/>
        </w:rPr>
      </w:pPr>
      <w:r>
        <w:rPr>
          <w:rFonts w:ascii="Times New Roman" w:hAnsi="Times New Roman" w:cs="Times New Roman"/>
          <w:sz w:val="20"/>
        </w:rPr>
        <w:t>XII. Ответственность сторон</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38.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39. В случае нарушения организацией водопроводно-канализационного хозяйства требований к качеству питьевой воды, режима подачи холодной воды, уровня давления холодной воды абонент вправе потребовать пропорционального снижения размера оплаты по настоящему договору в соответствующем расчетном периоде.</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Ответственность организации водопроводно-канализационного хозяйства за качество подаваемой холодной (питьевой) воды определяется до границы эксплуатационной ответственности по водопроводным сетям абонента и организации водопроводно-канализационного хозяйства, установленной в соответствии с актом разграничения эксплуатационной ответственности.</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 xml:space="preserve">40. В случае неисполнения либо ненадлежащего исполнения абонентом обязательств по оплате настоящего договора организация водопроводно-канализационного хозяйства вправе потребовать от абонента уплаты пени в размере одной сто тридцатой ставки рефинансирования Центрального банка </w:t>
      </w:r>
      <w:r>
        <w:rPr>
          <w:rFonts w:ascii="Times New Roman" w:hAnsi="Times New Roman" w:cs="Times New Roman"/>
          <w:sz w:val="20"/>
        </w:rPr>
        <w:lastRenderedPageBreak/>
        <w:t>Российской Федерации, действующей на день фактической оплаты, от не выплаченной в срок суммы за каждый день просрочки, начиная со следующего дня после дня наступления установленного срока оплаты по день фактической оплаты.</w:t>
      </w:r>
    </w:p>
    <w:p w:rsidR="000A1597" w:rsidRDefault="000A1597" w:rsidP="000A1597">
      <w:pPr>
        <w:pStyle w:val="ConsPlusNormal"/>
        <w:jc w:val="center"/>
        <w:outlineLvl w:val="0"/>
        <w:rPr>
          <w:rFonts w:ascii="Times New Roman" w:hAnsi="Times New Roman" w:cs="Times New Roman"/>
          <w:sz w:val="20"/>
        </w:rPr>
      </w:pPr>
      <w:r>
        <w:rPr>
          <w:rFonts w:ascii="Times New Roman" w:hAnsi="Times New Roman" w:cs="Times New Roman"/>
          <w:sz w:val="20"/>
        </w:rPr>
        <w:t>XIII. Обстоятельства непреодолимой силы</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 xml:space="preserve">41. 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w:t>
      </w:r>
      <w:proofErr w:type="gramStart"/>
      <w:r>
        <w:rPr>
          <w:rFonts w:ascii="Times New Roman" w:hAnsi="Times New Roman" w:cs="Times New Roman"/>
          <w:sz w:val="20"/>
        </w:rPr>
        <w:t>и</w:t>
      </w:r>
      <w:proofErr w:type="gramEnd"/>
      <w:r>
        <w:rPr>
          <w:rFonts w:ascii="Times New Roman" w:hAnsi="Times New Roman" w:cs="Times New Roman"/>
          <w:sz w:val="20"/>
        </w:rPr>
        <w:t xml:space="preserve"> если эти обстоятельства повлияли на исполнение настоящего договора.</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При этом срок исполнения обязательств по настоящему договору отодвигается соразмерно времени, в течение которого действовали такие обстоятельства, а также последствиям, вызванным этими обстоятельствами.</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 xml:space="preserve">42. Сторона, подвергшаяся действию обстоятельств непреодолимой силы, обязана без промедления (не позднее 24 часов) уведомить другую сторону любым доступным способом (почтовое отправление, телеграмма, </w:t>
      </w:r>
      <w:proofErr w:type="spellStart"/>
      <w:r>
        <w:rPr>
          <w:rFonts w:ascii="Times New Roman" w:hAnsi="Times New Roman" w:cs="Times New Roman"/>
          <w:sz w:val="20"/>
        </w:rPr>
        <w:t>факсограмма</w:t>
      </w:r>
      <w:proofErr w:type="spellEnd"/>
      <w:r>
        <w:rPr>
          <w:rFonts w:ascii="Times New Roman" w:hAnsi="Times New Roman" w:cs="Times New Roman"/>
          <w:sz w:val="20"/>
        </w:rPr>
        <w:t>, телефонограмма, информационно-телекоммуникационная сеть "Интернет"), позволяющим подтвердить получение такого уведомления адресатом, о наступлении и характере указанных обстоятельств, а также об их прекращении.</w:t>
      </w:r>
    </w:p>
    <w:p w:rsidR="000A1597" w:rsidRDefault="000A1597" w:rsidP="000A1597">
      <w:pPr>
        <w:pStyle w:val="ConsPlusNormal"/>
        <w:jc w:val="center"/>
        <w:outlineLvl w:val="0"/>
        <w:rPr>
          <w:rFonts w:ascii="Times New Roman" w:hAnsi="Times New Roman" w:cs="Times New Roman"/>
          <w:sz w:val="20"/>
        </w:rPr>
      </w:pPr>
      <w:r>
        <w:rPr>
          <w:rFonts w:ascii="Times New Roman" w:hAnsi="Times New Roman" w:cs="Times New Roman"/>
          <w:sz w:val="20"/>
        </w:rPr>
        <w:t>XIV. Действие договора</w:t>
      </w:r>
    </w:p>
    <w:p w:rsidR="000A1597" w:rsidRDefault="000A1597" w:rsidP="000A1597">
      <w:pPr>
        <w:pStyle w:val="ConsPlusNonformat"/>
        <w:jc w:val="both"/>
        <w:rPr>
          <w:rFonts w:ascii="Times New Roman" w:hAnsi="Times New Roman" w:cs="Times New Roman"/>
        </w:rPr>
      </w:pPr>
      <w:r>
        <w:rPr>
          <w:rFonts w:ascii="Times New Roman" w:hAnsi="Times New Roman" w:cs="Times New Roman"/>
        </w:rPr>
        <w:t xml:space="preserve">          43. Настоящий договор вступает в силу с 01.01.2019 г.  </w:t>
      </w:r>
    </w:p>
    <w:p w:rsidR="000A1597" w:rsidRDefault="000A1597" w:rsidP="000A1597">
      <w:pPr>
        <w:pStyle w:val="ConsPlusNonformat"/>
        <w:jc w:val="both"/>
        <w:rPr>
          <w:rFonts w:ascii="Times New Roman" w:hAnsi="Times New Roman" w:cs="Times New Roman"/>
        </w:rPr>
      </w:pPr>
      <w:r>
        <w:rPr>
          <w:rFonts w:ascii="Times New Roman" w:hAnsi="Times New Roman" w:cs="Times New Roman"/>
        </w:rPr>
        <w:t xml:space="preserve">          44. </w:t>
      </w:r>
      <w:r>
        <w:rPr>
          <w:rFonts w:ascii="Times New Roman" w:hAnsi="Times New Roman" w:cs="Times New Roman"/>
          <w:lang w:eastAsia="ar-SA"/>
        </w:rPr>
        <w:t>Настоящий договор заключен на срок до «31» января 2019 года, а по расчетам и платежам – до полного исполнения сторонами своих обязательств.</w:t>
      </w:r>
    </w:p>
    <w:p w:rsidR="000A1597" w:rsidRDefault="000A1597" w:rsidP="000A1597">
      <w:pPr>
        <w:pStyle w:val="ConsPlusNormal"/>
        <w:jc w:val="both"/>
        <w:rPr>
          <w:rFonts w:ascii="Times New Roman" w:hAnsi="Times New Roman" w:cs="Times New Roman"/>
          <w:sz w:val="20"/>
        </w:rPr>
      </w:pPr>
      <w:r>
        <w:rPr>
          <w:rFonts w:ascii="Times New Roman" w:hAnsi="Times New Roman" w:cs="Times New Roman"/>
          <w:sz w:val="20"/>
        </w:rPr>
        <w:t xml:space="preserve">          45. Настоящий договор считается продленным на тот же срок и на тех же условиях, если за один месяц до окончания срока его действия не заявит о его прекращении или изменении либо о заключении нового договора на иных условиях.</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46. Настоящий договор может быть расторгнут до окончания срока его действия по обоюдному согласию сторон.</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47. В случае предусмотренного законодательством Российской Федерации отказа организации водопроводно-канализационного хозяйства от исполнения настоящего договора или его изменения в одностороннем порядке настоящий договор считается расторгнутым или измененным.</w:t>
      </w:r>
    </w:p>
    <w:p w:rsidR="000A1597" w:rsidRDefault="000A1597" w:rsidP="000A1597">
      <w:pPr>
        <w:pStyle w:val="ConsPlusNormal"/>
        <w:jc w:val="center"/>
        <w:outlineLvl w:val="0"/>
        <w:rPr>
          <w:rFonts w:ascii="Times New Roman" w:hAnsi="Times New Roman" w:cs="Times New Roman"/>
          <w:sz w:val="20"/>
        </w:rPr>
      </w:pPr>
      <w:r>
        <w:rPr>
          <w:rFonts w:ascii="Times New Roman" w:hAnsi="Times New Roman" w:cs="Times New Roman"/>
          <w:sz w:val="20"/>
        </w:rPr>
        <w:t>XV. Прочие условия</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48. Все изменения, которые вносятся в настоящий договор, считаются действительными, если они оформлены в письменном виде, подписаны уполномоченными на то лицами и заверены печатями обеих сторон (при их наличии).</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 xml:space="preserve">49. В случае изменения наименования, местонахождения или банковских реквизитов стороны она обязана уведомить об этом другую сторону в письменной форме в течение 5 рабочих дней со дня наступления указанных обстоятельств любым доступным способом (почтовое отправление, телеграмма, </w:t>
      </w:r>
      <w:proofErr w:type="spellStart"/>
      <w:r>
        <w:rPr>
          <w:rFonts w:ascii="Times New Roman" w:hAnsi="Times New Roman" w:cs="Times New Roman"/>
          <w:sz w:val="20"/>
        </w:rPr>
        <w:t>факсограмма</w:t>
      </w:r>
      <w:proofErr w:type="spellEnd"/>
      <w:r>
        <w:rPr>
          <w:rFonts w:ascii="Times New Roman" w:hAnsi="Times New Roman" w:cs="Times New Roman"/>
          <w:sz w:val="20"/>
        </w:rPr>
        <w:t>, телефонограмма, информационно-телекоммуникационная сеть "Интернет"), позволяющим подтвердить получение такого уведомления адресатом.</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 xml:space="preserve">50. При исполнении настоящего договора стороны обязуются руководствоваться законодательством Российской Федерации, в том числе положениями Федерального </w:t>
      </w:r>
      <w:hyperlink r:id="rId21" w:history="1">
        <w:r>
          <w:rPr>
            <w:rStyle w:val="a3"/>
            <w:rFonts w:ascii="Times New Roman" w:hAnsi="Times New Roman" w:cs="Times New Roman"/>
            <w:color w:val="auto"/>
            <w:sz w:val="20"/>
            <w:u w:val="none"/>
          </w:rPr>
          <w:t>закона</w:t>
        </w:r>
      </w:hyperlink>
      <w:r>
        <w:rPr>
          <w:rFonts w:ascii="Times New Roman" w:hAnsi="Times New Roman" w:cs="Times New Roman"/>
          <w:sz w:val="20"/>
        </w:rPr>
        <w:t xml:space="preserve"> "О водоснабжении и водоотведении" и иными нормативными правовыми актами Российской Федерации в сфере водоснабжения и водоотведения.</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51. Настоящий договор составлен в 2 экземплярах, имеющих равную юридическую силу.</w:t>
      </w:r>
    </w:p>
    <w:p w:rsidR="000A1597" w:rsidRDefault="000A1597" w:rsidP="000A1597">
      <w:pPr>
        <w:pStyle w:val="ConsPlusNormal"/>
        <w:ind w:firstLine="540"/>
        <w:jc w:val="both"/>
        <w:rPr>
          <w:rFonts w:ascii="Times New Roman" w:hAnsi="Times New Roman" w:cs="Times New Roman"/>
          <w:sz w:val="20"/>
        </w:rPr>
      </w:pPr>
      <w:r>
        <w:rPr>
          <w:rFonts w:ascii="Times New Roman" w:hAnsi="Times New Roman" w:cs="Times New Roman"/>
          <w:sz w:val="20"/>
        </w:rPr>
        <w:t>52. Приложения к настоящему договору являются его неотъемлемой частью.</w:t>
      </w:r>
    </w:p>
    <w:p w:rsidR="000A1597" w:rsidRDefault="000A1597" w:rsidP="000A1597">
      <w:pPr>
        <w:pStyle w:val="ConsPlusNormal"/>
        <w:ind w:firstLine="540"/>
        <w:jc w:val="both"/>
        <w:rPr>
          <w:rFonts w:ascii="Times New Roman" w:hAnsi="Times New Roman" w:cs="Times New Roman"/>
          <w:sz w:val="20"/>
        </w:rPr>
      </w:pPr>
    </w:p>
    <w:p w:rsidR="000A1597" w:rsidRDefault="000A1597" w:rsidP="000A1597">
      <w:pPr>
        <w:jc w:val="center"/>
        <w:rPr>
          <w:rFonts w:eastAsia="Calibri"/>
          <w:b/>
          <w:bCs/>
          <w:sz w:val="24"/>
          <w:szCs w:val="24"/>
        </w:rPr>
      </w:pPr>
      <w:r>
        <w:rPr>
          <w:rFonts w:ascii="Times New Roman" w:hAnsi="Times New Roman" w:cs="Times New Roman"/>
          <w:sz w:val="20"/>
        </w:rPr>
        <w:t>XV</w:t>
      </w:r>
      <w:r>
        <w:rPr>
          <w:rFonts w:ascii="Times New Roman" w:hAnsi="Times New Roman" w:cs="Times New Roman"/>
          <w:sz w:val="20"/>
          <w:lang w:val="en-US"/>
        </w:rPr>
        <w:t>I</w:t>
      </w:r>
      <w:r>
        <w:rPr>
          <w:rFonts w:ascii="Times New Roman" w:hAnsi="Times New Roman" w:cs="Times New Roman"/>
          <w:sz w:val="20"/>
        </w:rPr>
        <w:t xml:space="preserve">. </w:t>
      </w:r>
      <w:r>
        <w:rPr>
          <w:rFonts w:ascii="Times New Roman" w:eastAsia="Calibri" w:hAnsi="Times New Roman" w:cs="Times New Roman"/>
          <w:bCs/>
          <w:sz w:val="20"/>
          <w:szCs w:val="20"/>
        </w:rPr>
        <w:t>Антикоррупционная оговорка</w:t>
      </w:r>
    </w:p>
    <w:p w:rsidR="000A1597" w:rsidRDefault="000A1597" w:rsidP="000A1597">
      <w:pPr>
        <w:snapToGrid w:val="0"/>
        <w:ind w:firstLine="567"/>
        <w:jc w:val="both"/>
        <w:rPr>
          <w:rFonts w:ascii="Times New Roman" w:eastAsia="Calibri" w:hAnsi="Times New Roman" w:cs="Times New Roman"/>
          <w:sz w:val="20"/>
          <w:szCs w:val="20"/>
        </w:rPr>
      </w:pPr>
      <w:r>
        <w:rPr>
          <w:rFonts w:ascii="Times New Roman" w:eastAsia="Calibri" w:hAnsi="Times New Roman" w:cs="Times New Roman"/>
          <w:sz w:val="20"/>
          <w:szCs w:val="20"/>
        </w:rPr>
        <w:t>53. Предприятию известно о том, что Абонент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0A1597" w:rsidRDefault="000A1597" w:rsidP="000A1597">
      <w:pPr>
        <w:snapToGrid w:val="0"/>
        <w:ind w:firstLine="567"/>
        <w:jc w:val="both"/>
        <w:rPr>
          <w:rFonts w:ascii="Times New Roman" w:eastAsia="Calibri" w:hAnsi="Times New Roman" w:cs="Times New Roman"/>
          <w:sz w:val="20"/>
          <w:szCs w:val="20"/>
        </w:rPr>
      </w:pPr>
      <w:r>
        <w:rPr>
          <w:rFonts w:ascii="Times New Roman" w:eastAsia="Calibri" w:hAnsi="Times New Roman" w:cs="Times New Roman"/>
          <w:sz w:val="20"/>
          <w:szCs w:val="20"/>
        </w:rPr>
        <w:t>54. Предприятие настоящим подтверждает, что он ознакомился с Антикоррупционной хартией российского бизнеса и Антикоррупционной политикой ПАО «</w:t>
      </w:r>
      <w:proofErr w:type="spellStart"/>
      <w:r>
        <w:rPr>
          <w:rFonts w:ascii="Times New Roman" w:eastAsia="Calibri" w:hAnsi="Times New Roman" w:cs="Times New Roman"/>
          <w:sz w:val="20"/>
          <w:szCs w:val="20"/>
        </w:rPr>
        <w:t>Россети</w:t>
      </w:r>
      <w:proofErr w:type="spellEnd"/>
      <w:r>
        <w:rPr>
          <w:rFonts w:ascii="Times New Roman" w:eastAsia="Calibri" w:hAnsi="Times New Roman" w:cs="Times New Roman"/>
          <w:sz w:val="20"/>
          <w:szCs w:val="20"/>
        </w:rPr>
        <w:t>» и ПАО «МРСК Центра» (представлены в разделе «Антикоррупционная политика» на официальных сайтах: ПАО «</w:t>
      </w:r>
      <w:proofErr w:type="spellStart"/>
      <w:r>
        <w:rPr>
          <w:rFonts w:ascii="Times New Roman" w:eastAsia="Calibri" w:hAnsi="Times New Roman" w:cs="Times New Roman"/>
          <w:sz w:val="20"/>
          <w:szCs w:val="20"/>
        </w:rPr>
        <w:t>Россети</w:t>
      </w:r>
      <w:proofErr w:type="spellEnd"/>
      <w:r>
        <w:rPr>
          <w:rFonts w:ascii="Times New Roman" w:eastAsia="Calibri" w:hAnsi="Times New Roman" w:cs="Times New Roman"/>
          <w:sz w:val="20"/>
          <w:szCs w:val="20"/>
        </w:rPr>
        <w:t xml:space="preserve">»  по адресу - </w:t>
      </w:r>
      <w:hyperlink r:id="rId22" w:history="1">
        <w:r>
          <w:rPr>
            <w:rStyle w:val="a3"/>
            <w:rFonts w:ascii="Times New Roman" w:eastAsia="Calibri" w:hAnsi="Times New Roman" w:cs="Times New Roman"/>
            <w:color w:val="auto"/>
            <w:sz w:val="20"/>
            <w:szCs w:val="20"/>
          </w:rPr>
          <w:t>http://www.rosseti.ru/about/anticorruptionpolicy/policy/index.php</w:t>
        </w:r>
      </w:hyperlink>
      <w:r>
        <w:rPr>
          <w:rFonts w:ascii="Times New Roman" w:eastAsia="Calibri" w:hAnsi="Times New Roman" w:cs="Times New Roman"/>
          <w:sz w:val="20"/>
          <w:szCs w:val="20"/>
        </w:rPr>
        <w:t xml:space="preserve">,  «МРСК Центра» по адресу - </w:t>
      </w:r>
      <w:hyperlink r:id="rId23" w:history="1">
        <w:r>
          <w:rPr>
            <w:rStyle w:val="a3"/>
            <w:rFonts w:ascii="Times New Roman" w:eastAsia="Calibri" w:hAnsi="Times New Roman" w:cs="Times New Roman"/>
            <w:sz w:val="20"/>
            <w:szCs w:val="20"/>
          </w:rPr>
          <w:t>http://www.mrsk-1.ru/</w:t>
        </w:r>
      </w:hyperlink>
      <w:r>
        <w:rPr>
          <w:rFonts w:ascii="Times New Roman" w:eastAsia="Calibri" w:hAnsi="Times New Roman" w:cs="Times New Roman"/>
          <w:sz w:val="20"/>
          <w:szCs w:val="20"/>
          <w:u w:val="single"/>
        </w:rPr>
        <w:t xml:space="preserve"> </w:t>
      </w:r>
      <w:proofErr w:type="spellStart"/>
      <w:r>
        <w:rPr>
          <w:rFonts w:ascii="Times New Roman" w:eastAsia="Calibri" w:hAnsi="Times New Roman" w:cs="Times New Roman"/>
          <w:sz w:val="20"/>
          <w:szCs w:val="20"/>
          <w:u w:val="single"/>
        </w:rPr>
        <w:t>information</w:t>
      </w:r>
      <w:proofErr w:type="spellEnd"/>
      <w:r>
        <w:rPr>
          <w:rFonts w:ascii="Times New Roman" w:eastAsia="Calibri" w:hAnsi="Times New Roman" w:cs="Times New Roman"/>
          <w:sz w:val="20"/>
          <w:szCs w:val="20"/>
          <w:u w:val="single"/>
        </w:rPr>
        <w:t>/</w:t>
      </w:r>
      <w:proofErr w:type="spellStart"/>
      <w:r>
        <w:rPr>
          <w:rFonts w:ascii="Times New Roman" w:eastAsia="Calibri" w:hAnsi="Times New Roman" w:cs="Times New Roman"/>
          <w:sz w:val="20"/>
          <w:szCs w:val="20"/>
          <w:u w:val="single"/>
        </w:rPr>
        <w:t>documents</w:t>
      </w:r>
      <w:proofErr w:type="spellEnd"/>
      <w:r>
        <w:rPr>
          <w:rFonts w:ascii="Times New Roman" w:eastAsia="Calibri" w:hAnsi="Times New Roman" w:cs="Times New Roman"/>
          <w:sz w:val="20"/>
          <w:szCs w:val="20"/>
          <w:u w:val="single"/>
        </w:rPr>
        <w:t>/</w:t>
      </w:r>
      <w:proofErr w:type="spellStart"/>
      <w:r>
        <w:rPr>
          <w:rFonts w:ascii="Times New Roman" w:eastAsia="Calibri" w:hAnsi="Times New Roman" w:cs="Times New Roman"/>
          <w:sz w:val="20"/>
          <w:szCs w:val="20"/>
          <w:u w:val="single"/>
        </w:rPr>
        <w:t>internal</w:t>
      </w:r>
      <w:proofErr w:type="spellEnd"/>
      <w:r>
        <w:rPr>
          <w:rFonts w:ascii="Times New Roman" w:eastAsia="Calibri" w:hAnsi="Times New Roman" w:cs="Times New Roman"/>
          <w:sz w:val="20"/>
          <w:szCs w:val="20"/>
          <w:u w:val="single"/>
        </w:rPr>
        <w:t>/</w:t>
      </w:r>
      <w:r>
        <w:rPr>
          <w:rFonts w:ascii="Times New Roman" w:eastAsia="Calibri" w:hAnsi="Times New Roman" w:cs="Times New Roman"/>
          <w:sz w:val="20"/>
          <w:szCs w:val="20"/>
        </w:rPr>
        <w:t>), - полностью принимает положения Антикоррупционной политики ПАО «</w:t>
      </w:r>
      <w:proofErr w:type="spellStart"/>
      <w:r>
        <w:rPr>
          <w:rFonts w:ascii="Times New Roman" w:eastAsia="Calibri" w:hAnsi="Times New Roman" w:cs="Times New Roman"/>
          <w:sz w:val="20"/>
          <w:szCs w:val="20"/>
        </w:rPr>
        <w:t>Россети</w:t>
      </w:r>
      <w:proofErr w:type="spellEnd"/>
      <w:r>
        <w:rPr>
          <w:rFonts w:ascii="Times New Roman" w:eastAsia="Calibri" w:hAnsi="Times New Roman" w:cs="Times New Roman"/>
          <w:sz w:val="20"/>
          <w:szCs w:val="20"/>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0A1597" w:rsidRDefault="000A1597" w:rsidP="000A1597">
      <w:pPr>
        <w:ind w:firstLine="567"/>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55.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w:t>
      </w:r>
      <w:r>
        <w:rPr>
          <w:rFonts w:ascii="Times New Roman" w:eastAsia="Calibri" w:hAnsi="Times New Roman" w:cs="Times New Roman"/>
          <w:sz w:val="20"/>
          <w:szCs w:val="20"/>
        </w:rPr>
        <w:lastRenderedPageBreak/>
        <w:t>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Pr>
          <w:rFonts w:ascii="Times New Roman" w:eastAsia="Calibri" w:hAnsi="Times New Roman" w:cs="Times New Roman"/>
          <w:i/>
          <w:sz w:val="20"/>
          <w:szCs w:val="20"/>
        </w:rPr>
        <w:t>.</w:t>
      </w:r>
    </w:p>
    <w:p w:rsidR="000A1597" w:rsidRDefault="000A1597" w:rsidP="000A1597">
      <w:pPr>
        <w:adjustRightInd w:val="0"/>
        <w:ind w:firstLine="567"/>
        <w:jc w:val="both"/>
        <w:rPr>
          <w:rFonts w:ascii="Times New Roman" w:eastAsia="Calibri" w:hAnsi="Times New Roman" w:cs="Times New Roman"/>
          <w:sz w:val="20"/>
          <w:szCs w:val="20"/>
        </w:rPr>
      </w:pPr>
      <w:r>
        <w:rPr>
          <w:rFonts w:ascii="Times New Roman" w:eastAsia="Calibri" w:hAnsi="Times New Roman" w:cs="Times New Roman"/>
          <w:sz w:val="20"/>
          <w:szCs w:val="20"/>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Pr>
          <w:rFonts w:ascii="Times New Roman" w:eastAsia="Calibri" w:hAnsi="Times New Roman" w:cs="Times New Roman"/>
          <w:sz w:val="20"/>
          <w:szCs w:val="20"/>
          <w:lang w:val="en-US"/>
        </w:rPr>
        <w:t> </w:t>
      </w:r>
      <w:r>
        <w:rPr>
          <w:rFonts w:ascii="Times New Roman" w:eastAsia="Calibri" w:hAnsi="Times New Roman" w:cs="Times New Roman"/>
          <w:sz w:val="20"/>
          <w:szCs w:val="20"/>
        </w:rPr>
        <w:t>направленными на обеспечение выполнения этим работником каких-либо действий в пользу стимулирующей его стороны (Предприятие и Абонент).</w:t>
      </w:r>
    </w:p>
    <w:p w:rsidR="000A1597" w:rsidRDefault="000A1597" w:rsidP="000A1597">
      <w:pPr>
        <w:ind w:firstLine="567"/>
        <w:jc w:val="both"/>
        <w:rPr>
          <w:rFonts w:ascii="Times New Roman" w:eastAsia="Calibri" w:hAnsi="Times New Roman" w:cs="Times New Roman"/>
          <w:sz w:val="20"/>
          <w:szCs w:val="20"/>
        </w:rPr>
      </w:pPr>
      <w:r>
        <w:rPr>
          <w:rFonts w:ascii="Times New Roman" w:eastAsia="Calibri" w:hAnsi="Times New Roman" w:cs="Times New Roman"/>
          <w:sz w:val="20"/>
          <w:szCs w:val="20"/>
        </w:rPr>
        <w:t>56. В случае возникновения у одной из Сторон подозрений, что произошло или может произойти нарушение каких-либо положений пунктов 53. – 55.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Pr>
          <w:rFonts w:ascii="Times New Roman" w:eastAsia="Calibri" w:hAnsi="Times New Roman" w:cs="Times New Roman"/>
          <w:b/>
          <w:bCs/>
          <w:sz w:val="20"/>
          <w:szCs w:val="20"/>
        </w:rPr>
        <w:t xml:space="preserve"> </w:t>
      </w:r>
      <w:r>
        <w:rPr>
          <w:rFonts w:ascii="Times New Roman" w:eastAsia="Calibri" w:hAnsi="Times New Roman" w:cs="Times New Roman"/>
          <w:bCs/>
          <w:sz w:val="20"/>
          <w:szCs w:val="20"/>
        </w:rPr>
        <w:t>Это подтверждение должно быть направлено в течение десяти рабочих дней с даты направления письменного уведомления.</w:t>
      </w:r>
    </w:p>
    <w:p w:rsidR="000A1597" w:rsidRDefault="000A1597" w:rsidP="000A1597">
      <w:pPr>
        <w:adjustRightInd w:val="0"/>
        <w:ind w:firstLine="567"/>
        <w:jc w:val="both"/>
        <w:rPr>
          <w:rFonts w:ascii="Times New Roman" w:eastAsia="Calibri" w:hAnsi="Times New Roman" w:cs="Times New Roman"/>
          <w:sz w:val="20"/>
          <w:szCs w:val="20"/>
        </w:rPr>
      </w:pPr>
      <w:r>
        <w:rPr>
          <w:rFonts w:ascii="Times New Roman" w:eastAsia="Calibri" w:hAnsi="Times New Roman" w:cs="Times New Roman"/>
          <w:sz w:val="20"/>
          <w:szCs w:val="20"/>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53, 54. Антикоррупционной оговорки любой из Сторон, аффилированными лицами, работниками или посредниками.</w:t>
      </w:r>
    </w:p>
    <w:p w:rsidR="000A1597" w:rsidRDefault="000A1597" w:rsidP="000A1597">
      <w:pPr>
        <w:ind w:firstLine="567"/>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57. В случае нарушения одной из Сторон обязательств по соблюдению требований Антикоррупционной политики, предусмотренных пунктами 53, 54. </w:t>
      </w:r>
      <w:r>
        <w:rPr>
          <w:rFonts w:ascii="Times New Roman" w:eastAsia="Calibri" w:hAnsi="Times New Roman" w:cs="Times New Roman"/>
          <w:spacing w:val="-2"/>
          <w:sz w:val="20"/>
          <w:szCs w:val="20"/>
        </w:rPr>
        <w:t>Антикоррупционной оговорки, и обязательств воздерживаться от запрещенных</w:t>
      </w:r>
      <w:r>
        <w:rPr>
          <w:rFonts w:ascii="Times New Roman" w:eastAsia="Calibri" w:hAnsi="Times New Roman" w:cs="Times New Roman"/>
          <w:sz w:val="20"/>
          <w:szCs w:val="20"/>
        </w:rPr>
        <w:t xml:space="preserve"> в пункте 55.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Предприятие или Абонент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0A1597" w:rsidRDefault="000A1597" w:rsidP="000A1597">
      <w:pPr>
        <w:ind w:firstLine="567"/>
        <w:jc w:val="both"/>
        <w:rPr>
          <w:rFonts w:ascii="Times New Roman" w:eastAsia="Calibri" w:hAnsi="Times New Roman" w:cs="Times New Roman"/>
          <w:sz w:val="20"/>
          <w:szCs w:val="20"/>
        </w:rPr>
      </w:pPr>
      <w:r>
        <w:rPr>
          <w:rFonts w:ascii="Times New Roman" w:eastAsia="Calibri" w:hAnsi="Times New Roman" w:cs="Times New Roman"/>
          <w:sz w:val="20"/>
          <w:szCs w:val="20"/>
        </w:rPr>
        <w:t>58. Право Предприятие, присоединившегося к Программе партнерства Общества, переуступить право требования оплаты по выполненным договорным обязательствам в пользу иного лица (финансового агента). При этом Предприятие обеспечивает представление в адрес Абонента (уполномоченного должностного   лица) оригинала письменного уведомления об уступке денежного требования в течении 2 (двух) рабочих дней со дня осуществления уступки.</w:t>
      </w:r>
    </w:p>
    <w:p w:rsidR="000A1597" w:rsidRDefault="000A1597" w:rsidP="000A1597">
      <w:pPr>
        <w:ind w:firstLine="567"/>
        <w:jc w:val="both"/>
        <w:rPr>
          <w:rFonts w:ascii="Times New Roman" w:eastAsia="Calibri" w:hAnsi="Times New Roman" w:cs="Times New Roman"/>
          <w:sz w:val="20"/>
          <w:szCs w:val="20"/>
        </w:rPr>
      </w:pPr>
      <w:r>
        <w:rPr>
          <w:rFonts w:ascii="Times New Roman" w:eastAsia="Calibri" w:hAnsi="Times New Roman" w:cs="Times New Roman"/>
          <w:sz w:val="20"/>
          <w:szCs w:val="20"/>
        </w:rPr>
        <w:t>59. Соглашение между Финансовым агентом (Фактором) и Предприятием по переуступке права денежного требования по договору с Обществом (Абонентом) должно содержать обязательство исполнения Предприятием регрессных требований Фактора (Факторинг с правом регресса).</w:t>
      </w:r>
    </w:p>
    <w:p w:rsidR="000A1597" w:rsidRDefault="000A1597" w:rsidP="000A1597">
      <w:pPr>
        <w:ind w:firstLine="567"/>
        <w:jc w:val="both"/>
        <w:rPr>
          <w:rFonts w:ascii="Times New Roman" w:eastAsia="Calibri" w:hAnsi="Times New Roman" w:cs="Times New Roman"/>
          <w:sz w:val="20"/>
          <w:szCs w:val="20"/>
        </w:rPr>
      </w:pPr>
      <w:r>
        <w:rPr>
          <w:rFonts w:ascii="Times New Roman" w:eastAsia="Calibri" w:hAnsi="Times New Roman" w:cs="Times New Roman"/>
          <w:sz w:val="20"/>
          <w:szCs w:val="20"/>
        </w:rPr>
        <w:t>60. В случае переуступки Предприятием права денежного требования по договору с Обществом (Абонентом) с нарушением условий, указанных в пункте 58. и/или 59. Предприятие уплачивает Обществу (Абоненту) штраф за каждое нарушение в размере 1% от стоимости заключенного договора.</w:t>
      </w:r>
    </w:p>
    <w:tbl>
      <w:tblPr>
        <w:tblStyle w:val="2"/>
        <w:tblW w:w="0" w:type="dxa"/>
        <w:tblInd w:w="0" w:type="dxa"/>
        <w:tblLayout w:type="fixed"/>
        <w:tblLook w:val="04A0" w:firstRow="1" w:lastRow="0" w:firstColumn="1" w:lastColumn="0" w:noHBand="0" w:noVBand="1"/>
      </w:tblPr>
      <w:tblGrid>
        <w:gridCol w:w="4673"/>
        <w:gridCol w:w="4820"/>
      </w:tblGrid>
      <w:tr w:rsidR="000A1597" w:rsidTr="000A1597">
        <w:tc>
          <w:tcPr>
            <w:tcW w:w="4673" w:type="dxa"/>
            <w:tcBorders>
              <w:top w:val="single" w:sz="4" w:space="0" w:color="000000"/>
              <w:left w:val="single" w:sz="4" w:space="0" w:color="000000"/>
              <w:bottom w:val="single" w:sz="4" w:space="0" w:color="000000"/>
              <w:right w:val="single" w:sz="4" w:space="0" w:color="000000"/>
            </w:tcBorders>
            <w:hideMark/>
          </w:tcPr>
          <w:p w:rsidR="000A1597" w:rsidRDefault="000A1597">
            <w:pPr>
              <w:pStyle w:val="ConsPlusNonformat"/>
              <w:jc w:val="both"/>
              <w:rPr>
                <w:rFonts w:ascii="Times New Roman" w:hAnsi="Times New Roman" w:cs="Times New Roman"/>
                <w:i/>
                <w:sz w:val="18"/>
                <w:szCs w:val="18"/>
              </w:rPr>
            </w:pPr>
            <w:r>
              <w:rPr>
                <w:rFonts w:ascii="Times New Roman" w:hAnsi="Times New Roman" w:cs="Times New Roman"/>
                <w:b/>
                <w:sz w:val="18"/>
                <w:szCs w:val="18"/>
              </w:rPr>
              <w:t>«</w:t>
            </w:r>
            <w:r>
              <w:rPr>
                <w:rFonts w:ascii="Times New Roman" w:hAnsi="Times New Roman" w:cs="Times New Roman"/>
                <w:b/>
                <w:i/>
                <w:sz w:val="18"/>
                <w:szCs w:val="18"/>
              </w:rPr>
              <w:t>ПРЕДПРИЯТИЕ»</w:t>
            </w:r>
          </w:p>
        </w:tc>
        <w:tc>
          <w:tcPr>
            <w:tcW w:w="4820" w:type="dxa"/>
            <w:tcBorders>
              <w:top w:val="single" w:sz="4" w:space="0" w:color="000000"/>
              <w:left w:val="single" w:sz="4" w:space="0" w:color="000000"/>
              <w:bottom w:val="single" w:sz="4" w:space="0" w:color="000000"/>
              <w:right w:val="single" w:sz="4" w:space="0" w:color="000000"/>
            </w:tcBorders>
            <w:hideMark/>
          </w:tcPr>
          <w:p w:rsidR="000A1597" w:rsidRDefault="000A1597">
            <w:pPr>
              <w:spacing w:line="240" w:lineRule="auto"/>
              <w:jc w:val="center"/>
              <w:rPr>
                <w:rFonts w:ascii="Times New Roman" w:hAnsi="Times New Roman" w:cs="Times New Roman"/>
                <w:b/>
                <w:i/>
                <w:sz w:val="18"/>
                <w:szCs w:val="18"/>
                <w:lang w:eastAsia="ru-RU"/>
              </w:rPr>
            </w:pPr>
            <w:r>
              <w:rPr>
                <w:rFonts w:ascii="Times New Roman" w:hAnsi="Times New Roman" w:cs="Times New Roman"/>
                <w:b/>
                <w:i/>
                <w:sz w:val="18"/>
                <w:szCs w:val="18"/>
                <w:lang w:eastAsia="ru-RU"/>
              </w:rPr>
              <w:t>«АБОНЕНТ»</w:t>
            </w:r>
          </w:p>
        </w:tc>
      </w:tr>
      <w:tr w:rsidR="000A1597" w:rsidTr="000A1597">
        <w:tc>
          <w:tcPr>
            <w:tcW w:w="4673" w:type="dxa"/>
            <w:tcBorders>
              <w:top w:val="nil"/>
              <w:left w:val="single" w:sz="4" w:space="0" w:color="000000"/>
              <w:bottom w:val="single" w:sz="4" w:space="0" w:color="auto"/>
              <w:right w:val="single" w:sz="4" w:space="0" w:color="000000"/>
            </w:tcBorders>
          </w:tcPr>
          <w:p w:rsidR="000A1597" w:rsidRDefault="000A1597">
            <w:pPr>
              <w:spacing w:line="240" w:lineRule="auto"/>
              <w:rPr>
                <w:rFonts w:ascii="Times New Roman" w:hAnsi="Times New Roman" w:cs="Times New Roman"/>
                <w:b/>
                <w:sz w:val="18"/>
                <w:szCs w:val="18"/>
                <w:lang w:eastAsia="ru-RU"/>
              </w:rPr>
            </w:pPr>
            <w:r>
              <w:rPr>
                <w:rFonts w:ascii="Times New Roman" w:hAnsi="Times New Roman" w:cs="Times New Roman"/>
                <w:b/>
                <w:sz w:val="18"/>
                <w:szCs w:val="18"/>
                <w:lang w:eastAsia="ru-RU"/>
              </w:rPr>
              <w:t>ИП Лунев Алексей Иванович</w:t>
            </w:r>
          </w:p>
          <w:p w:rsidR="000A1597" w:rsidRDefault="000A1597">
            <w:pPr>
              <w:spacing w:line="240" w:lineRule="auto"/>
              <w:rPr>
                <w:rFonts w:ascii="Times New Roman" w:hAnsi="Times New Roman" w:cs="Times New Roman"/>
                <w:sz w:val="18"/>
                <w:szCs w:val="18"/>
                <w:lang w:eastAsia="ru-RU"/>
              </w:rPr>
            </w:pPr>
            <w:r>
              <w:rPr>
                <w:rFonts w:ascii="Times New Roman" w:hAnsi="Times New Roman" w:cs="Times New Roman"/>
                <w:sz w:val="18"/>
                <w:szCs w:val="18"/>
                <w:lang w:eastAsia="ru-RU"/>
              </w:rPr>
              <w:t>396700,</w:t>
            </w:r>
            <w:r w:rsidR="00BE1372">
              <w:rPr>
                <w:rFonts w:ascii="Times New Roman" w:hAnsi="Times New Roman" w:cs="Times New Roman"/>
                <w:sz w:val="18"/>
                <w:szCs w:val="18"/>
                <w:lang w:eastAsia="ru-RU"/>
              </w:rPr>
              <w:t xml:space="preserve"> </w:t>
            </w:r>
            <w:r>
              <w:rPr>
                <w:rFonts w:ascii="Times New Roman" w:hAnsi="Times New Roman" w:cs="Times New Roman"/>
                <w:sz w:val="18"/>
                <w:szCs w:val="18"/>
                <w:lang w:eastAsia="ru-RU"/>
              </w:rPr>
              <w:t xml:space="preserve">Воронежская обл., Кантемировский р-н, </w:t>
            </w:r>
            <w:proofErr w:type="spellStart"/>
            <w:r>
              <w:rPr>
                <w:rFonts w:ascii="Times New Roman" w:hAnsi="Times New Roman" w:cs="Times New Roman"/>
                <w:sz w:val="18"/>
                <w:szCs w:val="18"/>
                <w:lang w:eastAsia="ru-RU"/>
              </w:rPr>
              <w:t>х.Пасеково</w:t>
            </w:r>
            <w:proofErr w:type="spellEnd"/>
            <w:r>
              <w:rPr>
                <w:rFonts w:ascii="Times New Roman" w:hAnsi="Times New Roman" w:cs="Times New Roman"/>
                <w:sz w:val="18"/>
                <w:szCs w:val="18"/>
                <w:lang w:eastAsia="ru-RU"/>
              </w:rPr>
              <w:t xml:space="preserve">, </w:t>
            </w:r>
            <w:proofErr w:type="spellStart"/>
            <w:r>
              <w:rPr>
                <w:rFonts w:ascii="Times New Roman" w:hAnsi="Times New Roman" w:cs="Times New Roman"/>
                <w:sz w:val="18"/>
                <w:szCs w:val="18"/>
                <w:lang w:eastAsia="ru-RU"/>
              </w:rPr>
              <w:t>ул.Железнодорожная</w:t>
            </w:r>
            <w:proofErr w:type="spellEnd"/>
            <w:r>
              <w:rPr>
                <w:rFonts w:ascii="Times New Roman" w:hAnsi="Times New Roman" w:cs="Times New Roman"/>
                <w:sz w:val="18"/>
                <w:szCs w:val="18"/>
                <w:lang w:eastAsia="ru-RU"/>
              </w:rPr>
              <w:t>, 17</w:t>
            </w:r>
          </w:p>
          <w:p w:rsidR="000A1597" w:rsidRDefault="000A1597">
            <w:pPr>
              <w:spacing w:line="240" w:lineRule="auto"/>
              <w:rPr>
                <w:rFonts w:ascii="Times New Roman" w:hAnsi="Times New Roman" w:cs="Times New Roman"/>
                <w:sz w:val="18"/>
                <w:szCs w:val="18"/>
                <w:lang w:eastAsia="ru-RU"/>
              </w:rPr>
            </w:pPr>
            <w:proofErr w:type="gramStart"/>
            <w:r>
              <w:rPr>
                <w:rFonts w:ascii="Times New Roman" w:hAnsi="Times New Roman" w:cs="Times New Roman"/>
                <w:sz w:val="18"/>
                <w:szCs w:val="18"/>
                <w:lang w:eastAsia="ru-RU"/>
              </w:rPr>
              <w:t>БИК  -</w:t>
            </w:r>
            <w:proofErr w:type="gramEnd"/>
            <w:r>
              <w:rPr>
                <w:rFonts w:ascii="Times New Roman" w:hAnsi="Times New Roman" w:cs="Times New Roman"/>
                <w:sz w:val="18"/>
                <w:szCs w:val="18"/>
                <w:lang w:eastAsia="ru-RU"/>
              </w:rPr>
              <w:t xml:space="preserve">  042007681 Кор/</w:t>
            </w:r>
            <w:proofErr w:type="spellStart"/>
            <w:r>
              <w:rPr>
                <w:rFonts w:ascii="Times New Roman" w:hAnsi="Times New Roman" w:cs="Times New Roman"/>
                <w:sz w:val="18"/>
                <w:szCs w:val="18"/>
                <w:lang w:eastAsia="ru-RU"/>
              </w:rPr>
              <w:t>сч</w:t>
            </w:r>
            <w:proofErr w:type="spellEnd"/>
            <w:r>
              <w:rPr>
                <w:rFonts w:ascii="Times New Roman" w:hAnsi="Times New Roman" w:cs="Times New Roman"/>
                <w:sz w:val="18"/>
                <w:szCs w:val="18"/>
                <w:lang w:eastAsia="ru-RU"/>
              </w:rPr>
              <w:t xml:space="preserve">  -  30101810600000000681</w:t>
            </w:r>
          </w:p>
          <w:p w:rsidR="000A1597" w:rsidRDefault="000A1597">
            <w:pPr>
              <w:spacing w:line="240" w:lineRule="auto"/>
              <w:rPr>
                <w:rFonts w:ascii="Times New Roman" w:hAnsi="Times New Roman" w:cs="Times New Roman"/>
                <w:sz w:val="18"/>
                <w:szCs w:val="18"/>
                <w:lang w:eastAsia="ru-RU"/>
              </w:rPr>
            </w:pPr>
            <w:r>
              <w:rPr>
                <w:rFonts w:ascii="Times New Roman" w:hAnsi="Times New Roman" w:cs="Times New Roman"/>
                <w:sz w:val="18"/>
                <w:szCs w:val="18"/>
                <w:lang w:eastAsia="ru-RU"/>
              </w:rPr>
              <w:t>Р/</w:t>
            </w:r>
            <w:proofErr w:type="spellStart"/>
            <w:proofErr w:type="gramStart"/>
            <w:r>
              <w:rPr>
                <w:rFonts w:ascii="Times New Roman" w:hAnsi="Times New Roman" w:cs="Times New Roman"/>
                <w:sz w:val="18"/>
                <w:szCs w:val="18"/>
                <w:lang w:eastAsia="ru-RU"/>
              </w:rPr>
              <w:t>сч</w:t>
            </w:r>
            <w:proofErr w:type="spellEnd"/>
            <w:r>
              <w:rPr>
                <w:rFonts w:ascii="Times New Roman" w:hAnsi="Times New Roman" w:cs="Times New Roman"/>
                <w:sz w:val="18"/>
                <w:szCs w:val="18"/>
                <w:lang w:eastAsia="ru-RU"/>
              </w:rPr>
              <w:t xml:space="preserve">  -</w:t>
            </w:r>
            <w:proofErr w:type="gramEnd"/>
            <w:r>
              <w:rPr>
                <w:rFonts w:ascii="Times New Roman" w:hAnsi="Times New Roman" w:cs="Times New Roman"/>
                <w:sz w:val="18"/>
                <w:szCs w:val="18"/>
                <w:lang w:eastAsia="ru-RU"/>
              </w:rPr>
              <w:t xml:space="preserve">  40802810013000007173  ИНН   -  361203460185</w:t>
            </w:r>
          </w:p>
          <w:p w:rsidR="000A1597" w:rsidRDefault="000A1597">
            <w:pPr>
              <w:spacing w:line="240" w:lineRule="auto"/>
              <w:rPr>
                <w:rFonts w:ascii="Times New Roman" w:hAnsi="Times New Roman" w:cs="Times New Roman"/>
                <w:sz w:val="18"/>
                <w:szCs w:val="18"/>
                <w:lang w:eastAsia="ru-RU"/>
              </w:rPr>
            </w:pPr>
            <w:proofErr w:type="gramStart"/>
            <w:r>
              <w:rPr>
                <w:rFonts w:ascii="Times New Roman" w:hAnsi="Times New Roman" w:cs="Times New Roman"/>
                <w:sz w:val="18"/>
                <w:szCs w:val="18"/>
                <w:lang w:eastAsia="ru-RU"/>
              </w:rPr>
              <w:t>ОГРНИП  -</w:t>
            </w:r>
            <w:proofErr w:type="gramEnd"/>
            <w:r>
              <w:rPr>
                <w:rFonts w:ascii="Times New Roman" w:hAnsi="Times New Roman" w:cs="Times New Roman"/>
                <w:sz w:val="18"/>
                <w:szCs w:val="18"/>
                <w:lang w:eastAsia="ru-RU"/>
              </w:rPr>
              <w:t xml:space="preserve">  312362719500055  присвоен 13.07.2012г.</w:t>
            </w:r>
          </w:p>
          <w:p w:rsidR="000A1597" w:rsidRDefault="000A1597">
            <w:pPr>
              <w:spacing w:line="240" w:lineRule="auto"/>
              <w:rPr>
                <w:rFonts w:ascii="Times New Roman" w:hAnsi="Times New Roman" w:cs="Times New Roman"/>
                <w:sz w:val="18"/>
                <w:szCs w:val="18"/>
                <w:lang w:eastAsia="ru-RU"/>
              </w:rPr>
            </w:pPr>
            <w:proofErr w:type="gramStart"/>
            <w:r>
              <w:rPr>
                <w:rFonts w:ascii="Times New Roman" w:hAnsi="Times New Roman" w:cs="Times New Roman"/>
                <w:sz w:val="18"/>
                <w:szCs w:val="18"/>
                <w:lang w:eastAsia="ru-RU"/>
              </w:rPr>
              <w:t>ОКТМО  -</w:t>
            </w:r>
            <w:proofErr w:type="gramEnd"/>
            <w:r>
              <w:rPr>
                <w:rFonts w:ascii="Times New Roman" w:hAnsi="Times New Roman" w:cs="Times New Roman"/>
                <w:sz w:val="18"/>
                <w:szCs w:val="18"/>
                <w:lang w:eastAsia="ru-RU"/>
              </w:rPr>
              <w:t xml:space="preserve">  20619442      ОКПО  -  0171674731</w:t>
            </w:r>
          </w:p>
          <w:p w:rsidR="000A1597" w:rsidRDefault="000A1597">
            <w:pPr>
              <w:spacing w:line="240" w:lineRule="auto"/>
              <w:rPr>
                <w:rFonts w:ascii="Times New Roman" w:hAnsi="Times New Roman" w:cs="Times New Roman"/>
                <w:sz w:val="18"/>
                <w:szCs w:val="18"/>
                <w:lang w:eastAsia="ru-RU"/>
              </w:rPr>
            </w:pPr>
          </w:p>
          <w:p w:rsidR="000A1597" w:rsidRDefault="000A1597">
            <w:pPr>
              <w:spacing w:line="240" w:lineRule="auto"/>
              <w:rPr>
                <w:rFonts w:ascii="Times New Roman" w:hAnsi="Times New Roman" w:cs="Times New Roman"/>
                <w:sz w:val="18"/>
                <w:szCs w:val="18"/>
                <w:lang w:eastAsia="ru-RU"/>
              </w:rPr>
            </w:pPr>
          </w:p>
          <w:p w:rsidR="000A1597" w:rsidRDefault="000A1597">
            <w:pPr>
              <w:spacing w:line="240" w:lineRule="auto"/>
              <w:rPr>
                <w:rFonts w:ascii="Times New Roman" w:hAnsi="Times New Roman" w:cs="Times New Roman"/>
                <w:sz w:val="18"/>
                <w:szCs w:val="18"/>
                <w:lang w:eastAsia="ru-RU"/>
              </w:rPr>
            </w:pPr>
          </w:p>
          <w:p w:rsidR="000A1597" w:rsidRDefault="000A1597">
            <w:pPr>
              <w:spacing w:line="240" w:lineRule="auto"/>
              <w:rPr>
                <w:rFonts w:ascii="Times New Roman" w:hAnsi="Times New Roman" w:cs="Times New Roman"/>
                <w:sz w:val="18"/>
                <w:szCs w:val="18"/>
                <w:lang w:eastAsia="ru-RU"/>
              </w:rPr>
            </w:pPr>
          </w:p>
          <w:p w:rsidR="000A1597" w:rsidRDefault="000A1597">
            <w:pPr>
              <w:spacing w:line="240" w:lineRule="auto"/>
              <w:rPr>
                <w:rFonts w:ascii="Times New Roman" w:hAnsi="Times New Roman" w:cs="Times New Roman"/>
                <w:sz w:val="18"/>
                <w:szCs w:val="18"/>
                <w:lang w:eastAsia="ru-RU"/>
              </w:rPr>
            </w:pPr>
          </w:p>
          <w:p w:rsidR="000A1597" w:rsidRDefault="000A1597">
            <w:pPr>
              <w:spacing w:line="240" w:lineRule="auto"/>
              <w:rPr>
                <w:rFonts w:ascii="Times New Roman" w:hAnsi="Times New Roman" w:cs="Times New Roman"/>
                <w:sz w:val="18"/>
                <w:szCs w:val="18"/>
                <w:lang w:eastAsia="ru-RU"/>
              </w:rPr>
            </w:pPr>
          </w:p>
          <w:p w:rsidR="000A1597" w:rsidRDefault="000A1597">
            <w:pPr>
              <w:spacing w:line="240" w:lineRule="auto"/>
              <w:rPr>
                <w:rFonts w:ascii="Times New Roman" w:hAnsi="Times New Roman" w:cs="Times New Roman"/>
                <w:sz w:val="18"/>
                <w:szCs w:val="18"/>
                <w:lang w:eastAsia="ru-RU"/>
              </w:rPr>
            </w:pPr>
          </w:p>
          <w:p w:rsidR="000A1597" w:rsidRDefault="000A1597">
            <w:pPr>
              <w:spacing w:line="240" w:lineRule="auto"/>
              <w:rPr>
                <w:rFonts w:ascii="Times New Roman" w:hAnsi="Times New Roman" w:cs="Times New Roman"/>
                <w:sz w:val="18"/>
                <w:szCs w:val="18"/>
                <w:lang w:eastAsia="ru-RU"/>
              </w:rPr>
            </w:pPr>
          </w:p>
          <w:p w:rsidR="000A1597" w:rsidRDefault="000A1597">
            <w:pPr>
              <w:spacing w:line="240" w:lineRule="auto"/>
              <w:rPr>
                <w:rFonts w:ascii="Times New Roman" w:hAnsi="Times New Roman" w:cs="Times New Roman"/>
                <w:b/>
                <w:sz w:val="18"/>
                <w:szCs w:val="18"/>
                <w:lang w:eastAsia="ru-RU"/>
              </w:rPr>
            </w:pPr>
            <w:r>
              <w:rPr>
                <w:rFonts w:ascii="Times New Roman" w:hAnsi="Times New Roman" w:cs="Times New Roman"/>
                <w:b/>
                <w:sz w:val="18"/>
                <w:szCs w:val="18"/>
                <w:lang w:eastAsia="ru-RU"/>
              </w:rPr>
              <w:t>___________________/ Лунев А.И.</w:t>
            </w:r>
          </w:p>
          <w:p w:rsidR="000A1597" w:rsidRDefault="000A1597">
            <w:pPr>
              <w:spacing w:line="240" w:lineRule="auto"/>
              <w:rPr>
                <w:rFonts w:ascii="Times New Roman" w:hAnsi="Times New Roman" w:cs="Times New Roman"/>
                <w:sz w:val="18"/>
                <w:szCs w:val="18"/>
                <w:lang w:eastAsia="ru-RU"/>
              </w:rPr>
            </w:pPr>
          </w:p>
          <w:p w:rsidR="000A1597" w:rsidRDefault="000A1597">
            <w:pPr>
              <w:spacing w:line="240" w:lineRule="auto"/>
              <w:rPr>
                <w:rFonts w:ascii="Times New Roman" w:hAnsi="Times New Roman" w:cs="Times New Roman"/>
                <w:b/>
                <w:sz w:val="18"/>
                <w:szCs w:val="18"/>
                <w:lang w:eastAsia="ru-RU"/>
              </w:rPr>
            </w:pPr>
          </w:p>
        </w:tc>
        <w:tc>
          <w:tcPr>
            <w:tcW w:w="4820" w:type="dxa"/>
            <w:tcBorders>
              <w:top w:val="nil"/>
              <w:left w:val="single" w:sz="4" w:space="0" w:color="000000"/>
              <w:bottom w:val="single" w:sz="4" w:space="0" w:color="000000"/>
              <w:right w:val="single" w:sz="4" w:space="0" w:color="000000"/>
            </w:tcBorders>
            <w:hideMark/>
          </w:tcPr>
          <w:p w:rsidR="000A1597" w:rsidRDefault="000A1597">
            <w:pPr>
              <w:spacing w:line="276" w:lineRule="auto"/>
              <w:rPr>
                <w:rFonts w:ascii="Times New Roman" w:hAnsi="Times New Roman" w:cs="Times New Roman"/>
                <w:b/>
                <w:sz w:val="18"/>
                <w:szCs w:val="18"/>
                <w:lang w:eastAsia="ru-RU"/>
              </w:rPr>
            </w:pPr>
            <w:r>
              <w:rPr>
                <w:rFonts w:ascii="Times New Roman" w:hAnsi="Times New Roman" w:cs="Times New Roman"/>
                <w:b/>
                <w:sz w:val="18"/>
                <w:szCs w:val="18"/>
                <w:lang w:eastAsia="ru-RU"/>
              </w:rPr>
              <w:t>ПАО «МРСК ЦЕНТРА»</w:t>
            </w:r>
          </w:p>
          <w:p w:rsidR="000A1597" w:rsidRDefault="000A1597">
            <w:pPr>
              <w:spacing w:line="276" w:lineRule="auto"/>
              <w:rPr>
                <w:rFonts w:ascii="Times New Roman" w:hAnsi="Times New Roman" w:cs="Times New Roman"/>
                <w:sz w:val="18"/>
                <w:szCs w:val="18"/>
                <w:lang w:eastAsia="ru-RU"/>
              </w:rPr>
            </w:pPr>
            <w:r>
              <w:rPr>
                <w:rFonts w:ascii="Times New Roman" w:hAnsi="Times New Roman" w:cs="Times New Roman"/>
                <w:sz w:val="18"/>
                <w:szCs w:val="18"/>
                <w:lang w:eastAsia="ru-RU"/>
              </w:rPr>
              <w:t>Юридический адрес: 127018, г. Москва, ул. 2-ая Ямская, д.4</w:t>
            </w:r>
          </w:p>
          <w:p w:rsidR="000A1597" w:rsidRDefault="000A1597">
            <w:pPr>
              <w:tabs>
                <w:tab w:val="left" w:pos="142"/>
                <w:tab w:val="left" w:pos="4680"/>
              </w:tabs>
              <w:spacing w:line="276" w:lineRule="auto"/>
              <w:ind w:right="-716"/>
              <w:rPr>
                <w:rFonts w:ascii="Times New Roman" w:hAnsi="Times New Roman" w:cs="Times New Roman"/>
                <w:sz w:val="18"/>
                <w:szCs w:val="18"/>
                <w:lang w:eastAsia="ru-RU"/>
              </w:rPr>
            </w:pPr>
            <w:r>
              <w:rPr>
                <w:rFonts w:ascii="Times New Roman" w:hAnsi="Times New Roman" w:cs="Times New Roman"/>
                <w:sz w:val="18"/>
                <w:szCs w:val="18"/>
                <w:lang w:eastAsia="ru-RU"/>
              </w:rPr>
              <w:t>Фактический адрес: 127018, г. Москва, ул. 2-ая Ямская, д.4</w:t>
            </w:r>
          </w:p>
          <w:p w:rsidR="000A1597" w:rsidRDefault="000A1597">
            <w:pPr>
              <w:spacing w:line="240" w:lineRule="auto"/>
              <w:jc w:val="both"/>
              <w:rPr>
                <w:rFonts w:ascii="Times New Roman" w:hAnsi="Times New Roman" w:cs="Times New Roman"/>
                <w:sz w:val="18"/>
                <w:szCs w:val="18"/>
                <w:lang w:eastAsia="ru-RU"/>
              </w:rPr>
            </w:pPr>
            <w:r>
              <w:rPr>
                <w:rFonts w:ascii="Times New Roman" w:hAnsi="Times New Roman" w:cs="Times New Roman"/>
                <w:sz w:val="18"/>
                <w:szCs w:val="18"/>
                <w:lang w:eastAsia="ru-RU"/>
              </w:rPr>
              <w:t>Фактический адрес: 394033 г. Воронеж, ул. Арзамасская,2</w:t>
            </w:r>
          </w:p>
          <w:p w:rsidR="000A1597" w:rsidRDefault="000A1597">
            <w:pPr>
              <w:spacing w:line="276" w:lineRule="auto"/>
              <w:jc w:val="both"/>
              <w:rPr>
                <w:rFonts w:ascii="Times New Roman" w:hAnsi="Times New Roman" w:cs="Times New Roman"/>
                <w:sz w:val="18"/>
                <w:szCs w:val="18"/>
                <w:lang w:eastAsia="ru-RU"/>
              </w:rPr>
            </w:pPr>
            <w:r>
              <w:rPr>
                <w:rFonts w:ascii="Times New Roman" w:hAnsi="Times New Roman" w:cs="Times New Roman"/>
                <w:sz w:val="18"/>
                <w:szCs w:val="18"/>
                <w:lang w:eastAsia="ru-RU"/>
              </w:rPr>
              <w:t xml:space="preserve">Реквизиты Филиала ПАО «МРСК Центра»-«Воронежэнерго» </w:t>
            </w:r>
          </w:p>
          <w:p w:rsidR="000A1597" w:rsidRDefault="000A1597">
            <w:pPr>
              <w:spacing w:line="276" w:lineRule="auto"/>
              <w:jc w:val="both"/>
              <w:rPr>
                <w:rFonts w:ascii="Times New Roman" w:hAnsi="Times New Roman" w:cs="Times New Roman"/>
                <w:sz w:val="18"/>
                <w:szCs w:val="18"/>
                <w:lang w:eastAsia="ru-RU"/>
              </w:rPr>
            </w:pPr>
            <w:r>
              <w:rPr>
                <w:rFonts w:ascii="Times New Roman" w:hAnsi="Times New Roman" w:cs="Times New Roman"/>
                <w:sz w:val="18"/>
                <w:szCs w:val="18"/>
                <w:lang w:eastAsia="ru-RU"/>
              </w:rPr>
              <w:t>ИНН/КПП: 6901067107/366302001</w:t>
            </w:r>
          </w:p>
          <w:p w:rsidR="000A1597" w:rsidRDefault="000A1597">
            <w:pPr>
              <w:spacing w:line="276" w:lineRule="auto"/>
              <w:jc w:val="both"/>
              <w:rPr>
                <w:rFonts w:ascii="Times New Roman" w:hAnsi="Times New Roman" w:cs="Times New Roman"/>
                <w:sz w:val="18"/>
                <w:szCs w:val="18"/>
                <w:lang w:eastAsia="ru-RU"/>
              </w:rPr>
            </w:pPr>
            <w:r>
              <w:rPr>
                <w:rFonts w:ascii="Times New Roman" w:hAnsi="Times New Roman" w:cs="Times New Roman"/>
                <w:sz w:val="18"/>
                <w:szCs w:val="18"/>
                <w:lang w:eastAsia="ru-RU"/>
              </w:rPr>
              <w:t>р/с: 40702810900250005153</w:t>
            </w:r>
          </w:p>
          <w:p w:rsidR="000A1597" w:rsidRDefault="000A1597">
            <w:pPr>
              <w:spacing w:line="276" w:lineRule="auto"/>
              <w:jc w:val="both"/>
              <w:rPr>
                <w:rFonts w:ascii="Times New Roman" w:hAnsi="Times New Roman" w:cs="Times New Roman"/>
                <w:sz w:val="18"/>
                <w:szCs w:val="18"/>
                <w:lang w:eastAsia="ru-RU"/>
              </w:rPr>
            </w:pPr>
            <w:r>
              <w:rPr>
                <w:rFonts w:ascii="Times New Roman" w:hAnsi="Times New Roman" w:cs="Times New Roman"/>
                <w:sz w:val="18"/>
                <w:szCs w:val="18"/>
                <w:lang w:eastAsia="ru-RU"/>
              </w:rPr>
              <w:t>в Филиале Банка ВТБ (ПАО) в г. Воронеже</w:t>
            </w:r>
          </w:p>
          <w:p w:rsidR="000A1597" w:rsidRDefault="000A1597">
            <w:pPr>
              <w:spacing w:line="276" w:lineRule="auto"/>
              <w:jc w:val="both"/>
              <w:rPr>
                <w:rFonts w:ascii="Times New Roman" w:hAnsi="Times New Roman" w:cs="Times New Roman"/>
                <w:sz w:val="18"/>
                <w:szCs w:val="18"/>
                <w:lang w:eastAsia="ru-RU"/>
              </w:rPr>
            </w:pPr>
            <w:r>
              <w:rPr>
                <w:rFonts w:ascii="Times New Roman" w:hAnsi="Times New Roman" w:cs="Times New Roman"/>
                <w:sz w:val="18"/>
                <w:szCs w:val="18"/>
                <w:lang w:eastAsia="ru-RU"/>
              </w:rPr>
              <w:t xml:space="preserve">БИК: 04200783 к/с: 301018101000000008355 </w:t>
            </w:r>
          </w:p>
          <w:p w:rsidR="000A1597" w:rsidRDefault="000A1597">
            <w:pPr>
              <w:spacing w:after="200" w:line="276" w:lineRule="auto"/>
              <w:rPr>
                <w:rFonts w:ascii="Times New Roman" w:hAnsi="Times New Roman" w:cs="Times New Roman"/>
                <w:noProof/>
                <w:sz w:val="18"/>
                <w:szCs w:val="18"/>
                <w:lang w:eastAsia="ru-RU"/>
              </w:rPr>
            </w:pPr>
            <w:r>
              <w:rPr>
                <w:rFonts w:ascii="Times New Roman" w:hAnsi="Times New Roman" w:cs="Times New Roman"/>
                <w:sz w:val="18"/>
                <w:szCs w:val="18"/>
                <w:lang w:eastAsia="ru-RU"/>
              </w:rPr>
              <w:t xml:space="preserve">Начальник </w:t>
            </w:r>
            <w:proofErr w:type="spellStart"/>
            <w:r>
              <w:rPr>
                <w:rFonts w:ascii="Times New Roman" w:hAnsi="Times New Roman" w:cs="Times New Roman"/>
                <w:sz w:val="18"/>
                <w:szCs w:val="18"/>
                <w:lang w:eastAsia="ru-RU"/>
              </w:rPr>
              <w:t>Ольховатского</w:t>
            </w:r>
            <w:proofErr w:type="spellEnd"/>
            <w:r>
              <w:rPr>
                <w:rFonts w:ascii="Times New Roman" w:hAnsi="Times New Roman" w:cs="Times New Roman"/>
                <w:sz w:val="18"/>
                <w:szCs w:val="18"/>
                <w:lang w:eastAsia="ru-RU"/>
              </w:rPr>
              <w:t xml:space="preserve"> РЭС                                                                                       Филиала ПАО «МРСК Центра»-«Воронежэнерго» </w:t>
            </w:r>
            <w:r>
              <w:rPr>
                <w:rFonts w:ascii="Times New Roman" w:hAnsi="Times New Roman" w:cs="Times New Roman"/>
                <w:noProof/>
                <w:sz w:val="18"/>
                <w:szCs w:val="18"/>
                <w:lang w:eastAsia="ru-RU"/>
              </w:rPr>
              <w:t xml:space="preserve">    </w:t>
            </w:r>
          </w:p>
          <w:p w:rsidR="000A1597" w:rsidRDefault="000A1597">
            <w:pPr>
              <w:spacing w:line="240" w:lineRule="auto"/>
              <w:rPr>
                <w:rFonts w:ascii="Times New Roman" w:hAnsi="Times New Roman" w:cs="Times New Roman"/>
                <w:sz w:val="18"/>
                <w:szCs w:val="18"/>
                <w:lang w:eastAsia="ru-RU"/>
              </w:rPr>
            </w:pPr>
            <w:r>
              <w:rPr>
                <w:rFonts w:ascii="Times New Roman" w:hAnsi="Times New Roman" w:cs="Times New Roman"/>
                <w:b/>
                <w:sz w:val="18"/>
                <w:szCs w:val="18"/>
                <w:lang w:eastAsia="ru-RU"/>
              </w:rPr>
              <w:t xml:space="preserve">____________________/ </w:t>
            </w:r>
            <w:proofErr w:type="spellStart"/>
            <w:r>
              <w:rPr>
                <w:rFonts w:ascii="Times New Roman" w:hAnsi="Times New Roman" w:cs="Times New Roman"/>
                <w:b/>
                <w:sz w:val="18"/>
                <w:szCs w:val="18"/>
                <w:lang w:eastAsia="ru-RU"/>
              </w:rPr>
              <w:t>Шапошник</w:t>
            </w:r>
            <w:proofErr w:type="spellEnd"/>
            <w:r>
              <w:rPr>
                <w:rFonts w:ascii="Times New Roman" w:hAnsi="Times New Roman" w:cs="Times New Roman"/>
                <w:b/>
                <w:sz w:val="18"/>
                <w:szCs w:val="18"/>
                <w:lang w:eastAsia="ru-RU"/>
              </w:rPr>
              <w:t xml:space="preserve"> А.Н.</w:t>
            </w:r>
          </w:p>
        </w:tc>
      </w:tr>
    </w:tbl>
    <w:p w:rsidR="000A1597" w:rsidRDefault="000A1597" w:rsidP="000A1597">
      <w:pPr>
        <w:pStyle w:val="ConsPlusNonformat"/>
        <w:jc w:val="right"/>
        <w:rPr>
          <w:rFonts w:ascii="Times New Roman" w:hAnsi="Times New Roman" w:cs="Times New Roman"/>
        </w:rPr>
      </w:pPr>
    </w:p>
    <w:p w:rsidR="000A1597" w:rsidRDefault="000A1597" w:rsidP="000A1597">
      <w:pPr>
        <w:pStyle w:val="ConsPlusNonformat"/>
        <w:jc w:val="right"/>
        <w:rPr>
          <w:rFonts w:ascii="Times New Roman" w:hAnsi="Times New Roman" w:cs="Times New Roman"/>
        </w:rPr>
      </w:pPr>
    </w:p>
    <w:p w:rsidR="000A1597" w:rsidRDefault="000A1597" w:rsidP="000A1597">
      <w:pPr>
        <w:pStyle w:val="ConsPlusNonformat"/>
        <w:jc w:val="right"/>
        <w:rPr>
          <w:rFonts w:ascii="Times New Roman" w:hAnsi="Times New Roman" w:cs="Times New Roman"/>
        </w:rPr>
      </w:pPr>
    </w:p>
    <w:p w:rsidR="000A1597" w:rsidRDefault="000A1597" w:rsidP="000A1597">
      <w:pPr>
        <w:pStyle w:val="ConsPlusNonformat"/>
        <w:jc w:val="right"/>
        <w:rPr>
          <w:rFonts w:ascii="Times New Roman" w:hAnsi="Times New Roman" w:cs="Times New Roman"/>
        </w:rPr>
      </w:pPr>
      <w:r>
        <w:rPr>
          <w:rFonts w:ascii="Times New Roman" w:hAnsi="Times New Roman" w:cs="Times New Roman"/>
        </w:rPr>
        <w:t>Приложение №1</w:t>
      </w:r>
    </w:p>
    <w:p w:rsidR="000A1597" w:rsidRDefault="000A1597" w:rsidP="000A1597">
      <w:pPr>
        <w:pStyle w:val="ConsPlusNonformat"/>
        <w:jc w:val="right"/>
        <w:rPr>
          <w:rFonts w:ascii="Times New Roman" w:hAnsi="Times New Roman" w:cs="Times New Roman"/>
        </w:rPr>
      </w:pPr>
      <w:r>
        <w:rPr>
          <w:rFonts w:ascii="Times New Roman" w:hAnsi="Times New Roman" w:cs="Times New Roman"/>
        </w:rPr>
        <w:t>к Договору</w:t>
      </w:r>
    </w:p>
    <w:p w:rsidR="000A1597" w:rsidRDefault="000A1597" w:rsidP="000A1597">
      <w:pPr>
        <w:pStyle w:val="ConsPlusNonformat"/>
        <w:jc w:val="right"/>
        <w:rPr>
          <w:rFonts w:ascii="Times New Roman" w:hAnsi="Times New Roman" w:cs="Times New Roman"/>
        </w:rPr>
      </w:pPr>
      <w:r>
        <w:rPr>
          <w:rFonts w:ascii="Times New Roman" w:hAnsi="Times New Roman" w:cs="Times New Roman"/>
        </w:rPr>
        <w:t>холодного водоснабжения</w:t>
      </w:r>
    </w:p>
    <w:p w:rsidR="000A1597" w:rsidRDefault="000A1597" w:rsidP="000A1597">
      <w:pPr>
        <w:pStyle w:val="ConsPlusNonformat"/>
        <w:jc w:val="right"/>
        <w:rPr>
          <w:rFonts w:ascii="Times New Roman" w:hAnsi="Times New Roman" w:cs="Times New Roman"/>
        </w:rPr>
      </w:pPr>
      <w:r>
        <w:rPr>
          <w:rFonts w:ascii="Times New Roman" w:hAnsi="Times New Roman" w:cs="Times New Roman"/>
        </w:rPr>
        <w:t xml:space="preserve">№18-В       от ___________2019 г. </w:t>
      </w:r>
    </w:p>
    <w:p w:rsidR="000A1597" w:rsidRDefault="000A1597" w:rsidP="000A1597">
      <w:pPr>
        <w:pStyle w:val="ConsPlusNonformat"/>
        <w:jc w:val="right"/>
        <w:rPr>
          <w:rFonts w:ascii="Times New Roman" w:hAnsi="Times New Roman" w:cs="Times New Roman"/>
        </w:rPr>
      </w:pPr>
    </w:p>
    <w:p w:rsidR="000A1597" w:rsidRDefault="000A1597" w:rsidP="000A1597">
      <w:pPr>
        <w:pStyle w:val="ConsPlusNonformat"/>
        <w:jc w:val="right"/>
        <w:rPr>
          <w:rFonts w:ascii="Times New Roman" w:hAnsi="Times New Roman" w:cs="Times New Roman"/>
        </w:rPr>
      </w:pPr>
    </w:p>
    <w:p w:rsidR="000A1597" w:rsidRDefault="000A1597" w:rsidP="000A1597">
      <w:pPr>
        <w:pStyle w:val="ConsPlusNonformat"/>
        <w:jc w:val="right"/>
        <w:rPr>
          <w:rFonts w:ascii="Times New Roman" w:hAnsi="Times New Roman" w:cs="Times New Roman"/>
        </w:rPr>
      </w:pPr>
    </w:p>
    <w:p w:rsidR="000A1597" w:rsidRDefault="000A1597" w:rsidP="000A1597">
      <w:pPr>
        <w:pStyle w:val="ConsPlusNonformat"/>
        <w:jc w:val="right"/>
        <w:rPr>
          <w:rFonts w:ascii="Times New Roman" w:hAnsi="Times New Roman" w:cs="Times New Roman"/>
        </w:rPr>
      </w:pPr>
    </w:p>
    <w:p w:rsidR="000A1597" w:rsidRDefault="000A1597" w:rsidP="000A1597">
      <w:pPr>
        <w:pStyle w:val="ConsPlusNonformat"/>
        <w:jc w:val="center"/>
        <w:rPr>
          <w:rFonts w:ascii="Times New Roman" w:hAnsi="Times New Roman" w:cs="Times New Roman"/>
          <w:b/>
        </w:rPr>
      </w:pPr>
      <w:r>
        <w:rPr>
          <w:rFonts w:ascii="Times New Roman" w:hAnsi="Times New Roman" w:cs="Times New Roman"/>
          <w:b/>
        </w:rPr>
        <w:t>АКТ</w:t>
      </w:r>
    </w:p>
    <w:p w:rsidR="000A1597" w:rsidRDefault="000A1597" w:rsidP="000A159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разграничения балансовой принадлежности</w:t>
      </w:r>
    </w:p>
    <w:p w:rsidR="000A1597" w:rsidRDefault="000A1597" w:rsidP="000A159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и эксплуатационной ответственности</w:t>
      </w:r>
    </w:p>
    <w:p w:rsidR="000A1597" w:rsidRDefault="000A1597" w:rsidP="000A1597">
      <w:pPr>
        <w:pStyle w:val="ConsPlusNonformat"/>
        <w:jc w:val="center"/>
        <w:rPr>
          <w:rFonts w:ascii="Times New Roman" w:hAnsi="Times New Roman" w:cs="Times New Roman"/>
        </w:rPr>
      </w:pPr>
    </w:p>
    <w:p w:rsidR="000A1597" w:rsidRDefault="000A1597" w:rsidP="000A1597">
      <w:pPr>
        <w:spacing w:after="0" w:line="240" w:lineRule="auto"/>
        <w:ind w:firstLine="708"/>
        <w:jc w:val="both"/>
        <w:rPr>
          <w:rFonts w:ascii="Times New Roman" w:eastAsia="Times New Roman" w:hAnsi="Times New Roman" w:cs="Times New Roman"/>
          <w:spacing w:val="-1"/>
          <w:sz w:val="20"/>
          <w:szCs w:val="20"/>
          <w:lang w:eastAsia="ru-RU"/>
        </w:rPr>
      </w:pPr>
      <w:r>
        <w:rPr>
          <w:rFonts w:ascii="Times New Roman" w:eastAsia="Times New Roman" w:hAnsi="Times New Roman" w:cs="Times New Roman"/>
          <w:b/>
          <w:sz w:val="20"/>
          <w:szCs w:val="20"/>
          <w:lang w:eastAsia="ru-RU"/>
        </w:rPr>
        <w:t>Индивидуальный Предприниматель Лунев Алексей Иванович</w:t>
      </w:r>
      <w:r>
        <w:rPr>
          <w:rFonts w:ascii="Times New Roman" w:eastAsia="Times New Roman" w:hAnsi="Times New Roman" w:cs="Times New Roman"/>
          <w:b/>
          <w:spacing w:val="-2"/>
          <w:sz w:val="20"/>
          <w:szCs w:val="20"/>
          <w:lang w:eastAsia="ru-RU"/>
        </w:rPr>
        <w:t>,</w:t>
      </w:r>
      <w:r>
        <w:rPr>
          <w:rFonts w:ascii="Times New Roman" w:eastAsia="Times New Roman" w:hAnsi="Times New Roman" w:cs="Times New Roman"/>
          <w:spacing w:val="-2"/>
          <w:sz w:val="20"/>
          <w:szCs w:val="20"/>
          <w:lang w:eastAsia="ru-RU"/>
        </w:rPr>
        <w:t xml:space="preserve"> именуемое в дальнейшем </w:t>
      </w:r>
      <w:r>
        <w:rPr>
          <w:rFonts w:ascii="Times New Roman" w:eastAsia="Times New Roman" w:hAnsi="Times New Roman" w:cs="Times New Roman"/>
          <w:b/>
          <w:spacing w:val="-2"/>
          <w:sz w:val="20"/>
          <w:szCs w:val="20"/>
          <w:lang w:eastAsia="ru-RU"/>
        </w:rPr>
        <w:t>«Предприятие</w:t>
      </w:r>
      <w:r>
        <w:rPr>
          <w:rFonts w:ascii="Times New Roman" w:eastAsia="Times New Roman" w:hAnsi="Times New Roman" w:cs="Times New Roman"/>
          <w:spacing w:val="-2"/>
          <w:sz w:val="20"/>
          <w:szCs w:val="20"/>
          <w:lang w:eastAsia="ru-RU"/>
        </w:rPr>
        <w:t xml:space="preserve">», </w:t>
      </w:r>
      <w:r>
        <w:rPr>
          <w:rFonts w:ascii="Times New Roman" w:eastAsia="Times New Roman" w:hAnsi="Times New Roman" w:cs="Times New Roman"/>
          <w:spacing w:val="-1"/>
          <w:sz w:val="20"/>
          <w:szCs w:val="20"/>
          <w:lang w:eastAsia="ru-RU"/>
        </w:rPr>
        <w:t xml:space="preserve">действующего на основании Свидетельства, с одной стороны, и </w:t>
      </w:r>
    </w:p>
    <w:p w:rsidR="000A1597" w:rsidRDefault="000A1597" w:rsidP="000A1597">
      <w:pPr>
        <w:pStyle w:val="ConsPlusNonformat"/>
        <w:jc w:val="both"/>
        <w:rPr>
          <w:rFonts w:ascii="Times New Roman" w:hAnsi="Times New Roman" w:cs="Times New Roman"/>
        </w:rPr>
      </w:pPr>
      <w:r>
        <w:rPr>
          <w:rFonts w:ascii="Times New Roman" w:hAnsi="Times New Roman" w:cs="Times New Roman"/>
          <w:b/>
        </w:rPr>
        <w:t>Публичное акционерное общество «Межрегиональная распределительная сетевая компания Центра» (филиал ПАО «МРСК Центра» - «Воронежэнерго»),</w:t>
      </w:r>
      <w:r>
        <w:rPr>
          <w:rFonts w:ascii="Times New Roman" w:hAnsi="Times New Roman" w:cs="Times New Roman"/>
          <w:spacing w:val="-1"/>
        </w:rPr>
        <w:t xml:space="preserve"> именуемое в дальнейшем </w:t>
      </w:r>
      <w:r>
        <w:rPr>
          <w:rFonts w:ascii="Times New Roman" w:hAnsi="Times New Roman" w:cs="Times New Roman"/>
          <w:b/>
          <w:spacing w:val="-1"/>
        </w:rPr>
        <w:t>«Заказчик»</w:t>
      </w:r>
      <w:r>
        <w:rPr>
          <w:rFonts w:ascii="Times New Roman" w:hAnsi="Times New Roman" w:cs="Times New Roman"/>
          <w:spacing w:val="-1"/>
        </w:rPr>
        <w:t xml:space="preserve">, в лице начальника </w:t>
      </w:r>
      <w:proofErr w:type="spellStart"/>
      <w:r>
        <w:rPr>
          <w:rFonts w:ascii="Times New Roman" w:hAnsi="Times New Roman" w:cs="Times New Roman"/>
          <w:spacing w:val="-1"/>
        </w:rPr>
        <w:t>Ольховатских</w:t>
      </w:r>
      <w:proofErr w:type="spellEnd"/>
      <w:r>
        <w:rPr>
          <w:rFonts w:ascii="Times New Roman" w:hAnsi="Times New Roman" w:cs="Times New Roman"/>
          <w:spacing w:val="-1"/>
        </w:rPr>
        <w:t xml:space="preserve"> районных электрических сетей филиала </w:t>
      </w:r>
      <w:r>
        <w:rPr>
          <w:rFonts w:ascii="Times New Roman" w:hAnsi="Times New Roman" w:cs="Times New Roman"/>
          <w:b/>
        </w:rPr>
        <w:t xml:space="preserve">ПАО «МРСК Центра» - «Воронежэнерго» </w:t>
      </w:r>
      <w:proofErr w:type="spellStart"/>
      <w:r>
        <w:rPr>
          <w:rFonts w:ascii="Times New Roman" w:hAnsi="Times New Roman" w:cs="Times New Roman"/>
          <w:b/>
        </w:rPr>
        <w:t>Шапошника</w:t>
      </w:r>
      <w:proofErr w:type="spellEnd"/>
      <w:r>
        <w:rPr>
          <w:rFonts w:ascii="Times New Roman" w:hAnsi="Times New Roman" w:cs="Times New Roman"/>
          <w:b/>
        </w:rPr>
        <w:t xml:space="preserve"> Андрея Николаевича</w:t>
      </w:r>
      <w:r>
        <w:rPr>
          <w:rFonts w:ascii="Times New Roman" w:hAnsi="Times New Roman" w:cs="Times New Roman"/>
          <w:spacing w:val="-1"/>
        </w:rPr>
        <w:t xml:space="preserve"> действующего на основании доверенности  </w:t>
      </w:r>
      <w:r>
        <w:rPr>
          <w:rFonts w:ascii="Times New Roman" w:hAnsi="Times New Roman" w:cs="Times New Roman"/>
        </w:rPr>
        <w:t>29.05.2018г. номер № 36/80-н/36-2018-1-1054 име</w:t>
      </w:r>
      <w:r>
        <w:rPr>
          <w:rFonts w:ascii="Times New Roman" w:hAnsi="Times New Roman" w:cs="Times New Roman"/>
        </w:rPr>
        <w:softHyphen/>
        <w:t xml:space="preserve">нуемое в дальнейшем </w:t>
      </w:r>
      <w:r>
        <w:rPr>
          <w:rFonts w:ascii="Times New Roman" w:hAnsi="Times New Roman" w:cs="Times New Roman"/>
          <w:b/>
        </w:rPr>
        <w:t>«Абонент</w:t>
      </w:r>
      <w:r>
        <w:rPr>
          <w:rFonts w:ascii="Times New Roman" w:hAnsi="Times New Roman" w:cs="Times New Roman"/>
        </w:rPr>
        <w:t xml:space="preserve">», с другой,  именуемые  в дальнейшем сторонами, составили настоящий акт о том, что границей разграничения балансовой принадлежности и эксплуатационной ответственности водопроводных сетей организации водопроводно-канализационного хозяйства и абонента является запорная арматура на отведении основной магистрали. </w:t>
      </w: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tbl>
      <w:tblPr>
        <w:tblStyle w:val="2"/>
        <w:tblW w:w="0" w:type="auto"/>
        <w:tblInd w:w="0" w:type="dxa"/>
        <w:tblLayout w:type="fixed"/>
        <w:tblLook w:val="04A0" w:firstRow="1" w:lastRow="0" w:firstColumn="1" w:lastColumn="0" w:noHBand="0" w:noVBand="1"/>
      </w:tblPr>
      <w:tblGrid>
        <w:gridCol w:w="4673"/>
        <w:gridCol w:w="4672"/>
      </w:tblGrid>
      <w:tr w:rsidR="000A1597" w:rsidTr="000A1597">
        <w:tc>
          <w:tcPr>
            <w:tcW w:w="4673" w:type="dxa"/>
            <w:tcBorders>
              <w:top w:val="single" w:sz="4" w:space="0" w:color="000000"/>
              <w:left w:val="single" w:sz="4" w:space="0" w:color="000000"/>
              <w:bottom w:val="single" w:sz="4" w:space="0" w:color="000000"/>
              <w:right w:val="single" w:sz="4" w:space="0" w:color="000000"/>
            </w:tcBorders>
            <w:hideMark/>
          </w:tcPr>
          <w:p w:rsidR="000A1597" w:rsidRDefault="000A1597">
            <w:pPr>
              <w:pStyle w:val="ConsPlusNonformat"/>
              <w:jc w:val="both"/>
              <w:rPr>
                <w:rFonts w:ascii="Times New Roman" w:hAnsi="Times New Roman" w:cs="Times New Roman"/>
              </w:rPr>
            </w:pPr>
            <w:r>
              <w:rPr>
                <w:rFonts w:ascii="Times New Roman" w:hAnsi="Times New Roman" w:cs="Times New Roman"/>
                <w:b/>
                <w:sz w:val="18"/>
                <w:szCs w:val="18"/>
              </w:rPr>
              <w:t>«</w:t>
            </w:r>
            <w:r>
              <w:rPr>
                <w:rFonts w:ascii="Times New Roman" w:hAnsi="Times New Roman" w:cs="Times New Roman"/>
                <w:b/>
                <w:i/>
                <w:sz w:val="18"/>
                <w:szCs w:val="18"/>
              </w:rPr>
              <w:t>ПРЕДПРИЯТИЕ»</w:t>
            </w:r>
          </w:p>
        </w:tc>
        <w:tc>
          <w:tcPr>
            <w:tcW w:w="4672" w:type="dxa"/>
            <w:tcBorders>
              <w:top w:val="single" w:sz="4" w:space="0" w:color="000000"/>
              <w:left w:val="single" w:sz="4" w:space="0" w:color="000000"/>
              <w:bottom w:val="single" w:sz="4" w:space="0" w:color="000000"/>
              <w:right w:val="single" w:sz="4" w:space="0" w:color="000000"/>
            </w:tcBorders>
            <w:hideMark/>
          </w:tcPr>
          <w:p w:rsidR="000A1597" w:rsidRDefault="000A1597">
            <w:pPr>
              <w:spacing w:line="240" w:lineRule="auto"/>
              <w:jc w:val="center"/>
              <w:rPr>
                <w:rFonts w:ascii="Times New Roman" w:hAnsi="Times New Roman" w:cs="Times New Roman"/>
                <w:b/>
                <w:i/>
                <w:sz w:val="20"/>
                <w:szCs w:val="20"/>
                <w:lang w:eastAsia="ru-RU"/>
              </w:rPr>
            </w:pPr>
            <w:r>
              <w:rPr>
                <w:rFonts w:ascii="Times New Roman" w:hAnsi="Times New Roman" w:cs="Times New Roman"/>
                <w:b/>
                <w:i/>
                <w:sz w:val="20"/>
                <w:szCs w:val="20"/>
                <w:lang w:eastAsia="ru-RU"/>
              </w:rPr>
              <w:t>«АБОНЕНТ»</w:t>
            </w:r>
          </w:p>
        </w:tc>
      </w:tr>
      <w:tr w:rsidR="000A1597" w:rsidTr="000A1597">
        <w:tc>
          <w:tcPr>
            <w:tcW w:w="4673" w:type="dxa"/>
            <w:tcBorders>
              <w:top w:val="single" w:sz="4" w:space="0" w:color="000000"/>
              <w:left w:val="single" w:sz="4" w:space="0" w:color="000000"/>
              <w:bottom w:val="single" w:sz="4" w:space="0" w:color="000000"/>
              <w:right w:val="single" w:sz="4" w:space="0" w:color="000000"/>
            </w:tcBorders>
          </w:tcPr>
          <w:p w:rsidR="000A1597" w:rsidRDefault="000A1597">
            <w:pPr>
              <w:spacing w:line="240" w:lineRule="auto"/>
              <w:rPr>
                <w:rFonts w:ascii="Times New Roman" w:hAnsi="Times New Roman" w:cs="Times New Roman"/>
                <w:b/>
                <w:sz w:val="20"/>
                <w:szCs w:val="20"/>
                <w:lang w:eastAsia="ru-RU"/>
              </w:rPr>
            </w:pPr>
            <w:r>
              <w:rPr>
                <w:rFonts w:ascii="Times New Roman" w:hAnsi="Times New Roman" w:cs="Times New Roman"/>
                <w:b/>
                <w:sz w:val="20"/>
                <w:szCs w:val="20"/>
                <w:lang w:eastAsia="ru-RU"/>
              </w:rPr>
              <w:t>ИП Лунев Алексей Иванович</w:t>
            </w:r>
          </w:p>
          <w:p w:rsidR="000A1597" w:rsidRDefault="000A1597">
            <w:pPr>
              <w:spacing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396700,</w:t>
            </w:r>
            <w:r w:rsidR="00BE1372">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 xml:space="preserve">Воронежская обл., Кантемировский р-н, </w:t>
            </w:r>
            <w:proofErr w:type="spellStart"/>
            <w:r>
              <w:rPr>
                <w:rFonts w:ascii="Times New Roman" w:hAnsi="Times New Roman" w:cs="Times New Roman"/>
                <w:sz w:val="20"/>
                <w:szCs w:val="20"/>
                <w:lang w:eastAsia="ru-RU"/>
              </w:rPr>
              <w:t>х.Пасеково</w:t>
            </w:r>
            <w:proofErr w:type="spellEnd"/>
            <w:r>
              <w:rPr>
                <w:rFonts w:ascii="Times New Roman" w:hAnsi="Times New Roman" w:cs="Times New Roman"/>
                <w:sz w:val="20"/>
                <w:szCs w:val="20"/>
                <w:lang w:eastAsia="ru-RU"/>
              </w:rPr>
              <w:t xml:space="preserve">, </w:t>
            </w:r>
            <w:proofErr w:type="spellStart"/>
            <w:r>
              <w:rPr>
                <w:rFonts w:ascii="Times New Roman" w:hAnsi="Times New Roman" w:cs="Times New Roman"/>
                <w:sz w:val="20"/>
                <w:szCs w:val="20"/>
                <w:lang w:eastAsia="ru-RU"/>
              </w:rPr>
              <w:t>ул.Железнодорожная</w:t>
            </w:r>
            <w:proofErr w:type="spellEnd"/>
            <w:r>
              <w:rPr>
                <w:rFonts w:ascii="Times New Roman" w:hAnsi="Times New Roman" w:cs="Times New Roman"/>
                <w:sz w:val="20"/>
                <w:szCs w:val="20"/>
                <w:lang w:eastAsia="ru-RU"/>
              </w:rPr>
              <w:t>, 17</w:t>
            </w:r>
          </w:p>
          <w:p w:rsidR="000A1597" w:rsidRDefault="000A1597">
            <w:pPr>
              <w:spacing w:line="240" w:lineRule="auto"/>
              <w:rPr>
                <w:rFonts w:ascii="Times New Roman" w:hAnsi="Times New Roman" w:cs="Times New Roman"/>
                <w:sz w:val="20"/>
                <w:szCs w:val="20"/>
                <w:lang w:eastAsia="ru-RU"/>
              </w:rPr>
            </w:pPr>
            <w:proofErr w:type="gramStart"/>
            <w:r>
              <w:rPr>
                <w:rFonts w:ascii="Times New Roman" w:hAnsi="Times New Roman" w:cs="Times New Roman"/>
                <w:sz w:val="20"/>
                <w:szCs w:val="20"/>
                <w:lang w:eastAsia="ru-RU"/>
              </w:rPr>
              <w:t>БИК  -</w:t>
            </w:r>
            <w:proofErr w:type="gramEnd"/>
            <w:r>
              <w:rPr>
                <w:rFonts w:ascii="Times New Roman" w:hAnsi="Times New Roman" w:cs="Times New Roman"/>
                <w:sz w:val="20"/>
                <w:szCs w:val="20"/>
                <w:lang w:eastAsia="ru-RU"/>
              </w:rPr>
              <w:t xml:space="preserve">  042007681 Кор/</w:t>
            </w:r>
            <w:proofErr w:type="spellStart"/>
            <w:r>
              <w:rPr>
                <w:rFonts w:ascii="Times New Roman" w:hAnsi="Times New Roman" w:cs="Times New Roman"/>
                <w:sz w:val="20"/>
                <w:szCs w:val="20"/>
                <w:lang w:eastAsia="ru-RU"/>
              </w:rPr>
              <w:t>сч</w:t>
            </w:r>
            <w:proofErr w:type="spellEnd"/>
            <w:r>
              <w:rPr>
                <w:rFonts w:ascii="Times New Roman" w:hAnsi="Times New Roman" w:cs="Times New Roman"/>
                <w:sz w:val="20"/>
                <w:szCs w:val="20"/>
                <w:lang w:eastAsia="ru-RU"/>
              </w:rPr>
              <w:t xml:space="preserve">  -  30101810600000000681</w:t>
            </w:r>
          </w:p>
          <w:p w:rsidR="000A1597" w:rsidRDefault="000A1597">
            <w:pPr>
              <w:spacing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Р/</w:t>
            </w:r>
            <w:proofErr w:type="spellStart"/>
            <w:proofErr w:type="gramStart"/>
            <w:r>
              <w:rPr>
                <w:rFonts w:ascii="Times New Roman" w:hAnsi="Times New Roman" w:cs="Times New Roman"/>
                <w:sz w:val="20"/>
                <w:szCs w:val="20"/>
                <w:lang w:eastAsia="ru-RU"/>
              </w:rPr>
              <w:t>сч</w:t>
            </w:r>
            <w:proofErr w:type="spellEnd"/>
            <w:r>
              <w:rPr>
                <w:rFonts w:ascii="Times New Roman" w:hAnsi="Times New Roman" w:cs="Times New Roman"/>
                <w:sz w:val="20"/>
                <w:szCs w:val="20"/>
                <w:lang w:eastAsia="ru-RU"/>
              </w:rPr>
              <w:t xml:space="preserve">  -</w:t>
            </w:r>
            <w:proofErr w:type="gramEnd"/>
            <w:r>
              <w:rPr>
                <w:rFonts w:ascii="Times New Roman" w:hAnsi="Times New Roman" w:cs="Times New Roman"/>
                <w:sz w:val="20"/>
                <w:szCs w:val="20"/>
                <w:lang w:eastAsia="ru-RU"/>
              </w:rPr>
              <w:t xml:space="preserve">  40802810013000007173  ИНН   -  361203460185</w:t>
            </w:r>
          </w:p>
          <w:p w:rsidR="000A1597" w:rsidRDefault="000A1597">
            <w:pPr>
              <w:spacing w:line="240" w:lineRule="auto"/>
              <w:rPr>
                <w:rFonts w:ascii="Times New Roman" w:hAnsi="Times New Roman" w:cs="Times New Roman"/>
                <w:sz w:val="20"/>
                <w:szCs w:val="20"/>
                <w:lang w:eastAsia="ru-RU"/>
              </w:rPr>
            </w:pPr>
            <w:proofErr w:type="gramStart"/>
            <w:r>
              <w:rPr>
                <w:rFonts w:ascii="Times New Roman" w:hAnsi="Times New Roman" w:cs="Times New Roman"/>
                <w:sz w:val="20"/>
                <w:szCs w:val="20"/>
                <w:lang w:eastAsia="ru-RU"/>
              </w:rPr>
              <w:t>ОГРНИП  -</w:t>
            </w:r>
            <w:proofErr w:type="gramEnd"/>
            <w:r>
              <w:rPr>
                <w:rFonts w:ascii="Times New Roman" w:hAnsi="Times New Roman" w:cs="Times New Roman"/>
                <w:sz w:val="20"/>
                <w:szCs w:val="20"/>
                <w:lang w:eastAsia="ru-RU"/>
              </w:rPr>
              <w:t xml:space="preserve">  312362719500055  присвоен 13.07.2012г.</w:t>
            </w:r>
          </w:p>
          <w:p w:rsidR="000A1597" w:rsidRDefault="000A1597">
            <w:pPr>
              <w:spacing w:line="240" w:lineRule="auto"/>
              <w:rPr>
                <w:rFonts w:ascii="Times New Roman" w:hAnsi="Times New Roman" w:cs="Times New Roman"/>
                <w:sz w:val="20"/>
                <w:szCs w:val="20"/>
                <w:lang w:eastAsia="ru-RU"/>
              </w:rPr>
            </w:pPr>
            <w:proofErr w:type="gramStart"/>
            <w:r>
              <w:rPr>
                <w:rFonts w:ascii="Times New Roman" w:hAnsi="Times New Roman" w:cs="Times New Roman"/>
                <w:sz w:val="20"/>
                <w:szCs w:val="20"/>
                <w:lang w:eastAsia="ru-RU"/>
              </w:rPr>
              <w:t>ОКТМО  -</w:t>
            </w:r>
            <w:proofErr w:type="gramEnd"/>
            <w:r>
              <w:rPr>
                <w:rFonts w:ascii="Times New Roman" w:hAnsi="Times New Roman" w:cs="Times New Roman"/>
                <w:sz w:val="20"/>
                <w:szCs w:val="20"/>
                <w:lang w:eastAsia="ru-RU"/>
              </w:rPr>
              <w:t xml:space="preserve">  20619442      ОКПО  -  017167473</w:t>
            </w: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b/>
                <w:sz w:val="20"/>
                <w:szCs w:val="20"/>
                <w:lang w:eastAsia="ru-RU"/>
              </w:rPr>
            </w:pPr>
            <w:r>
              <w:rPr>
                <w:rFonts w:ascii="Times New Roman" w:hAnsi="Times New Roman" w:cs="Times New Roman"/>
                <w:b/>
                <w:sz w:val="20"/>
                <w:szCs w:val="20"/>
                <w:lang w:eastAsia="ru-RU"/>
              </w:rPr>
              <w:t>___________________/ Лунев А.И.</w:t>
            </w: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b/>
                <w:sz w:val="20"/>
                <w:szCs w:val="20"/>
                <w:lang w:eastAsia="ru-RU"/>
              </w:rPr>
            </w:pPr>
          </w:p>
        </w:tc>
        <w:tc>
          <w:tcPr>
            <w:tcW w:w="4672" w:type="dxa"/>
            <w:tcBorders>
              <w:top w:val="single" w:sz="4" w:space="0" w:color="000000"/>
              <w:left w:val="single" w:sz="4" w:space="0" w:color="000000"/>
              <w:bottom w:val="single" w:sz="4" w:space="0" w:color="000000"/>
              <w:right w:val="single" w:sz="4" w:space="0" w:color="000000"/>
            </w:tcBorders>
          </w:tcPr>
          <w:p w:rsidR="000A1597" w:rsidRDefault="000A1597">
            <w:pPr>
              <w:spacing w:line="276" w:lineRule="auto"/>
              <w:rPr>
                <w:rFonts w:ascii="Times New Roman" w:hAnsi="Times New Roman" w:cs="Times New Roman"/>
                <w:b/>
                <w:sz w:val="20"/>
                <w:szCs w:val="20"/>
                <w:lang w:eastAsia="ru-RU"/>
              </w:rPr>
            </w:pPr>
            <w:r>
              <w:rPr>
                <w:rFonts w:ascii="Times New Roman" w:hAnsi="Times New Roman" w:cs="Times New Roman"/>
                <w:b/>
                <w:sz w:val="20"/>
                <w:szCs w:val="20"/>
                <w:lang w:eastAsia="ru-RU"/>
              </w:rPr>
              <w:t>ПАО «МРСК ЦЕНТРА»</w:t>
            </w:r>
          </w:p>
          <w:p w:rsidR="000A1597" w:rsidRDefault="000A1597">
            <w:pPr>
              <w:spacing w:line="276" w:lineRule="auto"/>
              <w:rPr>
                <w:rFonts w:ascii="Times New Roman" w:hAnsi="Times New Roman" w:cs="Times New Roman"/>
                <w:sz w:val="20"/>
                <w:szCs w:val="20"/>
                <w:lang w:eastAsia="ru-RU"/>
              </w:rPr>
            </w:pPr>
            <w:r>
              <w:rPr>
                <w:rFonts w:ascii="Times New Roman" w:hAnsi="Times New Roman" w:cs="Times New Roman"/>
                <w:sz w:val="20"/>
                <w:szCs w:val="20"/>
                <w:lang w:eastAsia="ru-RU"/>
              </w:rPr>
              <w:t>Юридический адрес: 127018, г. Москва, ул. 2-ая Ямская, д.4</w:t>
            </w:r>
          </w:p>
          <w:p w:rsidR="000A1597" w:rsidRDefault="000A1597">
            <w:pPr>
              <w:tabs>
                <w:tab w:val="left" w:pos="142"/>
                <w:tab w:val="left" w:pos="4680"/>
              </w:tabs>
              <w:spacing w:line="276" w:lineRule="auto"/>
              <w:ind w:right="-716"/>
              <w:rPr>
                <w:rFonts w:ascii="Times New Roman" w:hAnsi="Times New Roman" w:cs="Times New Roman"/>
                <w:sz w:val="20"/>
                <w:szCs w:val="20"/>
                <w:lang w:eastAsia="ru-RU"/>
              </w:rPr>
            </w:pPr>
            <w:r>
              <w:rPr>
                <w:rFonts w:ascii="Times New Roman" w:hAnsi="Times New Roman" w:cs="Times New Roman"/>
                <w:sz w:val="20"/>
                <w:szCs w:val="20"/>
                <w:lang w:eastAsia="ru-RU"/>
              </w:rPr>
              <w:t>Фактический адрес: 127018, г. Москва, ул. 2-ая Ямская, д.4</w:t>
            </w:r>
          </w:p>
          <w:p w:rsidR="000A1597" w:rsidRDefault="000A1597">
            <w:pPr>
              <w:spacing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Фактический адрес: </w:t>
            </w:r>
          </w:p>
          <w:p w:rsidR="000A1597" w:rsidRDefault="000A1597">
            <w:pPr>
              <w:spacing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394033 г. Воронеж, ул. Арзамасская,2</w:t>
            </w:r>
          </w:p>
          <w:p w:rsidR="000A1597" w:rsidRDefault="000A1597">
            <w:pPr>
              <w:spacing w:line="276"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Реквизиты Филиала ПАО «МРСК Центра»-«Воронежэнерго» </w:t>
            </w:r>
          </w:p>
          <w:p w:rsidR="000A1597" w:rsidRDefault="000A1597">
            <w:pPr>
              <w:spacing w:line="276"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ИНН/КПП: 6901067107/366302001</w:t>
            </w:r>
          </w:p>
          <w:p w:rsidR="000A1597" w:rsidRDefault="000A1597">
            <w:pPr>
              <w:spacing w:line="276"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р/с: 40702810900250005153</w:t>
            </w:r>
          </w:p>
          <w:p w:rsidR="000A1597" w:rsidRDefault="000A1597">
            <w:pPr>
              <w:spacing w:line="276"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в Филиале Банка ВТБ (ПАО) в г. Воронеже</w:t>
            </w:r>
          </w:p>
          <w:p w:rsidR="000A1597" w:rsidRDefault="000A1597">
            <w:pPr>
              <w:spacing w:line="276"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БИК: 042007835</w:t>
            </w:r>
          </w:p>
          <w:p w:rsidR="000A1597" w:rsidRDefault="000A1597">
            <w:pPr>
              <w:spacing w:after="200" w:line="276" w:lineRule="auto"/>
              <w:rPr>
                <w:rFonts w:ascii="Times New Roman" w:hAnsi="Times New Roman" w:cs="Times New Roman"/>
                <w:b/>
                <w:sz w:val="20"/>
                <w:szCs w:val="20"/>
                <w:lang w:eastAsia="ru-RU"/>
              </w:rPr>
            </w:pPr>
            <w:r>
              <w:rPr>
                <w:rFonts w:ascii="Times New Roman" w:hAnsi="Times New Roman" w:cs="Times New Roman"/>
                <w:sz w:val="20"/>
                <w:szCs w:val="20"/>
                <w:lang w:eastAsia="ru-RU"/>
              </w:rPr>
              <w:t>к/с: 30101810100000000835</w:t>
            </w:r>
          </w:p>
          <w:p w:rsidR="000A1597" w:rsidRDefault="000A1597">
            <w:pPr>
              <w:spacing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Начальник </w:t>
            </w:r>
            <w:proofErr w:type="spellStart"/>
            <w:r>
              <w:rPr>
                <w:rFonts w:ascii="Times New Roman" w:hAnsi="Times New Roman" w:cs="Times New Roman"/>
                <w:sz w:val="20"/>
                <w:szCs w:val="20"/>
                <w:lang w:eastAsia="ru-RU"/>
              </w:rPr>
              <w:t>Ольховатского</w:t>
            </w:r>
            <w:proofErr w:type="spellEnd"/>
            <w:r>
              <w:rPr>
                <w:rFonts w:ascii="Times New Roman" w:hAnsi="Times New Roman" w:cs="Times New Roman"/>
                <w:sz w:val="20"/>
                <w:szCs w:val="20"/>
                <w:lang w:eastAsia="ru-RU"/>
              </w:rPr>
              <w:t xml:space="preserve"> РЭС                                                                                       Филиала ПАО «МРСК Центра»-</w:t>
            </w:r>
          </w:p>
          <w:p w:rsidR="000A1597" w:rsidRDefault="000A1597">
            <w:pPr>
              <w:spacing w:after="200" w:line="276" w:lineRule="auto"/>
              <w:rPr>
                <w:rFonts w:ascii="Times New Roman" w:hAnsi="Times New Roman" w:cs="Times New Roman"/>
                <w:b/>
                <w:sz w:val="20"/>
                <w:szCs w:val="20"/>
                <w:lang w:eastAsia="ru-RU"/>
              </w:rPr>
            </w:pPr>
            <w:r>
              <w:rPr>
                <w:rFonts w:ascii="Times New Roman" w:hAnsi="Times New Roman" w:cs="Times New Roman"/>
                <w:sz w:val="20"/>
                <w:szCs w:val="20"/>
                <w:lang w:eastAsia="ru-RU"/>
              </w:rPr>
              <w:t xml:space="preserve">«Воронежэнерго»  </w:t>
            </w:r>
            <w:r>
              <w:rPr>
                <w:rFonts w:ascii="Times New Roman" w:hAnsi="Times New Roman" w:cs="Times New Roman"/>
                <w:noProof/>
                <w:sz w:val="20"/>
                <w:szCs w:val="20"/>
                <w:lang w:eastAsia="ru-RU"/>
              </w:rPr>
              <w:t xml:space="preserve">     </w:t>
            </w:r>
          </w:p>
          <w:p w:rsidR="000A1597" w:rsidRDefault="000A1597">
            <w:pPr>
              <w:spacing w:after="200" w:line="276" w:lineRule="auto"/>
              <w:rPr>
                <w:rFonts w:ascii="Times New Roman" w:hAnsi="Times New Roman" w:cs="Times New Roman"/>
                <w:b/>
                <w:sz w:val="20"/>
                <w:szCs w:val="20"/>
                <w:lang w:eastAsia="ru-RU"/>
              </w:rPr>
            </w:pPr>
          </w:p>
          <w:p w:rsidR="000A1597" w:rsidRDefault="000A1597">
            <w:pPr>
              <w:spacing w:line="240" w:lineRule="auto"/>
              <w:rPr>
                <w:rFonts w:ascii="Times New Roman" w:hAnsi="Times New Roman" w:cs="Times New Roman"/>
                <w:sz w:val="20"/>
                <w:szCs w:val="20"/>
                <w:lang w:eastAsia="ru-RU"/>
              </w:rPr>
            </w:pPr>
            <w:r>
              <w:rPr>
                <w:rFonts w:ascii="Times New Roman" w:hAnsi="Times New Roman" w:cs="Times New Roman"/>
                <w:b/>
                <w:sz w:val="20"/>
                <w:szCs w:val="20"/>
                <w:lang w:eastAsia="ru-RU"/>
              </w:rPr>
              <w:t xml:space="preserve">____________________/ </w:t>
            </w:r>
            <w:proofErr w:type="spellStart"/>
            <w:r>
              <w:rPr>
                <w:rFonts w:ascii="Times New Roman" w:hAnsi="Times New Roman" w:cs="Times New Roman"/>
                <w:b/>
                <w:sz w:val="20"/>
                <w:szCs w:val="20"/>
                <w:lang w:eastAsia="ru-RU"/>
              </w:rPr>
              <w:t>Шапошник</w:t>
            </w:r>
            <w:proofErr w:type="spellEnd"/>
            <w:r>
              <w:rPr>
                <w:rFonts w:ascii="Times New Roman" w:hAnsi="Times New Roman" w:cs="Times New Roman"/>
                <w:b/>
                <w:sz w:val="20"/>
                <w:szCs w:val="20"/>
                <w:lang w:eastAsia="ru-RU"/>
              </w:rPr>
              <w:t xml:space="preserve"> А.Н.</w:t>
            </w:r>
          </w:p>
          <w:p w:rsidR="000A1597" w:rsidRDefault="000A1597">
            <w:pPr>
              <w:spacing w:line="240" w:lineRule="auto"/>
              <w:rPr>
                <w:rFonts w:ascii="Times New Roman" w:hAnsi="Times New Roman" w:cs="Times New Roman"/>
                <w:sz w:val="20"/>
                <w:szCs w:val="20"/>
                <w:lang w:eastAsia="ru-RU"/>
              </w:rPr>
            </w:pPr>
          </w:p>
        </w:tc>
      </w:tr>
    </w:tbl>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pStyle w:val="ConsPlusNonformat"/>
        <w:jc w:val="right"/>
        <w:rPr>
          <w:rFonts w:ascii="Times New Roman" w:hAnsi="Times New Roman" w:cs="Times New Roman"/>
        </w:rPr>
      </w:pPr>
      <w:r>
        <w:rPr>
          <w:rFonts w:ascii="Times New Roman" w:hAnsi="Times New Roman" w:cs="Times New Roman"/>
        </w:rPr>
        <w:t>Приложение №2</w:t>
      </w:r>
    </w:p>
    <w:p w:rsidR="000A1597" w:rsidRDefault="000A1597" w:rsidP="000A1597">
      <w:pPr>
        <w:pStyle w:val="ConsPlusNonformat"/>
        <w:jc w:val="right"/>
        <w:rPr>
          <w:rFonts w:ascii="Times New Roman" w:hAnsi="Times New Roman" w:cs="Times New Roman"/>
        </w:rPr>
      </w:pPr>
      <w:r>
        <w:rPr>
          <w:rFonts w:ascii="Times New Roman" w:hAnsi="Times New Roman" w:cs="Times New Roman"/>
        </w:rPr>
        <w:t>к Договору</w:t>
      </w:r>
    </w:p>
    <w:p w:rsidR="000A1597" w:rsidRDefault="000A1597" w:rsidP="000A1597">
      <w:pPr>
        <w:pStyle w:val="ConsPlusNonformat"/>
        <w:jc w:val="right"/>
        <w:rPr>
          <w:rFonts w:ascii="Times New Roman" w:hAnsi="Times New Roman" w:cs="Times New Roman"/>
        </w:rPr>
      </w:pPr>
      <w:r>
        <w:rPr>
          <w:rFonts w:ascii="Times New Roman" w:hAnsi="Times New Roman" w:cs="Times New Roman"/>
        </w:rPr>
        <w:t>холодного водоснабжения</w:t>
      </w:r>
    </w:p>
    <w:p w:rsidR="000A1597" w:rsidRDefault="000A1597" w:rsidP="000A1597">
      <w:pPr>
        <w:pStyle w:val="ConsPlusNonformat"/>
        <w:jc w:val="right"/>
        <w:rPr>
          <w:rFonts w:ascii="Times New Roman" w:hAnsi="Times New Roman" w:cs="Times New Roman"/>
        </w:rPr>
      </w:pPr>
      <w:r>
        <w:rPr>
          <w:rFonts w:ascii="Times New Roman" w:hAnsi="Times New Roman" w:cs="Times New Roman"/>
        </w:rPr>
        <w:t>№18-В    от ____________2019 г.</w:t>
      </w:r>
    </w:p>
    <w:p w:rsidR="000A1597" w:rsidRDefault="000A1597" w:rsidP="000A1597">
      <w:pPr>
        <w:autoSpaceDE w:val="0"/>
        <w:autoSpaceDN w:val="0"/>
        <w:adjustRightInd w:val="0"/>
        <w:spacing w:after="0" w:line="240" w:lineRule="auto"/>
        <w:jc w:val="right"/>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right"/>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Режим</w:t>
      </w:r>
    </w:p>
    <w:p w:rsidR="000A1597" w:rsidRDefault="000A1597" w:rsidP="000A1597">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Подачи (потребления) холодной воды</w:t>
      </w:r>
    </w:p>
    <w:p w:rsidR="000A1597" w:rsidRDefault="000A1597" w:rsidP="000A1597">
      <w:pPr>
        <w:autoSpaceDE w:val="0"/>
        <w:autoSpaceDN w:val="0"/>
        <w:adjustRightInd w:val="0"/>
        <w:spacing w:after="0" w:line="240" w:lineRule="auto"/>
        <w:jc w:val="center"/>
        <w:rPr>
          <w:rFonts w:ascii="Times New Roman" w:hAnsi="Times New Roman" w:cs="Times New Roman"/>
          <w:sz w:val="20"/>
          <w:szCs w:val="20"/>
        </w:rPr>
      </w:pPr>
    </w:p>
    <w:tbl>
      <w:tblPr>
        <w:tblStyle w:val="a6"/>
        <w:tblW w:w="0" w:type="auto"/>
        <w:tblInd w:w="0" w:type="dxa"/>
        <w:tblLook w:val="04A0" w:firstRow="1" w:lastRow="0" w:firstColumn="1" w:lastColumn="0" w:noHBand="0" w:noVBand="1"/>
      </w:tblPr>
      <w:tblGrid>
        <w:gridCol w:w="704"/>
        <w:gridCol w:w="3119"/>
        <w:gridCol w:w="1784"/>
        <w:gridCol w:w="1869"/>
        <w:gridCol w:w="1869"/>
      </w:tblGrid>
      <w:tr w:rsidR="000A1597" w:rsidTr="000A1597">
        <w:tc>
          <w:tcPr>
            <w:tcW w:w="704" w:type="dxa"/>
            <w:tcBorders>
              <w:top w:val="single" w:sz="4" w:space="0" w:color="auto"/>
              <w:left w:val="single" w:sz="4" w:space="0" w:color="auto"/>
              <w:bottom w:val="single" w:sz="4" w:space="0" w:color="auto"/>
              <w:right w:val="single" w:sz="4" w:space="0" w:color="auto"/>
            </w:tcBorders>
            <w:hideMark/>
          </w:tcPr>
          <w:p w:rsidR="000A1597" w:rsidRDefault="000A1597">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 п/п</w:t>
            </w:r>
          </w:p>
        </w:tc>
        <w:tc>
          <w:tcPr>
            <w:tcW w:w="3119" w:type="dxa"/>
            <w:tcBorders>
              <w:top w:val="single" w:sz="4" w:space="0" w:color="auto"/>
              <w:left w:val="single" w:sz="4" w:space="0" w:color="auto"/>
              <w:bottom w:val="single" w:sz="4" w:space="0" w:color="auto"/>
              <w:right w:val="single" w:sz="4" w:space="0" w:color="auto"/>
            </w:tcBorders>
            <w:hideMark/>
          </w:tcPr>
          <w:p w:rsidR="000A1597" w:rsidRDefault="000A1597">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Наименование объекта (ввода)</w:t>
            </w:r>
          </w:p>
        </w:tc>
        <w:tc>
          <w:tcPr>
            <w:tcW w:w="1784" w:type="dxa"/>
            <w:tcBorders>
              <w:top w:val="single" w:sz="4" w:space="0" w:color="auto"/>
              <w:left w:val="single" w:sz="4" w:space="0" w:color="auto"/>
              <w:bottom w:val="single" w:sz="4" w:space="0" w:color="auto"/>
              <w:right w:val="single" w:sz="4" w:space="0" w:color="auto"/>
            </w:tcBorders>
            <w:hideMark/>
          </w:tcPr>
          <w:p w:rsidR="000A1597" w:rsidRDefault="000A1597">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Гарантированный объем подачи холодной воды.</w:t>
            </w:r>
          </w:p>
        </w:tc>
        <w:tc>
          <w:tcPr>
            <w:tcW w:w="1869" w:type="dxa"/>
            <w:tcBorders>
              <w:top w:val="single" w:sz="4" w:space="0" w:color="auto"/>
              <w:left w:val="single" w:sz="4" w:space="0" w:color="auto"/>
              <w:bottom w:val="single" w:sz="4" w:space="0" w:color="auto"/>
              <w:right w:val="single" w:sz="4" w:space="0" w:color="auto"/>
            </w:tcBorders>
            <w:hideMark/>
          </w:tcPr>
          <w:p w:rsidR="000A1597" w:rsidRDefault="000A1597">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Гарантированный объем подачи воды на нужды пожаротушения</w:t>
            </w:r>
          </w:p>
        </w:tc>
        <w:tc>
          <w:tcPr>
            <w:tcW w:w="1869" w:type="dxa"/>
            <w:tcBorders>
              <w:top w:val="single" w:sz="4" w:space="0" w:color="auto"/>
              <w:left w:val="single" w:sz="4" w:space="0" w:color="auto"/>
              <w:bottom w:val="single" w:sz="4" w:space="0" w:color="auto"/>
              <w:right w:val="single" w:sz="4" w:space="0" w:color="auto"/>
            </w:tcBorders>
            <w:hideMark/>
          </w:tcPr>
          <w:p w:rsidR="000A1597" w:rsidRDefault="000A1597">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Гарантированный уровень давления холодной воды</w:t>
            </w:r>
          </w:p>
        </w:tc>
      </w:tr>
      <w:tr w:rsidR="000A1597" w:rsidTr="000A1597">
        <w:tc>
          <w:tcPr>
            <w:tcW w:w="704" w:type="dxa"/>
            <w:tcBorders>
              <w:top w:val="single" w:sz="4" w:space="0" w:color="auto"/>
              <w:left w:val="single" w:sz="4" w:space="0" w:color="auto"/>
              <w:bottom w:val="single" w:sz="4" w:space="0" w:color="auto"/>
              <w:right w:val="single" w:sz="4" w:space="0" w:color="auto"/>
            </w:tcBorders>
            <w:hideMark/>
          </w:tcPr>
          <w:p w:rsidR="000A1597" w:rsidRDefault="000A1597">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3119" w:type="dxa"/>
            <w:tcBorders>
              <w:top w:val="single" w:sz="4" w:space="0" w:color="auto"/>
              <w:left w:val="single" w:sz="4" w:space="0" w:color="auto"/>
              <w:bottom w:val="single" w:sz="4" w:space="0" w:color="auto"/>
              <w:right w:val="single" w:sz="4" w:space="0" w:color="auto"/>
            </w:tcBorders>
            <w:hideMark/>
          </w:tcPr>
          <w:p w:rsidR="000A1597" w:rsidRDefault="000A1597">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784" w:type="dxa"/>
            <w:tcBorders>
              <w:top w:val="single" w:sz="4" w:space="0" w:color="auto"/>
              <w:left w:val="single" w:sz="4" w:space="0" w:color="auto"/>
              <w:bottom w:val="single" w:sz="4" w:space="0" w:color="auto"/>
              <w:right w:val="single" w:sz="4" w:space="0" w:color="auto"/>
            </w:tcBorders>
            <w:hideMark/>
          </w:tcPr>
          <w:p w:rsidR="000A1597" w:rsidRDefault="000A1597">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869" w:type="dxa"/>
            <w:tcBorders>
              <w:top w:val="single" w:sz="4" w:space="0" w:color="auto"/>
              <w:left w:val="single" w:sz="4" w:space="0" w:color="auto"/>
              <w:bottom w:val="single" w:sz="4" w:space="0" w:color="auto"/>
              <w:right w:val="single" w:sz="4" w:space="0" w:color="auto"/>
            </w:tcBorders>
            <w:hideMark/>
          </w:tcPr>
          <w:p w:rsidR="000A1597" w:rsidRDefault="000A1597">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869" w:type="dxa"/>
            <w:tcBorders>
              <w:top w:val="single" w:sz="4" w:space="0" w:color="auto"/>
              <w:left w:val="single" w:sz="4" w:space="0" w:color="auto"/>
              <w:bottom w:val="single" w:sz="4" w:space="0" w:color="auto"/>
              <w:right w:val="single" w:sz="4" w:space="0" w:color="auto"/>
            </w:tcBorders>
            <w:hideMark/>
          </w:tcPr>
          <w:p w:rsidR="000A1597" w:rsidRDefault="000A1597">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5</w:t>
            </w:r>
          </w:p>
        </w:tc>
      </w:tr>
      <w:tr w:rsidR="000A1597" w:rsidTr="000A1597">
        <w:tc>
          <w:tcPr>
            <w:tcW w:w="704" w:type="dxa"/>
            <w:tcBorders>
              <w:top w:val="single" w:sz="4" w:space="0" w:color="auto"/>
              <w:left w:val="single" w:sz="4" w:space="0" w:color="auto"/>
              <w:bottom w:val="single" w:sz="4" w:space="0" w:color="auto"/>
              <w:right w:val="single" w:sz="4" w:space="0" w:color="auto"/>
            </w:tcBorders>
          </w:tcPr>
          <w:p w:rsidR="000A1597" w:rsidRDefault="000A1597">
            <w:pPr>
              <w:autoSpaceDE w:val="0"/>
              <w:autoSpaceDN w:val="0"/>
              <w:adjustRightInd w:val="0"/>
              <w:spacing w:line="240" w:lineRule="auto"/>
              <w:jc w:val="center"/>
              <w:rPr>
                <w:rFonts w:ascii="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hideMark/>
          </w:tcPr>
          <w:p w:rsidR="000A1597" w:rsidRDefault="000A1597">
            <w:pPr>
              <w:spacing w:line="276" w:lineRule="auto"/>
              <w:rPr>
                <w:rFonts w:ascii="Times New Roman" w:hAnsi="Times New Roman" w:cs="Times New Roman"/>
                <w:b/>
                <w:sz w:val="20"/>
                <w:szCs w:val="20"/>
              </w:rPr>
            </w:pPr>
            <w:r>
              <w:rPr>
                <w:rFonts w:ascii="Times New Roman" w:hAnsi="Times New Roman" w:cs="Times New Roman"/>
                <w:b/>
                <w:sz w:val="20"/>
                <w:szCs w:val="20"/>
              </w:rPr>
              <w:t xml:space="preserve">ПАО «МРСК ЦЕНТРА» </w:t>
            </w:r>
            <w:proofErr w:type="spellStart"/>
            <w:r>
              <w:rPr>
                <w:rFonts w:ascii="Times New Roman" w:hAnsi="Times New Roman" w:cs="Times New Roman"/>
                <w:b/>
                <w:sz w:val="20"/>
                <w:szCs w:val="20"/>
              </w:rPr>
              <w:t>Ольховатский</w:t>
            </w:r>
            <w:proofErr w:type="spellEnd"/>
            <w:r>
              <w:rPr>
                <w:rFonts w:ascii="Times New Roman" w:hAnsi="Times New Roman" w:cs="Times New Roman"/>
                <w:b/>
                <w:sz w:val="20"/>
                <w:szCs w:val="20"/>
              </w:rPr>
              <w:t xml:space="preserve"> филиал</w:t>
            </w:r>
          </w:p>
          <w:p w:rsidR="000A1597" w:rsidRDefault="000A1597">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b/>
                <w:spacing w:val="-3"/>
                <w:sz w:val="20"/>
                <w:szCs w:val="20"/>
              </w:rPr>
              <w:t xml:space="preserve">Воронежская область, </w:t>
            </w:r>
            <w:proofErr w:type="spellStart"/>
            <w:r>
              <w:rPr>
                <w:rFonts w:ascii="Times New Roman" w:hAnsi="Times New Roman" w:cs="Times New Roman"/>
                <w:b/>
                <w:spacing w:val="-3"/>
                <w:sz w:val="20"/>
                <w:szCs w:val="20"/>
              </w:rPr>
              <w:t>Ольховатский</w:t>
            </w:r>
            <w:proofErr w:type="spellEnd"/>
            <w:r>
              <w:rPr>
                <w:rFonts w:ascii="Times New Roman" w:hAnsi="Times New Roman" w:cs="Times New Roman"/>
                <w:b/>
                <w:spacing w:val="-3"/>
                <w:sz w:val="20"/>
                <w:szCs w:val="20"/>
              </w:rPr>
              <w:t xml:space="preserve"> район, п. </w:t>
            </w:r>
            <w:proofErr w:type="spellStart"/>
            <w:r>
              <w:rPr>
                <w:rFonts w:ascii="Times New Roman" w:hAnsi="Times New Roman" w:cs="Times New Roman"/>
                <w:b/>
                <w:spacing w:val="-3"/>
                <w:sz w:val="20"/>
                <w:szCs w:val="20"/>
              </w:rPr>
              <w:t>Заболотовка</w:t>
            </w:r>
            <w:proofErr w:type="spellEnd"/>
            <w:r>
              <w:rPr>
                <w:rFonts w:ascii="Times New Roman" w:hAnsi="Times New Roman" w:cs="Times New Roman"/>
                <w:b/>
                <w:spacing w:val="-3"/>
                <w:sz w:val="20"/>
                <w:szCs w:val="20"/>
              </w:rPr>
              <w:t>, ул. Тимошенко, д. 2.</w:t>
            </w:r>
          </w:p>
        </w:tc>
        <w:tc>
          <w:tcPr>
            <w:tcW w:w="1784" w:type="dxa"/>
            <w:tcBorders>
              <w:top w:val="single" w:sz="4" w:space="0" w:color="auto"/>
              <w:left w:val="single" w:sz="4" w:space="0" w:color="auto"/>
              <w:bottom w:val="single" w:sz="4" w:space="0" w:color="auto"/>
              <w:right w:val="single" w:sz="4" w:space="0" w:color="auto"/>
            </w:tcBorders>
            <w:hideMark/>
          </w:tcPr>
          <w:p w:rsidR="000A1597" w:rsidRDefault="000A1597">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2 м</w:t>
            </w:r>
            <w:r>
              <w:rPr>
                <w:rFonts w:ascii="Times New Roman" w:hAnsi="Times New Roman" w:cs="Times New Roman"/>
                <w:sz w:val="20"/>
                <w:szCs w:val="20"/>
                <w:vertAlign w:val="superscript"/>
              </w:rPr>
              <w:t>3</w:t>
            </w:r>
            <w:r>
              <w:rPr>
                <w:rFonts w:ascii="Times New Roman" w:hAnsi="Times New Roman" w:cs="Times New Roman"/>
                <w:sz w:val="20"/>
                <w:szCs w:val="20"/>
              </w:rPr>
              <w:t>/ час</w:t>
            </w:r>
          </w:p>
        </w:tc>
        <w:tc>
          <w:tcPr>
            <w:tcW w:w="1869" w:type="dxa"/>
            <w:tcBorders>
              <w:top w:val="single" w:sz="4" w:space="0" w:color="auto"/>
              <w:left w:val="single" w:sz="4" w:space="0" w:color="auto"/>
              <w:bottom w:val="single" w:sz="4" w:space="0" w:color="auto"/>
              <w:right w:val="single" w:sz="4" w:space="0" w:color="auto"/>
            </w:tcBorders>
            <w:hideMark/>
          </w:tcPr>
          <w:p w:rsidR="000A1597" w:rsidRDefault="000A1597">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700 л/м</w:t>
            </w:r>
          </w:p>
        </w:tc>
        <w:tc>
          <w:tcPr>
            <w:tcW w:w="1869" w:type="dxa"/>
            <w:tcBorders>
              <w:top w:val="single" w:sz="4" w:space="0" w:color="auto"/>
              <w:left w:val="single" w:sz="4" w:space="0" w:color="auto"/>
              <w:bottom w:val="single" w:sz="4" w:space="0" w:color="auto"/>
              <w:right w:val="single" w:sz="4" w:space="0" w:color="auto"/>
            </w:tcBorders>
            <w:hideMark/>
          </w:tcPr>
          <w:p w:rsidR="000A1597" w:rsidRDefault="000A1597">
            <w:pPr>
              <w:autoSpaceDE w:val="0"/>
              <w:autoSpaceDN w:val="0"/>
              <w:adjustRightInd w:val="0"/>
              <w:spacing w:line="240" w:lineRule="auto"/>
              <w:jc w:val="center"/>
              <w:rPr>
                <w:rFonts w:ascii="Times New Roman" w:hAnsi="Times New Roman" w:cs="Times New Roman"/>
                <w:sz w:val="20"/>
                <w:szCs w:val="20"/>
              </w:rPr>
            </w:pPr>
            <w:r>
              <w:rPr>
                <w:rFonts w:ascii="Times New Roman" w:hAnsi="Times New Roman" w:cs="Times New Roman"/>
                <w:sz w:val="20"/>
                <w:szCs w:val="20"/>
              </w:rPr>
              <w:t>0,1 МПа</w:t>
            </w:r>
          </w:p>
        </w:tc>
      </w:tr>
    </w:tbl>
    <w:p w:rsidR="000A1597" w:rsidRDefault="000A1597" w:rsidP="000A1597">
      <w:pPr>
        <w:autoSpaceDE w:val="0"/>
        <w:autoSpaceDN w:val="0"/>
        <w:adjustRightInd w:val="0"/>
        <w:spacing w:after="0" w:line="240" w:lineRule="auto"/>
        <w:jc w:val="center"/>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Режим установлен на период действия Договора.</w:t>
      </w: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tbl>
      <w:tblPr>
        <w:tblStyle w:val="2"/>
        <w:tblW w:w="0" w:type="auto"/>
        <w:tblInd w:w="0" w:type="dxa"/>
        <w:tblLayout w:type="fixed"/>
        <w:tblLook w:val="04A0" w:firstRow="1" w:lastRow="0" w:firstColumn="1" w:lastColumn="0" w:noHBand="0" w:noVBand="1"/>
      </w:tblPr>
      <w:tblGrid>
        <w:gridCol w:w="4673"/>
        <w:gridCol w:w="4672"/>
      </w:tblGrid>
      <w:tr w:rsidR="000A1597" w:rsidTr="000A1597">
        <w:tc>
          <w:tcPr>
            <w:tcW w:w="4673" w:type="dxa"/>
            <w:tcBorders>
              <w:top w:val="single" w:sz="4" w:space="0" w:color="000000"/>
              <w:left w:val="single" w:sz="4" w:space="0" w:color="000000"/>
              <w:bottom w:val="single" w:sz="4" w:space="0" w:color="000000"/>
              <w:right w:val="single" w:sz="4" w:space="0" w:color="000000"/>
            </w:tcBorders>
            <w:hideMark/>
          </w:tcPr>
          <w:p w:rsidR="000A1597" w:rsidRDefault="000A1597">
            <w:pPr>
              <w:pStyle w:val="ConsPlusNonformat"/>
              <w:jc w:val="both"/>
              <w:rPr>
                <w:rFonts w:ascii="Times New Roman" w:hAnsi="Times New Roman" w:cs="Times New Roman"/>
              </w:rPr>
            </w:pPr>
            <w:r>
              <w:rPr>
                <w:rFonts w:ascii="Times New Roman" w:hAnsi="Times New Roman" w:cs="Times New Roman"/>
                <w:b/>
                <w:sz w:val="18"/>
                <w:szCs w:val="18"/>
              </w:rPr>
              <w:t>«</w:t>
            </w:r>
            <w:r>
              <w:rPr>
                <w:rFonts w:ascii="Times New Roman" w:hAnsi="Times New Roman" w:cs="Times New Roman"/>
                <w:b/>
                <w:i/>
                <w:sz w:val="18"/>
                <w:szCs w:val="18"/>
              </w:rPr>
              <w:t>ПРЕДПРИЯТИЕ»</w:t>
            </w:r>
          </w:p>
        </w:tc>
        <w:tc>
          <w:tcPr>
            <w:tcW w:w="4672" w:type="dxa"/>
            <w:tcBorders>
              <w:top w:val="single" w:sz="4" w:space="0" w:color="000000"/>
              <w:left w:val="single" w:sz="4" w:space="0" w:color="000000"/>
              <w:bottom w:val="single" w:sz="4" w:space="0" w:color="000000"/>
              <w:right w:val="single" w:sz="4" w:space="0" w:color="000000"/>
            </w:tcBorders>
            <w:hideMark/>
          </w:tcPr>
          <w:p w:rsidR="000A1597" w:rsidRDefault="000A1597">
            <w:pPr>
              <w:spacing w:line="240" w:lineRule="auto"/>
              <w:jc w:val="center"/>
              <w:rPr>
                <w:rFonts w:ascii="Times New Roman" w:hAnsi="Times New Roman" w:cs="Times New Roman"/>
                <w:b/>
                <w:i/>
                <w:sz w:val="20"/>
                <w:szCs w:val="20"/>
                <w:lang w:eastAsia="ru-RU"/>
              </w:rPr>
            </w:pPr>
            <w:r>
              <w:rPr>
                <w:rFonts w:ascii="Times New Roman" w:hAnsi="Times New Roman" w:cs="Times New Roman"/>
                <w:b/>
                <w:i/>
                <w:sz w:val="20"/>
                <w:szCs w:val="20"/>
                <w:lang w:eastAsia="ru-RU"/>
              </w:rPr>
              <w:t>«АБОНЕНТ»</w:t>
            </w:r>
          </w:p>
        </w:tc>
      </w:tr>
      <w:tr w:rsidR="000A1597" w:rsidTr="000A1597">
        <w:tc>
          <w:tcPr>
            <w:tcW w:w="4673" w:type="dxa"/>
            <w:tcBorders>
              <w:top w:val="single" w:sz="4" w:space="0" w:color="000000"/>
              <w:left w:val="single" w:sz="4" w:space="0" w:color="000000"/>
              <w:bottom w:val="single" w:sz="4" w:space="0" w:color="000000"/>
              <w:right w:val="single" w:sz="4" w:space="0" w:color="000000"/>
            </w:tcBorders>
          </w:tcPr>
          <w:p w:rsidR="000A1597" w:rsidRDefault="000A1597">
            <w:pPr>
              <w:spacing w:line="240" w:lineRule="auto"/>
              <w:rPr>
                <w:rFonts w:ascii="Times New Roman" w:hAnsi="Times New Roman" w:cs="Times New Roman"/>
                <w:b/>
                <w:sz w:val="20"/>
                <w:szCs w:val="20"/>
                <w:lang w:eastAsia="ru-RU"/>
              </w:rPr>
            </w:pPr>
            <w:r>
              <w:rPr>
                <w:rFonts w:ascii="Times New Roman" w:hAnsi="Times New Roman" w:cs="Times New Roman"/>
                <w:b/>
                <w:sz w:val="20"/>
                <w:szCs w:val="20"/>
                <w:lang w:eastAsia="ru-RU"/>
              </w:rPr>
              <w:t>ИП Лунев Алексей Иванович</w:t>
            </w:r>
          </w:p>
          <w:p w:rsidR="000A1597" w:rsidRDefault="000A1597">
            <w:pPr>
              <w:spacing w:line="240" w:lineRule="auto"/>
              <w:rPr>
                <w:rFonts w:ascii="Times New Roman" w:hAnsi="Times New Roman" w:cs="Times New Roman"/>
                <w:sz w:val="20"/>
                <w:szCs w:val="20"/>
                <w:lang w:eastAsia="ru-RU"/>
              </w:rPr>
            </w:pPr>
            <w:proofErr w:type="gramStart"/>
            <w:r>
              <w:rPr>
                <w:rFonts w:ascii="Times New Roman" w:hAnsi="Times New Roman" w:cs="Times New Roman"/>
                <w:sz w:val="20"/>
                <w:szCs w:val="20"/>
                <w:lang w:eastAsia="ru-RU"/>
              </w:rPr>
              <w:t>396700,Воронежская</w:t>
            </w:r>
            <w:proofErr w:type="gramEnd"/>
            <w:r>
              <w:rPr>
                <w:rFonts w:ascii="Times New Roman" w:hAnsi="Times New Roman" w:cs="Times New Roman"/>
                <w:sz w:val="20"/>
                <w:szCs w:val="20"/>
                <w:lang w:eastAsia="ru-RU"/>
              </w:rPr>
              <w:t xml:space="preserve"> обл., Кантемировский р-н, </w:t>
            </w:r>
            <w:proofErr w:type="spellStart"/>
            <w:r>
              <w:rPr>
                <w:rFonts w:ascii="Times New Roman" w:hAnsi="Times New Roman" w:cs="Times New Roman"/>
                <w:sz w:val="20"/>
                <w:szCs w:val="20"/>
                <w:lang w:eastAsia="ru-RU"/>
              </w:rPr>
              <w:t>х.Пасеково</w:t>
            </w:r>
            <w:proofErr w:type="spellEnd"/>
            <w:r>
              <w:rPr>
                <w:rFonts w:ascii="Times New Roman" w:hAnsi="Times New Roman" w:cs="Times New Roman"/>
                <w:sz w:val="20"/>
                <w:szCs w:val="20"/>
                <w:lang w:eastAsia="ru-RU"/>
              </w:rPr>
              <w:t xml:space="preserve">, </w:t>
            </w:r>
            <w:proofErr w:type="spellStart"/>
            <w:r>
              <w:rPr>
                <w:rFonts w:ascii="Times New Roman" w:hAnsi="Times New Roman" w:cs="Times New Roman"/>
                <w:sz w:val="20"/>
                <w:szCs w:val="20"/>
                <w:lang w:eastAsia="ru-RU"/>
              </w:rPr>
              <w:t>ул.Железнодорожная</w:t>
            </w:r>
            <w:proofErr w:type="spellEnd"/>
            <w:r>
              <w:rPr>
                <w:rFonts w:ascii="Times New Roman" w:hAnsi="Times New Roman" w:cs="Times New Roman"/>
                <w:sz w:val="20"/>
                <w:szCs w:val="20"/>
                <w:lang w:eastAsia="ru-RU"/>
              </w:rPr>
              <w:t>, 17</w:t>
            </w:r>
          </w:p>
          <w:p w:rsidR="000A1597" w:rsidRDefault="000A1597">
            <w:pPr>
              <w:spacing w:line="240" w:lineRule="auto"/>
              <w:rPr>
                <w:rFonts w:ascii="Times New Roman" w:hAnsi="Times New Roman" w:cs="Times New Roman"/>
                <w:sz w:val="20"/>
                <w:szCs w:val="20"/>
                <w:lang w:eastAsia="ru-RU"/>
              </w:rPr>
            </w:pPr>
            <w:proofErr w:type="gramStart"/>
            <w:r>
              <w:rPr>
                <w:rFonts w:ascii="Times New Roman" w:hAnsi="Times New Roman" w:cs="Times New Roman"/>
                <w:sz w:val="20"/>
                <w:szCs w:val="20"/>
                <w:lang w:eastAsia="ru-RU"/>
              </w:rPr>
              <w:t>БИК  -</w:t>
            </w:r>
            <w:proofErr w:type="gramEnd"/>
            <w:r>
              <w:rPr>
                <w:rFonts w:ascii="Times New Roman" w:hAnsi="Times New Roman" w:cs="Times New Roman"/>
                <w:sz w:val="20"/>
                <w:szCs w:val="20"/>
                <w:lang w:eastAsia="ru-RU"/>
              </w:rPr>
              <w:t xml:space="preserve">  042007681 Кор/</w:t>
            </w:r>
            <w:proofErr w:type="spellStart"/>
            <w:r>
              <w:rPr>
                <w:rFonts w:ascii="Times New Roman" w:hAnsi="Times New Roman" w:cs="Times New Roman"/>
                <w:sz w:val="20"/>
                <w:szCs w:val="20"/>
                <w:lang w:eastAsia="ru-RU"/>
              </w:rPr>
              <w:t>сч</w:t>
            </w:r>
            <w:proofErr w:type="spellEnd"/>
            <w:r>
              <w:rPr>
                <w:rFonts w:ascii="Times New Roman" w:hAnsi="Times New Roman" w:cs="Times New Roman"/>
                <w:sz w:val="20"/>
                <w:szCs w:val="20"/>
                <w:lang w:eastAsia="ru-RU"/>
              </w:rPr>
              <w:t xml:space="preserve">  -  30101810600000000681</w:t>
            </w:r>
          </w:p>
          <w:p w:rsidR="000A1597" w:rsidRDefault="000A1597">
            <w:pPr>
              <w:spacing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Р/</w:t>
            </w:r>
            <w:proofErr w:type="spellStart"/>
            <w:proofErr w:type="gramStart"/>
            <w:r>
              <w:rPr>
                <w:rFonts w:ascii="Times New Roman" w:hAnsi="Times New Roman" w:cs="Times New Roman"/>
                <w:sz w:val="20"/>
                <w:szCs w:val="20"/>
                <w:lang w:eastAsia="ru-RU"/>
              </w:rPr>
              <w:t>сч</w:t>
            </w:r>
            <w:proofErr w:type="spellEnd"/>
            <w:r>
              <w:rPr>
                <w:rFonts w:ascii="Times New Roman" w:hAnsi="Times New Roman" w:cs="Times New Roman"/>
                <w:sz w:val="20"/>
                <w:szCs w:val="20"/>
                <w:lang w:eastAsia="ru-RU"/>
              </w:rPr>
              <w:t xml:space="preserve">  -</w:t>
            </w:r>
            <w:proofErr w:type="gramEnd"/>
            <w:r>
              <w:rPr>
                <w:rFonts w:ascii="Times New Roman" w:hAnsi="Times New Roman" w:cs="Times New Roman"/>
                <w:sz w:val="20"/>
                <w:szCs w:val="20"/>
                <w:lang w:eastAsia="ru-RU"/>
              </w:rPr>
              <w:t xml:space="preserve">  40802810013000007173  ИНН   -  361203460185</w:t>
            </w:r>
          </w:p>
          <w:p w:rsidR="000A1597" w:rsidRDefault="000A1597">
            <w:pPr>
              <w:spacing w:line="240" w:lineRule="auto"/>
              <w:rPr>
                <w:rFonts w:ascii="Times New Roman" w:hAnsi="Times New Roman" w:cs="Times New Roman"/>
                <w:sz w:val="20"/>
                <w:szCs w:val="20"/>
                <w:lang w:eastAsia="ru-RU"/>
              </w:rPr>
            </w:pPr>
            <w:proofErr w:type="gramStart"/>
            <w:r>
              <w:rPr>
                <w:rFonts w:ascii="Times New Roman" w:hAnsi="Times New Roman" w:cs="Times New Roman"/>
                <w:sz w:val="20"/>
                <w:szCs w:val="20"/>
                <w:lang w:eastAsia="ru-RU"/>
              </w:rPr>
              <w:t>ОГРНИП  -</w:t>
            </w:r>
            <w:proofErr w:type="gramEnd"/>
            <w:r>
              <w:rPr>
                <w:rFonts w:ascii="Times New Roman" w:hAnsi="Times New Roman" w:cs="Times New Roman"/>
                <w:sz w:val="20"/>
                <w:szCs w:val="20"/>
                <w:lang w:eastAsia="ru-RU"/>
              </w:rPr>
              <w:t xml:space="preserve">  312362719500055  присвоен 13.07.2012г.</w:t>
            </w:r>
          </w:p>
          <w:p w:rsidR="000A1597" w:rsidRDefault="000A1597">
            <w:pPr>
              <w:spacing w:line="240" w:lineRule="auto"/>
              <w:rPr>
                <w:rFonts w:ascii="Times New Roman" w:hAnsi="Times New Roman" w:cs="Times New Roman"/>
                <w:sz w:val="20"/>
                <w:szCs w:val="20"/>
                <w:lang w:eastAsia="ru-RU"/>
              </w:rPr>
            </w:pPr>
            <w:proofErr w:type="gramStart"/>
            <w:r>
              <w:rPr>
                <w:rFonts w:ascii="Times New Roman" w:hAnsi="Times New Roman" w:cs="Times New Roman"/>
                <w:sz w:val="20"/>
                <w:szCs w:val="20"/>
                <w:lang w:eastAsia="ru-RU"/>
              </w:rPr>
              <w:t>ОКТМО  -</w:t>
            </w:r>
            <w:proofErr w:type="gramEnd"/>
            <w:r>
              <w:rPr>
                <w:rFonts w:ascii="Times New Roman" w:hAnsi="Times New Roman" w:cs="Times New Roman"/>
                <w:sz w:val="20"/>
                <w:szCs w:val="20"/>
                <w:lang w:eastAsia="ru-RU"/>
              </w:rPr>
              <w:t xml:space="preserve">  20619442      ОКПО  -  0171674731</w:t>
            </w: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b/>
                <w:sz w:val="20"/>
                <w:szCs w:val="20"/>
                <w:lang w:eastAsia="ru-RU"/>
              </w:rPr>
            </w:pPr>
            <w:r>
              <w:rPr>
                <w:rFonts w:ascii="Times New Roman" w:hAnsi="Times New Roman" w:cs="Times New Roman"/>
                <w:b/>
                <w:sz w:val="20"/>
                <w:szCs w:val="20"/>
                <w:lang w:eastAsia="ru-RU"/>
              </w:rPr>
              <w:t>___________________/ Лунев А.И.</w:t>
            </w:r>
          </w:p>
          <w:p w:rsidR="000A1597" w:rsidRDefault="000A1597">
            <w:pPr>
              <w:spacing w:line="240" w:lineRule="auto"/>
              <w:rPr>
                <w:rFonts w:ascii="Times New Roman" w:hAnsi="Times New Roman" w:cs="Times New Roman"/>
                <w:sz w:val="20"/>
                <w:szCs w:val="20"/>
                <w:lang w:eastAsia="ru-RU"/>
              </w:rPr>
            </w:pPr>
          </w:p>
          <w:p w:rsidR="000A1597" w:rsidRDefault="000A1597">
            <w:pPr>
              <w:spacing w:line="240" w:lineRule="auto"/>
              <w:rPr>
                <w:rFonts w:ascii="Times New Roman" w:hAnsi="Times New Roman" w:cs="Times New Roman"/>
                <w:b/>
                <w:sz w:val="20"/>
                <w:szCs w:val="20"/>
                <w:lang w:eastAsia="ru-RU"/>
              </w:rPr>
            </w:pPr>
          </w:p>
        </w:tc>
        <w:tc>
          <w:tcPr>
            <w:tcW w:w="4672" w:type="dxa"/>
            <w:tcBorders>
              <w:top w:val="single" w:sz="4" w:space="0" w:color="000000"/>
              <w:left w:val="single" w:sz="4" w:space="0" w:color="000000"/>
              <w:bottom w:val="single" w:sz="4" w:space="0" w:color="000000"/>
              <w:right w:val="single" w:sz="4" w:space="0" w:color="000000"/>
            </w:tcBorders>
          </w:tcPr>
          <w:p w:rsidR="000A1597" w:rsidRDefault="000A1597">
            <w:pPr>
              <w:spacing w:line="276" w:lineRule="auto"/>
              <w:rPr>
                <w:rFonts w:ascii="Times New Roman" w:hAnsi="Times New Roman" w:cs="Times New Roman"/>
                <w:b/>
                <w:sz w:val="20"/>
                <w:szCs w:val="20"/>
                <w:lang w:eastAsia="ru-RU"/>
              </w:rPr>
            </w:pPr>
            <w:r>
              <w:rPr>
                <w:rFonts w:ascii="Times New Roman" w:hAnsi="Times New Roman" w:cs="Times New Roman"/>
                <w:b/>
                <w:sz w:val="20"/>
                <w:szCs w:val="20"/>
                <w:lang w:eastAsia="ru-RU"/>
              </w:rPr>
              <w:t>ПАО «МРСК ЦЕНТРА»</w:t>
            </w:r>
          </w:p>
          <w:p w:rsidR="000A1597" w:rsidRDefault="000A1597">
            <w:pPr>
              <w:spacing w:line="276" w:lineRule="auto"/>
              <w:rPr>
                <w:rFonts w:ascii="Times New Roman" w:hAnsi="Times New Roman" w:cs="Times New Roman"/>
                <w:sz w:val="20"/>
                <w:szCs w:val="20"/>
                <w:lang w:eastAsia="ru-RU"/>
              </w:rPr>
            </w:pPr>
            <w:r>
              <w:rPr>
                <w:rFonts w:ascii="Times New Roman" w:hAnsi="Times New Roman" w:cs="Times New Roman"/>
                <w:sz w:val="20"/>
                <w:szCs w:val="20"/>
                <w:lang w:eastAsia="ru-RU"/>
              </w:rPr>
              <w:t>Юридический адрес: 127018, г. Москва, ул. 2-ая Ямская, д.4</w:t>
            </w:r>
          </w:p>
          <w:p w:rsidR="000A1597" w:rsidRDefault="000A1597">
            <w:pPr>
              <w:tabs>
                <w:tab w:val="left" w:pos="142"/>
                <w:tab w:val="left" w:pos="4680"/>
              </w:tabs>
              <w:spacing w:line="276" w:lineRule="auto"/>
              <w:ind w:right="-716"/>
              <w:rPr>
                <w:rFonts w:ascii="Times New Roman" w:hAnsi="Times New Roman" w:cs="Times New Roman"/>
                <w:sz w:val="20"/>
                <w:szCs w:val="20"/>
                <w:lang w:eastAsia="ru-RU"/>
              </w:rPr>
            </w:pPr>
            <w:r>
              <w:rPr>
                <w:rFonts w:ascii="Times New Roman" w:hAnsi="Times New Roman" w:cs="Times New Roman"/>
                <w:sz w:val="20"/>
                <w:szCs w:val="20"/>
                <w:lang w:eastAsia="ru-RU"/>
              </w:rPr>
              <w:t>Фактический адрес: 127018, г. Москва, ул. 2-ая Ямская, д.4</w:t>
            </w:r>
          </w:p>
          <w:p w:rsidR="000A1597" w:rsidRDefault="000A1597">
            <w:pPr>
              <w:spacing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Фактический адрес: </w:t>
            </w:r>
          </w:p>
          <w:p w:rsidR="000A1597" w:rsidRDefault="000A1597">
            <w:pPr>
              <w:spacing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394033 г. Воронеж, ул. Арзамасская,2</w:t>
            </w:r>
          </w:p>
          <w:p w:rsidR="000A1597" w:rsidRDefault="000A1597">
            <w:pPr>
              <w:spacing w:line="276"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 xml:space="preserve">Реквизиты Филиала ПАО «МРСК Центра»-«Воронежэнерго» </w:t>
            </w:r>
          </w:p>
          <w:p w:rsidR="000A1597" w:rsidRDefault="000A1597">
            <w:pPr>
              <w:spacing w:line="276"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ИНН/КПП: 6901067107/366302001</w:t>
            </w:r>
          </w:p>
          <w:p w:rsidR="000A1597" w:rsidRDefault="000A1597">
            <w:pPr>
              <w:spacing w:line="276"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р/с: 40702810900250005153</w:t>
            </w:r>
          </w:p>
          <w:p w:rsidR="000A1597" w:rsidRDefault="000A1597">
            <w:pPr>
              <w:spacing w:line="276"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в Филиале Банка ВТБ (ПАО) в г. Воронеже</w:t>
            </w:r>
          </w:p>
          <w:p w:rsidR="000A1597" w:rsidRDefault="000A1597">
            <w:pPr>
              <w:spacing w:line="276"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БИК: 042007835</w:t>
            </w:r>
          </w:p>
          <w:p w:rsidR="000A1597" w:rsidRDefault="000A1597">
            <w:pPr>
              <w:spacing w:after="200" w:line="276" w:lineRule="auto"/>
              <w:rPr>
                <w:rFonts w:ascii="Times New Roman" w:hAnsi="Times New Roman" w:cs="Times New Roman"/>
                <w:b/>
                <w:sz w:val="20"/>
                <w:szCs w:val="20"/>
                <w:lang w:eastAsia="ru-RU"/>
              </w:rPr>
            </w:pPr>
            <w:r>
              <w:rPr>
                <w:rFonts w:ascii="Times New Roman" w:hAnsi="Times New Roman" w:cs="Times New Roman"/>
                <w:sz w:val="20"/>
                <w:szCs w:val="20"/>
                <w:lang w:eastAsia="ru-RU"/>
              </w:rPr>
              <w:t>к/с: 30101810100000000835</w:t>
            </w:r>
          </w:p>
          <w:p w:rsidR="000A1597" w:rsidRDefault="000A1597">
            <w:pPr>
              <w:spacing w:line="240" w:lineRule="auto"/>
              <w:rPr>
                <w:rFonts w:ascii="Times New Roman" w:hAnsi="Times New Roman" w:cs="Times New Roman"/>
                <w:sz w:val="20"/>
                <w:szCs w:val="20"/>
                <w:lang w:eastAsia="ru-RU"/>
              </w:rPr>
            </w:pPr>
            <w:r>
              <w:rPr>
                <w:rFonts w:ascii="Times New Roman" w:hAnsi="Times New Roman" w:cs="Times New Roman"/>
                <w:sz w:val="20"/>
                <w:szCs w:val="20"/>
                <w:lang w:eastAsia="ru-RU"/>
              </w:rPr>
              <w:t xml:space="preserve">Начальник </w:t>
            </w:r>
            <w:proofErr w:type="spellStart"/>
            <w:r>
              <w:rPr>
                <w:rFonts w:ascii="Times New Roman" w:hAnsi="Times New Roman" w:cs="Times New Roman"/>
                <w:sz w:val="20"/>
                <w:szCs w:val="20"/>
                <w:lang w:eastAsia="ru-RU"/>
              </w:rPr>
              <w:t>Ольховатского</w:t>
            </w:r>
            <w:proofErr w:type="spellEnd"/>
            <w:r>
              <w:rPr>
                <w:rFonts w:ascii="Times New Roman" w:hAnsi="Times New Roman" w:cs="Times New Roman"/>
                <w:sz w:val="20"/>
                <w:szCs w:val="20"/>
                <w:lang w:eastAsia="ru-RU"/>
              </w:rPr>
              <w:t xml:space="preserve"> РЭС                                                                                       Филиала ПАО «МРСК Центра»-</w:t>
            </w:r>
          </w:p>
          <w:p w:rsidR="000A1597" w:rsidRDefault="000A1597">
            <w:pPr>
              <w:spacing w:after="200" w:line="276" w:lineRule="auto"/>
              <w:rPr>
                <w:rFonts w:ascii="Times New Roman" w:hAnsi="Times New Roman" w:cs="Times New Roman"/>
                <w:b/>
                <w:sz w:val="20"/>
                <w:szCs w:val="20"/>
                <w:lang w:eastAsia="ru-RU"/>
              </w:rPr>
            </w:pPr>
            <w:r>
              <w:rPr>
                <w:rFonts w:ascii="Times New Roman" w:hAnsi="Times New Roman" w:cs="Times New Roman"/>
                <w:sz w:val="20"/>
                <w:szCs w:val="20"/>
                <w:lang w:eastAsia="ru-RU"/>
              </w:rPr>
              <w:t xml:space="preserve">«Воронежэнерго»  </w:t>
            </w:r>
            <w:r>
              <w:rPr>
                <w:rFonts w:ascii="Times New Roman" w:hAnsi="Times New Roman" w:cs="Times New Roman"/>
                <w:noProof/>
                <w:sz w:val="20"/>
                <w:szCs w:val="20"/>
                <w:lang w:eastAsia="ru-RU"/>
              </w:rPr>
              <w:t xml:space="preserve">     </w:t>
            </w:r>
          </w:p>
          <w:p w:rsidR="000A1597" w:rsidRDefault="000A1597">
            <w:pPr>
              <w:spacing w:after="200" w:line="276" w:lineRule="auto"/>
              <w:rPr>
                <w:rFonts w:ascii="Times New Roman" w:hAnsi="Times New Roman" w:cs="Times New Roman"/>
                <w:b/>
                <w:sz w:val="20"/>
                <w:szCs w:val="20"/>
                <w:lang w:eastAsia="ru-RU"/>
              </w:rPr>
            </w:pPr>
          </w:p>
          <w:p w:rsidR="000A1597" w:rsidRDefault="000A1597">
            <w:pPr>
              <w:spacing w:line="240" w:lineRule="auto"/>
              <w:rPr>
                <w:rFonts w:ascii="Times New Roman" w:hAnsi="Times New Roman" w:cs="Times New Roman"/>
                <w:sz w:val="20"/>
                <w:szCs w:val="20"/>
                <w:lang w:eastAsia="ru-RU"/>
              </w:rPr>
            </w:pPr>
            <w:r>
              <w:rPr>
                <w:rFonts w:ascii="Times New Roman" w:hAnsi="Times New Roman" w:cs="Times New Roman"/>
                <w:b/>
                <w:sz w:val="20"/>
                <w:szCs w:val="20"/>
                <w:lang w:eastAsia="ru-RU"/>
              </w:rPr>
              <w:t xml:space="preserve">____________________/ </w:t>
            </w:r>
            <w:proofErr w:type="spellStart"/>
            <w:r>
              <w:rPr>
                <w:rFonts w:ascii="Times New Roman" w:hAnsi="Times New Roman" w:cs="Times New Roman"/>
                <w:b/>
                <w:sz w:val="20"/>
                <w:szCs w:val="20"/>
                <w:lang w:eastAsia="ru-RU"/>
              </w:rPr>
              <w:t>Шапошник</w:t>
            </w:r>
            <w:proofErr w:type="spellEnd"/>
            <w:r>
              <w:rPr>
                <w:rFonts w:ascii="Times New Roman" w:hAnsi="Times New Roman" w:cs="Times New Roman"/>
                <w:b/>
                <w:sz w:val="20"/>
                <w:szCs w:val="20"/>
                <w:lang w:eastAsia="ru-RU"/>
              </w:rPr>
              <w:t xml:space="preserve"> А.Н.</w:t>
            </w:r>
          </w:p>
        </w:tc>
      </w:tr>
    </w:tbl>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autoSpaceDE w:val="0"/>
        <w:autoSpaceDN w:val="0"/>
        <w:adjustRightInd w:val="0"/>
        <w:spacing w:after="0" w:line="240" w:lineRule="auto"/>
        <w:jc w:val="both"/>
        <w:rPr>
          <w:rFonts w:ascii="Times New Roman" w:hAnsi="Times New Roman" w:cs="Times New Roman"/>
          <w:sz w:val="20"/>
          <w:szCs w:val="20"/>
        </w:rPr>
      </w:pPr>
    </w:p>
    <w:p w:rsidR="000A1597" w:rsidRDefault="000A1597" w:rsidP="000A1597">
      <w:pPr>
        <w:pStyle w:val="ConsPlusNonformat"/>
        <w:jc w:val="right"/>
        <w:rPr>
          <w:rFonts w:ascii="Times New Roman" w:hAnsi="Times New Roman" w:cs="Times New Roman"/>
          <w:sz w:val="16"/>
          <w:szCs w:val="16"/>
        </w:rPr>
      </w:pPr>
      <w:r>
        <w:rPr>
          <w:rFonts w:ascii="Times New Roman" w:hAnsi="Times New Roman" w:cs="Times New Roman"/>
          <w:sz w:val="16"/>
          <w:szCs w:val="16"/>
        </w:rPr>
        <w:t>Приложение №3</w:t>
      </w:r>
    </w:p>
    <w:p w:rsidR="000A1597" w:rsidRDefault="000A1597" w:rsidP="000A1597">
      <w:pPr>
        <w:pStyle w:val="ConsPlusNonformat"/>
        <w:jc w:val="right"/>
        <w:rPr>
          <w:rFonts w:ascii="Times New Roman" w:hAnsi="Times New Roman" w:cs="Times New Roman"/>
          <w:sz w:val="16"/>
          <w:szCs w:val="16"/>
        </w:rPr>
      </w:pPr>
      <w:r>
        <w:rPr>
          <w:rFonts w:ascii="Times New Roman" w:hAnsi="Times New Roman" w:cs="Times New Roman"/>
          <w:sz w:val="16"/>
          <w:szCs w:val="16"/>
        </w:rPr>
        <w:t>к Договору</w:t>
      </w:r>
    </w:p>
    <w:p w:rsidR="000A1597" w:rsidRDefault="000A1597" w:rsidP="000A1597">
      <w:pPr>
        <w:pStyle w:val="ConsPlusNonformat"/>
        <w:jc w:val="right"/>
        <w:rPr>
          <w:rFonts w:ascii="Times New Roman" w:hAnsi="Times New Roman" w:cs="Times New Roman"/>
          <w:sz w:val="16"/>
          <w:szCs w:val="16"/>
        </w:rPr>
      </w:pPr>
      <w:r>
        <w:rPr>
          <w:rFonts w:ascii="Times New Roman" w:hAnsi="Times New Roman" w:cs="Times New Roman"/>
          <w:sz w:val="16"/>
          <w:szCs w:val="16"/>
        </w:rPr>
        <w:t>холодного водоснабжения</w:t>
      </w:r>
    </w:p>
    <w:p w:rsidR="000A1597" w:rsidRDefault="000A1597" w:rsidP="000A1597">
      <w:pPr>
        <w:pStyle w:val="ConsPlusNonformat"/>
        <w:jc w:val="right"/>
        <w:rPr>
          <w:rFonts w:ascii="Times New Roman" w:hAnsi="Times New Roman" w:cs="Times New Roman"/>
          <w:sz w:val="16"/>
          <w:szCs w:val="16"/>
        </w:rPr>
      </w:pPr>
      <w:r>
        <w:rPr>
          <w:rFonts w:ascii="Times New Roman" w:hAnsi="Times New Roman" w:cs="Times New Roman"/>
          <w:sz w:val="16"/>
          <w:szCs w:val="16"/>
        </w:rPr>
        <w:t>№18-В    от ____________2019 г.</w:t>
      </w:r>
    </w:p>
    <w:p w:rsidR="000A1597" w:rsidRDefault="000A1597" w:rsidP="000A1597">
      <w:pPr>
        <w:autoSpaceDE w:val="0"/>
        <w:autoSpaceDN w:val="0"/>
        <w:adjustRightInd w:val="0"/>
        <w:spacing w:after="0" w:line="240" w:lineRule="auto"/>
        <w:jc w:val="right"/>
        <w:rPr>
          <w:rFonts w:ascii="Times New Roman" w:hAnsi="Times New Roman" w:cs="Times New Roman"/>
          <w:sz w:val="20"/>
          <w:szCs w:val="20"/>
        </w:rPr>
      </w:pPr>
    </w:p>
    <w:p w:rsidR="000A1597" w:rsidRDefault="000A1597" w:rsidP="000A1597">
      <w:pPr>
        <w:autoSpaceDE w:val="0"/>
        <w:autoSpaceDN w:val="0"/>
        <w:adjustRightInd w:val="0"/>
        <w:spacing w:after="0" w:line="240" w:lineRule="auto"/>
        <w:ind w:left="-1418"/>
        <w:jc w:val="right"/>
        <w:rPr>
          <w:rFonts w:ascii="Times New Roman" w:hAnsi="Times New Roman" w:cs="Times New Roman"/>
          <w:sz w:val="16"/>
          <w:szCs w:val="16"/>
        </w:rPr>
      </w:pPr>
    </w:p>
    <w:p w:rsidR="000A1597" w:rsidRDefault="000A1597" w:rsidP="000A1597">
      <w:pPr>
        <w:autoSpaceDE w:val="0"/>
        <w:autoSpaceDN w:val="0"/>
        <w:adjustRightInd w:val="0"/>
        <w:spacing w:after="0" w:line="240" w:lineRule="auto"/>
        <w:jc w:val="right"/>
        <w:rPr>
          <w:rFonts w:ascii="Times New Roman" w:hAnsi="Times New Roman" w:cs="Times New Roman"/>
          <w:sz w:val="16"/>
          <w:szCs w:val="16"/>
        </w:rPr>
      </w:pPr>
    </w:p>
    <w:tbl>
      <w:tblPr>
        <w:tblW w:w="0" w:type="dxa"/>
        <w:tblLayout w:type="fixed"/>
        <w:tblCellMar>
          <w:left w:w="0" w:type="dxa"/>
          <w:right w:w="0" w:type="dxa"/>
        </w:tblCellMar>
        <w:tblLook w:val="04A0" w:firstRow="1" w:lastRow="0" w:firstColumn="1" w:lastColumn="0" w:noHBand="0" w:noVBand="1"/>
      </w:tblPr>
      <w:tblGrid>
        <w:gridCol w:w="314"/>
        <w:gridCol w:w="314"/>
        <w:gridCol w:w="314"/>
        <w:gridCol w:w="314"/>
        <w:gridCol w:w="367"/>
        <w:gridCol w:w="78"/>
        <w:gridCol w:w="236"/>
        <w:gridCol w:w="313"/>
        <w:gridCol w:w="314"/>
        <w:gridCol w:w="314"/>
        <w:gridCol w:w="314"/>
        <w:gridCol w:w="20"/>
        <w:gridCol w:w="315"/>
        <w:gridCol w:w="315"/>
        <w:gridCol w:w="315"/>
        <w:gridCol w:w="315"/>
        <w:gridCol w:w="315"/>
        <w:gridCol w:w="295"/>
        <w:gridCol w:w="20"/>
        <w:gridCol w:w="295"/>
        <w:gridCol w:w="20"/>
        <w:gridCol w:w="295"/>
        <w:gridCol w:w="20"/>
        <w:gridCol w:w="295"/>
        <w:gridCol w:w="20"/>
        <w:gridCol w:w="315"/>
        <w:gridCol w:w="315"/>
        <w:gridCol w:w="295"/>
        <w:gridCol w:w="20"/>
        <w:gridCol w:w="315"/>
        <w:gridCol w:w="295"/>
        <w:gridCol w:w="20"/>
        <w:gridCol w:w="315"/>
        <w:gridCol w:w="315"/>
        <w:gridCol w:w="315"/>
        <w:gridCol w:w="295"/>
        <w:gridCol w:w="20"/>
        <w:gridCol w:w="315"/>
        <w:gridCol w:w="301"/>
        <w:gridCol w:w="35"/>
        <w:gridCol w:w="123"/>
        <w:gridCol w:w="12"/>
        <w:gridCol w:w="20"/>
        <w:gridCol w:w="20"/>
        <w:gridCol w:w="13"/>
        <w:gridCol w:w="20"/>
      </w:tblGrid>
      <w:tr w:rsidR="000A1597" w:rsidTr="000A1597">
        <w:trPr>
          <w:gridAfter w:val="6"/>
          <w:wAfter w:w="208" w:type="dxa"/>
          <w:trHeight w:val="420"/>
        </w:trPr>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67" w:type="dxa"/>
            <w:vAlign w:val="bottom"/>
          </w:tcPr>
          <w:p w:rsidR="000A1597" w:rsidRDefault="000A1597">
            <w:pPr>
              <w:spacing w:after="0" w:line="240" w:lineRule="auto"/>
              <w:rPr>
                <w:rFonts w:ascii="Times New Roman" w:hAnsi="Times New Roman" w:cs="Times New Roman"/>
                <w:sz w:val="16"/>
                <w:szCs w:val="16"/>
              </w:rPr>
            </w:pPr>
          </w:p>
        </w:tc>
        <w:tc>
          <w:tcPr>
            <w:tcW w:w="78" w:type="dxa"/>
            <w:vAlign w:val="bottom"/>
          </w:tcPr>
          <w:p w:rsidR="000A1597" w:rsidRDefault="000A1597">
            <w:pPr>
              <w:spacing w:after="0" w:line="240" w:lineRule="auto"/>
              <w:ind w:left="-205"/>
              <w:rPr>
                <w:rFonts w:ascii="Times New Roman" w:hAnsi="Times New Roman" w:cs="Times New Roman"/>
                <w:sz w:val="16"/>
                <w:szCs w:val="16"/>
              </w:rPr>
            </w:pPr>
          </w:p>
        </w:tc>
        <w:tc>
          <w:tcPr>
            <w:tcW w:w="7797" w:type="dxa"/>
            <w:gridSpan w:val="33"/>
            <w:tcBorders>
              <w:top w:val="nil"/>
              <w:left w:val="nil"/>
              <w:bottom w:val="single" w:sz="12" w:space="0" w:color="auto"/>
              <w:right w:val="nil"/>
            </w:tcBorders>
            <w:vAlign w:val="center"/>
          </w:tcPr>
          <w:p w:rsidR="000A1597" w:rsidRDefault="000A1597">
            <w:pPr>
              <w:spacing w:after="0" w:line="240" w:lineRule="auto"/>
              <w:jc w:val="right"/>
              <w:rPr>
                <w:rFonts w:ascii="Times New Roman" w:hAnsi="Times New Roman" w:cs="Times New Roman"/>
                <w:b/>
                <w:sz w:val="16"/>
                <w:szCs w:val="16"/>
              </w:rPr>
            </w:pPr>
            <w:r>
              <w:rPr>
                <w:rFonts w:ascii="Times New Roman" w:hAnsi="Times New Roman" w:cs="Times New Roman"/>
                <w:b/>
                <w:sz w:val="16"/>
                <w:szCs w:val="16"/>
              </w:rPr>
              <w:t xml:space="preserve">                           Приложение № 3 к договору №______________</w:t>
            </w:r>
          </w:p>
          <w:p w:rsidR="000A1597" w:rsidRDefault="000A1597">
            <w:pPr>
              <w:spacing w:after="0" w:line="240" w:lineRule="auto"/>
              <w:rPr>
                <w:rFonts w:ascii="Times New Roman" w:hAnsi="Times New Roman" w:cs="Times New Roman"/>
                <w:b/>
                <w:sz w:val="16"/>
                <w:szCs w:val="16"/>
              </w:rPr>
            </w:pPr>
            <w:r>
              <w:rPr>
                <w:rFonts w:ascii="Times New Roman" w:hAnsi="Times New Roman" w:cs="Times New Roman"/>
                <w:b/>
                <w:sz w:val="16"/>
                <w:szCs w:val="16"/>
              </w:rPr>
              <w:t xml:space="preserve">                                                                       </w:t>
            </w:r>
          </w:p>
          <w:p w:rsidR="000A1597" w:rsidRDefault="000A1597">
            <w:pPr>
              <w:spacing w:after="0" w:line="240" w:lineRule="auto"/>
              <w:rPr>
                <w:rFonts w:ascii="Times New Roman" w:hAnsi="Times New Roman" w:cs="Times New Roman"/>
                <w:b/>
                <w:sz w:val="16"/>
                <w:szCs w:val="16"/>
              </w:rPr>
            </w:pPr>
          </w:p>
          <w:p w:rsidR="000A1597" w:rsidRDefault="000A1597">
            <w:pPr>
              <w:spacing w:after="0" w:line="240" w:lineRule="auto"/>
              <w:rPr>
                <w:rFonts w:ascii="Times New Roman" w:hAnsi="Times New Roman" w:cs="Times New Roman"/>
                <w:b/>
                <w:sz w:val="16"/>
                <w:szCs w:val="16"/>
              </w:rPr>
            </w:pPr>
          </w:p>
          <w:p w:rsidR="000A1597" w:rsidRDefault="000A1597">
            <w:pPr>
              <w:spacing w:after="0" w:line="240" w:lineRule="auto"/>
              <w:jc w:val="center"/>
              <w:rPr>
                <w:rFonts w:ascii="Times New Roman" w:hAnsi="Times New Roman" w:cs="Times New Roman"/>
                <w:b/>
                <w:sz w:val="16"/>
                <w:szCs w:val="16"/>
              </w:rPr>
            </w:pPr>
            <w:r>
              <w:rPr>
                <w:rFonts w:ascii="Times New Roman" w:hAnsi="Times New Roman" w:cs="Times New Roman"/>
                <w:b/>
                <w:sz w:val="16"/>
                <w:szCs w:val="16"/>
              </w:rPr>
              <w:t>Форму Акта оказанных услуг утверждаем:</w:t>
            </w:r>
          </w:p>
          <w:p w:rsidR="000A1597" w:rsidRDefault="000A1597">
            <w:pPr>
              <w:spacing w:after="0" w:line="240" w:lineRule="auto"/>
              <w:rPr>
                <w:rFonts w:ascii="Times New Roman" w:hAnsi="Times New Roman" w:cs="Times New Roman"/>
                <w:b/>
                <w:sz w:val="16"/>
                <w:szCs w:val="16"/>
              </w:rPr>
            </w:pPr>
          </w:p>
          <w:p w:rsidR="000A1597" w:rsidRDefault="000A1597">
            <w:pPr>
              <w:spacing w:after="0" w:line="240" w:lineRule="auto"/>
              <w:rPr>
                <w:rFonts w:ascii="Times New Roman" w:hAnsi="Times New Roman" w:cs="Times New Roman"/>
                <w:b/>
                <w:sz w:val="16"/>
                <w:szCs w:val="16"/>
              </w:rPr>
            </w:pPr>
          </w:p>
          <w:p w:rsidR="000A1597" w:rsidRDefault="000A1597">
            <w:pPr>
              <w:spacing w:after="0" w:line="240" w:lineRule="auto"/>
              <w:rPr>
                <w:rFonts w:ascii="Times New Roman" w:hAnsi="Times New Roman" w:cs="Times New Roman"/>
                <w:b/>
                <w:sz w:val="16"/>
                <w:szCs w:val="16"/>
              </w:rPr>
            </w:pPr>
            <w:r>
              <w:rPr>
                <w:rFonts w:ascii="Times New Roman" w:hAnsi="Times New Roman" w:cs="Times New Roman"/>
                <w:b/>
                <w:sz w:val="16"/>
                <w:szCs w:val="16"/>
              </w:rPr>
              <w:t xml:space="preserve">От </w:t>
            </w:r>
            <w:proofErr w:type="spellStart"/>
            <w:proofErr w:type="gramStart"/>
            <w:r>
              <w:rPr>
                <w:rFonts w:ascii="Times New Roman" w:hAnsi="Times New Roman" w:cs="Times New Roman"/>
                <w:b/>
                <w:sz w:val="16"/>
                <w:szCs w:val="16"/>
              </w:rPr>
              <w:t>предприячтия</w:t>
            </w:r>
            <w:proofErr w:type="spellEnd"/>
            <w:r>
              <w:rPr>
                <w:rFonts w:ascii="Times New Roman" w:hAnsi="Times New Roman" w:cs="Times New Roman"/>
                <w:b/>
                <w:sz w:val="16"/>
                <w:szCs w:val="16"/>
              </w:rPr>
              <w:t xml:space="preserve">:   </w:t>
            </w:r>
            <w:proofErr w:type="gramEnd"/>
            <w:r>
              <w:rPr>
                <w:rFonts w:ascii="Times New Roman" w:hAnsi="Times New Roman" w:cs="Times New Roman"/>
                <w:b/>
                <w:sz w:val="16"/>
                <w:szCs w:val="16"/>
              </w:rPr>
              <w:t xml:space="preserve">                                                                 От абонента:                  </w:t>
            </w:r>
          </w:p>
          <w:p w:rsidR="000A1597" w:rsidRDefault="000A1597">
            <w:pPr>
              <w:spacing w:after="0" w:line="240" w:lineRule="auto"/>
              <w:rPr>
                <w:rFonts w:ascii="Times New Roman" w:hAnsi="Times New Roman" w:cs="Times New Roman"/>
                <w:sz w:val="16"/>
                <w:szCs w:val="16"/>
              </w:rPr>
            </w:pPr>
            <w:proofErr w:type="gramStart"/>
            <w:r>
              <w:rPr>
                <w:rFonts w:ascii="Times New Roman" w:hAnsi="Times New Roman" w:cs="Times New Roman"/>
                <w:sz w:val="16"/>
                <w:szCs w:val="16"/>
              </w:rPr>
              <w:t>Индивидуальный  предприниматель</w:t>
            </w:r>
            <w:proofErr w:type="gramEnd"/>
            <w:r>
              <w:rPr>
                <w:rFonts w:ascii="Times New Roman" w:hAnsi="Times New Roman" w:cs="Times New Roman"/>
                <w:b/>
                <w:sz w:val="16"/>
                <w:szCs w:val="16"/>
              </w:rPr>
              <w:t xml:space="preserve">                                      </w:t>
            </w:r>
            <w:r>
              <w:rPr>
                <w:rFonts w:ascii="Times New Roman" w:hAnsi="Times New Roman" w:cs="Times New Roman"/>
                <w:sz w:val="16"/>
                <w:szCs w:val="16"/>
              </w:rPr>
              <w:t xml:space="preserve">Начальник </w:t>
            </w:r>
            <w:proofErr w:type="spellStart"/>
            <w:r>
              <w:rPr>
                <w:rFonts w:ascii="Times New Roman" w:hAnsi="Times New Roman" w:cs="Times New Roman"/>
                <w:sz w:val="16"/>
                <w:szCs w:val="16"/>
              </w:rPr>
              <w:t>Ольховатского</w:t>
            </w:r>
            <w:proofErr w:type="spellEnd"/>
            <w:r>
              <w:rPr>
                <w:rFonts w:ascii="Times New Roman" w:hAnsi="Times New Roman" w:cs="Times New Roman"/>
                <w:sz w:val="16"/>
                <w:szCs w:val="16"/>
              </w:rPr>
              <w:t xml:space="preserve"> РЭС   </w:t>
            </w:r>
            <w:proofErr w:type="spellStart"/>
            <w:r>
              <w:rPr>
                <w:rFonts w:ascii="Times New Roman" w:hAnsi="Times New Roman" w:cs="Times New Roman"/>
                <w:sz w:val="16"/>
                <w:szCs w:val="16"/>
              </w:rPr>
              <w:t>Шапошник</w:t>
            </w:r>
            <w:proofErr w:type="spellEnd"/>
            <w:r>
              <w:rPr>
                <w:rFonts w:ascii="Times New Roman" w:hAnsi="Times New Roman" w:cs="Times New Roman"/>
                <w:sz w:val="16"/>
                <w:szCs w:val="16"/>
              </w:rPr>
              <w:t xml:space="preserve"> А.Н.</w:t>
            </w:r>
          </w:p>
          <w:p w:rsidR="000A1597" w:rsidRDefault="000A1597">
            <w:pPr>
              <w:spacing w:after="0" w:line="240" w:lineRule="auto"/>
              <w:rPr>
                <w:rFonts w:ascii="Times New Roman" w:hAnsi="Times New Roman" w:cs="Times New Roman"/>
                <w:b/>
                <w:sz w:val="16"/>
                <w:szCs w:val="16"/>
              </w:rPr>
            </w:pPr>
            <w:r>
              <w:rPr>
                <w:rFonts w:ascii="Times New Roman" w:hAnsi="Times New Roman" w:cs="Times New Roman"/>
                <w:sz w:val="16"/>
                <w:szCs w:val="16"/>
              </w:rPr>
              <w:t xml:space="preserve">                                                                                                    Филиала ПАО «МРСК Центра» - «Воронежэнерго"</w:t>
            </w:r>
          </w:p>
          <w:p w:rsidR="000A1597" w:rsidRDefault="000A1597">
            <w:pPr>
              <w:spacing w:after="0" w:line="240" w:lineRule="auto"/>
              <w:rPr>
                <w:rFonts w:ascii="Times New Roman" w:hAnsi="Times New Roman" w:cs="Times New Roman"/>
                <w:b/>
                <w:sz w:val="16"/>
                <w:szCs w:val="16"/>
              </w:rPr>
            </w:pPr>
            <w:r>
              <w:rPr>
                <w:rFonts w:ascii="Times New Roman" w:hAnsi="Times New Roman" w:cs="Times New Roman"/>
                <w:sz w:val="16"/>
                <w:szCs w:val="16"/>
              </w:rPr>
              <w:t xml:space="preserve">Лунев А.И.                                                                                 </w:t>
            </w:r>
            <w:proofErr w:type="spellStart"/>
            <w:r>
              <w:rPr>
                <w:rFonts w:ascii="Times New Roman" w:hAnsi="Times New Roman" w:cs="Times New Roman"/>
                <w:sz w:val="16"/>
                <w:szCs w:val="16"/>
              </w:rPr>
              <w:t>Шапошник</w:t>
            </w:r>
            <w:proofErr w:type="spellEnd"/>
            <w:r>
              <w:rPr>
                <w:rFonts w:ascii="Times New Roman" w:hAnsi="Times New Roman" w:cs="Times New Roman"/>
                <w:sz w:val="16"/>
                <w:szCs w:val="16"/>
              </w:rPr>
              <w:t xml:space="preserve"> А.Н.</w:t>
            </w:r>
          </w:p>
          <w:p w:rsidR="000A1597" w:rsidRDefault="000A1597">
            <w:pPr>
              <w:spacing w:after="0" w:line="240" w:lineRule="auto"/>
              <w:rPr>
                <w:rFonts w:ascii="Times New Roman" w:hAnsi="Times New Roman" w:cs="Times New Roman"/>
                <w:b/>
                <w:sz w:val="16"/>
                <w:szCs w:val="16"/>
              </w:rPr>
            </w:pPr>
          </w:p>
          <w:p w:rsidR="000A1597" w:rsidRDefault="000A1597">
            <w:pPr>
              <w:spacing w:after="0" w:line="240" w:lineRule="auto"/>
              <w:rPr>
                <w:rFonts w:ascii="Times New Roman" w:hAnsi="Times New Roman" w:cs="Times New Roman"/>
                <w:b/>
                <w:sz w:val="16"/>
                <w:szCs w:val="16"/>
              </w:rPr>
            </w:pPr>
          </w:p>
          <w:p w:rsidR="000A1597" w:rsidRDefault="000A1597">
            <w:pPr>
              <w:spacing w:after="0" w:line="240" w:lineRule="auto"/>
              <w:rPr>
                <w:rFonts w:ascii="Times New Roman" w:hAnsi="Times New Roman" w:cs="Times New Roman"/>
                <w:sz w:val="16"/>
                <w:szCs w:val="16"/>
              </w:rPr>
            </w:pPr>
            <w:r>
              <w:rPr>
                <w:rFonts w:ascii="Times New Roman" w:hAnsi="Times New Roman" w:cs="Times New Roman"/>
                <w:b/>
                <w:sz w:val="16"/>
                <w:szCs w:val="16"/>
              </w:rPr>
              <w:t>Акт оказанных услуг  №   от        2019 г.</w:t>
            </w:r>
          </w:p>
        </w:tc>
        <w:tc>
          <w:tcPr>
            <w:tcW w:w="33" w:type="dxa"/>
            <w:vAlign w:val="bottom"/>
          </w:tcPr>
          <w:p w:rsidR="000A1597" w:rsidRDefault="000A1597">
            <w:pPr>
              <w:spacing w:after="0" w:line="240" w:lineRule="auto"/>
              <w:rPr>
                <w:rFonts w:ascii="Times New Roman" w:hAnsi="Times New Roman" w:cs="Times New Roman"/>
                <w:sz w:val="16"/>
                <w:szCs w:val="16"/>
              </w:rPr>
            </w:pPr>
          </w:p>
        </w:tc>
      </w:tr>
      <w:tr w:rsidR="000A1597" w:rsidTr="000A1597">
        <w:trPr>
          <w:trHeight w:val="225"/>
        </w:trPr>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67" w:type="dxa"/>
            <w:vAlign w:val="bottom"/>
          </w:tcPr>
          <w:p w:rsidR="000A1597" w:rsidRDefault="000A1597">
            <w:pPr>
              <w:spacing w:after="0" w:line="240" w:lineRule="auto"/>
              <w:rPr>
                <w:rFonts w:ascii="Times New Roman" w:hAnsi="Times New Roman" w:cs="Times New Roman"/>
                <w:sz w:val="16"/>
                <w:szCs w:val="16"/>
              </w:rPr>
            </w:pPr>
          </w:p>
        </w:tc>
        <w:tc>
          <w:tcPr>
            <w:tcW w:w="78" w:type="dxa"/>
            <w:vAlign w:val="bottom"/>
          </w:tcPr>
          <w:p w:rsidR="000A1597" w:rsidRDefault="000A1597">
            <w:pPr>
              <w:spacing w:after="0" w:line="240" w:lineRule="auto"/>
              <w:rPr>
                <w:rFonts w:ascii="Times New Roman" w:hAnsi="Times New Roman" w:cs="Times New Roman"/>
                <w:sz w:val="16"/>
                <w:szCs w:val="16"/>
              </w:rPr>
            </w:pPr>
          </w:p>
        </w:tc>
        <w:tc>
          <w:tcPr>
            <w:tcW w:w="549" w:type="dxa"/>
            <w:gridSpan w:val="2"/>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20"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457" w:type="dxa"/>
            <w:gridSpan w:val="3"/>
            <w:vAlign w:val="bottom"/>
          </w:tcPr>
          <w:p w:rsidR="000A1597" w:rsidRDefault="000A1597">
            <w:pPr>
              <w:spacing w:after="0" w:line="240" w:lineRule="auto"/>
              <w:rPr>
                <w:rFonts w:ascii="Times New Roman" w:hAnsi="Times New Roman" w:cs="Times New Roman"/>
                <w:sz w:val="16"/>
                <w:szCs w:val="16"/>
              </w:rPr>
            </w:pPr>
          </w:p>
        </w:tc>
        <w:tc>
          <w:tcPr>
            <w:tcW w:w="32" w:type="dxa"/>
            <w:gridSpan w:val="2"/>
            <w:vAlign w:val="bottom"/>
          </w:tcPr>
          <w:p w:rsidR="000A1597" w:rsidRDefault="000A1597">
            <w:pPr>
              <w:spacing w:after="0" w:line="240" w:lineRule="auto"/>
              <w:rPr>
                <w:rFonts w:ascii="Times New Roman" w:hAnsi="Times New Roman" w:cs="Times New Roman"/>
                <w:sz w:val="16"/>
                <w:szCs w:val="16"/>
              </w:rPr>
            </w:pPr>
          </w:p>
        </w:tc>
        <w:tc>
          <w:tcPr>
            <w:tcW w:w="20" w:type="dxa"/>
            <w:vAlign w:val="bottom"/>
          </w:tcPr>
          <w:p w:rsidR="000A1597" w:rsidRDefault="000A1597">
            <w:pPr>
              <w:spacing w:after="0" w:line="240" w:lineRule="auto"/>
              <w:rPr>
                <w:rFonts w:ascii="Times New Roman" w:hAnsi="Times New Roman" w:cs="Times New Roman"/>
                <w:sz w:val="16"/>
                <w:szCs w:val="16"/>
              </w:rPr>
            </w:pPr>
          </w:p>
        </w:tc>
        <w:tc>
          <w:tcPr>
            <w:tcW w:w="33" w:type="dxa"/>
            <w:gridSpan w:val="2"/>
            <w:vAlign w:val="bottom"/>
          </w:tcPr>
          <w:p w:rsidR="000A1597" w:rsidRDefault="000A1597">
            <w:pPr>
              <w:spacing w:after="0" w:line="240" w:lineRule="auto"/>
              <w:rPr>
                <w:rFonts w:ascii="Times New Roman" w:hAnsi="Times New Roman" w:cs="Times New Roman"/>
                <w:sz w:val="16"/>
                <w:szCs w:val="16"/>
              </w:rPr>
            </w:pPr>
          </w:p>
        </w:tc>
      </w:tr>
      <w:tr w:rsidR="000A1597" w:rsidTr="000A1597">
        <w:trPr>
          <w:trHeight w:val="225"/>
        </w:trPr>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67" w:type="dxa"/>
            <w:vAlign w:val="bottom"/>
          </w:tcPr>
          <w:p w:rsidR="000A1597" w:rsidRDefault="000A1597">
            <w:pPr>
              <w:spacing w:after="0" w:line="240" w:lineRule="auto"/>
              <w:rPr>
                <w:rFonts w:ascii="Times New Roman" w:hAnsi="Times New Roman" w:cs="Times New Roman"/>
                <w:sz w:val="16"/>
                <w:szCs w:val="16"/>
              </w:rPr>
            </w:pPr>
          </w:p>
        </w:tc>
        <w:tc>
          <w:tcPr>
            <w:tcW w:w="78" w:type="dxa"/>
            <w:vAlign w:val="bottom"/>
          </w:tcPr>
          <w:p w:rsidR="000A1597" w:rsidRDefault="000A1597">
            <w:pPr>
              <w:spacing w:after="0" w:line="240" w:lineRule="auto"/>
              <w:rPr>
                <w:rFonts w:ascii="Times New Roman" w:hAnsi="Times New Roman" w:cs="Times New Roman"/>
                <w:sz w:val="16"/>
                <w:szCs w:val="16"/>
              </w:rPr>
            </w:pPr>
          </w:p>
        </w:tc>
        <w:tc>
          <w:tcPr>
            <w:tcW w:w="549" w:type="dxa"/>
            <w:gridSpan w:val="2"/>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20"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457" w:type="dxa"/>
            <w:gridSpan w:val="3"/>
            <w:vAlign w:val="bottom"/>
          </w:tcPr>
          <w:p w:rsidR="000A1597" w:rsidRDefault="000A1597">
            <w:pPr>
              <w:spacing w:after="0" w:line="240" w:lineRule="auto"/>
              <w:rPr>
                <w:rFonts w:ascii="Times New Roman" w:hAnsi="Times New Roman" w:cs="Times New Roman"/>
                <w:sz w:val="16"/>
                <w:szCs w:val="16"/>
              </w:rPr>
            </w:pPr>
          </w:p>
        </w:tc>
        <w:tc>
          <w:tcPr>
            <w:tcW w:w="32" w:type="dxa"/>
            <w:gridSpan w:val="2"/>
            <w:vAlign w:val="bottom"/>
          </w:tcPr>
          <w:p w:rsidR="000A1597" w:rsidRDefault="000A1597">
            <w:pPr>
              <w:spacing w:after="0" w:line="240" w:lineRule="auto"/>
              <w:rPr>
                <w:rFonts w:ascii="Times New Roman" w:hAnsi="Times New Roman" w:cs="Times New Roman"/>
                <w:sz w:val="16"/>
                <w:szCs w:val="16"/>
              </w:rPr>
            </w:pPr>
          </w:p>
        </w:tc>
        <w:tc>
          <w:tcPr>
            <w:tcW w:w="20" w:type="dxa"/>
            <w:vAlign w:val="bottom"/>
          </w:tcPr>
          <w:p w:rsidR="000A1597" w:rsidRDefault="000A1597">
            <w:pPr>
              <w:spacing w:after="0" w:line="240" w:lineRule="auto"/>
              <w:rPr>
                <w:rFonts w:ascii="Times New Roman" w:hAnsi="Times New Roman" w:cs="Times New Roman"/>
                <w:sz w:val="16"/>
                <w:szCs w:val="16"/>
              </w:rPr>
            </w:pPr>
          </w:p>
        </w:tc>
        <w:tc>
          <w:tcPr>
            <w:tcW w:w="33" w:type="dxa"/>
            <w:gridSpan w:val="2"/>
            <w:vAlign w:val="bottom"/>
          </w:tcPr>
          <w:p w:rsidR="000A1597" w:rsidRDefault="000A1597">
            <w:pPr>
              <w:spacing w:after="0" w:line="240" w:lineRule="auto"/>
              <w:rPr>
                <w:rFonts w:ascii="Times New Roman" w:hAnsi="Times New Roman" w:cs="Times New Roman"/>
                <w:sz w:val="16"/>
                <w:szCs w:val="16"/>
              </w:rPr>
            </w:pPr>
          </w:p>
        </w:tc>
      </w:tr>
      <w:tr w:rsidR="000A1597" w:rsidTr="000A1597">
        <w:trPr>
          <w:gridAfter w:val="6"/>
          <w:wAfter w:w="208" w:type="dxa"/>
          <w:trHeight w:val="975"/>
        </w:trPr>
        <w:tc>
          <w:tcPr>
            <w:tcW w:w="314" w:type="dxa"/>
            <w:vAlign w:val="bottom"/>
          </w:tcPr>
          <w:p w:rsidR="000A1597" w:rsidRDefault="000A1597">
            <w:pPr>
              <w:spacing w:after="0" w:line="240" w:lineRule="auto"/>
              <w:rPr>
                <w:rFonts w:ascii="Times New Roman" w:hAnsi="Times New Roman" w:cs="Times New Roman"/>
                <w:sz w:val="16"/>
                <w:szCs w:val="16"/>
              </w:rPr>
            </w:pPr>
          </w:p>
        </w:tc>
        <w:tc>
          <w:tcPr>
            <w:tcW w:w="1309" w:type="dxa"/>
            <w:gridSpan w:val="4"/>
            <w:vAlign w:val="center"/>
            <w:hideMark/>
          </w:tcPr>
          <w:p w:rsidR="000A1597" w:rsidRDefault="000A1597">
            <w:pPr>
              <w:spacing w:after="0" w:line="240" w:lineRule="auto"/>
              <w:rPr>
                <w:rFonts w:ascii="Times New Roman" w:hAnsi="Times New Roman" w:cs="Times New Roman"/>
                <w:sz w:val="16"/>
                <w:szCs w:val="16"/>
              </w:rPr>
            </w:pPr>
            <w:r>
              <w:rPr>
                <w:rFonts w:ascii="Times New Roman" w:hAnsi="Times New Roman" w:cs="Times New Roman"/>
                <w:sz w:val="16"/>
                <w:szCs w:val="16"/>
              </w:rPr>
              <w:t>Исполнитель:</w:t>
            </w:r>
          </w:p>
        </w:tc>
        <w:tc>
          <w:tcPr>
            <w:tcW w:w="7875" w:type="dxa"/>
            <w:gridSpan w:val="34"/>
            <w:hideMark/>
          </w:tcPr>
          <w:p w:rsidR="000A1597" w:rsidRDefault="000A1597">
            <w:pPr>
              <w:spacing w:after="0" w:line="240" w:lineRule="auto"/>
              <w:rPr>
                <w:rFonts w:ascii="Times New Roman" w:hAnsi="Times New Roman" w:cs="Times New Roman"/>
                <w:sz w:val="16"/>
                <w:szCs w:val="16"/>
              </w:rPr>
            </w:pPr>
            <w:r>
              <w:rPr>
                <w:rFonts w:ascii="Times New Roman" w:hAnsi="Times New Roman" w:cs="Times New Roman"/>
                <w:b/>
                <w:sz w:val="16"/>
                <w:szCs w:val="16"/>
              </w:rPr>
              <w:t xml:space="preserve">Индивидуальный предприниматель Лунев Алексей Иванович, ИНН 361203460185, 396700, Воронежская </w:t>
            </w:r>
            <w:proofErr w:type="spellStart"/>
            <w:r>
              <w:rPr>
                <w:rFonts w:ascii="Times New Roman" w:hAnsi="Times New Roman" w:cs="Times New Roman"/>
                <w:b/>
                <w:sz w:val="16"/>
                <w:szCs w:val="16"/>
              </w:rPr>
              <w:t>обл</w:t>
            </w:r>
            <w:proofErr w:type="spellEnd"/>
            <w:r>
              <w:rPr>
                <w:rFonts w:ascii="Times New Roman" w:hAnsi="Times New Roman" w:cs="Times New Roman"/>
                <w:b/>
                <w:sz w:val="16"/>
                <w:szCs w:val="16"/>
              </w:rPr>
              <w:t xml:space="preserve">, Кантемировский р-н, </w:t>
            </w:r>
            <w:proofErr w:type="spellStart"/>
            <w:r>
              <w:rPr>
                <w:rFonts w:ascii="Times New Roman" w:hAnsi="Times New Roman" w:cs="Times New Roman"/>
                <w:b/>
                <w:sz w:val="16"/>
                <w:szCs w:val="16"/>
              </w:rPr>
              <w:t>Пасеково</w:t>
            </w:r>
            <w:proofErr w:type="spellEnd"/>
            <w:r>
              <w:rPr>
                <w:rFonts w:ascii="Times New Roman" w:hAnsi="Times New Roman" w:cs="Times New Roman"/>
                <w:b/>
                <w:sz w:val="16"/>
                <w:szCs w:val="16"/>
              </w:rPr>
              <w:t xml:space="preserve"> х, Железнодорожная </w:t>
            </w:r>
            <w:proofErr w:type="spellStart"/>
            <w:r>
              <w:rPr>
                <w:rFonts w:ascii="Times New Roman" w:hAnsi="Times New Roman" w:cs="Times New Roman"/>
                <w:b/>
                <w:sz w:val="16"/>
                <w:szCs w:val="16"/>
              </w:rPr>
              <w:t>ул</w:t>
            </w:r>
            <w:proofErr w:type="spellEnd"/>
            <w:r>
              <w:rPr>
                <w:rFonts w:ascii="Times New Roman" w:hAnsi="Times New Roman" w:cs="Times New Roman"/>
                <w:b/>
                <w:sz w:val="16"/>
                <w:szCs w:val="16"/>
              </w:rPr>
              <w:t>, дом № 17, р/с 40802810013000007173, в банке ЦЕНТРАЛЬНО-ЧЕРНОЗЕМНЫЙ БАНК ПАО СБЕРБАНК, БИК 042007681, к/с 30101810600000000681</w:t>
            </w:r>
          </w:p>
        </w:tc>
        <w:tc>
          <w:tcPr>
            <w:tcW w:w="33" w:type="dxa"/>
            <w:vAlign w:val="bottom"/>
          </w:tcPr>
          <w:p w:rsidR="000A1597" w:rsidRDefault="000A1597">
            <w:pPr>
              <w:spacing w:after="0" w:line="240" w:lineRule="auto"/>
              <w:rPr>
                <w:rFonts w:ascii="Times New Roman" w:hAnsi="Times New Roman" w:cs="Times New Roman"/>
                <w:sz w:val="16"/>
                <w:szCs w:val="16"/>
              </w:rPr>
            </w:pPr>
          </w:p>
        </w:tc>
      </w:tr>
      <w:tr w:rsidR="000A1597" w:rsidTr="000A1597">
        <w:trPr>
          <w:gridAfter w:val="6"/>
          <w:wAfter w:w="208" w:type="dxa"/>
          <w:trHeight w:val="499"/>
        </w:trPr>
        <w:tc>
          <w:tcPr>
            <w:tcW w:w="314" w:type="dxa"/>
            <w:vAlign w:val="bottom"/>
          </w:tcPr>
          <w:p w:rsidR="000A1597" w:rsidRDefault="000A1597">
            <w:pPr>
              <w:spacing w:after="0" w:line="240" w:lineRule="auto"/>
              <w:rPr>
                <w:rFonts w:ascii="Times New Roman" w:hAnsi="Times New Roman" w:cs="Times New Roman"/>
                <w:sz w:val="16"/>
                <w:szCs w:val="16"/>
              </w:rPr>
            </w:pPr>
          </w:p>
        </w:tc>
        <w:tc>
          <w:tcPr>
            <w:tcW w:w="1309" w:type="dxa"/>
            <w:gridSpan w:val="4"/>
            <w:vAlign w:val="center"/>
            <w:hideMark/>
          </w:tcPr>
          <w:p w:rsidR="000A1597" w:rsidRDefault="000A1597">
            <w:pPr>
              <w:spacing w:after="0" w:line="240" w:lineRule="auto"/>
              <w:rPr>
                <w:rFonts w:ascii="Times New Roman" w:hAnsi="Times New Roman" w:cs="Times New Roman"/>
                <w:sz w:val="16"/>
                <w:szCs w:val="16"/>
              </w:rPr>
            </w:pPr>
            <w:r>
              <w:rPr>
                <w:rFonts w:ascii="Times New Roman" w:hAnsi="Times New Roman" w:cs="Times New Roman"/>
                <w:sz w:val="16"/>
                <w:szCs w:val="16"/>
              </w:rPr>
              <w:t>Заказчик:</w:t>
            </w:r>
          </w:p>
        </w:tc>
        <w:tc>
          <w:tcPr>
            <w:tcW w:w="7875" w:type="dxa"/>
            <w:gridSpan w:val="34"/>
          </w:tcPr>
          <w:p w:rsidR="000A1597" w:rsidRDefault="000A1597">
            <w:pPr>
              <w:spacing w:after="0" w:line="240" w:lineRule="auto"/>
              <w:rPr>
                <w:rFonts w:ascii="Times New Roman" w:hAnsi="Times New Roman" w:cs="Times New Roman"/>
                <w:sz w:val="16"/>
                <w:szCs w:val="16"/>
              </w:rPr>
            </w:pPr>
          </w:p>
        </w:tc>
        <w:tc>
          <w:tcPr>
            <w:tcW w:w="33" w:type="dxa"/>
            <w:vAlign w:val="bottom"/>
          </w:tcPr>
          <w:p w:rsidR="000A1597" w:rsidRDefault="000A1597">
            <w:pPr>
              <w:spacing w:after="0" w:line="240" w:lineRule="auto"/>
              <w:rPr>
                <w:rFonts w:ascii="Times New Roman" w:hAnsi="Times New Roman" w:cs="Times New Roman"/>
                <w:sz w:val="16"/>
                <w:szCs w:val="16"/>
              </w:rPr>
            </w:pPr>
          </w:p>
        </w:tc>
      </w:tr>
      <w:tr w:rsidR="000A1597" w:rsidTr="000A1597">
        <w:trPr>
          <w:gridAfter w:val="6"/>
          <w:wAfter w:w="208" w:type="dxa"/>
          <w:trHeight w:val="255"/>
        </w:trPr>
        <w:tc>
          <w:tcPr>
            <w:tcW w:w="314" w:type="dxa"/>
            <w:vAlign w:val="bottom"/>
          </w:tcPr>
          <w:p w:rsidR="000A1597" w:rsidRDefault="000A1597">
            <w:pPr>
              <w:spacing w:after="0" w:line="240" w:lineRule="auto"/>
              <w:rPr>
                <w:rFonts w:ascii="Times New Roman" w:hAnsi="Times New Roman" w:cs="Times New Roman"/>
                <w:sz w:val="16"/>
                <w:szCs w:val="16"/>
              </w:rPr>
            </w:pPr>
          </w:p>
        </w:tc>
        <w:tc>
          <w:tcPr>
            <w:tcW w:w="1309" w:type="dxa"/>
            <w:gridSpan w:val="4"/>
            <w:vAlign w:val="center"/>
            <w:hideMark/>
          </w:tcPr>
          <w:p w:rsidR="000A1597" w:rsidRDefault="000A1597">
            <w:pPr>
              <w:spacing w:after="0" w:line="240" w:lineRule="auto"/>
              <w:rPr>
                <w:rFonts w:ascii="Times New Roman" w:hAnsi="Times New Roman" w:cs="Times New Roman"/>
                <w:sz w:val="16"/>
                <w:szCs w:val="16"/>
              </w:rPr>
            </w:pPr>
            <w:r>
              <w:rPr>
                <w:rFonts w:ascii="Times New Roman" w:hAnsi="Times New Roman" w:cs="Times New Roman"/>
                <w:sz w:val="16"/>
                <w:szCs w:val="16"/>
              </w:rPr>
              <w:t>Основание:</w:t>
            </w:r>
          </w:p>
        </w:tc>
        <w:tc>
          <w:tcPr>
            <w:tcW w:w="7875" w:type="dxa"/>
            <w:gridSpan w:val="34"/>
          </w:tcPr>
          <w:p w:rsidR="000A1597" w:rsidRDefault="000A1597">
            <w:pPr>
              <w:spacing w:after="0" w:line="240" w:lineRule="auto"/>
              <w:rPr>
                <w:rFonts w:ascii="Times New Roman" w:hAnsi="Times New Roman" w:cs="Times New Roman"/>
                <w:sz w:val="16"/>
                <w:szCs w:val="16"/>
              </w:rPr>
            </w:pPr>
          </w:p>
        </w:tc>
        <w:tc>
          <w:tcPr>
            <w:tcW w:w="33" w:type="dxa"/>
            <w:vAlign w:val="bottom"/>
          </w:tcPr>
          <w:p w:rsidR="000A1597" w:rsidRDefault="000A1597">
            <w:pPr>
              <w:spacing w:after="0" w:line="240" w:lineRule="auto"/>
              <w:rPr>
                <w:rFonts w:ascii="Times New Roman" w:hAnsi="Times New Roman" w:cs="Times New Roman"/>
                <w:sz w:val="16"/>
                <w:szCs w:val="16"/>
              </w:rPr>
            </w:pPr>
          </w:p>
        </w:tc>
      </w:tr>
      <w:tr w:rsidR="000A1597" w:rsidTr="000A1597">
        <w:trPr>
          <w:trHeight w:val="140"/>
        </w:trPr>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67" w:type="dxa"/>
            <w:vAlign w:val="bottom"/>
          </w:tcPr>
          <w:p w:rsidR="000A1597" w:rsidRDefault="000A1597">
            <w:pPr>
              <w:spacing w:after="0" w:line="240" w:lineRule="auto"/>
              <w:rPr>
                <w:rFonts w:ascii="Times New Roman" w:hAnsi="Times New Roman" w:cs="Times New Roman"/>
                <w:sz w:val="16"/>
                <w:szCs w:val="16"/>
              </w:rPr>
            </w:pPr>
          </w:p>
        </w:tc>
        <w:tc>
          <w:tcPr>
            <w:tcW w:w="314" w:type="dxa"/>
            <w:gridSpan w:val="2"/>
            <w:vAlign w:val="bottom"/>
          </w:tcPr>
          <w:p w:rsidR="000A1597" w:rsidRDefault="000A1597">
            <w:pPr>
              <w:spacing w:after="0" w:line="240" w:lineRule="auto"/>
              <w:rPr>
                <w:rFonts w:ascii="Times New Roman" w:hAnsi="Times New Roman" w:cs="Times New Roman"/>
                <w:sz w:val="16"/>
                <w:szCs w:val="16"/>
              </w:rPr>
            </w:pPr>
          </w:p>
        </w:tc>
        <w:tc>
          <w:tcPr>
            <w:tcW w:w="313"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20"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457" w:type="dxa"/>
            <w:gridSpan w:val="3"/>
            <w:vAlign w:val="bottom"/>
          </w:tcPr>
          <w:p w:rsidR="000A1597" w:rsidRDefault="000A1597">
            <w:pPr>
              <w:spacing w:after="0" w:line="240" w:lineRule="auto"/>
              <w:rPr>
                <w:rFonts w:ascii="Times New Roman" w:hAnsi="Times New Roman" w:cs="Times New Roman"/>
                <w:sz w:val="16"/>
                <w:szCs w:val="16"/>
              </w:rPr>
            </w:pPr>
          </w:p>
        </w:tc>
        <w:tc>
          <w:tcPr>
            <w:tcW w:w="32" w:type="dxa"/>
            <w:gridSpan w:val="2"/>
            <w:vAlign w:val="bottom"/>
          </w:tcPr>
          <w:p w:rsidR="000A1597" w:rsidRDefault="000A1597">
            <w:pPr>
              <w:spacing w:after="0" w:line="240" w:lineRule="auto"/>
              <w:rPr>
                <w:rFonts w:ascii="Times New Roman" w:hAnsi="Times New Roman" w:cs="Times New Roman"/>
                <w:sz w:val="16"/>
                <w:szCs w:val="16"/>
              </w:rPr>
            </w:pPr>
          </w:p>
        </w:tc>
        <w:tc>
          <w:tcPr>
            <w:tcW w:w="20" w:type="dxa"/>
            <w:vAlign w:val="bottom"/>
          </w:tcPr>
          <w:p w:rsidR="000A1597" w:rsidRDefault="000A1597">
            <w:pPr>
              <w:spacing w:after="0" w:line="240" w:lineRule="auto"/>
              <w:rPr>
                <w:rFonts w:ascii="Times New Roman" w:hAnsi="Times New Roman" w:cs="Times New Roman"/>
                <w:sz w:val="16"/>
                <w:szCs w:val="16"/>
              </w:rPr>
            </w:pPr>
          </w:p>
        </w:tc>
        <w:tc>
          <w:tcPr>
            <w:tcW w:w="33" w:type="dxa"/>
            <w:gridSpan w:val="2"/>
            <w:vAlign w:val="bottom"/>
          </w:tcPr>
          <w:p w:rsidR="000A1597" w:rsidRDefault="000A1597">
            <w:pPr>
              <w:spacing w:after="0" w:line="240" w:lineRule="auto"/>
              <w:rPr>
                <w:rFonts w:ascii="Times New Roman" w:hAnsi="Times New Roman" w:cs="Times New Roman"/>
                <w:sz w:val="16"/>
                <w:szCs w:val="16"/>
              </w:rPr>
            </w:pPr>
          </w:p>
        </w:tc>
      </w:tr>
      <w:tr w:rsidR="000A1597" w:rsidTr="000A1597">
        <w:trPr>
          <w:gridAfter w:val="6"/>
          <w:wAfter w:w="208" w:type="dxa"/>
          <w:trHeight w:val="225"/>
        </w:trPr>
        <w:tc>
          <w:tcPr>
            <w:tcW w:w="314" w:type="dxa"/>
            <w:vAlign w:val="bottom"/>
          </w:tcPr>
          <w:p w:rsidR="000A1597" w:rsidRDefault="000A1597">
            <w:pPr>
              <w:spacing w:after="0" w:line="240" w:lineRule="auto"/>
              <w:rPr>
                <w:rFonts w:ascii="Times New Roman" w:hAnsi="Times New Roman" w:cs="Times New Roman"/>
                <w:sz w:val="16"/>
                <w:szCs w:val="16"/>
              </w:rPr>
            </w:pPr>
          </w:p>
        </w:tc>
        <w:tc>
          <w:tcPr>
            <w:tcW w:w="628" w:type="dxa"/>
            <w:gridSpan w:val="2"/>
            <w:tcBorders>
              <w:top w:val="single" w:sz="12" w:space="0" w:color="auto"/>
              <w:left w:val="single" w:sz="12" w:space="0" w:color="auto"/>
              <w:bottom w:val="nil"/>
              <w:right w:val="nil"/>
            </w:tcBorders>
            <w:vAlign w:val="center"/>
            <w:hideMark/>
          </w:tcPr>
          <w:p w:rsidR="000A1597" w:rsidRDefault="000A1597">
            <w:pPr>
              <w:spacing w:after="0" w:line="240" w:lineRule="auto"/>
              <w:jc w:val="center"/>
              <w:rPr>
                <w:rFonts w:ascii="Times New Roman" w:hAnsi="Times New Roman" w:cs="Times New Roman"/>
                <w:sz w:val="16"/>
                <w:szCs w:val="16"/>
              </w:rPr>
            </w:pPr>
            <w:r>
              <w:rPr>
                <w:rFonts w:ascii="Times New Roman" w:hAnsi="Times New Roman" w:cs="Times New Roman"/>
                <w:b/>
                <w:sz w:val="16"/>
                <w:szCs w:val="16"/>
              </w:rPr>
              <w:t>№</w:t>
            </w:r>
          </w:p>
        </w:tc>
        <w:tc>
          <w:tcPr>
            <w:tcW w:w="5085" w:type="dxa"/>
            <w:gridSpan w:val="21"/>
            <w:tcBorders>
              <w:top w:val="single" w:sz="12" w:space="0" w:color="auto"/>
              <w:left w:val="single" w:sz="6" w:space="0" w:color="auto"/>
              <w:bottom w:val="nil"/>
              <w:right w:val="nil"/>
            </w:tcBorders>
            <w:vAlign w:val="center"/>
            <w:hideMark/>
          </w:tcPr>
          <w:p w:rsidR="000A1597" w:rsidRDefault="000A1597">
            <w:pPr>
              <w:spacing w:after="0" w:line="240" w:lineRule="auto"/>
              <w:jc w:val="center"/>
              <w:rPr>
                <w:rFonts w:ascii="Times New Roman" w:hAnsi="Times New Roman" w:cs="Times New Roman"/>
                <w:sz w:val="16"/>
                <w:szCs w:val="16"/>
              </w:rPr>
            </w:pPr>
            <w:r>
              <w:rPr>
                <w:rFonts w:ascii="Times New Roman" w:hAnsi="Times New Roman" w:cs="Times New Roman"/>
                <w:b/>
                <w:sz w:val="16"/>
                <w:szCs w:val="16"/>
              </w:rPr>
              <w:t>Наименование работ, услуг</w:t>
            </w:r>
          </w:p>
        </w:tc>
        <w:tc>
          <w:tcPr>
            <w:tcW w:w="945" w:type="dxa"/>
            <w:gridSpan w:val="4"/>
            <w:tcBorders>
              <w:top w:val="single" w:sz="12" w:space="0" w:color="auto"/>
              <w:left w:val="single" w:sz="6" w:space="0" w:color="auto"/>
              <w:bottom w:val="nil"/>
              <w:right w:val="nil"/>
            </w:tcBorders>
            <w:vAlign w:val="center"/>
            <w:hideMark/>
          </w:tcPr>
          <w:p w:rsidR="000A1597" w:rsidRDefault="000A1597">
            <w:pPr>
              <w:spacing w:after="0" w:line="240" w:lineRule="auto"/>
              <w:jc w:val="center"/>
              <w:rPr>
                <w:rFonts w:ascii="Times New Roman" w:hAnsi="Times New Roman" w:cs="Times New Roman"/>
                <w:sz w:val="16"/>
                <w:szCs w:val="16"/>
              </w:rPr>
            </w:pPr>
            <w:r>
              <w:rPr>
                <w:rFonts w:ascii="Times New Roman" w:hAnsi="Times New Roman" w:cs="Times New Roman"/>
                <w:b/>
                <w:sz w:val="16"/>
                <w:szCs w:val="16"/>
              </w:rPr>
              <w:t>Кол-во</w:t>
            </w:r>
          </w:p>
        </w:tc>
        <w:tc>
          <w:tcPr>
            <w:tcW w:w="630" w:type="dxa"/>
            <w:gridSpan w:val="3"/>
            <w:tcBorders>
              <w:top w:val="single" w:sz="12" w:space="0" w:color="auto"/>
              <w:left w:val="single" w:sz="6" w:space="0" w:color="auto"/>
              <w:bottom w:val="nil"/>
              <w:right w:val="nil"/>
            </w:tcBorders>
            <w:vAlign w:val="center"/>
            <w:hideMark/>
          </w:tcPr>
          <w:p w:rsidR="000A1597" w:rsidRDefault="000A1597">
            <w:pPr>
              <w:spacing w:after="0" w:line="240" w:lineRule="auto"/>
              <w:jc w:val="center"/>
              <w:rPr>
                <w:rFonts w:ascii="Times New Roman" w:hAnsi="Times New Roman" w:cs="Times New Roman"/>
                <w:sz w:val="16"/>
                <w:szCs w:val="16"/>
              </w:rPr>
            </w:pPr>
            <w:r>
              <w:rPr>
                <w:rFonts w:ascii="Times New Roman" w:hAnsi="Times New Roman" w:cs="Times New Roman"/>
                <w:b/>
                <w:sz w:val="16"/>
                <w:szCs w:val="16"/>
              </w:rPr>
              <w:t>Ед.</w:t>
            </w:r>
          </w:p>
        </w:tc>
        <w:tc>
          <w:tcPr>
            <w:tcW w:w="1260" w:type="dxa"/>
            <w:gridSpan w:val="5"/>
            <w:tcBorders>
              <w:top w:val="single" w:sz="12" w:space="0" w:color="auto"/>
              <w:left w:val="single" w:sz="6" w:space="0" w:color="auto"/>
              <w:bottom w:val="nil"/>
              <w:right w:val="nil"/>
            </w:tcBorders>
            <w:vAlign w:val="center"/>
            <w:hideMark/>
          </w:tcPr>
          <w:p w:rsidR="000A1597" w:rsidRDefault="000A1597">
            <w:pPr>
              <w:spacing w:after="0" w:line="240" w:lineRule="auto"/>
              <w:jc w:val="center"/>
              <w:rPr>
                <w:rFonts w:ascii="Times New Roman" w:hAnsi="Times New Roman" w:cs="Times New Roman"/>
                <w:sz w:val="16"/>
                <w:szCs w:val="16"/>
              </w:rPr>
            </w:pPr>
            <w:r>
              <w:rPr>
                <w:rFonts w:ascii="Times New Roman" w:hAnsi="Times New Roman" w:cs="Times New Roman"/>
                <w:b/>
                <w:sz w:val="16"/>
                <w:szCs w:val="16"/>
              </w:rPr>
              <w:t>Цена</w:t>
            </w:r>
          </w:p>
        </w:tc>
        <w:tc>
          <w:tcPr>
            <w:tcW w:w="636" w:type="dxa"/>
            <w:gridSpan w:val="3"/>
            <w:tcBorders>
              <w:top w:val="single" w:sz="12" w:space="0" w:color="auto"/>
              <w:left w:val="single" w:sz="6" w:space="0" w:color="auto"/>
              <w:bottom w:val="nil"/>
              <w:right w:val="single" w:sz="12" w:space="0" w:color="auto"/>
            </w:tcBorders>
            <w:vAlign w:val="center"/>
            <w:hideMark/>
          </w:tcPr>
          <w:p w:rsidR="000A1597" w:rsidRDefault="000A1597">
            <w:pPr>
              <w:spacing w:after="0" w:line="240" w:lineRule="auto"/>
              <w:jc w:val="center"/>
              <w:rPr>
                <w:rFonts w:ascii="Times New Roman" w:hAnsi="Times New Roman" w:cs="Times New Roman"/>
                <w:sz w:val="16"/>
                <w:szCs w:val="16"/>
              </w:rPr>
            </w:pPr>
            <w:r>
              <w:rPr>
                <w:rFonts w:ascii="Times New Roman" w:hAnsi="Times New Roman" w:cs="Times New Roman"/>
                <w:b/>
                <w:sz w:val="16"/>
                <w:szCs w:val="16"/>
              </w:rPr>
              <w:t>Сумма</w:t>
            </w:r>
          </w:p>
        </w:tc>
        <w:tc>
          <w:tcPr>
            <w:tcW w:w="33" w:type="dxa"/>
            <w:vAlign w:val="bottom"/>
          </w:tcPr>
          <w:p w:rsidR="000A1597" w:rsidRDefault="000A1597">
            <w:pPr>
              <w:spacing w:after="0" w:line="240" w:lineRule="auto"/>
              <w:rPr>
                <w:rFonts w:ascii="Times New Roman" w:hAnsi="Times New Roman" w:cs="Times New Roman"/>
                <w:sz w:val="16"/>
                <w:szCs w:val="16"/>
              </w:rPr>
            </w:pPr>
          </w:p>
        </w:tc>
      </w:tr>
      <w:tr w:rsidR="000A1597" w:rsidTr="000A1597">
        <w:trPr>
          <w:gridAfter w:val="6"/>
          <w:wAfter w:w="208" w:type="dxa"/>
          <w:trHeight w:val="225"/>
        </w:trPr>
        <w:tc>
          <w:tcPr>
            <w:tcW w:w="314" w:type="dxa"/>
            <w:tcBorders>
              <w:top w:val="nil"/>
              <w:left w:val="nil"/>
              <w:bottom w:val="single" w:sz="4"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628" w:type="dxa"/>
            <w:gridSpan w:val="2"/>
            <w:tcBorders>
              <w:top w:val="single" w:sz="6" w:space="0" w:color="auto"/>
              <w:left w:val="single" w:sz="12" w:space="0" w:color="auto"/>
              <w:bottom w:val="single" w:sz="4" w:space="0" w:color="auto"/>
              <w:right w:val="nil"/>
            </w:tcBorders>
            <w:hideMark/>
          </w:tcPr>
          <w:p w:rsidR="000A1597" w:rsidRDefault="000A1597">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1</w:t>
            </w:r>
          </w:p>
        </w:tc>
        <w:tc>
          <w:tcPr>
            <w:tcW w:w="5085" w:type="dxa"/>
            <w:gridSpan w:val="21"/>
            <w:tcBorders>
              <w:top w:val="single" w:sz="6" w:space="0" w:color="auto"/>
              <w:left w:val="single" w:sz="6" w:space="0" w:color="auto"/>
              <w:bottom w:val="single" w:sz="4" w:space="0" w:color="auto"/>
              <w:right w:val="nil"/>
            </w:tcBorders>
            <w:hideMark/>
          </w:tcPr>
          <w:p w:rsidR="000A1597" w:rsidRDefault="000A1597">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Водоснабжение за </w:t>
            </w:r>
          </w:p>
        </w:tc>
        <w:tc>
          <w:tcPr>
            <w:tcW w:w="945" w:type="dxa"/>
            <w:gridSpan w:val="4"/>
            <w:tcBorders>
              <w:top w:val="single" w:sz="6" w:space="0" w:color="auto"/>
              <w:left w:val="single" w:sz="6" w:space="0" w:color="auto"/>
              <w:bottom w:val="single" w:sz="4" w:space="0" w:color="auto"/>
              <w:right w:val="nil"/>
            </w:tcBorders>
          </w:tcPr>
          <w:p w:rsidR="000A1597" w:rsidRDefault="000A1597">
            <w:pPr>
              <w:spacing w:after="0" w:line="240" w:lineRule="auto"/>
              <w:jc w:val="right"/>
              <w:rPr>
                <w:rFonts w:ascii="Times New Roman" w:hAnsi="Times New Roman" w:cs="Times New Roman"/>
                <w:sz w:val="16"/>
                <w:szCs w:val="16"/>
              </w:rPr>
            </w:pPr>
          </w:p>
        </w:tc>
        <w:tc>
          <w:tcPr>
            <w:tcW w:w="630" w:type="dxa"/>
            <w:gridSpan w:val="3"/>
            <w:tcBorders>
              <w:top w:val="single" w:sz="6" w:space="0" w:color="auto"/>
              <w:left w:val="single" w:sz="6" w:space="0" w:color="auto"/>
              <w:bottom w:val="single" w:sz="4" w:space="0" w:color="auto"/>
              <w:right w:val="nil"/>
            </w:tcBorders>
            <w:hideMark/>
          </w:tcPr>
          <w:p w:rsidR="000A1597" w:rsidRDefault="000A1597">
            <w:pPr>
              <w:spacing w:after="0" w:line="240" w:lineRule="auto"/>
              <w:rPr>
                <w:rFonts w:ascii="Times New Roman" w:hAnsi="Times New Roman" w:cs="Times New Roman"/>
                <w:sz w:val="16"/>
                <w:szCs w:val="16"/>
              </w:rPr>
            </w:pPr>
            <w:r>
              <w:rPr>
                <w:rFonts w:ascii="Times New Roman" w:hAnsi="Times New Roman" w:cs="Times New Roman"/>
                <w:sz w:val="16"/>
                <w:szCs w:val="16"/>
              </w:rPr>
              <w:t>м 3</w:t>
            </w:r>
          </w:p>
        </w:tc>
        <w:tc>
          <w:tcPr>
            <w:tcW w:w="1260" w:type="dxa"/>
            <w:gridSpan w:val="5"/>
            <w:tcBorders>
              <w:top w:val="single" w:sz="6" w:space="0" w:color="auto"/>
              <w:left w:val="single" w:sz="6" w:space="0" w:color="auto"/>
              <w:bottom w:val="single" w:sz="4" w:space="0" w:color="auto"/>
              <w:right w:val="nil"/>
            </w:tcBorders>
          </w:tcPr>
          <w:p w:rsidR="000A1597" w:rsidRDefault="000A1597">
            <w:pPr>
              <w:spacing w:after="0" w:line="240" w:lineRule="auto"/>
              <w:jc w:val="right"/>
              <w:rPr>
                <w:rFonts w:ascii="Times New Roman" w:hAnsi="Times New Roman" w:cs="Times New Roman"/>
                <w:sz w:val="16"/>
                <w:szCs w:val="16"/>
              </w:rPr>
            </w:pPr>
          </w:p>
        </w:tc>
        <w:tc>
          <w:tcPr>
            <w:tcW w:w="636" w:type="dxa"/>
            <w:gridSpan w:val="3"/>
            <w:tcBorders>
              <w:top w:val="single" w:sz="6" w:space="0" w:color="auto"/>
              <w:left w:val="single" w:sz="6" w:space="0" w:color="auto"/>
              <w:bottom w:val="single" w:sz="4" w:space="0" w:color="auto"/>
              <w:right w:val="single" w:sz="12" w:space="0" w:color="auto"/>
            </w:tcBorders>
          </w:tcPr>
          <w:p w:rsidR="000A1597" w:rsidRDefault="000A1597">
            <w:pPr>
              <w:spacing w:after="0" w:line="240" w:lineRule="auto"/>
              <w:jc w:val="right"/>
              <w:rPr>
                <w:rFonts w:ascii="Times New Roman" w:hAnsi="Times New Roman" w:cs="Times New Roman"/>
                <w:sz w:val="16"/>
                <w:szCs w:val="16"/>
              </w:rPr>
            </w:pPr>
          </w:p>
        </w:tc>
        <w:tc>
          <w:tcPr>
            <w:tcW w:w="33" w:type="dxa"/>
            <w:vAlign w:val="bottom"/>
          </w:tcPr>
          <w:p w:rsidR="000A1597" w:rsidRDefault="000A1597">
            <w:pPr>
              <w:spacing w:after="0" w:line="240" w:lineRule="auto"/>
              <w:rPr>
                <w:rFonts w:ascii="Times New Roman" w:hAnsi="Times New Roman" w:cs="Times New Roman"/>
                <w:sz w:val="16"/>
                <w:szCs w:val="16"/>
              </w:rPr>
            </w:pPr>
          </w:p>
        </w:tc>
      </w:tr>
      <w:tr w:rsidR="000A1597" w:rsidTr="000A1597">
        <w:trPr>
          <w:gridAfter w:val="8"/>
          <w:wAfter w:w="542" w:type="dxa"/>
          <w:trHeight w:val="140"/>
        </w:trPr>
        <w:tc>
          <w:tcPr>
            <w:tcW w:w="628" w:type="dxa"/>
            <w:gridSpan w:val="2"/>
            <w:vAlign w:val="bottom"/>
          </w:tcPr>
          <w:p w:rsidR="000A1597" w:rsidRDefault="000A1597">
            <w:pPr>
              <w:spacing w:after="0" w:line="240" w:lineRule="auto"/>
              <w:rPr>
                <w:rFonts w:ascii="Times New Roman" w:hAnsi="Times New Roman" w:cs="Times New Roman"/>
                <w:sz w:val="16"/>
                <w:szCs w:val="16"/>
              </w:rPr>
            </w:pPr>
          </w:p>
        </w:tc>
        <w:tc>
          <w:tcPr>
            <w:tcW w:w="314" w:type="dxa"/>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14" w:type="dxa"/>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67" w:type="dxa"/>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14" w:type="dxa"/>
            <w:gridSpan w:val="2"/>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13" w:type="dxa"/>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14" w:type="dxa"/>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14" w:type="dxa"/>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14" w:type="dxa"/>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20" w:type="dxa"/>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gridSpan w:val="2"/>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gridSpan w:val="2"/>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gridSpan w:val="2"/>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gridSpan w:val="2"/>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gridSpan w:val="2"/>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gridSpan w:val="2"/>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gridSpan w:val="2"/>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single" w:sz="12" w:space="0" w:color="auto"/>
              <w:left w:val="nil"/>
              <w:bottom w:val="nil"/>
              <w:right w:val="nil"/>
            </w:tcBorders>
            <w:vAlign w:val="bottom"/>
          </w:tcPr>
          <w:p w:rsidR="000A1597" w:rsidRDefault="000A1597">
            <w:pPr>
              <w:spacing w:after="0" w:line="240" w:lineRule="auto"/>
              <w:rPr>
                <w:rFonts w:ascii="Times New Roman" w:hAnsi="Times New Roman" w:cs="Times New Roman"/>
                <w:sz w:val="16"/>
                <w:szCs w:val="16"/>
              </w:rPr>
            </w:pPr>
          </w:p>
        </w:tc>
      </w:tr>
      <w:tr w:rsidR="000A1597" w:rsidTr="000A1597">
        <w:trPr>
          <w:gridAfter w:val="6"/>
          <w:wAfter w:w="208" w:type="dxa"/>
          <w:trHeight w:val="255"/>
        </w:trPr>
        <w:tc>
          <w:tcPr>
            <w:tcW w:w="8862" w:type="dxa"/>
            <w:gridSpan w:val="36"/>
            <w:hideMark/>
          </w:tcPr>
          <w:p w:rsidR="000A1597" w:rsidRDefault="000A1597">
            <w:pPr>
              <w:spacing w:after="0" w:line="240" w:lineRule="auto"/>
              <w:jc w:val="right"/>
              <w:rPr>
                <w:rFonts w:ascii="Times New Roman" w:hAnsi="Times New Roman" w:cs="Times New Roman"/>
                <w:sz w:val="16"/>
                <w:szCs w:val="16"/>
              </w:rPr>
            </w:pPr>
            <w:r>
              <w:rPr>
                <w:rFonts w:ascii="Times New Roman" w:hAnsi="Times New Roman" w:cs="Times New Roman"/>
                <w:b/>
                <w:sz w:val="16"/>
                <w:szCs w:val="16"/>
              </w:rPr>
              <w:t>Итого:</w:t>
            </w:r>
          </w:p>
        </w:tc>
        <w:tc>
          <w:tcPr>
            <w:tcW w:w="636" w:type="dxa"/>
            <w:gridSpan w:val="3"/>
          </w:tcPr>
          <w:p w:rsidR="000A1597" w:rsidRDefault="000A1597">
            <w:pPr>
              <w:spacing w:after="0" w:line="240" w:lineRule="auto"/>
              <w:jc w:val="right"/>
              <w:rPr>
                <w:rFonts w:ascii="Times New Roman" w:hAnsi="Times New Roman" w:cs="Times New Roman"/>
                <w:sz w:val="16"/>
                <w:szCs w:val="16"/>
              </w:rPr>
            </w:pPr>
          </w:p>
        </w:tc>
        <w:tc>
          <w:tcPr>
            <w:tcW w:w="33" w:type="dxa"/>
            <w:vAlign w:val="bottom"/>
          </w:tcPr>
          <w:p w:rsidR="000A1597" w:rsidRDefault="000A1597">
            <w:pPr>
              <w:spacing w:after="0" w:line="240" w:lineRule="auto"/>
              <w:rPr>
                <w:rFonts w:ascii="Times New Roman" w:hAnsi="Times New Roman" w:cs="Times New Roman"/>
                <w:sz w:val="16"/>
                <w:szCs w:val="16"/>
              </w:rPr>
            </w:pPr>
          </w:p>
        </w:tc>
      </w:tr>
      <w:tr w:rsidR="000A1597" w:rsidTr="000A1597">
        <w:trPr>
          <w:gridAfter w:val="6"/>
          <w:wAfter w:w="208" w:type="dxa"/>
          <w:trHeight w:val="255"/>
        </w:trPr>
        <w:tc>
          <w:tcPr>
            <w:tcW w:w="8862" w:type="dxa"/>
            <w:gridSpan w:val="36"/>
            <w:hideMark/>
          </w:tcPr>
          <w:p w:rsidR="000A1597" w:rsidRDefault="000A1597">
            <w:pPr>
              <w:spacing w:after="0" w:line="240" w:lineRule="auto"/>
              <w:jc w:val="right"/>
              <w:rPr>
                <w:rFonts w:ascii="Times New Roman" w:hAnsi="Times New Roman" w:cs="Times New Roman"/>
                <w:sz w:val="16"/>
                <w:szCs w:val="16"/>
              </w:rPr>
            </w:pPr>
            <w:r>
              <w:rPr>
                <w:rFonts w:ascii="Times New Roman" w:hAnsi="Times New Roman" w:cs="Times New Roman"/>
                <w:b/>
                <w:sz w:val="16"/>
                <w:szCs w:val="16"/>
              </w:rPr>
              <w:t>Без налога (НДС)</w:t>
            </w:r>
          </w:p>
        </w:tc>
        <w:tc>
          <w:tcPr>
            <w:tcW w:w="636" w:type="dxa"/>
            <w:gridSpan w:val="3"/>
          </w:tcPr>
          <w:p w:rsidR="000A1597" w:rsidRDefault="000A1597">
            <w:pPr>
              <w:spacing w:after="0" w:line="240" w:lineRule="auto"/>
              <w:jc w:val="right"/>
              <w:rPr>
                <w:rFonts w:ascii="Times New Roman" w:hAnsi="Times New Roman" w:cs="Times New Roman"/>
                <w:sz w:val="16"/>
                <w:szCs w:val="16"/>
              </w:rPr>
            </w:pPr>
          </w:p>
        </w:tc>
        <w:tc>
          <w:tcPr>
            <w:tcW w:w="33" w:type="dxa"/>
            <w:vAlign w:val="bottom"/>
          </w:tcPr>
          <w:p w:rsidR="000A1597" w:rsidRDefault="000A1597">
            <w:pPr>
              <w:spacing w:after="0" w:line="240" w:lineRule="auto"/>
              <w:rPr>
                <w:rFonts w:ascii="Times New Roman" w:hAnsi="Times New Roman" w:cs="Times New Roman"/>
                <w:sz w:val="16"/>
                <w:szCs w:val="16"/>
              </w:rPr>
            </w:pPr>
          </w:p>
        </w:tc>
      </w:tr>
      <w:tr w:rsidR="000A1597" w:rsidTr="000A1597">
        <w:trPr>
          <w:gridAfter w:val="6"/>
          <w:wAfter w:w="208" w:type="dxa"/>
          <w:trHeight w:val="225"/>
        </w:trPr>
        <w:tc>
          <w:tcPr>
            <w:tcW w:w="314" w:type="dxa"/>
            <w:vAlign w:val="bottom"/>
          </w:tcPr>
          <w:p w:rsidR="000A1597" w:rsidRDefault="000A1597">
            <w:pPr>
              <w:spacing w:after="0" w:line="240" w:lineRule="auto"/>
              <w:rPr>
                <w:rFonts w:ascii="Times New Roman" w:hAnsi="Times New Roman" w:cs="Times New Roman"/>
                <w:sz w:val="16"/>
                <w:szCs w:val="16"/>
              </w:rPr>
            </w:pPr>
          </w:p>
        </w:tc>
        <w:tc>
          <w:tcPr>
            <w:tcW w:w="9184" w:type="dxa"/>
            <w:gridSpan w:val="38"/>
            <w:vAlign w:val="bottom"/>
            <w:hideMark/>
          </w:tcPr>
          <w:p w:rsidR="000A1597" w:rsidRDefault="000A1597">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Всего оказано услуг </w:t>
            </w:r>
          </w:p>
        </w:tc>
        <w:tc>
          <w:tcPr>
            <w:tcW w:w="33" w:type="dxa"/>
            <w:vAlign w:val="bottom"/>
          </w:tcPr>
          <w:p w:rsidR="000A1597" w:rsidRDefault="000A1597">
            <w:pPr>
              <w:spacing w:after="0" w:line="240" w:lineRule="auto"/>
              <w:rPr>
                <w:rFonts w:ascii="Times New Roman" w:hAnsi="Times New Roman" w:cs="Times New Roman"/>
                <w:sz w:val="16"/>
                <w:szCs w:val="16"/>
              </w:rPr>
            </w:pPr>
          </w:p>
        </w:tc>
      </w:tr>
      <w:tr w:rsidR="000A1597" w:rsidTr="000A1597">
        <w:trPr>
          <w:gridAfter w:val="1"/>
          <w:wAfter w:w="20" w:type="dxa"/>
          <w:trHeight w:val="255"/>
        </w:trPr>
        <w:tc>
          <w:tcPr>
            <w:tcW w:w="314" w:type="dxa"/>
            <w:vAlign w:val="bottom"/>
          </w:tcPr>
          <w:p w:rsidR="000A1597" w:rsidRDefault="000A1597">
            <w:pPr>
              <w:spacing w:after="0" w:line="240" w:lineRule="auto"/>
              <w:rPr>
                <w:rFonts w:ascii="Times New Roman" w:hAnsi="Times New Roman" w:cs="Times New Roman"/>
                <w:sz w:val="16"/>
                <w:szCs w:val="16"/>
              </w:rPr>
            </w:pPr>
          </w:p>
        </w:tc>
        <w:tc>
          <w:tcPr>
            <w:tcW w:w="9352" w:type="dxa"/>
            <w:gridSpan w:val="41"/>
          </w:tcPr>
          <w:p w:rsidR="000A1597" w:rsidRDefault="000A1597">
            <w:pPr>
              <w:spacing w:after="0" w:line="240" w:lineRule="auto"/>
              <w:rPr>
                <w:rFonts w:ascii="Times New Roman" w:hAnsi="Times New Roman" w:cs="Times New Roman"/>
                <w:sz w:val="16"/>
                <w:szCs w:val="16"/>
              </w:rPr>
            </w:pPr>
          </w:p>
        </w:tc>
        <w:tc>
          <w:tcPr>
            <w:tcW w:w="20" w:type="dxa"/>
            <w:vAlign w:val="bottom"/>
          </w:tcPr>
          <w:p w:rsidR="000A1597" w:rsidRDefault="000A1597">
            <w:pPr>
              <w:spacing w:after="0" w:line="240" w:lineRule="auto"/>
              <w:rPr>
                <w:rFonts w:ascii="Times New Roman" w:hAnsi="Times New Roman" w:cs="Times New Roman"/>
                <w:sz w:val="16"/>
                <w:szCs w:val="16"/>
              </w:rPr>
            </w:pPr>
          </w:p>
        </w:tc>
        <w:tc>
          <w:tcPr>
            <w:tcW w:w="33" w:type="dxa"/>
            <w:gridSpan w:val="2"/>
            <w:vAlign w:val="bottom"/>
          </w:tcPr>
          <w:p w:rsidR="000A1597" w:rsidRDefault="000A1597">
            <w:pPr>
              <w:spacing w:after="0" w:line="240" w:lineRule="auto"/>
              <w:rPr>
                <w:rFonts w:ascii="Times New Roman" w:hAnsi="Times New Roman" w:cs="Times New Roman"/>
                <w:sz w:val="16"/>
                <w:szCs w:val="16"/>
              </w:rPr>
            </w:pPr>
          </w:p>
        </w:tc>
      </w:tr>
      <w:tr w:rsidR="000A1597" w:rsidTr="000A1597">
        <w:trPr>
          <w:trHeight w:val="80"/>
        </w:trPr>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67" w:type="dxa"/>
            <w:vAlign w:val="bottom"/>
          </w:tcPr>
          <w:p w:rsidR="000A1597" w:rsidRDefault="000A1597">
            <w:pPr>
              <w:spacing w:after="0" w:line="240" w:lineRule="auto"/>
              <w:rPr>
                <w:rFonts w:ascii="Times New Roman" w:hAnsi="Times New Roman" w:cs="Times New Roman"/>
                <w:sz w:val="16"/>
                <w:szCs w:val="16"/>
              </w:rPr>
            </w:pPr>
          </w:p>
        </w:tc>
        <w:tc>
          <w:tcPr>
            <w:tcW w:w="314" w:type="dxa"/>
            <w:gridSpan w:val="2"/>
            <w:vAlign w:val="bottom"/>
          </w:tcPr>
          <w:p w:rsidR="000A1597" w:rsidRDefault="000A1597">
            <w:pPr>
              <w:spacing w:after="0" w:line="240" w:lineRule="auto"/>
              <w:rPr>
                <w:rFonts w:ascii="Times New Roman" w:hAnsi="Times New Roman" w:cs="Times New Roman"/>
                <w:sz w:val="16"/>
                <w:szCs w:val="16"/>
              </w:rPr>
            </w:pPr>
          </w:p>
        </w:tc>
        <w:tc>
          <w:tcPr>
            <w:tcW w:w="313"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20"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457" w:type="dxa"/>
            <w:gridSpan w:val="3"/>
            <w:vAlign w:val="bottom"/>
          </w:tcPr>
          <w:p w:rsidR="000A1597" w:rsidRDefault="000A1597">
            <w:pPr>
              <w:spacing w:after="0" w:line="240" w:lineRule="auto"/>
              <w:rPr>
                <w:rFonts w:ascii="Times New Roman" w:hAnsi="Times New Roman" w:cs="Times New Roman"/>
                <w:sz w:val="16"/>
                <w:szCs w:val="16"/>
              </w:rPr>
            </w:pPr>
          </w:p>
        </w:tc>
        <w:tc>
          <w:tcPr>
            <w:tcW w:w="32" w:type="dxa"/>
            <w:gridSpan w:val="2"/>
            <w:vAlign w:val="bottom"/>
          </w:tcPr>
          <w:p w:rsidR="000A1597" w:rsidRDefault="000A1597">
            <w:pPr>
              <w:spacing w:after="0" w:line="240" w:lineRule="auto"/>
              <w:rPr>
                <w:rFonts w:ascii="Times New Roman" w:hAnsi="Times New Roman" w:cs="Times New Roman"/>
                <w:sz w:val="16"/>
                <w:szCs w:val="16"/>
              </w:rPr>
            </w:pPr>
          </w:p>
        </w:tc>
        <w:tc>
          <w:tcPr>
            <w:tcW w:w="20" w:type="dxa"/>
            <w:vAlign w:val="bottom"/>
          </w:tcPr>
          <w:p w:rsidR="000A1597" w:rsidRDefault="000A1597">
            <w:pPr>
              <w:spacing w:after="0" w:line="240" w:lineRule="auto"/>
              <w:rPr>
                <w:rFonts w:ascii="Times New Roman" w:hAnsi="Times New Roman" w:cs="Times New Roman"/>
                <w:sz w:val="16"/>
                <w:szCs w:val="16"/>
              </w:rPr>
            </w:pPr>
          </w:p>
        </w:tc>
        <w:tc>
          <w:tcPr>
            <w:tcW w:w="33" w:type="dxa"/>
            <w:gridSpan w:val="2"/>
            <w:vAlign w:val="bottom"/>
          </w:tcPr>
          <w:p w:rsidR="000A1597" w:rsidRDefault="000A1597">
            <w:pPr>
              <w:spacing w:after="0" w:line="240" w:lineRule="auto"/>
              <w:rPr>
                <w:rFonts w:ascii="Times New Roman" w:hAnsi="Times New Roman" w:cs="Times New Roman"/>
                <w:sz w:val="16"/>
                <w:szCs w:val="16"/>
              </w:rPr>
            </w:pPr>
          </w:p>
        </w:tc>
      </w:tr>
      <w:tr w:rsidR="000A1597" w:rsidTr="000A1597">
        <w:trPr>
          <w:gridAfter w:val="6"/>
          <w:wAfter w:w="208" w:type="dxa"/>
          <w:trHeight w:val="225"/>
        </w:trPr>
        <w:tc>
          <w:tcPr>
            <w:tcW w:w="314" w:type="dxa"/>
            <w:vAlign w:val="bottom"/>
          </w:tcPr>
          <w:p w:rsidR="000A1597" w:rsidRDefault="000A1597">
            <w:pPr>
              <w:spacing w:after="0" w:line="240" w:lineRule="auto"/>
              <w:rPr>
                <w:rFonts w:ascii="Times New Roman" w:hAnsi="Times New Roman" w:cs="Times New Roman"/>
                <w:sz w:val="16"/>
                <w:szCs w:val="16"/>
              </w:rPr>
            </w:pPr>
          </w:p>
        </w:tc>
        <w:tc>
          <w:tcPr>
            <w:tcW w:w="9184" w:type="dxa"/>
            <w:gridSpan w:val="38"/>
            <w:vAlign w:val="bottom"/>
            <w:hideMark/>
          </w:tcPr>
          <w:p w:rsidR="000A1597" w:rsidRDefault="000A1597">
            <w:pPr>
              <w:spacing w:after="0" w:line="240" w:lineRule="auto"/>
              <w:rPr>
                <w:rFonts w:ascii="Times New Roman" w:hAnsi="Times New Roman" w:cs="Times New Roman"/>
                <w:sz w:val="16"/>
                <w:szCs w:val="16"/>
              </w:rPr>
            </w:pPr>
            <w:r>
              <w:rPr>
                <w:rFonts w:ascii="Times New Roman" w:hAnsi="Times New Roman" w:cs="Times New Roman"/>
                <w:sz w:val="16"/>
                <w:szCs w:val="16"/>
              </w:rPr>
              <w:t>Вышеперечисленные услуги выполнены полностью и в срок. Заказчик претензий по объему, качеству и срокам оказания услуг не имеет.</w:t>
            </w:r>
          </w:p>
        </w:tc>
        <w:tc>
          <w:tcPr>
            <w:tcW w:w="33" w:type="dxa"/>
            <w:vAlign w:val="bottom"/>
          </w:tcPr>
          <w:p w:rsidR="000A1597" w:rsidRDefault="000A1597">
            <w:pPr>
              <w:spacing w:after="0" w:line="240" w:lineRule="auto"/>
              <w:rPr>
                <w:rFonts w:ascii="Times New Roman" w:hAnsi="Times New Roman" w:cs="Times New Roman"/>
                <w:sz w:val="16"/>
                <w:szCs w:val="16"/>
              </w:rPr>
            </w:pPr>
          </w:p>
        </w:tc>
      </w:tr>
      <w:tr w:rsidR="000A1597" w:rsidTr="000A1597">
        <w:trPr>
          <w:gridAfter w:val="6"/>
          <w:wAfter w:w="208" w:type="dxa"/>
          <w:trHeight w:val="285"/>
        </w:trPr>
        <w:tc>
          <w:tcPr>
            <w:tcW w:w="314" w:type="dxa"/>
            <w:vAlign w:val="bottom"/>
          </w:tcPr>
          <w:p w:rsidR="000A1597" w:rsidRDefault="000A1597">
            <w:pPr>
              <w:spacing w:after="0" w:line="240" w:lineRule="auto"/>
              <w:rPr>
                <w:rFonts w:ascii="Times New Roman" w:hAnsi="Times New Roman" w:cs="Times New Roman"/>
                <w:sz w:val="16"/>
                <w:szCs w:val="16"/>
              </w:rPr>
            </w:pPr>
          </w:p>
        </w:tc>
        <w:tc>
          <w:tcPr>
            <w:tcW w:w="9184" w:type="dxa"/>
            <w:gridSpan w:val="38"/>
            <w:vAlign w:val="bottom"/>
            <w:hideMark/>
          </w:tcPr>
          <w:p w:rsidR="000A1597" w:rsidRDefault="000A1597">
            <w:pPr>
              <w:spacing w:after="0" w:line="240" w:lineRule="auto"/>
              <w:rPr>
                <w:rFonts w:ascii="Times New Roman" w:hAnsi="Times New Roman" w:cs="Times New Roman"/>
                <w:sz w:val="16"/>
                <w:szCs w:val="16"/>
              </w:rPr>
            </w:pPr>
            <w:r>
              <w:rPr>
                <w:rFonts w:ascii="Times New Roman" w:hAnsi="Times New Roman" w:cs="Times New Roman"/>
                <w:sz w:val="16"/>
                <w:szCs w:val="16"/>
              </w:rPr>
              <w:t>Вышеперечисленные услуги выполнены полностью и в срок. Заказчик претензий по объему, качеству и срокам оказания услуг не имеет.</w:t>
            </w:r>
          </w:p>
        </w:tc>
        <w:tc>
          <w:tcPr>
            <w:tcW w:w="33" w:type="dxa"/>
            <w:vAlign w:val="bottom"/>
          </w:tcPr>
          <w:p w:rsidR="000A1597" w:rsidRDefault="000A1597">
            <w:pPr>
              <w:spacing w:after="0" w:line="240" w:lineRule="auto"/>
              <w:rPr>
                <w:rFonts w:ascii="Times New Roman" w:hAnsi="Times New Roman" w:cs="Times New Roman"/>
                <w:sz w:val="16"/>
                <w:szCs w:val="16"/>
              </w:rPr>
            </w:pPr>
          </w:p>
        </w:tc>
      </w:tr>
      <w:tr w:rsidR="000A1597" w:rsidTr="000A1597">
        <w:trPr>
          <w:trHeight w:val="140"/>
        </w:trPr>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4" w:type="dxa"/>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4" w:type="dxa"/>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67" w:type="dxa"/>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4" w:type="dxa"/>
            <w:gridSpan w:val="2"/>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3" w:type="dxa"/>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4" w:type="dxa"/>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4" w:type="dxa"/>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4" w:type="dxa"/>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20" w:type="dxa"/>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gridSpan w:val="2"/>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gridSpan w:val="2"/>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gridSpan w:val="2"/>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gridSpan w:val="2"/>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gridSpan w:val="2"/>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gridSpan w:val="2"/>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gridSpan w:val="2"/>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457" w:type="dxa"/>
            <w:gridSpan w:val="3"/>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2" w:type="dxa"/>
            <w:gridSpan w:val="2"/>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20" w:type="dxa"/>
            <w:tcBorders>
              <w:top w:val="nil"/>
              <w:left w:val="nil"/>
              <w:bottom w:val="single" w:sz="12"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3" w:type="dxa"/>
            <w:gridSpan w:val="2"/>
            <w:vAlign w:val="bottom"/>
          </w:tcPr>
          <w:p w:rsidR="000A1597" w:rsidRDefault="000A1597">
            <w:pPr>
              <w:spacing w:after="0" w:line="240" w:lineRule="auto"/>
              <w:rPr>
                <w:rFonts w:ascii="Times New Roman" w:hAnsi="Times New Roman" w:cs="Times New Roman"/>
                <w:sz w:val="16"/>
                <w:szCs w:val="16"/>
              </w:rPr>
            </w:pPr>
          </w:p>
        </w:tc>
      </w:tr>
      <w:tr w:rsidR="000A1597" w:rsidTr="000A1597">
        <w:trPr>
          <w:trHeight w:val="225"/>
        </w:trPr>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67" w:type="dxa"/>
            <w:vAlign w:val="bottom"/>
          </w:tcPr>
          <w:p w:rsidR="000A1597" w:rsidRDefault="000A1597">
            <w:pPr>
              <w:spacing w:after="0" w:line="240" w:lineRule="auto"/>
              <w:rPr>
                <w:rFonts w:ascii="Times New Roman" w:hAnsi="Times New Roman" w:cs="Times New Roman"/>
                <w:sz w:val="16"/>
                <w:szCs w:val="16"/>
              </w:rPr>
            </w:pPr>
          </w:p>
        </w:tc>
        <w:tc>
          <w:tcPr>
            <w:tcW w:w="314" w:type="dxa"/>
            <w:gridSpan w:val="2"/>
            <w:vAlign w:val="bottom"/>
          </w:tcPr>
          <w:p w:rsidR="000A1597" w:rsidRDefault="000A1597">
            <w:pPr>
              <w:spacing w:after="0" w:line="240" w:lineRule="auto"/>
              <w:rPr>
                <w:rFonts w:ascii="Times New Roman" w:hAnsi="Times New Roman" w:cs="Times New Roman"/>
                <w:sz w:val="16"/>
                <w:szCs w:val="16"/>
              </w:rPr>
            </w:pPr>
          </w:p>
        </w:tc>
        <w:tc>
          <w:tcPr>
            <w:tcW w:w="313"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vAlign w:val="bottom"/>
          </w:tcPr>
          <w:p w:rsidR="000A1597" w:rsidRDefault="000A1597">
            <w:pPr>
              <w:spacing w:after="0" w:line="240" w:lineRule="auto"/>
              <w:rPr>
                <w:rFonts w:ascii="Times New Roman" w:hAnsi="Times New Roman" w:cs="Times New Roman"/>
                <w:sz w:val="16"/>
                <w:szCs w:val="16"/>
              </w:rPr>
            </w:pPr>
          </w:p>
        </w:tc>
        <w:tc>
          <w:tcPr>
            <w:tcW w:w="20"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vAlign w:val="bottom"/>
          </w:tcPr>
          <w:p w:rsidR="000A1597" w:rsidRDefault="000A1597">
            <w:pPr>
              <w:spacing w:after="0" w:line="240" w:lineRule="auto"/>
              <w:rPr>
                <w:rFonts w:ascii="Times New Roman" w:hAnsi="Times New Roman" w:cs="Times New Roman"/>
                <w:sz w:val="16"/>
                <w:szCs w:val="16"/>
              </w:rPr>
            </w:pPr>
          </w:p>
        </w:tc>
        <w:tc>
          <w:tcPr>
            <w:tcW w:w="457" w:type="dxa"/>
            <w:gridSpan w:val="3"/>
            <w:vAlign w:val="bottom"/>
          </w:tcPr>
          <w:p w:rsidR="000A1597" w:rsidRDefault="000A1597">
            <w:pPr>
              <w:spacing w:after="0" w:line="240" w:lineRule="auto"/>
              <w:rPr>
                <w:rFonts w:ascii="Times New Roman" w:hAnsi="Times New Roman" w:cs="Times New Roman"/>
                <w:sz w:val="16"/>
                <w:szCs w:val="16"/>
              </w:rPr>
            </w:pPr>
          </w:p>
        </w:tc>
        <w:tc>
          <w:tcPr>
            <w:tcW w:w="32" w:type="dxa"/>
            <w:gridSpan w:val="2"/>
            <w:vAlign w:val="bottom"/>
          </w:tcPr>
          <w:p w:rsidR="000A1597" w:rsidRDefault="000A1597">
            <w:pPr>
              <w:spacing w:after="0" w:line="240" w:lineRule="auto"/>
              <w:rPr>
                <w:rFonts w:ascii="Times New Roman" w:hAnsi="Times New Roman" w:cs="Times New Roman"/>
                <w:sz w:val="16"/>
                <w:szCs w:val="16"/>
              </w:rPr>
            </w:pPr>
          </w:p>
        </w:tc>
        <w:tc>
          <w:tcPr>
            <w:tcW w:w="20" w:type="dxa"/>
            <w:vAlign w:val="bottom"/>
          </w:tcPr>
          <w:p w:rsidR="000A1597" w:rsidRDefault="000A1597">
            <w:pPr>
              <w:spacing w:after="0" w:line="240" w:lineRule="auto"/>
              <w:rPr>
                <w:rFonts w:ascii="Times New Roman" w:hAnsi="Times New Roman" w:cs="Times New Roman"/>
                <w:sz w:val="16"/>
                <w:szCs w:val="16"/>
              </w:rPr>
            </w:pPr>
          </w:p>
        </w:tc>
        <w:tc>
          <w:tcPr>
            <w:tcW w:w="33" w:type="dxa"/>
            <w:gridSpan w:val="2"/>
            <w:vAlign w:val="bottom"/>
          </w:tcPr>
          <w:p w:rsidR="000A1597" w:rsidRDefault="000A1597">
            <w:pPr>
              <w:spacing w:after="0" w:line="240" w:lineRule="auto"/>
              <w:rPr>
                <w:rFonts w:ascii="Times New Roman" w:hAnsi="Times New Roman" w:cs="Times New Roman"/>
                <w:sz w:val="16"/>
                <w:szCs w:val="16"/>
              </w:rPr>
            </w:pPr>
          </w:p>
        </w:tc>
      </w:tr>
      <w:tr w:rsidR="000A1597" w:rsidTr="000A1597">
        <w:trPr>
          <w:gridAfter w:val="6"/>
          <w:wAfter w:w="208" w:type="dxa"/>
          <w:trHeight w:val="255"/>
        </w:trPr>
        <w:tc>
          <w:tcPr>
            <w:tcW w:w="314" w:type="dxa"/>
            <w:vAlign w:val="bottom"/>
          </w:tcPr>
          <w:p w:rsidR="000A1597" w:rsidRDefault="000A1597">
            <w:pPr>
              <w:spacing w:after="0" w:line="240" w:lineRule="auto"/>
              <w:rPr>
                <w:rFonts w:ascii="Times New Roman" w:hAnsi="Times New Roman" w:cs="Times New Roman"/>
                <w:sz w:val="16"/>
                <w:szCs w:val="16"/>
              </w:rPr>
            </w:pPr>
          </w:p>
        </w:tc>
        <w:tc>
          <w:tcPr>
            <w:tcW w:w="4768" w:type="dxa"/>
            <w:gridSpan w:val="17"/>
            <w:vAlign w:val="bottom"/>
            <w:hideMark/>
          </w:tcPr>
          <w:p w:rsidR="000A1597" w:rsidRDefault="000A1597">
            <w:pPr>
              <w:spacing w:after="0" w:line="240" w:lineRule="auto"/>
              <w:rPr>
                <w:rFonts w:ascii="Times New Roman" w:hAnsi="Times New Roman" w:cs="Times New Roman"/>
                <w:sz w:val="16"/>
                <w:szCs w:val="16"/>
              </w:rPr>
            </w:pPr>
            <w:r>
              <w:rPr>
                <w:rFonts w:ascii="Times New Roman" w:hAnsi="Times New Roman" w:cs="Times New Roman"/>
                <w:b/>
                <w:sz w:val="16"/>
                <w:szCs w:val="16"/>
              </w:rPr>
              <w:t>ПРЕДПРИЯТИЕ</w:t>
            </w: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471" w:type="dxa"/>
            <w:gridSpan w:val="15"/>
            <w:tcBorders>
              <w:top w:val="nil"/>
              <w:left w:val="nil"/>
              <w:bottom w:val="nil"/>
              <w:right w:val="nil"/>
            </w:tcBorders>
            <w:vAlign w:val="bottom"/>
            <w:hideMark/>
          </w:tcPr>
          <w:p w:rsidR="000A1597" w:rsidRDefault="000A1597">
            <w:pPr>
              <w:spacing w:after="0" w:line="240" w:lineRule="auto"/>
              <w:rPr>
                <w:rFonts w:ascii="Times New Roman" w:hAnsi="Times New Roman" w:cs="Times New Roman"/>
                <w:sz w:val="16"/>
                <w:szCs w:val="16"/>
              </w:rPr>
            </w:pPr>
            <w:r>
              <w:rPr>
                <w:rFonts w:ascii="Times New Roman" w:hAnsi="Times New Roman" w:cs="Times New Roman"/>
                <w:b/>
                <w:sz w:val="16"/>
                <w:szCs w:val="16"/>
              </w:rPr>
              <w:t>Абонент</w:t>
            </w:r>
          </w:p>
        </w:tc>
        <w:tc>
          <w:tcPr>
            <w:tcW w:w="33" w:type="dxa"/>
            <w:vAlign w:val="bottom"/>
          </w:tcPr>
          <w:p w:rsidR="000A1597" w:rsidRDefault="000A1597">
            <w:pPr>
              <w:spacing w:after="0" w:line="240" w:lineRule="auto"/>
              <w:rPr>
                <w:rFonts w:ascii="Times New Roman" w:hAnsi="Times New Roman" w:cs="Times New Roman"/>
                <w:sz w:val="16"/>
                <w:szCs w:val="16"/>
              </w:rPr>
            </w:pPr>
          </w:p>
        </w:tc>
      </w:tr>
      <w:tr w:rsidR="000A1597" w:rsidTr="000A1597">
        <w:trPr>
          <w:gridAfter w:val="6"/>
          <w:wAfter w:w="208" w:type="dxa"/>
        </w:trPr>
        <w:tc>
          <w:tcPr>
            <w:tcW w:w="314" w:type="dxa"/>
            <w:vAlign w:val="bottom"/>
          </w:tcPr>
          <w:p w:rsidR="000A1597" w:rsidRDefault="000A1597">
            <w:pPr>
              <w:spacing w:after="0" w:line="240" w:lineRule="auto"/>
              <w:rPr>
                <w:rFonts w:ascii="Times New Roman" w:hAnsi="Times New Roman" w:cs="Times New Roman"/>
                <w:sz w:val="16"/>
                <w:szCs w:val="16"/>
              </w:rPr>
            </w:pPr>
          </w:p>
        </w:tc>
        <w:tc>
          <w:tcPr>
            <w:tcW w:w="4768" w:type="dxa"/>
            <w:gridSpan w:val="17"/>
            <w:vAlign w:val="bottom"/>
            <w:hideMark/>
          </w:tcPr>
          <w:p w:rsidR="000A1597" w:rsidRDefault="000A1597">
            <w:pPr>
              <w:spacing w:after="0" w:line="240" w:lineRule="auto"/>
              <w:rPr>
                <w:rFonts w:ascii="Times New Roman" w:hAnsi="Times New Roman" w:cs="Times New Roman"/>
                <w:sz w:val="16"/>
                <w:szCs w:val="16"/>
              </w:rPr>
            </w:pPr>
            <w:r>
              <w:rPr>
                <w:rFonts w:ascii="Times New Roman" w:hAnsi="Times New Roman" w:cs="Times New Roman"/>
                <w:sz w:val="16"/>
                <w:szCs w:val="16"/>
              </w:rPr>
              <w:t>Индивидуальный предприниматель Лунев Алексей Иванович</w:t>
            </w: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471" w:type="dxa"/>
            <w:gridSpan w:val="15"/>
            <w:tcBorders>
              <w:top w:val="nil"/>
              <w:left w:val="nil"/>
              <w:bottom w:val="nil"/>
              <w:right w:val="nil"/>
            </w:tcBorders>
            <w:vAlign w:val="bottom"/>
            <w:hideMark/>
          </w:tcPr>
          <w:p w:rsidR="000A1597" w:rsidRDefault="000A1597">
            <w:pPr>
              <w:spacing w:after="0" w:line="240" w:lineRule="auto"/>
              <w:rPr>
                <w:rFonts w:ascii="Times New Roman" w:hAnsi="Times New Roman" w:cs="Times New Roman"/>
                <w:sz w:val="16"/>
                <w:szCs w:val="16"/>
              </w:rPr>
            </w:pPr>
            <w:r>
              <w:rPr>
                <w:rFonts w:ascii="Times New Roman" w:hAnsi="Times New Roman" w:cs="Times New Roman"/>
                <w:sz w:val="16"/>
                <w:szCs w:val="16"/>
              </w:rPr>
              <w:t xml:space="preserve">Начальник </w:t>
            </w:r>
            <w:proofErr w:type="spellStart"/>
            <w:r>
              <w:rPr>
                <w:rFonts w:ascii="Times New Roman" w:hAnsi="Times New Roman" w:cs="Times New Roman"/>
                <w:sz w:val="16"/>
                <w:szCs w:val="16"/>
              </w:rPr>
              <w:t>Ольховатского</w:t>
            </w:r>
            <w:proofErr w:type="spellEnd"/>
            <w:r>
              <w:rPr>
                <w:rFonts w:ascii="Times New Roman" w:hAnsi="Times New Roman" w:cs="Times New Roman"/>
                <w:sz w:val="16"/>
                <w:szCs w:val="16"/>
              </w:rPr>
              <w:t xml:space="preserve"> РЭС   </w:t>
            </w:r>
            <w:proofErr w:type="spellStart"/>
            <w:r>
              <w:rPr>
                <w:rFonts w:ascii="Times New Roman" w:hAnsi="Times New Roman" w:cs="Times New Roman"/>
                <w:sz w:val="16"/>
                <w:szCs w:val="16"/>
              </w:rPr>
              <w:t>Шапошник</w:t>
            </w:r>
            <w:proofErr w:type="spellEnd"/>
            <w:r>
              <w:rPr>
                <w:rFonts w:ascii="Times New Roman" w:hAnsi="Times New Roman" w:cs="Times New Roman"/>
                <w:sz w:val="16"/>
                <w:szCs w:val="16"/>
              </w:rPr>
              <w:t xml:space="preserve"> А.Н.</w:t>
            </w:r>
          </w:p>
          <w:p w:rsidR="000A1597" w:rsidRDefault="000A1597">
            <w:pPr>
              <w:spacing w:after="0" w:line="240" w:lineRule="auto"/>
              <w:rPr>
                <w:rFonts w:ascii="Times New Roman" w:hAnsi="Times New Roman" w:cs="Times New Roman"/>
                <w:sz w:val="16"/>
                <w:szCs w:val="16"/>
              </w:rPr>
            </w:pPr>
            <w:r>
              <w:rPr>
                <w:rFonts w:ascii="Times New Roman" w:hAnsi="Times New Roman" w:cs="Times New Roman"/>
                <w:sz w:val="16"/>
                <w:szCs w:val="16"/>
              </w:rPr>
              <w:t>Филиала ПАО «МРСК Центра» - «Воронежэнерго»</w:t>
            </w:r>
          </w:p>
        </w:tc>
        <w:tc>
          <w:tcPr>
            <w:tcW w:w="33" w:type="dxa"/>
            <w:vAlign w:val="bottom"/>
          </w:tcPr>
          <w:p w:rsidR="000A1597" w:rsidRDefault="000A1597">
            <w:pPr>
              <w:spacing w:after="0" w:line="240" w:lineRule="auto"/>
              <w:rPr>
                <w:rFonts w:ascii="Times New Roman" w:hAnsi="Times New Roman" w:cs="Times New Roman"/>
                <w:sz w:val="16"/>
                <w:szCs w:val="16"/>
              </w:rPr>
            </w:pPr>
          </w:p>
        </w:tc>
      </w:tr>
      <w:tr w:rsidR="000A1597" w:rsidTr="000A1597">
        <w:trPr>
          <w:trHeight w:val="375"/>
        </w:trPr>
        <w:tc>
          <w:tcPr>
            <w:tcW w:w="314" w:type="dxa"/>
            <w:vAlign w:val="bottom"/>
          </w:tcPr>
          <w:p w:rsidR="000A1597" w:rsidRDefault="000A1597">
            <w:pPr>
              <w:spacing w:after="0" w:line="240" w:lineRule="auto"/>
              <w:rPr>
                <w:rFonts w:ascii="Times New Roman" w:hAnsi="Times New Roman" w:cs="Times New Roman"/>
                <w:sz w:val="16"/>
                <w:szCs w:val="16"/>
              </w:rPr>
            </w:pPr>
          </w:p>
        </w:tc>
        <w:tc>
          <w:tcPr>
            <w:tcW w:w="314" w:type="dxa"/>
            <w:tcBorders>
              <w:top w:val="nil"/>
              <w:left w:val="nil"/>
              <w:bottom w:val="single" w:sz="6"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4" w:type="dxa"/>
            <w:tcBorders>
              <w:top w:val="nil"/>
              <w:left w:val="nil"/>
              <w:bottom w:val="single" w:sz="6"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4" w:type="dxa"/>
            <w:tcBorders>
              <w:top w:val="nil"/>
              <w:left w:val="nil"/>
              <w:bottom w:val="single" w:sz="6"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67" w:type="dxa"/>
            <w:tcBorders>
              <w:top w:val="nil"/>
              <w:left w:val="nil"/>
              <w:bottom w:val="single" w:sz="6" w:space="0" w:color="auto"/>
              <w:right w:val="nil"/>
            </w:tcBorders>
            <w:vAlign w:val="bottom"/>
          </w:tcPr>
          <w:p w:rsidR="000A1597" w:rsidRDefault="000A1597">
            <w:pPr>
              <w:spacing w:after="0" w:line="240" w:lineRule="auto"/>
              <w:jc w:val="right"/>
              <w:rPr>
                <w:rFonts w:ascii="Times New Roman" w:hAnsi="Times New Roman" w:cs="Times New Roman"/>
                <w:sz w:val="16"/>
                <w:szCs w:val="16"/>
              </w:rPr>
            </w:pPr>
          </w:p>
        </w:tc>
        <w:tc>
          <w:tcPr>
            <w:tcW w:w="314" w:type="dxa"/>
            <w:gridSpan w:val="2"/>
            <w:tcBorders>
              <w:top w:val="nil"/>
              <w:left w:val="nil"/>
              <w:bottom w:val="single" w:sz="6" w:space="0" w:color="auto"/>
              <w:right w:val="nil"/>
            </w:tcBorders>
            <w:vAlign w:val="bottom"/>
          </w:tcPr>
          <w:p w:rsidR="000A1597" w:rsidRDefault="000A1597">
            <w:pPr>
              <w:spacing w:after="0" w:line="240" w:lineRule="auto"/>
              <w:jc w:val="right"/>
              <w:rPr>
                <w:rFonts w:ascii="Times New Roman" w:hAnsi="Times New Roman" w:cs="Times New Roman"/>
                <w:sz w:val="16"/>
                <w:szCs w:val="16"/>
              </w:rPr>
            </w:pPr>
          </w:p>
        </w:tc>
        <w:tc>
          <w:tcPr>
            <w:tcW w:w="313" w:type="dxa"/>
            <w:tcBorders>
              <w:top w:val="nil"/>
              <w:left w:val="nil"/>
              <w:bottom w:val="single" w:sz="6" w:space="0" w:color="auto"/>
              <w:right w:val="nil"/>
            </w:tcBorders>
            <w:vAlign w:val="bottom"/>
          </w:tcPr>
          <w:p w:rsidR="000A1597" w:rsidRDefault="000A1597">
            <w:pPr>
              <w:spacing w:after="0" w:line="240" w:lineRule="auto"/>
              <w:jc w:val="right"/>
              <w:rPr>
                <w:rFonts w:ascii="Times New Roman" w:hAnsi="Times New Roman" w:cs="Times New Roman"/>
                <w:sz w:val="16"/>
                <w:szCs w:val="16"/>
              </w:rPr>
            </w:pPr>
          </w:p>
        </w:tc>
        <w:tc>
          <w:tcPr>
            <w:tcW w:w="314" w:type="dxa"/>
            <w:tcBorders>
              <w:top w:val="nil"/>
              <w:left w:val="nil"/>
              <w:bottom w:val="single" w:sz="6" w:space="0" w:color="auto"/>
              <w:right w:val="nil"/>
            </w:tcBorders>
            <w:vAlign w:val="bottom"/>
          </w:tcPr>
          <w:p w:rsidR="000A1597" w:rsidRDefault="000A1597">
            <w:pPr>
              <w:spacing w:after="0" w:line="240" w:lineRule="auto"/>
              <w:jc w:val="right"/>
              <w:rPr>
                <w:rFonts w:ascii="Times New Roman" w:hAnsi="Times New Roman" w:cs="Times New Roman"/>
                <w:sz w:val="16"/>
                <w:szCs w:val="16"/>
              </w:rPr>
            </w:pPr>
          </w:p>
        </w:tc>
        <w:tc>
          <w:tcPr>
            <w:tcW w:w="314" w:type="dxa"/>
            <w:tcBorders>
              <w:top w:val="nil"/>
              <w:left w:val="nil"/>
              <w:bottom w:val="single" w:sz="6" w:space="0" w:color="auto"/>
              <w:right w:val="nil"/>
            </w:tcBorders>
            <w:vAlign w:val="bottom"/>
          </w:tcPr>
          <w:p w:rsidR="000A1597" w:rsidRDefault="000A1597">
            <w:pPr>
              <w:spacing w:after="0" w:line="240" w:lineRule="auto"/>
              <w:jc w:val="right"/>
              <w:rPr>
                <w:rFonts w:ascii="Times New Roman" w:hAnsi="Times New Roman" w:cs="Times New Roman"/>
                <w:sz w:val="16"/>
                <w:szCs w:val="16"/>
              </w:rPr>
            </w:pPr>
          </w:p>
        </w:tc>
        <w:tc>
          <w:tcPr>
            <w:tcW w:w="314" w:type="dxa"/>
            <w:tcBorders>
              <w:top w:val="nil"/>
              <w:left w:val="nil"/>
              <w:bottom w:val="single" w:sz="6" w:space="0" w:color="auto"/>
              <w:right w:val="nil"/>
            </w:tcBorders>
            <w:vAlign w:val="bottom"/>
          </w:tcPr>
          <w:p w:rsidR="000A1597" w:rsidRDefault="000A1597">
            <w:pPr>
              <w:spacing w:after="0" w:line="240" w:lineRule="auto"/>
              <w:jc w:val="right"/>
              <w:rPr>
                <w:rFonts w:ascii="Times New Roman" w:hAnsi="Times New Roman" w:cs="Times New Roman"/>
                <w:sz w:val="16"/>
                <w:szCs w:val="16"/>
              </w:rPr>
            </w:pPr>
          </w:p>
        </w:tc>
        <w:tc>
          <w:tcPr>
            <w:tcW w:w="20" w:type="dxa"/>
            <w:tcBorders>
              <w:top w:val="nil"/>
              <w:left w:val="nil"/>
              <w:bottom w:val="single" w:sz="6" w:space="0" w:color="auto"/>
              <w:right w:val="nil"/>
            </w:tcBorders>
            <w:vAlign w:val="bottom"/>
          </w:tcPr>
          <w:p w:rsidR="000A1597" w:rsidRDefault="000A1597">
            <w:pPr>
              <w:spacing w:after="0" w:line="240" w:lineRule="auto"/>
              <w:jc w:val="right"/>
              <w:rPr>
                <w:rFonts w:ascii="Times New Roman" w:hAnsi="Times New Roman" w:cs="Times New Roman"/>
                <w:sz w:val="16"/>
                <w:szCs w:val="16"/>
              </w:rPr>
            </w:pPr>
          </w:p>
        </w:tc>
        <w:tc>
          <w:tcPr>
            <w:tcW w:w="315" w:type="dxa"/>
            <w:tcBorders>
              <w:top w:val="nil"/>
              <w:left w:val="nil"/>
              <w:bottom w:val="single" w:sz="6" w:space="0" w:color="auto"/>
              <w:right w:val="nil"/>
            </w:tcBorders>
            <w:vAlign w:val="bottom"/>
          </w:tcPr>
          <w:p w:rsidR="000A1597" w:rsidRDefault="000A1597">
            <w:pPr>
              <w:spacing w:after="0" w:line="240" w:lineRule="auto"/>
              <w:jc w:val="right"/>
              <w:rPr>
                <w:rFonts w:ascii="Times New Roman" w:hAnsi="Times New Roman" w:cs="Times New Roman"/>
                <w:sz w:val="16"/>
                <w:szCs w:val="16"/>
              </w:rPr>
            </w:pPr>
          </w:p>
        </w:tc>
        <w:tc>
          <w:tcPr>
            <w:tcW w:w="315" w:type="dxa"/>
            <w:tcBorders>
              <w:top w:val="nil"/>
              <w:left w:val="nil"/>
              <w:bottom w:val="single" w:sz="6" w:space="0" w:color="auto"/>
              <w:right w:val="nil"/>
            </w:tcBorders>
            <w:vAlign w:val="bottom"/>
          </w:tcPr>
          <w:p w:rsidR="000A1597" w:rsidRDefault="000A1597">
            <w:pPr>
              <w:spacing w:after="0" w:line="240" w:lineRule="auto"/>
              <w:jc w:val="right"/>
              <w:rPr>
                <w:rFonts w:ascii="Times New Roman" w:hAnsi="Times New Roman" w:cs="Times New Roman"/>
                <w:sz w:val="16"/>
                <w:szCs w:val="16"/>
              </w:rPr>
            </w:pPr>
          </w:p>
        </w:tc>
        <w:tc>
          <w:tcPr>
            <w:tcW w:w="315" w:type="dxa"/>
            <w:tcBorders>
              <w:top w:val="nil"/>
              <w:left w:val="nil"/>
              <w:bottom w:val="single" w:sz="6" w:space="0" w:color="auto"/>
              <w:right w:val="nil"/>
            </w:tcBorders>
            <w:vAlign w:val="bottom"/>
          </w:tcPr>
          <w:p w:rsidR="000A1597" w:rsidRDefault="000A1597">
            <w:pPr>
              <w:spacing w:after="0" w:line="240" w:lineRule="auto"/>
              <w:jc w:val="right"/>
              <w:rPr>
                <w:rFonts w:ascii="Times New Roman" w:hAnsi="Times New Roman" w:cs="Times New Roman"/>
                <w:sz w:val="16"/>
                <w:szCs w:val="16"/>
              </w:rPr>
            </w:pPr>
          </w:p>
        </w:tc>
        <w:tc>
          <w:tcPr>
            <w:tcW w:w="315" w:type="dxa"/>
            <w:tcBorders>
              <w:top w:val="nil"/>
              <w:left w:val="nil"/>
              <w:bottom w:val="single" w:sz="6" w:space="0" w:color="auto"/>
              <w:right w:val="nil"/>
            </w:tcBorders>
            <w:vAlign w:val="bottom"/>
          </w:tcPr>
          <w:p w:rsidR="000A1597" w:rsidRDefault="000A1597">
            <w:pPr>
              <w:spacing w:after="0" w:line="240" w:lineRule="auto"/>
              <w:jc w:val="right"/>
              <w:rPr>
                <w:rFonts w:ascii="Times New Roman" w:hAnsi="Times New Roman" w:cs="Times New Roman"/>
                <w:sz w:val="16"/>
                <w:szCs w:val="16"/>
              </w:rPr>
            </w:pPr>
          </w:p>
        </w:tc>
        <w:tc>
          <w:tcPr>
            <w:tcW w:w="315" w:type="dxa"/>
            <w:tcBorders>
              <w:top w:val="nil"/>
              <w:left w:val="nil"/>
              <w:bottom w:val="single" w:sz="6" w:space="0" w:color="auto"/>
              <w:right w:val="nil"/>
            </w:tcBorders>
            <w:vAlign w:val="bottom"/>
          </w:tcPr>
          <w:p w:rsidR="000A1597" w:rsidRDefault="000A1597">
            <w:pPr>
              <w:spacing w:after="0" w:line="240" w:lineRule="auto"/>
              <w:jc w:val="right"/>
              <w:rPr>
                <w:rFonts w:ascii="Times New Roman" w:hAnsi="Times New Roman" w:cs="Times New Roman"/>
                <w:sz w:val="16"/>
                <w:szCs w:val="16"/>
              </w:rPr>
            </w:pPr>
          </w:p>
        </w:tc>
        <w:tc>
          <w:tcPr>
            <w:tcW w:w="315" w:type="dxa"/>
            <w:gridSpan w:val="2"/>
            <w:tcBorders>
              <w:top w:val="nil"/>
              <w:left w:val="nil"/>
              <w:bottom w:val="single" w:sz="6"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tcBorders>
              <w:top w:val="nil"/>
              <w:left w:val="nil"/>
              <w:bottom w:val="single" w:sz="6"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nil"/>
              <w:left w:val="nil"/>
              <w:bottom w:val="single" w:sz="6"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gridSpan w:val="2"/>
            <w:tcBorders>
              <w:top w:val="nil"/>
              <w:left w:val="nil"/>
              <w:bottom w:val="single" w:sz="6"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nil"/>
              <w:left w:val="nil"/>
              <w:bottom w:val="single" w:sz="6"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gridSpan w:val="2"/>
            <w:tcBorders>
              <w:top w:val="nil"/>
              <w:left w:val="nil"/>
              <w:bottom w:val="single" w:sz="6"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nil"/>
              <w:left w:val="nil"/>
              <w:bottom w:val="single" w:sz="6"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nil"/>
              <w:left w:val="nil"/>
              <w:bottom w:val="single" w:sz="6"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nil"/>
              <w:left w:val="nil"/>
              <w:bottom w:val="single" w:sz="6"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gridSpan w:val="2"/>
            <w:tcBorders>
              <w:top w:val="nil"/>
              <w:left w:val="nil"/>
              <w:bottom w:val="single" w:sz="6"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15" w:type="dxa"/>
            <w:tcBorders>
              <w:top w:val="nil"/>
              <w:left w:val="nil"/>
              <w:bottom w:val="single" w:sz="6"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457" w:type="dxa"/>
            <w:gridSpan w:val="3"/>
            <w:tcBorders>
              <w:top w:val="nil"/>
              <w:left w:val="nil"/>
              <w:bottom w:val="single" w:sz="6"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2" w:type="dxa"/>
            <w:gridSpan w:val="2"/>
            <w:tcBorders>
              <w:top w:val="nil"/>
              <w:left w:val="nil"/>
              <w:bottom w:val="single" w:sz="6"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20" w:type="dxa"/>
            <w:tcBorders>
              <w:top w:val="nil"/>
              <w:left w:val="nil"/>
              <w:bottom w:val="single" w:sz="6" w:space="0" w:color="auto"/>
              <w:right w:val="nil"/>
            </w:tcBorders>
            <w:vAlign w:val="bottom"/>
          </w:tcPr>
          <w:p w:rsidR="000A1597" w:rsidRDefault="000A1597">
            <w:pPr>
              <w:spacing w:after="0" w:line="240" w:lineRule="auto"/>
              <w:rPr>
                <w:rFonts w:ascii="Times New Roman" w:hAnsi="Times New Roman" w:cs="Times New Roman"/>
                <w:sz w:val="16"/>
                <w:szCs w:val="16"/>
              </w:rPr>
            </w:pPr>
          </w:p>
        </w:tc>
        <w:tc>
          <w:tcPr>
            <w:tcW w:w="33" w:type="dxa"/>
            <w:gridSpan w:val="2"/>
            <w:vAlign w:val="bottom"/>
          </w:tcPr>
          <w:p w:rsidR="000A1597" w:rsidRDefault="000A1597">
            <w:pPr>
              <w:spacing w:after="0" w:line="240" w:lineRule="auto"/>
              <w:rPr>
                <w:rFonts w:ascii="Times New Roman" w:hAnsi="Times New Roman" w:cs="Times New Roman"/>
                <w:sz w:val="16"/>
                <w:szCs w:val="16"/>
              </w:rPr>
            </w:pPr>
          </w:p>
        </w:tc>
      </w:tr>
      <w:tr w:rsidR="000A1597" w:rsidTr="000A1597">
        <w:trPr>
          <w:gridAfter w:val="6"/>
          <w:wAfter w:w="208" w:type="dxa"/>
        </w:trPr>
        <w:tc>
          <w:tcPr>
            <w:tcW w:w="314" w:type="dxa"/>
            <w:vAlign w:val="bottom"/>
          </w:tcPr>
          <w:p w:rsidR="000A1597" w:rsidRDefault="000A1597">
            <w:pPr>
              <w:spacing w:after="0" w:line="240" w:lineRule="auto"/>
              <w:rPr>
                <w:rFonts w:ascii="Times New Roman" w:hAnsi="Times New Roman" w:cs="Times New Roman"/>
                <w:sz w:val="16"/>
                <w:szCs w:val="16"/>
              </w:rPr>
            </w:pPr>
          </w:p>
        </w:tc>
        <w:tc>
          <w:tcPr>
            <w:tcW w:w="4768" w:type="dxa"/>
            <w:gridSpan w:val="17"/>
            <w:vAlign w:val="bottom"/>
            <w:hideMark/>
          </w:tcPr>
          <w:p w:rsidR="000A1597" w:rsidRDefault="000A1597">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Лунев А.И.</w:t>
            </w: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15" w:type="dxa"/>
            <w:gridSpan w:val="2"/>
            <w:vAlign w:val="bottom"/>
          </w:tcPr>
          <w:p w:rsidR="000A1597" w:rsidRDefault="000A1597">
            <w:pPr>
              <w:spacing w:after="0" w:line="240" w:lineRule="auto"/>
              <w:rPr>
                <w:rFonts w:ascii="Times New Roman" w:hAnsi="Times New Roman" w:cs="Times New Roman"/>
                <w:sz w:val="16"/>
                <w:szCs w:val="16"/>
              </w:rPr>
            </w:pPr>
          </w:p>
        </w:tc>
        <w:tc>
          <w:tcPr>
            <w:tcW w:w="3471" w:type="dxa"/>
            <w:gridSpan w:val="15"/>
            <w:tcBorders>
              <w:top w:val="nil"/>
              <w:left w:val="nil"/>
              <w:bottom w:val="nil"/>
              <w:right w:val="nil"/>
            </w:tcBorders>
            <w:vAlign w:val="bottom"/>
            <w:hideMark/>
          </w:tcPr>
          <w:p w:rsidR="000A1597" w:rsidRDefault="000A1597">
            <w:pPr>
              <w:spacing w:after="0" w:line="240" w:lineRule="auto"/>
              <w:jc w:val="center"/>
              <w:rPr>
                <w:rFonts w:ascii="Times New Roman" w:hAnsi="Times New Roman" w:cs="Times New Roman"/>
                <w:sz w:val="16"/>
                <w:szCs w:val="16"/>
              </w:rPr>
            </w:pPr>
            <w:proofErr w:type="spellStart"/>
            <w:r>
              <w:rPr>
                <w:rFonts w:ascii="Times New Roman" w:hAnsi="Times New Roman" w:cs="Times New Roman"/>
                <w:sz w:val="16"/>
                <w:szCs w:val="16"/>
              </w:rPr>
              <w:t>Шапошник</w:t>
            </w:r>
            <w:proofErr w:type="spellEnd"/>
            <w:r>
              <w:rPr>
                <w:rFonts w:ascii="Times New Roman" w:hAnsi="Times New Roman" w:cs="Times New Roman"/>
                <w:sz w:val="16"/>
                <w:szCs w:val="16"/>
              </w:rPr>
              <w:t xml:space="preserve"> А.Н.</w:t>
            </w:r>
          </w:p>
        </w:tc>
        <w:tc>
          <w:tcPr>
            <w:tcW w:w="33" w:type="dxa"/>
            <w:vAlign w:val="bottom"/>
          </w:tcPr>
          <w:p w:rsidR="000A1597" w:rsidRDefault="000A1597">
            <w:pPr>
              <w:spacing w:after="0" w:line="240" w:lineRule="auto"/>
              <w:rPr>
                <w:rFonts w:ascii="Times New Roman" w:hAnsi="Times New Roman" w:cs="Times New Roman"/>
                <w:sz w:val="16"/>
                <w:szCs w:val="16"/>
              </w:rPr>
            </w:pPr>
          </w:p>
        </w:tc>
      </w:tr>
    </w:tbl>
    <w:p w:rsidR="000A1597" w:rsidRDefault="000A1597" w:rsidP="000A1597">
      <w:pPr>
        <w:autoSpaceDE w:val="0"/>
        <w:autoSpaceDN w:val="0"/>
        <w:adjustRightInd w:val="0"/>
        <w:spacing w:after="0" w:line="240" w:lineRule="auto"/>
        <w:jc w:val="right"/>
        <w:rPr>
          <w:rFonts w:ascii="Times New Roman" w:hAnsi="Times New Roman" w:cs="Times New Roman"/>
          <w:sz w:val="16"/>
          <w:szCs w:val="16"/>
        </w:rPr>
      </w:pPr>
    </w:p>
    <w:p w:rsidR="000A1597" w:rsidRDefault="000A1597" w:rsidP="000A1597">
      <w:pPr>
        <w:autoSpaceDE w:val="0"/>
        <w:autoSpaceDN w:val="0"/>
        <w:adjustRightInd w:val="0"/>
        <w:spacing w:after="0" w:line="240" w:lineRule="auto"/>
        <w:jc w:val="right"/>
        <w:rPr>
          <w:rFonts w:ascii="Times New Roman" w:hAnsi="Times New Roman" w:cs="Times New Roman"/>
          <w:sz w:val="16"/>
          <w:szCs w:val="16"/>
        </w:rPr>
      </w:pPr>
    </w:p>
    <w:p w:rsidR="000A1597" w:rsidRDefault="000A1597" w:rsidP="000A1597">
      <w:pPr>
        <w:autoSpaceDE w:val="0"/>
        <w:autoSpaceDN w:val="0"/>
        <w:adjustRightInd w:val="0"/>
        <w:spacing w:after="0" w:line="240" w:lineRule="auto"/>
        <w:jc w:val="both"/>
        <w:rPr>
          <w:rFonts w:ascii="Times New Roman" w:hAnsi="Times New Roman" w:cs="Times New Roman"/>
          <w:sz w:val="16"/>
          <w:szCs w:val="16"/>
        </w:rPr>
      </w:pPr>
    </w:p>
    <w:p w:rsidR="00AA242C" w:rsidRDefault="00AA242C"/>
    <w:sectPr w:rsidR="00AA24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374F"/>
    <w:rsid w:val="000412B5"/>
    <w:rsid w:val="000A1597"/>
    <w:rsid w:val="002249D1"/>
    <w:rsid w:val="004A3B76"/>
    <w:rsid w:val="00603E48"/>
    <w:rsid w:val="0078374F"/>
    <w:rsid w:val="009F6587"/>
    <w:rsid w:val="00AA242C"/>
    <w:rsid w:val="00B219A8"/>
    <w:rsid w:val="00BE13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54C62"/>
  <w15:chartTrackingRefBased/>
  <w15:docId w15:val="{E130CAB4-C751-4CDE-BDDF-D0574F397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1597"/>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A1597"/>
    <w:rPr>
      <w:color w:val="0563C1" w:themeColor="hyperlink"/>
      <w:u w:val="single"/>
    </w:rPr>
  </w:style>
  <w:style w:type="character" w:customStyle="1" w:styleId="a4">
    <w:name w:val="Без интервала Знак"/>
    <w:basedOn w:val="a0"/>
    <w:link w:val="a5"/>
    <w:uiPriority w:val="1"/>
    <w:locked/>
    <w:rsid w:val="000A1597"/>
    <w:rPr>
      <w:rFonts w:ascii="Calibri" w:eastAsia="Times New Roman" w:hAnsi="Calibri" w:cs="Times New Roman"/>
      <w:lang w:eastAsia="ru-RU"/>
    </w:rPr>
  </w:style>
  <w:style w:type="paragraph" w:styleId="a5">
    <w:name w:val="No Spacing"/>
    <w:link w:val="a4"/>
    <w:uiPriority w:val="1"/>
    <w:qFormat/>
    <w:rsid w:val="000A1597"/>
    <w:pPr>
      <w:spacing w:after="0" w:line="240" w:lineRule="auto"/>
    </w:pPr>
    <w:rPr>
      <w:rFonts w:ascii="Calibri" w:eastAsia="Times New Roman" w:hAnsi="Calibri" w:cs="Times New Roman"/>
      <w:lang w:eastAsia="ru-RU"/>
    </w:rPr>
  </w:style>
  <w:style w:type="paragraph" w:customStyle="1" w:styleId="ConsPlusNormal">
    <w:name w:val="ConsPlusNormal"/>
    <w:uiPriority w:val="99"/>
    <w:semiHidden/>
    <w:rsid w:val="000A159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semiHidden/>
    <w:rsid w:val="000A1597"/>
    <w:pPr>
      <w:widowControl w:val="0"/>
      <w:autoSpaceDE w:val="0"/>
      <w:autoSpaceDN w:val="0"/>
      <w:spacing w:after="0" w:line="240" w:lineRule="auto"/>
    </w:pPr>
    <w:rPr>
      <w:rFonts w:ascii="Courier New" w:eastAsia="Times New Roman" w:hAnsi="Courier New" w:cs="Courier New"/>
      <w:sz w:val="20"/>
      <w:szCs w:val="20"/>
      <w:lang w:eastAsia="ru-RU"/>
    </w:rPr>
  </w:style>
  <w:style w:type="table" w:styleId="a6">
    <w:name w:val="Table Grid"/>
    <w:basedOn w:val="a1"/>
    <w:uiPriority w:val="59"/>
    <w:rsid w:val="000A1597"/>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uiPriority w:val="59"/>
    <w:rsid w:val="000A1597"/>
    <w:pPr>
      <w:spacing w:after="0" w:line="240" w:lineRule="auto"/>
    </w:pPr>
    <w:rPr>
      <w:rFonts w:eastAsia="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3803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D2846A8A22655F0747C7FEE953D4C89BB9FB99413F22AF788CB616907F13328D32AEF7FCAC53D51S4IDH" TargetMode="External"/><Relationship Id="rId13" Type="http://schemas.openxmlformats.org/officeDocument/2006/relationships/hyperlink" Target="file:///D:\&#1056;&#1057;\&#1058;&#1054;&#1056;&#1043;&#1048;\2019\&#1045;&#1055;\0007-&#1042;&#1056;-19-VR-0007-&#1059;&#1089;&#1083;&#1091;&#1075;&#1080;%20&#1087;&#1086;%20&#1074;&#1086;&#1076;&#1086;&#1089;&#1085;&#1072;&#1073;&#1078;&#1077;&#1085;&#1080;&#1102;%20&#1054;&#1083;&#1100;&#1093;&#1086;&#1074;&#1072;&#1090;&#1089;&#1082;&#1086;&#1075;&#1086;%20&#1056;&#1069;&#1057;\&#1044;&#1086;&#1075;&#1086;&#1074;&#1086;&#1088;%20&#1074;&#1086;&#1076;&#1086;&#1089;&#1085;&#1072;&#1073;&#1078;&#1077;&#1085;&#1080;&#1077;.docx" TargetMode="External"/><Relationship Id="rId18" Type="http://schemas.openxmlformats.org/officeDocument/2006/relationships/hyperlink" Target="consultantplus://offline/ref=0D2846A8A22655F0747C7FEE953D4C89B899B3941BFD2AF788CB616907F13328D32AEF7FCAC53D51S4IFH" TargetMode="External"/><Relationship Id="rId3" Type="http://schemas.openxmlformats.org/officeDocument/2006/relationships/webSettings" Target="webSettings.xml"/><Relationship Id="rId21" Type="http://schemas.openxmlformats.org/officeDocument/2006/relationships/hyperlink" Target="consultantplus://offline/ref=E286B0596E7C2609B6F8207FA9FEDF8D7EBA49738D756BB22AFAD22A53TCIAH" TargetMode="External"/><Relationship Id="rId7" Type="http://schemas.openxmlformats.org/officeDocument/2006/relationships/hyperlink" Target="file:///D:\&#1056;&#1057;\&#1058;&#1054;&#1056;&#1043;&#1048;\2019\&#1045;&#1055;\0007-&#1042;&#1056;-19-VR-0007-&#1059;&#1089;&#1083;&#1091;&#1075;&#1080;%20&#1087;&#1086;%20&#1074;&#1086;&#1076;&#1086;&#1089;&#1085;&#1072;&#1073;&#1078;&#1077;&#1085;&#1080;&#1102;%20&#1054;&#1083;&#1100;&#1093;&#1086;&#1074;&#1072;&#1090;&#1089;&#1082;&#1086;&#1075;&#1086;%20&#1056;&#1069;&#1057;\&#1044;&#1086;&#1075;&#1086;&#1074;&#1086;&#1088;%20&#1074;&#1086;&#1076;&#1086;&#1089;&#1085;&#1072;&#1073;&#1078;&#1077;&#1085;&#1080;&#1077;.docx" TargetMode="External"/><Relationship Id="rId12" Type="http://schemas.openxmlformats.org/officeDocument/2006/relationships/hyperlink" Target="file:///D:\&#1056;&#1057;\&#1058;&#1054;&#1056;&#1043;&#1048;\2019\&#1045;&#1055;\0007-&#1042;&#1056;-19-VR-0007-&#1059;&#1089;&#1083;&#1091;&#1075;&#1080;%20&#1087;&#1086;%20&#1074;&#1086;&#1076;&#1086;&#1089;&#1085;&#1072;&#1073;&#1078;&#1077;&#1085;&#1080;&#1102;%20&#1054;&#1083;&#1100;&#1093;&#1086;&#1074;&#1072;&#1090;&#1089;&#1082;&#1086;&#1075;&#1086;%20&#1056;&#1069;&#1057;\&#1044;&#1086;&#1075;&#1086;&#1074;&#1086;&#1088;%20&#1074;&#1086;&#1076;&#1086;&#1089;&#1085;&#1072;&#1073;&#1078;&#1077;&#1085;&#1080;&#1077;.docx" TargetMode="External"/><Relationship Id="rId17" Type="http://schemas.openxmlformats.org/officeDocument/2006/relationships/hyperlink" Target="consultantplus://offline/ref=0D2846A8A22655F0747C7FEE953D4C89BB9FB99413F22AF788CB616907F13328D32AEF7FCAC53D51S4IDH"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0D2846A8A22655F0747C7FEE953D4C89BB9FB99413F22AF788CB616907F13328D32AEF7FCAC53D51S4IDH" TargetMode="External"/><Relationship Id="rId20" Type="http://schemas.openxmlformats.org/officeDocument/2006/relationships/hyperlink" Target="consultantplus://offline/ref=0D2846A8A22655F0747C7FEE953D4C89BB9FB9971FFF2AF788CB616907F13328D32AEF7FCAC53D51S4IDH" TargetMode="External"/><Relationship Id="rId1" Type="http://schemas.openxmlformats.org/officeDocument/2006/relationships/styles" Target="styles.xml"/><Relationship Id="rId6" Type="http://schemas.openxmlformats.org/officeDocument/2006/relationships/hyperlink" Target="consultantplus://offline/ref=0D2846A8A22655F0747C7FEE953D4C89BB9FB9971FFF2AF788CB616907F13328D32AEF7FCAC53D51S4IDH" TargetMode="External"/><Relationship Id="rId11" Type="http://schemas.openxmlformats.org/officeDocument/2006/relationships/hyperlink" Target="consultantplus://offline/ref=0D2846A8A22655F0747C7FEE953D4C89BB9FB99413F22AF788CB616907F13328D32AEF7FCAC53D51S4IDH" TargetMode="External"/><Relationship Id="rId24" Type="http://schemas.openxmlformats.org/officeDocument/2006/relationships/fontTable" Target="fontTable.xml"/><Relationship Id="rId5" Type="http://schemas.openxmlformats.org/officeDocument/2006/relationships/hyperlink" Target="consultantplus://offline/ref=0D2846A8A22655F0747C7DE0963D4C89BE99B7961BF177FD80926D6BS0I0H" TargetMode="External"/><Relationship Id="rId15" Type="http://schemas.openxmlformats.org/officeDocument/2006/relationships/hyperlink" Target="consultantplus://offline/ref=0D2846A8A22655F0747C7FEE953D4C89BB9FB99413F22AF788CB616907F13328D32AEF7FCAC53D51S4IDH" TargetMode="External"/><Relationship Id="rId23" Type="http://schemas.openxmlformats.org/officeDocument/2006/relationships/hyperlink" Target="http://www.mrsk-1.ru/" TargetMode="External"/><Relationship Id="rId10" Type="http://schemas.openxmlformats.org/officeDocument/2006/relationships/hyperlink" Target="file:///D:\&#1056;&#1057;\&#1058;&#1054;&#1056;&#1043;&#1048;\2019\&#1045;&#1055;\0007-&#1042;&#1056;-19-VR-0007-&#1059;&#1089;&#1083;&#1091;&#1075;&#1080;%20&#1087;&#1086;%20&#1074;&#1086;&#1076;&#1086;&#1089;&#1085;&#1072;&#1073;&#1078;&#1077;&#1085;&#1080;&#1102;%20&#1054;&#1083;&#1100;&#1093;&#1086;&#1074;&#1072;&#1090;&#1089;&#1082;&#1086;&#1075;&#1086;%20&#1056;&#1069;&#1057;\&#1044;&#1086;&#1075;&#1086;&#1074;&#1086;&#1088;%20&#1074;&#1086;&#1076;&#1086;&#1089;&#1085;&#1072;&#1073;&#1078;&#1077;&#1085;&#1080;&#1077;.docx" TargetMode="External"/><Relationship Id="rId19" Type="http://schemas.openxmlformats.org/officeDocument/2006/relationships/hyperlink" Target="consultantplus://offline/ref=0D2846A8A22655F0747C7FEE953D4C89BB9CB1981CF92AF788CB616907SFI1H" TargetMode="External"/><Relationship Id="rId4" Type="http://schemas.openxmlformats.org/officeDocument/2006/relationships/hyperlink" Target="consultantplus://offline/ref=0D2846A8A22655F0747C7DE0963D4C89BE99B7961BF177FD80926D6BS0I0H" TargetMode="External"/><Relationship Id="rId9" Type="http://schemas.openxmlformats.org/officeDocument/2006/relationships/hyperlink" Target="file:///D:\&#1056;&#1057;\&#1058;&#1054;&#1056;&#1043;&#1048;\2019\&#1045;&#1055;\0007-&#1042;&#1056;-19-VR-0007-&#1059;&#1089;&#1083;&#1091;&#1075;&#1080;%20&#1087;&#1086;%20&#1074;&#1086;&#1076;&#1086;&#1089;&#1085;&#1072;&#1073;&#1078;&#1077;&#1085;&#1080;&#1102;%20&#1054;&#1083;&#1100;&#1093;&#1086;&#1074;&#1072;&#1090;&#1089;&#1082;&#1086;&#1075;&#1086;%20&#1056;&#1069;&#1057;\&#1044;&#1086;&#1075;&#1086;&#1074;&#1086;&#1088;%20&#1074;&#1086;&#1076;&#1086;&#1089;&#1085;&#1072;&#1073;&#1078;&#1077;&#1085;&#1080;&#1077;.docx" TargetMode="External"/><Relationship Id="rId14" Type="http://schemas.openxmlformats.org/officeDocument/2006/relationships/hyperlink" Target="consultantplus://offline/ref=0D2846A8A22655F0747C7FEE953D4C89B899B3941BFD2AF788CB616907F13328D32AEF7FCAC53D51S4IFH" TargetMode="External"/><Relationship Id="rId22" Type="http://schemas.openxmlformats.org/officeDocument/2006/relationships/hyperlink" Target="http://www.rosseti.ru/about/anticorruptionpolicy/policy/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11</Pages>
  <Words>6882</Words>
  <Characters>39230</Characters>
  <Application>Microsoft Office Word</Application>
  <DocSecurity>0</DocSecurity>
  <Lines>326</Lines>
  <Paragraphs>92</Paragraphs>
  <ScaleCrop>false</ScaleCrop>
  <Company/>
  <LinksUpToDate>false</LinksUpToDate>
  <CharactersWithSpaces>46020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23</cp:revision>
  <dcterms:created xsi:type="dcterms:W3CDTF">2019-01-30T08:30:00Z</dcterms:created>
  <dcterms:modified xsi:type="dcterms:W3CDTF">2019-01-30T08:40:00Z</dcterms:modified>
</cp:coreProperties>
</file>