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04" w:rsidRDefault="00D46804"/>
    <w:p w:rsidR="00770155" w:rsidRPr="005A5D8A" w:rsidRDefault="00770155" w:rsidP="00770155">
      <w:pPr>
        <w:spacing w:line="360" w:lineRule="auto"/>
        <w:ind w:left="-108"/>
        <w:jc w:val="right"/>
        <w:rPr>
          <w:b/>
          <w:sz w:val="26"/>
          <w:szCs w:val="26"/>
        </w:rPr>
      </w:pPr>
      <w:r w:rsidRPr="005A5D8A">
        <w:rPr>
          <w:sz w:val="26"/>
          <w:szCs w:val="26"/>
        </w:rPr>
        <w:t>«</w:t>
      </w:r>
      <w:r w:rsidRPr="005A5D8A">
        <w:rPr>
          <w:b/>
          <w:sz w:val="26"/>
          <w:szCs w:val="26"/>
        </w:rPr>
        <w:t>Утверждаю»</w:t>
      </w:r>
    </w:p>
    <w:p w:rsidR="00770155" w:rsidRDefault="00770155" w:rsidP="00770155">
      <w:pPr>
        <w:spacing w:line="360" w:lineRule="auto"/>
        <w:ind w:left="-108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  <w:r w:rsidRPr="005A5D8A">
        <w:rPr>
          <w:sz w:val="26"/>
          <w:szCs w:val="26"/>
        </w:rPr>
        <w:t xml:space="preserve"> директора </w:t>
      </w:r>
      <w:r>
        <w:rPr>
          <w:sz w:val="26"/>
          <w:szCs w:val="26"/>
        </w:rPr>
        <w:t>–</w:t>
      </w:r>
    </w:p>
    <w:p w:rsidR="00770155" w:rsidRDefault="00770155" w:rsidP="00770155">
      <w:pPr>
        <w:spacing w:line="360" w:lineRule="auto"/>
        <w:ind w:left="-108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770155" w:rsidRPr="00F94CF9" w:rsidRDefault="00770155" w:rsidP="00770155">
      <w:pPr>
        <w:spacing w:line="360" w:lineRule="auto"/>
        <w:ind w:left="-108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A5D8A">
        <w:rPr>
          <w:sz w:val="26"/>
          <w:szCs w:val="26"/>
        </w:rPr>
        <w:t>АО «</w:t>
      </w:r>
      <w:r>
        <w:rPr>
          <w:sz w:val="26"/>
          <w:szCs w:val="26"/>
        </w:rPr>
        <w:t>Россети Центр</w:t>
      </w:r>
      <w:r w:rsidRPr="005A5D8A">
        <w:rPr>
          <w:sz w:val="26"/>
          <w:szCs w:val="26"/>
        </w:rPr>
        <w:t>»</w:t>
      </w:r>
      <w:r>
        <w:rPr>
          <w:sz w:val="26"/>
          <w:szCs w:val="26"/>
        </w:rPr>
        <w:t xml:space="preserve"> – «Орелэнерго»</w:t>
      </w:r>
    </w:p>
    <w:p w:rsidR="00770155" w:rsidRPr="005A5D8A" w:rsidRDefault="00770155" w:rsidP="00770155">
      <w:pPr>
        <w:spacing w:line="360" w:lineRule="auto"/>
        <w:ind w:left="-108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Pr="00FB220C">
        <w:rPr>
          <w:sz w:val="26"/>
          <w:szCs w:val="26"/>
        </w:rPr>
        <w:t xml:space="preserve"> </w:t>
      </w:r>
      <w:r w:rsidRPr="00701C88">
        <w:rPr>
          <w:sz w:val="26"/>
          <w:szCs w:val="26"/>
        </w:rPr>
        <w:t>И.В. Колубанов</w:t>
      </w:r>
    </w:p>
    <w:p w:rsidR="00770155" w:rsidRPr="00F82FF9" w:rsidRDefault="00770155" w:rsidP="00770155">
      <w:pPr>
        <w:spacing w:line="360" w:lineRule="auto"/>
        <w:jc w:val="right"/>
        <w:rPr>
          <w:sz w:val="26"/>
          <w:szCs w:val="26"/>
        </w:rPr>
      </w:pPr>
      <w:r w:rsidRPr="005A5D8A">
        <w:rPr>
          <w:sz w:val="26"/>
          <w:szCs w:val="26"/>
        </w:rPr>
        <w:t>“_____” ________________ 20</w:t>
      </w:r>
      <w:r>
        <w:rPr>
          <w:sz w:val="26"/>
          <w:szCs w:val="26"/>
        </w:rPr>
        <w:t>21</w:t>
      </w:r>
      <w:r w:rsidRPr="005A5D8A">
        <w:rPr>
          <w:sz w:val="26"/>
          <w:szCs w:val="26"/>
        </w:rPr>
        <w:t xml:space="preserve"> г.</w:t>
      </w:r>
    </w:p>
    <w:p w:rsidR="00770155" w:rsidRDefault="00770155" w:rsidP="00770155">
      <w:pPr>
        <w:rPr>
          <w:b/>
        </w:rPr>
      </w:pPr>
    </w:p>
    <w:p w:rsidR="00770155" w:rsidRDefault="00770155" w:rsidP="00770155"/>
    <w:p w:rsidR="00770155" w:rsidRPr="00BB042A" w:rsidRDefault="00770155" w:rsidP="00770155"/>
    <w:p w:rsidR="00770155" w:rsidRPr="004B48F3" w:rsidRDefault="00770155" w:rsidP="00770155">
      <w:pPr>
        <w:jc w:val="center"/>
        <w:rPr>
          <w:b/>
          <w:sz w:val="26"/>
          <w:szCs w:val="26"/>
        </w:rPr>
      </w:pPr>
      <w:r w:rsidRPr="004B48F3">
        <w:rPr>
          <w:b/>
          <w:sz w:val="26"/>
          <w:szCs w:val="26"/>
        </w:rPr>
        <w:t>ТЕХНИЧЕСКОЕ ЗАДАНИЕ</w:t>
      </w:r>
    </w:p>
    <w:p w:rsidR="00770155" w:rsidRPr="004B48F3" w:rsidRDefault="00770155" w:rsidP="00770155">
      <w:pPr>
        <w:jc w:val="center"/>
        <w:rPr>
          <w:b/>
          <w:sz w:val="26"/>
          <w:szCs w:val="26"/>
        </w:rPr>
      </w:pPr>
    </w:p>
    <w:p w:rsidR="00770155" w:rsidRPr="004B48F3" w:rsidRDefault="00770155" w:rsidP="00770155">
      <w:pPr>
        <w:jc w:val="center"/>
        <w:rPr>
          <w:sz w:val="26"/>
          <w:szCs w:val="26"/>
        </w:rPr>
      </w:pPr>
      <w:r w:rsidRPr="004B48F3">
        <w:rPr>
          <w:sz w:val="26"/>
          <w:szCs w:val="26"/>
        </w:rPr>
        <w:t>На закупку полиграфической продукции</w:t>
      </w:r>
    </w:p>
    <w:p w:rsidR="00770155" w:rsidRPr="004B48F3" w:rsidRDefault="00770155" w:rsidP="00770155">
      <w:pPr>
        <w:jc w:val="center"/>
        <w:rPr>
          <w:sz w:val="26"/>
          <w:szCs w:val="26"/>
        </w:rPr>
      </w:pPr>
      <w:r w:rsidRPr="004B48F3">
        <w:rPr>
          <w:sz w:val="26"/>
          <w:szCs w:val="26"/>
        </w:rPr>
        <w:t>Лот 401</w:t>
      </w:r>
      <w:r w:rsidRPr="004B48F3">
        <w:rPr>
          <w:sz w:val="26"/>
          <w:szCs w:val="26"/>
          <w:lang w:val="en-US"/>
        </w:rPr>
        <w:t>G</w:t>
      </w:r>
    </w:p>
    <w:p w:rsidR="00770155" w:rsidRPr="004B48F3" w:rsidRDefault="00770155" w:rsidP="00770155">
      <w:pPr>
        <w:jc w:val="center"/>
        <w:rPr>
          <w:color w:val="000000"/>
          <w:spacing w:val="-3"/>
          <w:sz w:val="26"/>
          <w:szCs w:val="26"/>
        </w:rPr>
      </w:pPr>
    </w:p>
    <w:p w:rsidR="00770155" w:rsidRPr="004B48F3" w:rsidRDefault="00770155" w:rsidP="00770155">
      <w:pPr>
        <w:rPr>
          <w:color w:val="000000"/>
          <w:spacing w:val="-3"/>
          <w:sz w:val="26"/>
          <w:szCs w:val="26"/>
        </w:rPr>
      </w:pPr>
    </w:p>
    <w:p w:rsidR="00770155" w:rsidRPr="004B48F3" w:rsidRDefault="00770155" w:rsidP="00770155">
      <w:pPr>
        <w:pStyle w:val="a5"/>
        <w:numPr>
          <w:ilvl w:val="0"/>
          <w:numId w:val="1"/>
        </w:numPr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Общая часть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Филиал ПАО «Россети Центр» - «</w:t>
      </w:r>
      <w:r>
        <w:rPr>
          <w:sz w:val="26"/>
          <w:szCs w:val="26"/>
        </w:rPr>
        <w:t>Орел</w:t>
      </w:r>
      <w:r w:rsidRPr="004B48F3">
        <w:rPr>
          <w:sz w:val="26"/>
          <w:szCs w:val="26"/>
        </w:rPr>
        <w:t xml:space="preserve">энерго» (далее – филиал) производит закупку полиграфической продукции (далее – продукция) с целью </w:t>
      </w:r>
      <w:r w:rsidRPr="004B48F3">
        <w:rPr>
          <w:noProof/>
          <w:sz w:val="26"/>
          <w:szCs w:val="26"/>
        </w:rPr>
        <w:t xml:space="preserve">обеспечения эффективного функционирования бизнес - процесса </w:t>
      </w:r>
      <w:r w:rsidRPr="004B48F3">
        <w:rPr>
          <w:sz w:val="26"/>
          <w:szCs w:val="26"/>
        </w:rPr>
        <w:t>БП 7 «Реализация услуг по передаче электроэнергии» в соответствии с действующими внутренними нормативными документами (регламентами).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Закупка производится на основании Плана закупок ПАО «Россети Центр» на 2022 год. Объем закупаемой продукции обоснован годовой потребностью филиала в полиграфической продукции, используемой для выполнения инструментальных проверок узлов учета электрической энергии в 2022 году.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</w:p>
    <w:p w:rsidR="00770155" w:rsidRPr="004B48F3" w:rsidRDefault="00770155" w:rsidP="00770155">
      <w:pPr>
        <w:pStyle w:val="a5"/>
        <w:numPr>
          <w:ilvl w:val="0"/>
          <w:numId w:val="1"/>
        </w:numPr>
        <w:ind w:left="0" w:firstLine="709"/>
        <w:jc w:val="both"/>
        <w:rPr>
          <w:b/>
          <w:bCs/>
          <w:sz w:val="26"/>
          <w:szCs w:val="26"/>
        </w:rPr>
      </w:pPr>
      <w:r w:rsidRPr="004B48F3">
        <w:rPr>
          <w:b/>
          <w:bCs/>
          <w:sz w:val="26"/>
          <w:szCs w:val="26"/>
        </w:rPr>
        <w:t>Предмет конкурса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Поставщик обеспечивает поставку полиграфической продукции на склад получателя – филиала ПАО «Россети Центр» - «</w:t>
      </w:r>
      <w:r>
        <w:rPr>
          <w:sz w:val="26"/>
          <w:szCs w:val="26"/>
        </w:rPr>
        <w:t>Орел</w:t>
      </w:r>
      <w:r w:rsidRPr="004B48F3">
        <w:rPr>
          <w:sz w:val="26"/>
          <w:szCs w:val="26"/>
        </w:rPr>
        <w:t>энерго».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 xml:space="preserve">Доставка полиграфической продукции осуществляется за счет Поставщика (стоимость входит в цену предложения) на склад филиала, расположенный: </w:t>
      </w:r>
    </w:p>
    <w:p w:rsidR="00770155" w:rsidRPr="00D47E4E" w:rsidRDefault="00770155" w:rsidP="00770155">
      <w:pPr>
        <w:ind w:firstLine="709"/>
        <w:jc w:val="right"/>
        <w:rPr>
          <w:b/>
        </w:rPr>
      </w:pPr>
    </w:p>
    <w:tbl>
      <w:tblPr>
        <w:tblpPr w:leftFromText="180" w:rightFromText="180" w:vertAnchor="text" w:horzAnchor="margin" w:tblpX="108" w:tblpY="139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7"/>
        <w:gridCol w:w="2832"/>
        <w:gridCol w:w="3916"/>
      </w:tblGrid>
      <w:tr w:rsidR="00770155" w:rsidRPr="00D47E4E" w:rsidTr="00770155">
        <w:trPr>
          <w:trHeight w:val="691"/>
        </w:trPr>
        <w:tc>
          <w:tcPr>
            <w:tcW w:w="2587" w:type="dxa"/>
            <w:vAlign w:val="center"/>
          </w:tcPr>
          <w:p w:rsidR="00770155" w:rsidRPr="00C232D1" w:rsidRDefault="00770155" w:rsidP="00005A2E">
            <w:pPr>
              <w:jc w:val="center"/>
              <w:rPr>
                <w:b/>
              </w:rPr>
            </w:pPr>
            <w:r w:rsidRPr="00C232D1">
              <w:rPr>
                <w:b/>
              </w:rPr>
              <w:t>филиал ПАО "</w:t>
            </w:r>
            <w:r>
              <w:rPr>
                <w:b/>
              </w:rPr>
              <w:t>Россети Центр</w:t>
            </w:r>
            <w:r w:rsidRPr="00C232D1">
              <w:rPr>
                <w:b/>
              </w:rPr>
              <w:t>"</w:t>
            </w:r>
          </w:p>
        </w:tc>
        <w:tc>
          <w:tcPr>
            <w:tcW w:w="2832" w:type="dxa"/>
            <w:vAlign w:val="center"/>
          </w:tcPr>
          <w:p w:rsidR="00770155" w:rsidRPr="00C232D1" w:rsidRDefault="00770155" w:rsidP="00005A2E">
            <w:pPr>
              <w:jc w:val="center"/>
              <w:rPr>
                <w:b/>
              </w:rPr>
            </w:pPr>
            <w:r w:rsidRPr="00C232D1">
              <w:rPr>
                <w:b/>
              </w:rPr>
              <w:t>Вид транспорта</w:t>
            </w:r>
          </w:p>
        </w:tc>
        <w:tc>
          <w:tcPr>
            <w:tcW w:w="3916" w:type="dxa"/>
            <w:vAlign w:val="center"/>
          </w:tcPr>
          <w:p w:rsidR="00770155" w:rsidRPr="00C232D1" w:rsidRDefault="00770155" w:rsidP="00005A2E">
            <w:pPr>
              <w:jc w:val="center"/>
              <w:rPr>
                <w:b/>
              </w:rPr>
            </w:pPr>
            <w:r w:rsidRPr="00C232D1">
              <w:rPr>
                <w:b/>
              </w:rPr>
              <w:t>Точка поставки</w:t>
            </w:r>
          </w:p>
        </w:tc>
      </w:tr>
      <w:tr w:rsidR="00770155" w:rsidRPr="00D47E4E" w:rsidTr="00770155">
        <w:trPr>
          <w:trHeight w:val="440"/>
        </w:trPr>
        <w:tc>
          <w:tcPr>
            <w:tcW w:w="2587" w:type="dxa"/>
            <w:vAlign w:val="center"/>
          </w:tcPr>
          <w:p w:rsidR="00770155" w:rsidRPr="004A1650" w:rsidRDefault="00770155" w:rsidP="00005A2E">
            <w:pPr>
              <w:jc w:val="center"/>
              <w:rPr>
                <w:color w:val="000000"/>
              </w:rPr>
            </w:pPr>
            <w:r w:rsidRPr="004A1650">
              <w:rPr>
                <w:color w:val="000000"/>
              </w:rPr>
              <w:t>Орелэнерго</w:t>
            </w:r>
          </w:p>
        </w:tc>
        <w:tc>
          <w:tcPr>
            <w:tcW w:w="2832" w:type="dxa"/>
            <w:vAlign w:val="center"/>
          </w:tcPr>
          <w:p w:rsidR="00770155" w:rsidRPr="004A1650" w:rsidRDefault="00770155" w:rsidP="00005A2E">
            <w:pPr>
              <w:jc w:val="center"/>
              <w:rPr>
                <w:color w:val="000000"/>
              </w:rPr>
            </w:pPr>
            <w:r w:rsidRPr="004A1650">
              <w:rPr>
                <w:color w:val="000000"/>
              </w:rPr>
              <w:t>авто</w:t>
            </w:r>
          </w:p>
        </w:tc>
        <w:tc>
          <w:tcPr>
            <w:tcW w:w="3916" w:type="dxa"/>
            <w:vAlign w:val="center"/>
          </w:tcPr>
          <w:p w:rsidR="00770155" w:rsidRPr="004A1650" w:rsidRDefault="00770155" w:rsidP="00005A2E">
            <w:pPr>
              <w:shd w:val="clear" w:color="auto" w:fill="FFFFFF"/>
              <w:jc w:val="center"/>
              <w:rPr>
                <w:color w:val="000000"/>
              </w:rPr>
            </w:pPr>
            <w:r w:rsidRPr="004A1650">
              <w:rPr>
                <w:color w:val="000000"/>
              </w:rPr>
              <w:t>302008, г. Орел, ул. Высоковольтная, д. 9</w:t>
            </w:r>
          </w:p>
        </w:tc>
      </w:tr>
    </w:tbl>
    <w:p w:rsidR="00770155" w:rsidRPr="00D47E4E" w:rsidRDefault="00770155" w:rsidP="00770155">
      <w:pPr>
        <w:pStyle w:val="a5"/>
        <w:ind w:left="0" w:firstLine="709"/>
      </w:pPr>
    </w:p>
    <w:p w:rsidR="00770155" w:rsidRPr="004B48F3" w:rsidRDefault="00770155" w:rsidP="00770155">
      <w:pPr>
        <w:pStyle w:val="a5"/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770155" w:rsidRPr="004B48F3" w:rsidRDefault="00770155" w:rsidP="00770155">
      <w:pPr>
        <w:pStyle w:val="a5"/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lastRenderedPageBreak/>
        <w:t>Доставка полиграфической продукции в филиал осуществляется согласно номенклатуре и в объемах, указанных в таблице №1</w:t>
      </w:r>
      <w:r>
        <w:rPr>
          <w:sz w:val="26"/>
          <w:szCs w:val="26"/>
        </w:rPr>
        <w:t>.</w:t>
      </w:r>
    </w:p>
    <w:p w:rsidR="00770155" w:rsidRPr="004B48F3" w:rsidRDefault="00770155" w:rsidP="00770155">
      <w:pPr>
        <w:pStyle w:val="a5"/>
        <w:ind w:left="0"/>
        <w:jc w:val="right"/>
        <w:rPr>
          <w:b/>
          <w:sz w:val="26"/>
          <w:szCs w:val="26"/>
        </w:rPr>
      </w:pPr>
    </w:p>
    <w:p w:rsidR="00770155" w:rsidRDefault="00770155" w:rsidP="00770155">
      <w:pPr>
        <w:pStyle w:val="a5"/>
        <w:ind w:left="0"/>
        <w:jc w:val="right"/>
        <w:rPr>
          <w:b/>
        </w:rPr>
      </w:pPr>
      <w:r w:rsidRPr="007155B7">
        <w:rPr>
          <w:b/>
        </w:rPr>
        <w:t xml:space="preserve">Таблица </w:t>
      </w:r>
      <w:r>
        <w:rPr>
          <w:b/>
        </w:rPr>
        <w:t>№1</w:t>
      </w:r>
    </w:p>
    <w:p w:rsidR="00770155" w:rsidRPr="007155B7" w:rsidRDefault="00770155" w:rsidP="00770155">
      <w:pPr>
        <w:pStyle w:val="a5"/>
        <w:ind w:left="0"/>
        <w:jc w:val="right"/>
        <w:rPr>
          <w:b/>
        </w:rPr>
      </w:pPr>
    </w:p>
    <w:tbl>
      <w:tblPr>
        <w:tblW w:w="10241" w:type="dxa"/>
        <w:jc w:val="center"/>
        <w:tblLayout w:type="fixed"/>
        <w:tblLook w:val="04A0" w:firstRow="1" w:lastRow="0" w:firstColumn="1" w:lastColumn="0" w:noHBand="0" w:noVBand="1"/>
      </w:tblPr>
      <w:tblGrid>
        <w:gridCol w:w="643"/>
        <w:gridCol w:w="4739"/>
        <w:gridCol w:w="977"/>
        <w:gridCol w:w="1149"/>
        <w:gridCol w:w="2733"/>
      </w:tblGrid>
      <w:tr w:rsidR="00770155" w:rsidRPr="00C300AE" w:rsidTr="00770155">
        <w:trPr>
          <w:trHeight w:val="39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ind w:firstLine="851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№№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Бланки актов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кол-во всего, актов, шт.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Нумерация бланков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 xml:space="preserve">Поставка  </w:t>
            </w:r>
          </w:p>
        </w:tc>
      </w:tr>
      <w:tr w:rsidR="00770155" w:rsidRPr="00C300AE" w:rsidTr="00770155">
        <w:trPr>
          <w:trHeight w:val="137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1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155" w:rsidRPr="002375EB" w:rsidRDefault="00770155" w:rsidP="00005A2E">
            <w:pPr>
              <w:spacing w:before="120"/>
              <w:ind w:firstLine="317"/>
              <w:jc w:val="both"/>
              <w:rPr>
                <w:color w:val="000000"/>
              </w:rPr>
            </w:pPr>
            <w:r w:rsidRPr="002375EB">
              <w:rPr>
                <w:color w:val="000000"/>
              </w:rPr>
              <w:t>Акт проверки состояния схемы измерения электрической энергии и работы / замены / допуска в эксплуатацию прибора учета</w:t>
            </w:r>
          </w:p>
          <w:p w:rsidR="00770155" w:rsidRPr="002375EB" w:rsidRDefault="00770155" w:rsidP="00005A2E">
            <w:pPr>
              <w:spacing w:before="120"/>
              <w:jc w:val="both"/>
              <w:rPr>
                <w:color w:val="000000"/>
              </w:rPr>
            </w:pPr>
            <w:r w:rsidRPr="002375EB">
              <w:rPr>
                <w:color w:val="000000"/>
              </w:rPr>
              <w:t>(согласно приложению №1 к настоящему ТЗ)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55" w:rsidRPr="002375EB" w:rsidRDefault="00770155" w:rsidP="00005A2E">
            <w:pPr>
              <w:ind w:firstLine="33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20 000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155" w:rsidRPr="00F817C4" w:rsidRDefault="00770155" w:rsidP="00005A2E">
            <w:pPr>
              <w:jc w:val="both"/>
              <w:rPr>
                <w:color w:val="000000"/>
              </w:rPr>
            </w:pPr>
            <w:r w:rsidRPr="00F817C4">
              <w:rPr>
                <w:bCs/>
              </w:rPr>
              <w:t>Согласуется при поставке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both"/>
              <w:rPr>
                <w:rFonts w:ascii="Calibri" w:hAnsi="Calibri"/>
                <w:color w:val="000000"/>
              </w:rPr>
            </w:pPr>
            <w:r w:rsidRPr="002375EB">
              <w:t xml:space="preserve">В течение </w:t>
            </w:r>
            <w:r>
              <w:t>30</w:t>
            </w:r>
            <w:r w:rsidRPr="002375EB">
              <w:t xml:space="preserve"> календарных дней с момента </w:t>
            </w:r>
            <w:r>
              <w:t>заключения договора</w:t>
            </w:r>
          </w:p>
        </w:tc>
      </w:tr>
      <w:tr w:rsidR="00770155" w:rsidRPr="00C300AE" w:rsidTr="00770155">
        <w:trPr>
          <w:trHeight w:val="137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2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155" w:rsidRPr="002375EB" w:rsidRDefault="00770155" w:rsidP="00005A2E">
            <w:pPr>
              <w:spacing w:before="120"/>
              <w:ind w:firstLine="317"/>
              <w:jc w:val="both"/>
              <w:rPr>
                <w:color w:val="000000"/>
              </w:rPr>
            </w:pPr>
            <w:r w:rsidRPr="002375EB">
              <w:rPr>
                <w:color w:val="000000"/>
              </w:rPr>
              <w:t>Акт проверки состояния схемы измерения электрической энергии и работы / замены / допуска в эксплуатацию прибора учета</w:t>
            </w:r>
          </w:p>
          <w:p w:rsidR="00770155" w:rsidRPr="002375EB" w:rsidRDefault="00770155" w:rsidP="00005A2E">
            <w:pPr>
              <w:spacing w:before="120"/>
              <w:jc w:val="both"/>
              <w:rPr>
                <w:color w:val="000000"/>
                <w:szCs w:val="20"/>
              </w:rPr>
            </w:pPr>
            <w:r w:rsidRPr="002375EB">
              <w:rPr>
                <w:color w:val="000000"/>
              </w:rPr>
              <w:t>(согласно приложению №2 к настоящему ТЗ)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155" w:rsidRPr="002375EB" w:rsidRDefault="00770155" w:rsidP="00005A2E">
            <w:pPr>
              <w:ind w:firstLine="33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10 000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155" w:rsidRPr="002375EB" w:rsidRDefault="00770155" w:rsidP="00005A2E">
            <w:pPr>
              <w:jc w:val="both"/>
              <w:rPr>
                <w:color w:val="000000"/>
              </w:rPr>
            </w:pPr>
            <w:r w:rsidRPr="00F817C4">
              <w:rPr>
                <w:bCs/>
              </w:rPr>
              <w:t>Согласуется при поставке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both"/>
              <w:rPr>
                <w:rFonts w:ascii="Calibri" w:hAnsi="Calibri"/>
                <w:color w:val="000000"/>
              </w:rPr>
            </w:pPr>
            <w:r w:rsidRPr="002375EB">
              <w:t xml:space="preserve">В течение </w:t>
            </w:r>
            <w:r>
              <w:t>30</w:t>
            </w:r>
            <w:r w:rsidRPr="002375EB">
              <w:t xml:space="preserve"> календарных дней с момента </w:t>
            </w:r>
            <w:r>
              <w:t>заключения договора</w:t>
            </w:r>
          </w:p>
        </w:tc>
      </w:tr>
      <w:tr w:rsidR="00770155" w:rsidRPr="00C300AE" w:rsidTr="00770155">
        <w:trPr>
          <w:trHeight w:val="137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3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155" w:rsidRPr="002375EB" w:rsidRDefault="00770155" w:rsidP="00005A2E">
            <w:pPr>
              <w:spacing w:before="120"/>
              <w:ind w:firstLine="369"/>
              <w:jc w:val="both"/>
              <w:rPr>
                <w:color w:val="000000"/>
              </w:rPr>
            </w:pPr>
            <w:r w:rsidRPr="002375EB">
              <w:t xml:space="preserve">Акт о неучтенном потреблении электрической энергии </w:t>
            </w:r>
            <w:r w:rsidRPr="002375EB">
              <w:rPr>
                <w:rFonts w:eastAsia="MS Mincho"/>
                <w:bCs/>
              </w:rPr>
              <w:t>юридическим лицом (гражданином), использующим электрическую энергию для осуществления предпринимательской деятельности</w:t>
            </w:r>
          </w:p>
          <w:p w:rsidR="00770155" w:rsidRPr="002375EB" w:rsidRDefault="00770155" w:rsidP="00005A2E">
            <w:pPr>
              <w:spacing w:before="120"/>
              <w:jc w:val="both"/>
              <w:rPr>
                <w:color w:val="000000"/>
              </w:rPr>
            </w:pPr>
            <w:r w:rsidRPr="002375EB">
              <w:rPr>
                <w:color w:val="000000"/>
              </w:rPr>
              <w:t>(согласно приложению №3 к настоящему ТЗ)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155" w:rsidRPr="002375EB" w:rsidRDefault="00770155" w:rsidP="00005A2E">
            <w:pPr>
              <w:ind w:firstLine="33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500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155" w:rsidRPr="002375EB" w:rsidRDefault="00770155" w:rsidP="00005A2E">
            <w:pPr>
              <w:jc w:val="both"/>
              <w:rPr>
                <w:color w:val="000000"/>
              </w:rPr>
            </w:pPr>
            <w:r w:rsidRPr="00F817C4">
              <w:rPr>
                <w:bCs/>
              </w:rPr>
              <w:t>Согласуется при поставке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both"/>
              <w:rPr>
                <w:rFonts w:ascii="Calibri" w:hAnsi="Calibri"/>
                <w:color w:val="000000"/>
              </w:rPr>
            </w:pPr>
            <w:r w:rsidRPr="002375EB">
              <w:t xml:space="preserve">В течение </w:t>
            </w:r>
            <w:r>
              <w:t>30</w:t>
            </w:r>
            <w:r w:rsidRPr="002375EB">
              <w:t xml:space="preserve"> календарных дней с момента </w:t>
            </w:r>
            <w:r>
              <w:t>заключения договора</w:t>
            </w:r>
          </w:p>
        </w:tc>
      </w:tr>
      <w:tr w:rsidR="00770155" w:rsidRPr="00C300AE" w:rsidTr="00770155">
        <w:trPr>
          <w:trHeight w:val="98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4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155" w:rsidRPr="002375EB" w:rsidRDefault="00770155" w:rsidP="00005A2E">
            <w:pPr>
              <w:spacing w:before="120"/>
              <w:ind w:firstLine="369"/>
              <w:jc w:val="both"/>
              <w:rPr>
                <w:color w:val="000000"/>
              </w:rPr>
            </w:pPr>
            <w:r w:rsidRPr="002375EB">
              <w:t xml:space="preserve">Акт о неучтенном потреблении электрической энергии </w:t>
            </w:r>
            <w:r w:rsidRPr="002375EB">
              <w:rPr>
                <w:rFonts w:eastAsia="MS Mincho"/>
                <w:bCs/>
              </w:rPr>
              <w:t xml:space="preserve">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 </w:t>
            </w:r>
          </w:p>
          <w:p w:rsidR="00770155" w:rsidRPr="002375EB" w:rsidRDefault="00770155" w:rsidP="00005A2E">
            <w:pPr>
              <w:spacing w:before="120"/>
              <w:jc w:val="both"/>
              <w:rPr>
                <w:color w:val="000000"/>
              </w:rPr>
            </w:pPr>
            <w:r w:rsidRPr="002375EB">
              <w:rPr>
                <w:color w:val="000000"/>
              </w:rPr>
              <w:t>(согласно приложению №4 к настоящему ТЗ)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155" w:rsidRPr="002375EB" w:rsidRDefault="00770155" w:rsidP="00005A2E">
            <w:pPr>
              <w:ind w:firstLine="33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1 000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155" w:rsidRPr="002375EB" w:rsidRDefault="00770155" w:rsidP="00005A2E">
            <w:pPr>
              <w:jc w:val="both"/>
              <w:rPr>
                <w:color w:val="000000"/>
              </w:rPr>
            </w:pPr>
            <w:r w:rsidRPr="00F817C4">
              <w:rPr>
                <w:bCs/>
              </w:rPr>
              <w:t>Согласуется при поставке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155" w:rsidRPr="002375EB" w:rsidRDefault="00770155" w:rsidP="00005A2E">
            <w:pPr>
              <w:jc w:val="both"/>
              <w:rPr>
                <w:rFonts w:ascii="Calibri" w:hAnsi="Calibri"/>
                <w:color w:val="000000"/>
              </w:rPr>
            </w:pPr>
            <w:r w:rsidRPr="002375EB">
              <w:t xml:space="preserve">В течение </w:t>
            </w:r>
            <w:r>
              <w:t>30</w:t>
            </w:r>
            <w:r w:rsidRPr="002375EB">
              <w:t xml:space="preserve"> календарных дней с момента </w:t>
            </w:r>
            <w:r>
              <w:t>заключения договора</w:t>
            </w:r>
          </w:p>
        </w:tc>
      </w:tr>
    </w:tbl>
    <w:p w:rsidR="00770155" w:rsidRDefault="00770155" w:rsidP="00770155">
      <w:pPr>
        <w:jc w:val="both"/>
        <w:rPr>
          <w:sz w:val="26"/>
          <w:szCs w:val="26"/>
        </w:rPr>
      </w:pPr>
    </w:p>
    <w:p w:rsidR="00770155" w:rsidRPr="009758CA" w:rsidRDefault="00770155" w:rsidP="00770155">
      <w:pPr>
        <w:jc w:val="both"/>
        <w:rPr>
          <w:sz w:val="26"/>
          <w:szCs w:val="26"/>
        </w:rPr>
      </w:pPr>
    </w:p>
    <w:p w:rsidR="00770155" w:rsidRPr="004B48F3" w:rsidRDefault="00770155" w:rsidP="00770155">
      <w:pPr>
        <w:pStyle w:val="a5"/>
        <w:numPr>
          <w:ilvl w:val="0"/>
          <w:numId w:val="1"/>
        </w:numPr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770155" w:rsidRPr="004B48F3" w:rsidRDefault="00770155" w:rsidP="00770155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 xml:space="preserve"> Продукция должна быть поставлена в соответствии с номенклатурой и количеством, определенным в настоящем техническом задании (таблица №1), и </w:t>
      </w:r>
      <w:r>
        <w:rPr>
          <w:sz w:val="26"/>
          <w:szCs w:val="26"/>
        </w:rPr>
        <w:t xml:space="preserve">соответствовать </w:t>
      </w:r>
      <w:r w:rsidRPr="004B48F3">
        <w:rPr>
          <w:sz w:val="26"/>
          <w:szCs w:val="26"/>
        </w:rPr>
        <w:t>Технологическим инструкциям ВНИИ Полиграфии.</w:t>
      </w:r>
    </w:p>
    <w:p w:rsidR="00770155" w:rsidRPr="004B48F3" w:rsidRDefault="00770155" w:rsidP="00770155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 xml:space="preserve">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продукции.</w:t>
      </w:r>
    </w:p>
    <w:p w:rsidR="00770155" w:rsidRPr="004B48F3" w:rsidRDefault="00770155" w:rsidP="00770155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Продукция,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770155" w:rsidRPr="004B48F3" w:rsidRDefault="00770155" w:rsidP="00770155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 xml:space="preserve"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</w:t>
      </w:r>
      <w:r w:rsidRPr="004B48F3">
        <w:rPr>
          <w:sz w:val="26"/>
          <w:szCs w:val="26"/>
        </w:rPr>
        <w:lastRenderedPageBreak/>
        <w:t>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770155" w:rsidRPr="004B48F3" w:rsidRDefault="00770155" w:rsidP="00770155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 xml:space="preserve"> Общие требования, предъявляемые к полиграфической продукции.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складок, загнутых углов и кромок.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</w:p>
    <w:p w:rsidR="00770155" w:rsidRPr="004B48F3" w:rsidRDefault="00770155" w:rsidP="00770155">
      <w:pPr>
        <w:pStyle w:val="a5"/>
        <w:tabs>
          <w:tab w:val="left" w:pos="993"/>
        </w:tabs>
        <w:ind w:left="360"/>
        <w:jc w:val="both"/>
        <w:rPr>
          <w:b/>
          <w:bCs/>
          <w:sz w:val="26"/>
          <w:szCs w:val="26"/>
        </w:rPr>
      </w:pPr>
    </w:p>
    <w:p w:rsidR="00770155" w:rsidRPr="004B48F3" w:rsidRDefault="00770155" w:rsidP="00770155">
      <w:pPr>
        <w:pStyle w:val="a5"/>
        <w:numPr>
          <w:ilvl w:val="0"/>
          <w:numId w:val="1"/>
        </w:numPr>
        <w:ind w:left="0" w:firstLine="709"/>
        <w:jc w:val="both"/>
        <w:rPr>
          <w:b/>
          <w:bCs/>
          <w:sz w:val="26"/>
          <w:szCs w:val="26"/>
        </w:rPr>
      </w:pPr>
      <w:r w:rsidRPr="004B48F3">
        <w:rPr>
          <w:b/>
          <w:bCs/>
          <w:sz w:val="26"/>
          <w:szCs w:val="26"/>
        </w:rPr>
        <w:t>Технические требования</w:t>
      </w:r>
    </w:p>
    <w:p w:rsidR="00770155" w:rsidRDefault="00770155" w:rsidP="00770155">
      <w:pPr>
        <w:ind w:firstLine="567"/>
        <w:jc w:val="right"/>
        <w:rPr>
          <w:sz w:val="26"/>
          <w:szCs w:val="26"/>
        </w:rPr>
      </w:pPr>
      <w:r w:rsidRPr="007155B7">
        <w:rPr>
          <w:b/>
        </w:rPr>
        <w:t xml:space="preserve">Таблица </w:t>
      </w:r>
      <w:r>
        <w:rPr>
          <w:b/>
        </w:rPr>
        <w:t>№2</w:t>
      </w:r>
    </w:p>
    <w:p w:rsidR="00770155" w:rsidRPr="002375EB" w:rsidRDefault="00770155" w:rsidP="00770155">
      <w:pPr>
        <w:jc w:val="right"/>
      </w:pPr>
    </w:p>
    <w:tbl>
      <w:tblPr>
        <w:tblW w:w="950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3"/>
        <w:gridCol w:w="2604"/>
        <w:gridCol w:w="6426"/>
      </w:tblGrid>
      <w:tr w:rsidR="00770155" w:rsidRPr="002375EB" w:rsidTr="00770155">
        <w:trPr>
          <w:trHeight w:val="82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№</w:t>
            </w:r>
          </w:p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п/п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ind w:firstLine="317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Наименование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ind w:firstLine="317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Технические требования</w:t>
            </w:r>
          </w:p>
        </w:tc>
      </w:tr>
      <w:tr w:rsidR="00770155" w:rsidRPr="002375EB" w:rsidTr="00770155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1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155" w:rsidRPr="002375EB" w:rsidRDefault="00770155" w:rsidP="00005A2E">
            <w:pPr>
              <w:ind w:hanging="11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2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155" w:rsidRPr="002375EB" w:rsidRDefault="00770155" w:rsidP="00005A2E">
            <w:pPr>
              <w:ind w:hanging="11"/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3</w:t>
            </w:r>
          </w:p>
        </w:tc>
      </w:tr>
      <w:tr w:rsidR="00770155" w:rsidRPr="002375EB" w:rsidTr="00770155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1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Бланк акта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Два листа склеенные между собой (первый лист оригинал, второй лист копия)</w:t>
            </w:r>
          </w:p>
        </w:tc>
      </w:tr>
      <w:tr w:rsidR="00770155" w:rsidRPr="002375EB" w:rsidTr="00770155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2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Формат бланка: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A3</w:t>
            </w:r>
          </w:p>
        </w:tc>
      </w:tr>
      <w:tr w:rsidR="00770155" w:rsidRPr="002375EB" w:rsidTr="00770155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3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Склейка бланка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Склейка по левому краю с возможностью разъединения</w:t>
            </w:r>
          </w:p>
        </w:tc>
      </w:tr>
      <w:tr w:rsidR="00770155" w:rsidRPr="002375EB" w:rsidTr="00770155">
        <w:trPr>
          <w:trHeight w:val="457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jc w:val="center"/>
              <w:rPr>
                <w:color w:val="000000"/>
              </w:rPr>
            </w:pPr>
            <w:r w:rsidRPr="002375EB">
              <w:rPr>
                <w:color w:val="000000"/>
              </w:rPr>
              <w:t>4</w:t>
            </w:r>
          </w:p>
        </w:tc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Оформление бланка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155" w:rsidRPr="002375EB" w:rsidRDefault="00770155" w:rsidP="00005A2E">
            <w:pPr>
              <w:rPr>
                <w:color w:val="000000"/>
              </w:rPr>
            </w:pPr>
            <w:r w:rsidRPr="002375EB">
              <w:rPr>
                <w:color w:val="000000"/>
              </w:rPr>
              <w:t>Цветной логотип филиала на первой странице.</w:t>
            </w:r>
          </w:p>
        </w:tc>
      </w:tr>
    </w:tbl>
    <w:p w:rsidR="00770155" w:rsidRDefault="00770155" w:rsidP="00770155">
      <w:pPr>
        <w:ind w:firstLine="567"/>
        <w:jc w:val="both"/>
      </w:pPr>
    </w:p>
    <w:p w:rsidR="00770155" w:rsidRPr="003D7955" w:rsidRDefault="00770155" w:rsidP="00770155">
      <w:pPr>
        <w:jc w:val="both"/>
      </w:pPr>
    </w:p>
    <w:p w:rsidR="00770155" w:rsidRDefault="00770155" w:rsidP="00770155">
      <w:pPr>
        <w:pStyle w:val="a5"/>
        <w:numPr>
          <w:ilvl w:val="0"/>
          <w:numId w:val="1"/>
        </w:numPr>
        <w:ind w:left="0" w:firstLine="709"/>
        <w:jc w:val="both"/>
        <w:rPr>
          <w:b/>
          <w:bCs/>
          <w:sz w:val="26"/>
          <w:szCs w:val="26"/>
        </w:rPr>
      </w:pPr>
      <w:r w:rsidRPr="004B48F3">
        <w:rPr>
          <w:b/>
          <w:bCs/>
          <w:sz w:val="26"/>
          <w:szCs w:val="26"/>
        </w:rPr>
        <w:t>Сроки и очередность поставки продукции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Поставка полиграфической продукции в филиал ПАО «Россети Центр» - «</w:t>
      </w:r>
      <w:r>
        <w:rPr>
          <w:sz w:val="26"/>
          <w:szCs w:val="26"/>
        </w:rPr>
        <w:t>Орел</w:t>
      </w:r>
      <w:r w:rsidRPr="004B48F3">
        <w:rPr>
          <w:sz w:val="26"/>
          <w:szCs w:val="26"/>
        </w:rPr>
        <w:t>энерго» должна осуществляться на основании договора, заключаемого победителем конкурса с филиалом.</w:t>
      </w:r>
    </w:p>
    <w:p w:rsidR="00770155" w:rsidRPr="004B48F3" w:rsidRDefault="00770155" w:rsidP="00770155">
      <w:pPr>
        <w:ind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Поставка полиграфической продукции, входящего в предмет договора, должна быть выполнена согласно графику. Изменение сроков поставки продукции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770155" w:rsidRDefault="00770155" w:rsidP="00770155">
      <w:pPr>
        <w:jc w:val="both"/>
        <w:rPr>
          <w:sz w:val="26"/>
          <w:szCs w:val="26"/>
        </w:rPr>
      </w:pPr>
    </w:p>
    <w:p w:rsidR="00770155" w:rsidRPr="004B48F3" w:rsidRDefault="00770155" w:rsidP="00770155">
      <w:pPr>
        <w:jc w:val="both"/>
        <w:rPr>
          <w:sz w:val="26"/>
          <w:szCs w:val="26"/>
        </w:rPr>
      </w:pPr>
    </w:p>
    <w:p w:rsidR="00770155" w:rsidRPr="004B48F3" w:rsidRDefault="00770155" w:rsidP="00770155">
      <w:pPr>
        <w:pStyle w:val="a5"/>
        <w:numPr>
          <w:ilvl w:val="0"/>
          <w:numId w:val="1"/>
        </w:numPr>
        <w:ind w:left="0" w:firstLine="709"/>
        <w:jc w:val="both"/>
        <w:rPr>
          <w:b/>
          <w:bCs/>
          <w:sz w:val="26"/>
          <w:szCs w:val="26"/>
        </w:rPr>
      </w:pPr>
      <w:r w:rsidRPr="004B48F3">
        <w:rPr>
          <w:b/>
          <w:bCs/>
          <w:sz w:val="26"/>
          <w:szCs w:val="26"/>
        </w:rPr>
        <w:t>Требования к Поставщику</w:t>
      </w:r>
    </w:p>
    <w:p w:rsidR="00770155" w:rsidRPr="004B48F3" w:rsidRDefault="00770155" w:rsidP="00770155">
      <w:pPr>
        <w:jc w:val="both"/>
        <w:rPr>
          <w:sz w:val="26"/>
          <w:szCs w:val="26"/>
        </w:rPr>
      </w:pPr>
      <w:r w:rsidRPr="004B48F3">
        <w:rPr>
          <w:sz w:val="26"/>
          <w:szCs w:val="26"/>
        </w:rPr>
        <w:tab/>
        <w:t>Наличие документов, подтверждающих возможность осуществления поставок указанной продукции (в соответствии с требованиями конкурсной документации);</w:t>
      </w:r>
    </w:p>
    <w:p w:rsidR="00770155" w:rsidRPr="004B48F3" w:rsidRDefault="00770155" w:rsidP="00770155">
      <w:pPr>
        <w:jc w:val="both"/>
        <w:rPr>
          <w:sz w:val="26"/>
          <w:szCs w:val="26"/>
        </w:rPr>
      </w:pPr>
      <w:r w:rsidRPr="004B48F3">
        <w:rPr>
          <w:sz w:val="26"/>
          <w:szCs w:val="26"/>
        </w:rPr>
        <w:tab/>
        <w:t>В случае альтернативного предложения по поставляемой полиграфической продукции поставщик согласовывает с заказчиком возможность замены полиграфической продукции на аналогичную без изменения стоимости поставляемой продукции и ухудшения ее характеристик.</w:t>
      </w:r>
    </w:p>
    <w:p w:rsidR="00770155" w:rsidRDefault="00770155" w:rsidP="00770155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770155" w:rsidRPr="004B48F3" w:rsidRDefault="00770155" w:rsidP="00770155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770155" w:rsidRPr="004B48F3" w:rsidRDefault="00770155" w:rsidP="00770155">
      <w:pPr>
        <w:pStyle w:val="a5"/>
        <w:numPr>
          <w:ilvl w:val="0"/>
          <w:numId w:val="1"/>
        </w:numPr>
        <w:ind w:left="0" w:firstLine="709"/>
        <w:jc w:val="both"/>
        <w:rPr>
          <w:b/>
          <w:bCs/>
          <w:sz w:val="26"/>
          <w:szCs w:val="26"/>
        </w:rPr>
      </w:pPr>
      <w:r w:rsidRPr="004B48F3">
        <w:rPr>
          <w:b/>
          <w:bCs/>
          <w:sz w:val="26"/>
          <w:szCs w:val="26"/>
        </w:rPr>
        <w:t>Правила приемки продукции</w:t>
      </w:r>
    </w:p>
    <w:p w:rsidR="00770155" w:rsidRPr="004B48F3" w:rsidRDefault="00770155" w:rsidP="00770155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4B48F3">
        <w:rPr>
          <w:sz w:val="26"/>
          <w:szCs w:val="26"/>
        </w:rPr>
        <w:t>Вся поставляемая полиграфическая продукция проходит входной контроль, осуществляемый представителями филиала ПАО «Россети Центр» - «</w:t>
      </w:r>
      <w:r>
        <w:rPr>
          <w:sz w:val="26"/>
          <w:szCs w:val="26"/>
        </w:rPr>
        <w:t>Орел</w:t>
      </w:r>
      <w:r w:rsidRPr="004B48F3">
        <w:rPr>
          <w:sz w:val="26"/>
          <w:szCs w:val="26"/>
        </w:rPr>
        <w:t>энерго» и ответственными представителями Поставщика при получении продукции на склад.</w:t>
      </w:r>
    </w:p>
    <w:p w:rsidR="00770155" w:rsidRPr="004B48F3" w:rsidRDefault="00770155" w:rsidP="0077015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70155" w:rsidRDefault="00770155" w:rsidP="0077015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770155" w:rsidRPr="004B48F3" w:rsidRDefault="00770155" w:rsidP="00770155">
      <w:pPr>
        <w:pStyle w:val="a5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770155" w:rsidRPr="004B48F3" w:rsidRDefault="00770155" w:rsidP="00770155">
      <w:pPr>
        <w:pStyle w:val="a5"/>
        <w:tabs>
          <w:tab w:val="left" w:pos="0"/>
          <w:tab w:val="left" w:pos="1134"/>
        </w:tabs>
        <w:ind w:left="0" w:firstLine="709"/>
        <w:jc w:val="both"/>
        <w:rPr>
          <w:b/>
          <w:bCs/>
          <w:sz w:val="26"/>
          <w:szCs w:val="26"/>
        </w:rPr>
      </w:pPr>
      <w:r w:rsidRPr="004B48F3">
        <w:rPr>
          <w:b/>
          <w:bCs/>
          <w:sz w:val="26"/>
          <w:szCs w:val="26"/>
        </w:rPr>
        <w:lastRenderedPageBreak/>
        <w:t>8.</w:t>
      </w:r>
      <w:r w:rsidRPr="004B48F3">
        <w:rPr>
          <w:b/>
          <w:bCs/>
          <w:sz w:val="26"/>
          <w:szCs w:val="26"/>
        </w:rPr>
        <w:tab/>
        <w:t>Перечень приложений</w:t>
      </w:r>
    </w:p>
    <w:p w:rsidR="00770155" w:rsidRPr="001262C7" w:rsidRDefault="00770155" w:rsidP="00770155">
      <w:pPr>
        <w:tabs>
          <w:tab w:val="left" w:pos="1134"/>
        </w:tabs>
        <w:ind w:left="349"/>
        <w:jc w:val="both"/>
        <w:rPr>
          <w:sz w:val="26"/>
          <w:szCs w:val="26"/>
        </w:rPr>
      </w:pPr>
      <w:r w:rsidRPr="001262C7">
        <w:rPr>
          <w:sz w:val="26"/>
          <w:szCs w:val="26"/>
        </w:rPr>
        <w:t>Приложение №1 - Акт проверки / демонтажа (вывода из эксплуатации) / ввода в эксплуатацию прибора (измерительного комплекса) учета электрической энергии</w:t>
      </w:r>
      <w:r w:rsidRPr="001262C7">
        <w:rPr>
          <w:rFonts w:ascii="Calibri" w:hAnsi="Calibri" w:cs="Calibri"/>
          <w:sz w:val="26"/>
          <w:szCs w:val="26"/>
        </w:rPr>
        <w:t>;</w:t>
      </w:r>
    </w:p>
    <w:p w:rsidR="00770155" w:rsidRPr="001262C7" w:rsidRDefault="00770155" w:rsidP="00770155">
      <w:pPr>
        <w:tabs>
          <w:tab w:val="left" w:pos="1134"/>
        </w:tabs>
        <w:ind w:left="349"/>
        <w:jc w:val="both"/>
        <w:rPr>
          <w:rFonts w:ascii="Calibri" w:hAnsi="Calibri" w:cs="Calibri"/>
          <w:sz w:val="26"/>
          <w:szCs w:val="26"/>
        </w:rPr>
      </w:pPr>
      <w:r w:rsidRPr="001262C7">
        <w:rPr>
          <w:sz w:val="26"/>
          <w:szCs w:val="26"/>
        </w:rPr>
        <w:t xml:space="preserve">Приложение №2 - </w:t>
      </w:r>
      <w:r w:rsidRPr="00FA76C4">
        <w:rPr>
          <w:sz w:val="26"/>
          <w:szCs w:val="26"/>
        </w:rPr>
        <w:t>Акт о неучтенном потреблении электрической энергии (мощности) юридическим лицом (гражданином), использующим электрическую энергию для осуществления предпринимательской деятельности</w:t>
      </w:r>
      <w:r w:rsidRPr="001262C7">
        <w:rPr>
          <w:rFonts w:ascii="Calibri" w:hAnsi="Calibri" w:cs="Calibri"/>
          <w:sz w:val="26"/>
          <w:szCs w:val="26"/>
        </w:rPr>
        <w:t>;</w:t>
      </w:r>
    </w:p>
    <w:p w:rsidR="00770155" w:rsidRPr="001262C7" w:rsidRDefault="00770155" w:rsidP="00770155">
      <w:pPr>
        <w:tabs>
          <w:tab w:val="left" w:pos="1134"/>
        </w:tabs>
        <w:ind w:left="349"/>
        <w:jc w:val="both"/>
        <w:rPr>
          <w:sz w:val="26"/>
          <w:szCs w:val="26"/>
        </w:rPr>
      </w:pPr>
      <w:r w:rsidRPr="001262C7">
        <w:rPr>
          <w:sz w:val="26"/>
          <w:szCs w:val="26"/>
        </w:rPr>
        <w:t xml:space="preserve">Приложение №3 </w:t>
      </w:r>
      <w:r>
        <w:rPr>
          <w:sz w:val="26"/>
          <w:szCs w:val="26"/>
        </w:rPr>
        <w:t>–</w:t>
      </w:r>
      <w:r w:rsidRPr="001262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Акт </w:t>
      </w:r>
      <w:r w:rsidRPr="00FA76C4">
        <w:rPr>
          <w:sz w:val="26"/>
          <w:szCs w:val="26"/>
        </w:rPr>
        <w:t>о неучтенном потреблении электрической энергии гражданином (юридическим лицом), ис</w:t>
      </w:r>
      <w:r>
        <w:rPr>
          <w:sz w:val="26"/>
          <w:szCs w:val="26"/>
        </w:rPr>
        <w:t xml:space="preserve">пользующим электрическую энергию </w:t>
      </w:r>
      <w:r w:rsidRPr="00FA76C4">
        <w:rPr>
          <w:sz w:val="26"/>
          <w:szCs w:val="26"/>
        </w:rPr>
        <w:t>на коммунально-бытовые нужды, являющимся собственником (пользователем) жилого дома (помещений в многоквартирном доме)</w:t>
      </w:r>
      <w:r w:rsidRPr="001262C7">
        <w:rPr>
          <w:sz w:val="26"/>
          <w:szCs w:val="26"/>
        </w:rPr>
        <w:t>;</w:t>
      </w:r>
    </w:p>
    <w:p w:rsidR="00770155" w:rsidRPr="00A66B04" w:rsidRDefault="00770155" w:rsidP="00770155">
      <w:pPr>
        <w:tabs>
          <w:tab w:val="left" w:pos="1134"/>
        </w:tabs>
        <w:ind w:left="349"/>
        <w:jc w:val="both"/>
        <w:rPr>
          <w:sz w:val="26"/>
          <w:szCs w:val="26"/>
          <w:u w:val="single"/>
        </w:rPr>
      </w:pPr>
      <w:r w:rsidRPr="001262C7">
        <w:rPr>
          <w:sz w:val="26"/>
          <w:szCs w:val="26"/>
        </w:rPr>
        <w:t xml:space="preserve">Приложение №4 - Акт </w:t>
      </w:r>
      <w:r w:rsidRPr="00A66B04">
        <w:rPr>
          <w:sz w:val="26"/>
          <w:szCs w:val="26"/>
          <w:lang w:val="x-none"/>
        </w:rPr>
        <w:t>об установке знаков визуального контроля с индикацией воздействия магнитного поля</w:t>
      </w:r>
      <w:r>
        <w:rPr>
          <w:sz w:val="26"/>
          <w:szCs w:val="26"/>
        </w:rPr>
        <w:t>.</w:t>
      </w:r>
    </w:p>
    <w:p w:rsidR="00770155" w:rsidRPr="004B48F3" w:rsidRDefault="00770155" w:rsidP="00770155">
      <w:pPr>
        <w:tabs>
          <w:tab w:val="left" w:pos="1134"/>
        </w:tabs>
        <w:ind w:left="34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.</w:t>
      </w:r>
    </w:p>
    <w:p w:rsidR="00770155" w:rsidRPr="004B48F3" w:rsidRDefault="00770155" w:rsidP="00770155">
      <w:pPr>
        <w:tabs>
          <w:tab w:val="left" w:pos="1134"/>
        </w:tabs>
        <w:ind w:left="349"/>
        <w:jc w:val="both"/>
        <w:rPr>
          <w:sz w:val="26"/>
          <w:szCs w:val="26"/>
        </w:rPr>
      </w:pPr>
    </w:p>
    <w:p w:rsidR="00770155" w:rsidRPr="004B48F3" w:rsidRDefault="00770155" w:rsidP="00770155">
      <w:pPr>
        <w:tabs>
          <w:tab w:val="left" w:pos="1134"/>
        </w:tabs>
        <w:ind w:left="349"/>
        <w:jc w:val="both"/>
        <w:rPr>
          <w:sz w:val="26"/>
          <w:szCs w:val="26"/>
        </w:rPr>
      </w:pPr>
    </w:p>
    <w:p w:rsidR="00770155" w:rsidRPr="004B48F3" w:rsidRDefault="00770155" w:rsidP="00770155">
      <w:pPr>
        <w:spacing w:line="276" w:lineRule="auto"/>
        <w:ind w:left="709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Pr="004B48F3">
        <w:rPr>
          <w:sz w:val="26"/>
          <w:szCs w:val="26"/>
        </w:rPr>
        <w:t xml:space="preserve"> отдела эксплуатации</w:t>
      </w:r>
    </w:p>
    <w:p w:rsidR="00770155" w:rsidRPr="004B48F3" w:rsidRDefault="00770155" w:rsidP="00770155">
      <w:pPr>
        <w:tabs>
          <w:tab w:val="left" w:pos="1134"/>
        </w:tabs>
        <w:ind w:left="709"/>
        <w:jc w:val="both"/>
        <w:rPr>
          <w:sz w:val="26"/>
          <w:szCs w:val="26"/>
        </w:rPr>
      </w:pPr>
      <w:r w:rsidRPr="004B48F3">
        <w:rPr>
          <w:sz w:val="26"/>
          <w:szCs w:val="26"/>
        </w:rPr>
        <w:t>и развития систем учета</w:t>
      </w:r>
      <w:r w:rsidRPr="004B48F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 А.Н. Девиченко</w:t>
      </w: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</w:p>
    <w:p w:rsidR="00770155" w:rsidRDefault="00770155" w:rsidP="00770155">
      <w:pPr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770155" w:rsidRPr="001262C7" w:rsidRDefault="00770155" w:rsidP="00770155">
      <w:pPr>
        <w:spacing w:line="276" w:lineRule="auto"/>
        <w:rPr>
          <w:sz w:val="20"/>
          <w:szCs w:val="20"/>
        </w:rPr>
      </w:pPr>
      <w:r w:rsidRPr="001262C7">
        <w:rPr>
          <w:sz w:val="20"/>
          <w:szCs w:val="20"/>
        </w:rPr>
        <w:t>Исп. Хромов В.Ю.</w:t>
      </w:r>
    </w:p>
    <w:p w:rsidR="00770155" w:rsidRDefault="00770155">
      <w:r w:rsidRPr="001262C7">
        <w:rPr>
          <w:sz w:val="20"/>
          <w:szCs w:val="20"/>
        </w:rPr>
        <w:t>4(4862)54-94-07</w:t>
      </w:r>
    </w:p>
    <w:sectPr w:rsidR="00770155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528592"/>
      <w:docPartObj>
        <w:docPartGallery w:val="Page Numbers (Bottom of Page)"/>
        <w:docPartUnique/>
      </w:docPartObj>
    </w:sdtPr>
    <w:sdtEndPr/>
    <w:sdtContent>
      <w:p w:rsidR="002F250E" w:rsidRDefault="007701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F250E" w:rsidRDefault="00770155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55"/>
    <w:rsid w:val="00770155"/>
    <w:rsid w:val="00D4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22BD0-A18C-45E4-9272-CB6446DB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7015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7701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Таблица,Нумерованый список,Нумерованный спиков"/>
    <w:basedOn w:val="a"/>
    <w:link w:val="a6"/>
    <w:uiPriority w:val="34"/>
    <w:qFormat/>
    <w:rsid w:val="00770155"/>
    <w:pPr>
      <w:ind w:left="720"/>
      <w:contextualSpacing/>
    </w:pPr>
    <w:rPr>
      <w:lang w:val="x-none" w:eastAsia="x-none"/>
    </w:rPr>
  </w:style>
  <w:style w:type="character" w:customStyle="1" w:styleId="a6">
    <w:name w:val="Абзац списка Знак"/>
    <w:aliases w:val="Таблица Знак,Нумерованый список Знак,Нумерованный спиков Знак"/>
    <w:link w:val="a5"/>
    <w:uiPriority w:val="34"/>
    <w:rsid w:val="007701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770155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Порочкин Олег Анатольевич</dc:creator>
  <cp:keywords/>
  <dc:description/>
  <cp:lastModifiedBy>Порочкин Олег Анатольевич</cp:lastModifiedBy>
  <cp:revision>1</cp:revision>
  <dcterms:created xsi:type="dcterms:W3CDTF">2022-03-21T12:07:00Z</dcterms:created>
  <dcterms:modified xsi:type="dcterms:W3CDTF">2022-03-21T12:10:00Z</dcterms:modified>
</cp:coreProperties>
</file>