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E6" w:rsidRDefault="002F73E6" w:rsidP="002F7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2F73E6" w:rsidRPr="00E07CC4" w:rsidRDefault="00E07CC4" w:rsidP="00E0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CC4">
        <w:rPr>
          <w:rFonts w:ascii="Times New Roman" w:hAnsi="Times New Roman" w:cs="Times New Roman"/>
          <w:b/>
          <w:sz w:val="26"/>
          <w:szCs w:val="26"/>
        </w:rPr>
        <w:t>ПАО «МРСК Центра» в лице филиала ПАО «МРСК Центра» - «Тверьэнерго»</w:t>
      </w:r>
      <w:r w:rsidRPr="00E07CC4">
        <w:rPr>
          <w:rFonts w:ascii="Times New Roman" w:hAnsi="Times New Roman" w:cs="Times New Roman"/>
          <w:sz w:val="26"/>
          <w:szCs w:val="26"/>
        </w:rPr>
        <w:t xml:space="preserve"> </w:t>
      </w:r>
      <w:r w:rsidR="002F73E6"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извещает </w:t>
      </w:r>
      <w:r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признании</w:t>
      </w:r>
      <w:r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07C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продажи имущества</w:t>
      </w:r>
      <w:r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принадлежащего ПАО «МРСК Центра»,</w:t>
      </w:r>
      <w:r w:rsidRPr="00E07C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посредст</w:t>
      </w:r>
      <w:r w:rsidRPr="00E07C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вом публичного предложения</w:t>
      </w:r>
      <w:r w:rsidR="002F73E6"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несостоявш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  <w:r w:rsidR="002F73E6"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ся</w:t>
      </w:r>
      <w:r w:rsidR="00C21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214FD" w:rsidRDefault="00C214FD" w:rsidP="002F7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 xml:space="preserve">Форма проведения продажи: </w:t>
      </w:r>
      <w:r w:rsidRPr="00C214FD">
        <w:rPr>
          <w:rFonts w:ascii="Times New Roman" w:eastAsia="Calibri" w:hAnsi="Times New Roman" w:cs="Times New Roman"/>
          <w:sz w:val="24"/>
          <w:szCs w:val="24"/>
        </w:rPr>
        <w:t>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</w:t>
      </w:r>
      <w:r w:rsidRPr="00C214FD">
        <w:rPr>
          <w:rFonts w:ascii="Times New Roman" w:hAnsi="Times New Roman" w:cs="Times New Roman"/>
          <w:sz w:val="24"/>
          <w:szCs w:val="24"/>
        </w:rPr>
        <w:t>.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>Даты начала и окончания</w:t>
      </w:r>
      <w:r w:rsidRPr="00C214FD" w:rsidDel="0000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4FD">
        <w:rPr>
          <w:rFonts w:ascii="Times New Roman" w:hAnsi="Times New Roman" w:cs="Times New Roman"/>
          <w:b/>
          <w:sz w:val="24"/>
          <w:szCs w:val="24"/>
        </w:rPr>
        <w:t xml:space="preserve">приема заявок с прилагаемыми к ним документам: 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4FD">
        <w:rPr>
          <w:rFonts w:ascii="Times New Roman" w:hAnsi="Times New Roman" w:cs="Times New Roman"/>
          <w:sz w:val="24"/>
          <w:szCs w:val="24"/>
        </w:rPr>
        <w:t xml:space="preserve">с </w:t>
      </w:r>
      <w:r w:rsidR="00B96E34" w:rsidRPr="00FD441D">
        <w:rPr>
          <w:rFonts w:ascii="Times New Roman" w:hAnsi="Times New Roman" w:cs="Times New Roman"/>
          <w:sz w:val="24"/>
          <w:szCs w:val="24"/>
        </w:rPr>
        <w:t>22.07.2019 по 30.08.2019</w:t>
      </w:r>
      <w:r w:rsidRPr="00C214FD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09:00 до 16:00.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 xml:space="preserve">Адрес места приема заявок: </w:t>
      </w:r>
      <w:r w:rsidRPr="00C214FD">
        <w:rPr>
          <w:rFonts w:ascii="Times New Roman" w:hAnsi="Times New Roman" w:cs="Times New Roman"/>
          <w:sz w:val="24"/>
          <w:szCs w:val="24"/>
        </w:rPr>
        <w:t xml:space="preserve">г. Тверь, ул. Бебеля, д. 1. </w:t>
      </w:r>
      <w:proofErr w:type="spellStart"/>
      <w:r w:rsidRPr="00C214F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214FD">
        <w:rPr>
          <w:rFonts w:ascii="Times New Roman" w:hAnsi="Times New Roman" w:cs="Times New Roman"/>
          <w:sz w:val="24"/>
          <w:szCs w:val="24"/>
        </w:rPr>
        <w:t xml:space="preserve">. 14 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>Дата признания претендентов участниками продажи</w:t>
      </w:r>
      <w:r w:rsidRPr="00C214FD">
        <w:rPr>
          <w:rFonts w:ascii="Times New Roman" w:hAnsi="Times New Roman" w:cs="Times New Roman"/>
          <w:sz w:val="24"/>
          <w:szCs w:val="24"/>
        </w:rPr>
        <w:t xml:space="preserve">: </w:t>
      </w:r>
      <w:r w:rsidR="00B96E34">
        <w:rPr>
          <w:rFonts w:ascii="Times New Roman" w:hAnsi="Times New Roman" w:cs="Times New Roman"/>
          <w:sz w:val="24"/>
          <w:szCs w:val="24"/>
        </w:rPr>
        <w:t>02</w:t>
      </w:r>
      <w:r w:rsidRPr="00C214FD">
        <w:rPr>
          <w:rFonts w:ascii="Times New Roman" w:hAnsi="Times New Roman" w:cs="Times New Roman"/>
          <w:sz w:val="24"/>
          <w:szCs w:val="24"/>
        </w:rPr>
        <w:t>.0</w:t>
      </w:r>
      <w:r w:rsidR="00B96E34">
        <w:rPr>
          <w:rFonts w:ascii="Times New Roman" w:hAnsi="Times New Roman" w:cs="Times New Roman"/>
          <w:sz w:val="24"/>
          <w:szCs w:val="24"/>
        </w:rPr>
        <w:t>9</w:t>
      </w:r>
      <w:r w:rsidRPr="00C214FD">
        <w:rPr>
          <w:rFonts w:ascii="Times New Roman" w:hAnsi="Times New Roman" w:cs="Times New Roman"/>
          <w:sz w:val="24"/>
          <w:szCs w:val="24"/>
        </w:rPr>
        <w:t>.2019.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продажи: </w:t>
      </w:r>
      <w:r w:rsidR="00B96E34">
        <w:rPr>
          <w:rFonts w:ascii="Times New Roman" w:hAnsi="Times New Roman" w:cs="Times New Roman"/>
          <w:sz w:val="24"/>
          <w:szCs w:val="24"/>
        </w:rPr>
        <w:t>03</w:t>
      </w:r>
      <w:r w:rsidRPr="00C214FD">
        <w:rPr>
          <w:rFonts w:ascii="Times New Roman" w:hAnsi="Times New Roman" w:cs="Times New Roman"/>
          <w:sz w:val="24"/>
          <w:szCs w:val="24"/>
        </w:rPr>
        <w:t>.0</w:t>
      </w:r>
      <w:r w:rsidR="00B96E34">
        <w:rPr>
          <w:rFonts w:ascii="Times New Roman" w:hAnsi="Times New Roman" w:cs="Times New Roman"/>
          <w:sz w:val="24"/>
          <w:szCs w:val="24"/>
        </w:rPr>
        <w:t>9</w:t>
      </w:r>
      <w:r w:rsidRPr="00C214FD">
        <w:rPr>
          <w:rFonts w:ascii="Times New Roman" w:hAnsi="Times New Roman" w:cs="Times New Roman"/>
          <w:sz w:val="24"/>
          <w:szCs w:val="24"/>
        </w:rPr>
        <w:t xml:space="preserve">.2019 в 11:00. 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>Адрес места проведения продажи:</w:t>
      </w:r>
      <w:r w:rsidRPr="00C214FD">
        <w:rPr>
          <w:rFonts w:ascii="Times New Roman" w:hAnsi="Times New Roman" w:cs="Times New Roman"/>
          <w:sz w:val="24"/>
          <w:szCs w:val="24"/>
        </w:rPr>
        <w:t xml:space="preserve"> г. Тверь, ул. Бебеля, д. 1, 2 этаж, </w:t>
      </w:r>
      <w:proofErr w:type="spellStart"/>
      <w:r w:rsidRPr="00C214F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214FD">
        <w:rPr>
          <w:rFonts w:ascii="Times New Roman" w:hAnsi="Times New Roman" w:cs="Times New Roman"/>
          <w:sz w:val="24"/>
          <w:szCs w:val="24"/>
        </w:rPr>
        <w:t>. 14.</w:t>
      </w:r>
    </w:p>
    <w:p w:rsidR="002F73E6" w:rsidRPr="003067FA" w:rsidRDefault="002F73E6" w:rsidP="002F7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14FD" w:rsidRPr="009E1A8B" w:rsidRDefault="00C214FD" w:rsidP="00C214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A8B">
        <w:rPr>
          <w:rFonts w:ascii="Times New Roman" w:hAnsi="Times New Roman" w:cs="Times New Roman"/>
          <w:b/>
          <w:sz w:val="24"/>
          <w:szCs w:val="24"/>
          <w:u w:val="single"/>
        </w:rPr>
        <w:t>Лот №1</w:t>
      </w:r>
      <w:r w:rsidRPr="009E1A8B">
        <w:rPr>
          <w:rFonts w:ascii="Times New Roman" w:hAnsi="Times New Roman" w:cs="Times New Roman"/>
          <w:b/>
          <w:sz w:val="24"/>
          <w:szCs w:val="24"/>
        </w:rPr>
        <w:t>: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Здание, назначение: нежилое здание (здание разгрузочного корпуса и компрессорной топливно-транспортной группы – наименование согласно свидетельству о государственной регистрации права от 14.04.2008 серии 69АБ № 106292). Площадь: 1844,9 кв. м. Кадастровый номер: 69:40:0300061:861.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Объект расположен на земельном участке общей площадью 16 663,6 кв. м. с кадастровым номером 69:4060300061:221. Указанный земельный участок принадлежит обществу на праве аренды.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Местонахождение имущества: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Тверская область, г. Тверь, пр. Калинина, д. 66.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первоначального предложения</w:t>
      </w:r>
      <w:r w:rsidRPr="009E1A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1A8B">
        <w:rPr>
          <w:rFonts w:ascii="Times New Roman" w:hAnsi="Times New Roman" w:cs="Times New Roman"/>
          <w:sz w:val="24"/>
          <w:szCs w:val="24"/>
        </w:rPr>
        <w:t>8 501 695 (Восемь миллионов пятьсот одна тысяча шестьсот девяносто пять) рублей 20 копеек, в том числе НДС 20 % в сумме 1 416 949 (Один миллион четыреста шестнадцать тысяч девятьсот сорок девять) рублей 20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Минимальная цена предложения (цена отсечения):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50% (Пятьдесят процентов) от цены первоначального предложения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4 250 847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(Четыре миллиона двести пятьдесят тысяч восемьсот сорок семь) рублей 60 копеек, в том числе НДС 20% 708 474 (Семьсот восемь тысяч четыреста семьдесят четыре) рубля 60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sz w:val="24"/>
          <w:szCs w:val="24"/>
        </w:rPr>
        <w:br/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1 % (один процент) от цены первоначального предложения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85 016 (Восемьдесят пять тысяч шестнадцать) рублей 95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10% (Десять процентов) от шага понижения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8 501 (Восемь тысяч пятьсот один) рубль 70 копеек.</w:t>
      </w:r>
    </w:p>
    <w:p w:rsidR="00C214FD" w:rsidRPr="009E1A8B" w:rsidRDefault="00C214FD" w:rsidP="00C214FD">
      <w:pPr>
        <w:tabs>
          <w:tab w:val="left" w:pos="1134"/>
        </w:tabs>
        <w:spacing w:after="0"/>
        <w:ind w:right="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1% (Один процент) от цены первоначального предложения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85 016 (Восемьдесят пять тысяч шестнадцать) рублей 95 копеек.</w:t>
      </w:r>
    </w:p>
    <w:p w:rsidR="00C214FD" w:rsidRPr="009E1A8B" w:rsidRDefault="00C214FD" w:rsidP="00C214FD">
      <w:pPr>
        <w:tabs>
          <w:tab w:val="num" w:pos="93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Срок внесения задатка: </w:t>
      </w:r>
      <w:r w:rsidRPr="009E1A8B">
        <w:rPr>
          <w:rFonts w:ascii="Times New Roman" w:hAnsi="Times New Roman" w:cs="Times New Roman"/>
          <w:sz w:val="24"/>
          <w:szCs w:val="24"/>
        </w:rPr>
        <w:t xml:space="preserve">задаток должен поступить не </w:t>
      </w:r>
      <w:r w:rsidRPr="009E1A8B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Pr="009E1A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color w:val="000000"/>
          <w:sz w:val="24"/>
          <w:szCs w:val="24"/>
        </w:rPr>
        <w:t>29.05.2019</w:t>
      </w:r>
      <w:r w:rsidRPr="009E1A8B">
        <w:rPr>
          <w:rFonts w:ascii="Times New Roman" w:hAnsi="Times New Roman" w:cs="Times New Roman"/>
          <w:sz w:val="24"/>
          <w:szCs w:val="24"/>
        </w:rPr>
        <w:t xml:space="preserve"> на расчетный счет Продавца. 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Порядок (срок)оплаты имущества – </w:t>
      </w:r>
      <w:r w:rsidRPr="009E1A8B">
        <w:rPr>
          <w:rFonts w:ascii="Times New Roman" w:hAnsi="Times New Roman" w:cs="Times New Roman"/>
          <w:sz w:val="24"/>
          <w:szCs w:val="24"/>
        </w:rPr>
        <w:t>до перехода права собственности на имущество в течение 10 (Десяти) календарных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C214FD" w:rsidRPr="009E1A8B" w:rsidRDefault="00C214FD" w:rsidP="00C214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A8B">
        <w:rPr>
          <w:rFonts w:ascii="Times New Roman" w:hAnsi="Times New Roman" w:cs="Times New Roman"/>
          <w:b/>
          <w:sz w:val="24"/>
          <w:szCs w:val="24"/>
          <w:u w:val="single"/>
        </w:rPr>
        <w:t>Лот № 2:</w:t>
      </w:r>
    </w:p>
    <w:p w:rsidR="00C214FD" w:rsidRPr="009E1A8B" w:rsidRDefault="00C214FD" w:rsidP="00C214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 xml:space="preserve">Здание, назначение: нежилое здание. Общая площадь: 64,1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>. кадастровый номер: 69:04:0101101:748.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lastRenderedPageBreak/>
        <w:t>Местонахождение имущества: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Тверская область,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Бологовский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Березайское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 xml:space="preserve"> сельское поселение, пос. Березайка, ул. Революции.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Объект расположен на земельном участке общей площадью 563 кв. м. с кадастровым номером 69:04:0101116:41. Указанный земельный участок принадлежит Обществу на праве аренды.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первоначального предложения</w:t>
      </w:r>
      <w:r w:rsidRPr="009E1A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294 915</w:t>
      </w:r>
      <w:r w:rsidRPr="009E1A8B">
        <w:rPr>
          <w:rFonts w:ascii="Times New Roman" w:hAnsi="Times New Roman" w:cs="Times New Roman"/>
          <w:sz w:val="24"/>
          <w:szCs w:val="24"/>
        </w:rPr>
        <w:t xml:space="preserve"> (Двести девяносто четыре тысячи девятьсот пятнадцать) рублей 25 копеек, в том числе НДС 20% в сумме 49 152 (Сорок девять тысяч сто пятьдесят два) рубля 54 копейки. 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Минимальная цена предложения (цена отсечения): </w:t>
      </w:r>
      <w:r w:rsidRPr="009E1A8B">
        <w:rPr>
          <w:rFonts w:ascii="Times New Roman" w:eastAsia="Calibri" w:hAnsi="Times New Roman" w:cs="Times New Roman"/>
          <w:sz w:val="24"/>
          <w:szCs w:val="24"/>
        </w:rPr>
        <w:t>50% (Пятьдесят процентов) от цены первоначального предложения в размере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147 457</w:t>
      </w:r>
      <w:r w:rsidRPr="009E1A8B">
        <w:rPr>
          <w:rFonts w:ascii="Times New Roman" w:hAnsi="Times New Roman" w:cs="Times New Roman"/>
          <w:sz w:val="24"/>
          <w:szCs w:val="24"/>
        </w:rPr>
        <w:t xml:space="preserve"> (Сто сорок семь тысяч четыреста пятьдесят семь) рублей 63 копейки, в том числе НДС 20% в сумме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24 576</w:t>
      </w:r>
      <w:r w:rsidRPr="009E1A8B">
        <w:rPr>
          <w:rFonts w:ascii="Times New Roman" w:hAnsi="Times New Roman" w:cs="Times New Roman"/>
          <w:sz w:val="24"/>
          <w:szCs w:val="24"/>
        </w:rPr>
        <w:t xml:space="preserve"> (Двадцать четыре тысячи пятьсот семьдесят шесть) рублей 27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sz w:val="24"/>
          <w:szCs w:val="24"/>
        </w:rPr>
        <w:br/>
        <w:t xml:space="preserve">1% (Один процент) от цены первоначального предложения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2 949</w:t>
      </w:r>
      <w:r w:rsidRPr="009E1A8B">
        <w:rPr>
          <w:rFonts w:ascii="Times New Roman" w:hAnsi="Times New Roman" w:cs="Times New Roman"/>
          <w:sz w:val="24"/>
          <w:szCs w:val="24"/>
        </w:rPr>
        <w:t xml:space="preserve"> (Две тысячи девятьсот сорок девять) рублей 15 копеек. </w:t>
      </w:r>
    </w:p>
    <w:p w:rsidR="00C214FD" w:rsidRPr="009E1A8B" w:rsidRDefault="00C214FD" w:rsidP="00C214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10% (Десять процентов) от шага понижения цены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294 (Двести девяносто четыре) рубля 92 копейки. </w:t>
      </w:r>
    </w:p>
    <w:p w:rsidR="00C214FD" w:rsidRPr="009E1A8B" w:rsidRDefault="00C214FD" w:rsidP="00C214FD">
      <w:pPr>
        <w:tabs>
          <w:tab w:val="left" w:pos="1134"/>
        </w:tabs>
        <w:spacing w:after="0"/>
        <w:ind w:right="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5 % (Пять процентов) от цены первоначального предложения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14 745 (Четырнадцать тысяч семьсот сорок пять) рублей 76 копеек.</w:t>
      </w:r>
    </w:p>
    <w:p w:rsidR="00C214FD" w:rsidRPr="009E1A8B" w:rsidRDefault="00C214FD" w:rsidP="00C214FD">
      <w:pPr>
        <w:tabs>
          <w:tab w:val="num" w:pos="93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Срок внесения задатка: </w:t>
      </w:r>
      <w:r w:rsidRPr="009E1A8B">
        <w:rPr>
          <w:rFonts w:ascii="Times New Roman" w:hAnsi="Times New Roman" w:cs="Times New Roman"/>
          <w:sz w:val="24"/>
          <w:szCs w:val="24"/>
        </w:rPr>
        <w:t>задаток должен поступить не позднее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color w:val="000000"/>
          <w:sz w:val="24"/>
          <w:szCs w:val="24"/>
        </w:rPr>
        <w:t>29.05.2019</w:t>
      </w:r>
      <w:r w:rsidRPr="009E1A8B">
        <w:rPr>
          <w:rFonts w:ascii="Times New Roman" w:hAnsi="Times New Roman" w:cs="Times New Roman"/>
          <w:sz w:val="24"/>
          <w:szCs w:val="24"/>
        </w:rPr>
        <w:t xml:space="preserve"> на расчетный счет Продавца. 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Порядок (срок)оплаты имущества – </w:t>
      </w:r>
      <w:r w:rsidRPr="009E1A8B">
        <w:rPr>
          <w:rFonts w:ascii="Times New Roman" w:hAnsi="Times New Roman" w:cs="Times New Roman"/>
          <w:sz w:val="24"/>
          <w:szCs w:val="24"/>
        </w:rPr>
        <w:t>до перехода права собственности на имущество в течение 10 (Десяти) календарных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C214FD" w:rsidRPr="009E1A8B" w:rsidRDefault="00C214FD" w:rsidP="00C214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A8B">
        <w:rPr>
          <w:rFonts w:ascii="Times New Roman" w:hAnsi="Times New Roman" w:cs="Times New Roman"/>
          <w:b/>
          <w:sz w:val="24"/>
          <w:szCs w:val="24"/>
          <w:u w:val="single"/>
        </w:rPr>
        <w:t>Лот № 3: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 xml:space="preserve">Здание (контора), назначение: нежилое здание. Общая площадь: 67,9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>. кадастровый номер: 69:20:0100400:35.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Местонахождение имущества: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Тверская область, Тверская область,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Максатихинский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Селецкое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 xml:space="preserve"> сельское поселение деревня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Зараменье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>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Объект расположен на земельном участке общей площадью 1500 кв. м. с кадастровым номером 69:20:0000010:64. Указанный земельный участок принадлежит обществу на праве аренды.</w:t>
      </w:r>
    </w:p>
    <w:p w:rsidR="00C214FD" w:rsidRPr="009E1A8B" w:rsidRDefault="00C214FD" w:rsidP="00C214FD">
      <w:pPr>
        <w:pStyle w:val="a4"/>
        <w:spacing w:before="0" w:beforeAutospacing="0" w:after="0" w:afterAutospacing="0"/>
        <w:jc w:val="both"/>
      </w:pPr>
      <w:r w:rsidRPr="009E1A8B">
        <w:rPr>
          <w:b/>
          <w:bCs/>
        </w:rPr>
        <w:t>Цена</w:t>
      </w:r>
      <w:r w:rsidRPr="009E1A8B">
        <w:rPr>
          <w:b/>
        </w:rPr>
        <w:t xml:space="preserve"> первоначального предложения</w:t>
      </w:r>
      <w:r w:rsidRPr="009E1A8B">
        <w:rPr>
          <w:b/>
          <w:bCs/>
        </w:rPr>
        <w:t xml:space="preserve">: </w:t>
      </w:r>
      <w:r w:rsidRPr="009E1A8B">
        <w:rPr>
          <w:bCs/>
          <w:color w:val="000000"/>
          <w:shd w:val="clear" w:color="auto" w:fill="FAFAFA"/>
        </w:rPr>
        <w:t>335 593</w:t>
      </w:r>
      <w:r w:rsidRPr="009E1A8B">
        <w:t xml:space="preserve"> (Триста тридцать пять тысяч пятьсот девяносто три) рубля 22 копейки, в том числе НДС 20% в сумме </w:t>
      </w:r>
      <w:r w:rsidRPr="009E1A8B">
        <w:rPr>
          <w:bCs/>
          <w:color w:val="000000"/>
          <w:shd w:val="clear" w:color="auto" w:fill="FAFAFA"/>
        </w:rPr>
        <w:t>55 932</w:t>
      </w:r>
      <w:r w:rsidRPr="009E1A8B">
        <w:t xml:space="preserve"> (Пятьдесят пять тысяч девятьсот тридцать два) рубля 20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Минимальная цена предложения (цена отсечения): </w:t>
      </w:r>
      <w:r w:rsidRPr="009E1A8B">
        <w:rPr>
          <w:rFonts w:ascii="Times New Roman" w:eastAsia="Calibri" w:hAnsi="Times New Roman" w:cs="Times New Roman"/>
          <w:sz w:val="24"/>
          <w:szCs w:val="24"/>
        </w:rPr>
        <w:t>50% (Пятьдесят процентов) от цены первоначального предложения в размере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167 796</w:t>
      </w:r>
      <w:r w:rsidRPr="009E1A8B">
        <w:rPr>
          <w:rFonts w:ascii="Times New Roman" w:hAnsi="Times New Roman" w:cs="Times New Roman"/>
          <w:sz w:val="24"/>
          <w:szCs w:val="24"/>
        </w:rPr>
        <w:t xml:space="preserve"> (Сто шестьдесят семь тысяч семьсот девяносто шесть) рублей 61 копейка, кроме того НДС 20% в сумме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27 966</w:t>
      </w:r>
      <w:r w:rsidRPr="009E1A8B">
        <w:rPr>
          <w:rFonts w:ascii="Times New Roman" w:hAnsi="Times New Roman" w:cs="Times New Roman"/>
          <w:sz w:val="24"/>
          <w:szCs w:val="24"/>
        </w:rPr>
        <w:t xml:space="preserve"> (Двадцать семь тысяч девятьсот шестьдесят шесть) рублей 10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sz w:val="24"/>
          <w:szCs w:val="24"/>
        </w:rPr>
        <w:br/>
        <w:t xml:space="preserve">1% (Один процент) от цены первоначального предложения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3 355</w:t>
      </w:r>
      <w:r w:rsidRPr="009E1A8B">
        <w:rPr>
          <w:rFonts w:ascii="Times New Roman" w:hAnsi="Times New Roman" w:cs="Times New Roman"/>
          <w:sz w:val="24"/>
          <w:szCs w:val="24"/>
        </w:rPr>
        <w:t xml:space="preserve"> (Три тысячи триста пятьдесят пять) рублей 93 копейки.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10% (Десять процентов) от шага понижения цены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335 (Триста тридцать пять) рублей 59 копеек.</w:t>
      </w:r>
    </w:p>
    <w:p w:rsidR="00C214FD" w:rsidRPr="009E1A8B" w:rsidRDefault="00C214FD" w:rsidP="00C214FD">
      <w:pPr>
        <w:tabs>
          <w:tab w:val="left" w:pos="1134"/>
        </w:tabs>
        <w:spacing w:after="0"/>
        <w:ind w:right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5 % (Пять процентов) от цены первоначального предложения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16 779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(Шестнадцать тысяч семьсот семьдесят девять) рублей 66 копеек.</w:t>
      </w:r>
    </w:p>
    <w:p w:rsidR="00C214FD" w:rsidRPr="009E1A8B" w:rsidRDefault="00C214FD" w:rsidP="00C214FD">
      <w:pPr>
        <w:tabs>
          <w:tab w:val="num" w:pos="93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внесения задатка: </w:t>
      </w:r>
      <w:r w:rsidRPr="009E1A8B">
        <w:rPr>
          <w:rFonts w:ascii="Times New Roman" w:hAnsi="Times New Roman" w:cs="Times New Roman"/>
          <w:sz w:val="24"/>
          <w:szCs w:val="24"/>
        </w:rPr>
        <w:t>задаток должен поступить не позднее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color w:val="000000"/>
          <w:sz w:val="24"/>
          <w:szCs w:val="24"/>
        </w:rPr>
        <w:t>29.05.2019</w:t>
      </w:r>
      <w:r w:rsidRPr="009E1A8B">
        <w:rPr>
          <w:rFonts w:ascii="Times New Roman" w:hAnsi="Times New Roman" w:cs="Times New Roman"/>
          <w:sz w:val="24"/>
          <w:szCs w:val="24"/>
        </w:rPr>
        <w:t xml:space="preserve"> на расчетный счет Продавца. 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Порядок (срок)оплаты имущества – </w:t>
      </w:r>
      <w:r w:rsidRPr="009E1A8B">
        <w:rPr>
          <w:rFonts w:ascii="Times New Roman" w:hAnsi="Times New Roman" w:cs="Times New Roman"/>
          <w:sz w:val="24"/>
          <w:szCs w:val="24"/>
        </w:rPr>
        <w:t>до перехода права собственности на имущество в течение 10 (Десяти) календарных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C214FD" w:rsidRPr="009E1A8B" w:rsidRDefault="00C214FD" w:rsidP="00C214F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9E1A8B">
        <w:rPr>
          <w:rFonts w:ascii="Times New Roman" w:hAnsi="Times New Roman" w:cs="Times New Roman"/>
          <w:b/>
          <w:sz w:val="24"/>
          <w:szCs w:val="24"/>
          <w:u w:val="single"/>
        </w:rPr>
        <w:t>Лот № 4: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Здание (нежилой дом), назначение: нежилое здание. Площадь: 45,2 кв. м. Кадастровый номер: 69:02:0081201:223.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Местонахождение имущества: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Тверская область, район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Бежецкий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 xml:space="preserve">, с/п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Поречьевское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>, с. Поречье.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Объект расположен на земельном участке общей площадью 890 кв. м. с кадастровым номером 69:02:0081201:141, категория земель земли населенных пунктов. Указанный земельный участок принадлежит Обществу на праве аренды.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первоначального предложения</w:t>
      </w:r>
      <w:r w:rsidRPr="009E1A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1A8B">
        <w:rPr>
          <w:rFonts w:ascii="Times New Roman" w:hAnsi="Times New Roman" w:cs="Times New Roman"/>
          <w:sz w:val="24"/>
          <w:szCs w:val="24"/>
        </w:rPr>
        <w:t xml:space="preserve">78 000 (Семьдесят восемь тысяч) рублей 00 копеек, в том числе НДС 20% в сумме 13 000 (Тринадцать тысяч) рублей 00 копеек. 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Минимальная цена предложения (цена отсечения): </w:t>
      </w:r>
      <w:r w:rsidRPr="009E1A8B">
        <w:rPr>
          <w:rFonts w:ascii="Times New Roman" w:eastAsia="Calibri" w:hAnsi="Times New Roman" w:cs="Times New Roman"/>
          <w:sz w:val="24"/>
          <w:szCs w:val="24"/>
        </w:rPr>
        <w:t>50% (пятьдесят процентов) от цены первоначального предложения в размере</w:t>
      </w:r>
      <w:r w:rsidRPr="009E1A8B">
        <w:rPr>
          <w:rFonts w:ascii="Times New Roman" w:hAnsi="Times New Roman" w:cs="Times New Roman"/>
          <w:sz w:val="24"/>
          <w:szCs w:val="24"/>
        </w:rPr>
        <w:t xml:space="preserve"> 39 000 (Тридцать девять тысяч) рублей 00 копеек, кроме того НДС 20% в сумме 6 500 (Шесть тысяч пятьсот) рублей 00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sz w:val="24"/>
          <w:szCs w:val="24"/>
        </w:rPr>
        <w:br/>
        <w:t>5% (Пять процентов) от цены первоначального предложения в размере 3900 (Три тысячи девятьсот) рублей 00 копеек.</w:t>
      </w:r>
    </w:p>
    <w:p w:rsidR="00C214FD" w:rsidRPr="009E1A8B" w:rsidRDefault="00C214FD" w:rsidP="00C214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10% (Десять процентов) от шага понижения цены в размере 390 (Триста девяносто) рублей 00 копеек. </w:t>
      </w:r>
    </w:p>
    <w:p w:rsidR="00C214FD" w:rsidRPr="009E1A8B" w:rsidRDefault="00C214FD" w:rsidP="00C214FD">
      <w:pPr>
        <w:tabs>
          <w:tab w:val="left" w:pos="1134"/>
        </w:tabs>
        <w:spacing w:after="0"/>
        <w:ind w:right="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10 % (Десять процентов) от цены первоначального предложения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в размере 7 800 (Семь тысяч восемьсот) рублей 00 копеек. </w:t>
      </w:r>
    </w:p>
    <w:p w:rsidR="00C214FD" w:rsidRPr="009E1A8B" w:rsidRDefault="00C214FD" w:rsidP="00C214FD">
      <w:pPr>
        <w:tabs>
          <w:tab w:val="num" w:pos="93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Срок внесения задатка: </w:t>
      </w:r>
      <w:r w:rsidRPr="009E1A8B">
        <w:rPr>
          <w:rFonts w:ascii="Times New Roman" w:hAnsi="Times New Roman" w:cs="Times New Roman"/>
          <w:sz w:val="24"/>
          <w:szCs w:val="24"/>
        </w:rPr>
        <w:t>задаток должен поступить не позднее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color w:val="000000"/>
          <w:sz w:val="24"/>
          <w:szCs w:val="24"/>
        </w:rPr>
        <w:t>29.05.2019</w:t>
      </w:r>
      <w:r w:rsidRPr="009E1A8B">
        <w:rPr>
          <w:rFonts w:ascii="Times New Roman" w:hAnsi="Times New Roman" w:cs="Times New Roman"/>
          <w:sz w:val="24"/>
          <w:szCs w:val="24"/>
        </w:rPr>
        <w:t xml:space="preserve"> на расчетный счет Продавца. 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Порядок (срок)оплаты имущества – </w:t>
      </w:r>
      <w:r w:rsidRPr="009E1A8B">
        <w:rPr>
          <w:rFonts w:ascii="Times New Roman" w:hAnsi="Times New Roman" w:cs="Times New Roman"/>
          <w:sz w:val="24"/>
          <w:szCs w:val="24"/>
        </w:rPr>
        <w:t>до перехода права собственности на имущество в течение 10 (Десяти) календарных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3067FA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FA" w:rsidRPr="00C214FD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заявок на участие с (</w:t>
      </w:r>
      <w:r w:rsidR="00B96E34" w:rsidRPr="00FD441D">
        <w:rPr>
          <w:rFonts w:ascii="Times New Roman" w:hAnsi="Times New Roman" w:cs="Times New Roman"/>
          <w:sz w:val="24"/>
          <w:szCs w:val="24"/>
        </w:rPr>
        <w:t>22.07.2019 по 30.08.2019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CC4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CC4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E07CC4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</w:t>
      </w:r>
      <w:r w:rsidR="00E07CC4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(</w:t>
      </w:r>
      <w:r w:rsidR="001B6AD1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AD1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1B6AD1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415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1B6AD1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B6AD1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</w:p>
    <w:p w:rsidR="003067FA" w:rsidRPr="00C214FD" w:rsidRDefault="003067FA" w:rsidP="001E12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67FA" w:rsidRPr="003067FA" w:rsidRDefault="003067FA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F73E6" w:rsidRDefault="002F73E6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E12BD" w:rsidRPr="00B569A7" w:rsidRDefault="001E12BD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1E12BD" w:rsidRPr="00B569A7" w:rsidSect="00251F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7"/>
    <w:rsid w:val="001B6AD1"/>
    <w:rsid w:val="001E12BD"/>
    <w:rsid w:val="00251F71"/>
    <w:rsid w:val="002F73E6"/>
    <w:rsid w:val="003067FA"/>
    <w:rsid w:val="007F0415"/>
    <w:rsid w:val="00A320E2"/>
    <w:rsid w:val="00B569A7"/>
    <w:rsid w:val="00B96E34"/>
    <w:rsid w:val="00C214FD"/>
    <w:rsid w:val="00E07CC4"/>
    <w:rsid w:val="00E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34E0-23F7-4571-8D4B-7E75CB9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2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Шарапанюк Кирилл Викторович</dc:creator>
  <cp:keywords/>
  <dc:description/>
  <cp:lastModifiedBy>Шарапанюк Кирилл Викторович</cp:lastModifiedBy>
  <cp:revision>2</cp:revision>
  <dcterms:created xsi:type="dcterms:W3CDTF">2019-09-03T12:40:00Z</dcterms:created>
  <dcterms:modified xsi:type="dcterms:W3CDTF">2019-09-03T12:40:00Z</dcterms:modified>
</cp:coreProperties>
</file>