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90" w:rsidRPr="00FA7D2E" w:rsidRDefault="00105D33" w:rsidP="00346690">
      <w:pPr>
        <w:pStyle w:val="afffb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18119232"/>
      <w:bookmarkStart w:id="1" w:name="_Toc140575919"/>
      <w:bookmarkStart w:id="2" w:name="_Toc142377592"/>
      <w:bookmarkStart w:id="3" w:name="_Toc144625991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690" w:rsidRDefault="00346690" w:rsidP="00346690">
      <w:pPr>
        <w:pStyle w:val="afffb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346690" w:rsidRPr="00A35392" w:rsidRDefault="00E106CE" w:rsidP="00346690">
      <w:pPr>
        <w:pStyle w:val="afffb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106CE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346690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</w:t>
      </w:r>
      <w:proofErr w:type="gramStart"/>
      <w:r>
        <w:rPr>
          <w:rFonts w:ascii="Helios-Regular" w:hAnsi="Helios-Regular" w:cs="Helios-Regular"/>
          <w:spacing w:val="4"/>
          <w:sz w:val="14"/>
          <w:szCs w:val="14"/>
        </w:rPr>
        <w:t>центр  +</w:t>
      </w:r>
      <w:proofErr w:type="gramEnd"/>
      <w:r>
        <w:rPr>
          <w:rFonts w:ascii="Helios-Regular" w:hAnsi="Helios-Regular" w:cs="Helios-Regular"/>
          <w:spacing w:val="4"/>
          <w:sz w:val="14"/>
          <w:szCs w:val="14"/>
        </w:rPr>
        <w:t>7(495) 747 92 92, +7 (495) 747 92 96; факс: +7(495) 747 92 95</w:t>
      </w:r>
    </w:p>
    <w:p w:rsidR="00346690" w:rsidRP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346690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346690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346690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346690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346690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1B5E4C" w:rsidRPr="008415E0" w:rsidRDefault="001B5E4C" w:rsidP="001B5E4C">
      <w:pPr>
        <w:jc w:val="center"/>
        <w:rPr>
          <w:rFonts w:ascii="Arial" w:hAnsi="Arial" w:cs="Arial"/>
          <w:noProof/>
          <w:sz w:val="18"/>
          <w:szCs w:val="18"/>
        </w:rPr>
      </w:pPr>
    </w:p>
    <w:p w:rsidR="007D461D" w:rsidRPr="007417E6" w:rsidRDefault="007D461D" w:rsidP="007D461D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 </w:t>
      </w:r>
      <w:r w:rsidRPr="003C7995">
        <w:rPr>
          <w:sz w:val="24"/>
          <w:szCs w:val="24"/>
        </w:rPr>
        <w:t xml:space="preserve"> </w:t>
      </w: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директор филиала </w:t>
      </w: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 - «Костромаэнерго»</w:t>
      </w:r>
    </w:p>
    <w:p w:rsidR="00845461" w:rsidRDefault="00845461" w:rsidP="00845461">
      <w:pPr>
        <w:spacing w:line="240" w:lineRule="auto"/>
        <w:jc w:val="right"/>
        <w:rPr>
          <w:sz w:val="22"/>
          <w:szCs w:val="22"/>
        </w:rPr>
      </w:pP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845461" w:rsidRDefault="00845461" w:rsidP="00845461">
      <w:pPr>
        <w:spacing w:line="240" w:lineRule="auto"/>
        <w:jc w:val="right"/>
        <w:rPr>
          <w:sz w:val="24"/>
          <w:szCs w:val="24"/>
        </w:rPr>
      </w:pPr>
    </w:p>
    <w:p w:rsidR="00845461" w:rsidRDefault="00845461" w:rsidP="00845461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2015</w:t>
      </w:r>
      <w:r w:rsidRPr="007417E6">
        <w:rPr>
          <w:sz w:val="24"/>
          <w:szCs w:val="24"/>
        </w:rPr>
        <w:t xml:space="preserve"> г.</w:t>
      </w:r>
    </w:p>
    <w:p w:rsidR="00845461" w:rsidRPr="008415E0" w:rsidRDefault="00845461" w:rsidP="00845461">
      <w:pPr>
        <w:ind w:firstLine="0"/>
        <w:jc w:val="left"/>
        <w:rPr>
          <w:sz w:val="24"/>
          <w:szCs w:val="24"/>
        </w:rPr>
      </w:pP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>Согласовано на заседании</w:t>
      </w: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>закупочной комиссии</w:t>
      </w:r>
    </w:p>
    <w:p w:rsidR="001B5E4C" w:rsidRPr="008415E0" w:rsidRDefault="00D6306D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Pr="00D6306D">
        <w:rPr>
          <w:b/>
          <w:kern w:val="36"/>
          <w:sz w:val="24"/>
          <w:szCs w:val="24"/>
          <w:u w:val="single"/>
        </w:rPr>
        <w:t>71-КО-15</w:t>
      </w: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 xml:space="preserve">от «___» _______ </w:t>
      </w:r>
      <w:r w:rsidR="00B55BD2">
        <w:rPr>
          <w:b/>
          <w:kern w:val="36"/>
          <w:sz w:val="24"/>
          <w:szCs w:val="24"/>
        </w:rPr>
        <w:t>2015</w:t>
      </w:r>
      <w:r w:rsidRPr="008415E0">
        <w:rPr>
          <w:b/>
          <w:kern w:val="36"/>
          <w:sz w:val="24"/>
          <w:szCs w:val="24"/>
        </w:rPr>
        <w:t xml:space="preserve"> года</w:t>
      </w:r>
    </w:p>
    <w:p w:rsidR="001B5E4C" w:rsidRPr="008415E0" w:rsidRDefault="001B5E4C" w:rsidP="001B5E4C">
      <w:pPr>
        <w:spacing w:before="120" w:line="240" w:lineRule="auto"/>
        <w:ind w:left="3424" w:hanging="11"/>
        <w:jc w:val="right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pStyle w:val="aff4"/>
        <w:ind w:left="482" w:right="-6"/>
        <w:jc w:val="center"/>
        <w:rPr>
          <w:sz w:val="32"/>
          <w:szCs w:val="32"/>
        </w:rPr>
      </w:pPr>
      <w:r w:rsidRPr="008415E0">
        <w:rPr>
          <w:b/>
          <w:sz w:val="32"/>
          <w:szCs w:val="32"/>
        </w:rPr>
        <w:t>Документация</w:t>
      </w:r>
      <w:bookmarkEnd w:id="0"/>
      <w:r w:rsidRPr="008415E0">
        <w:rPr>
          <w:b/>
          <w:sz w:val="32"/>
          <w:szCs w:val="32"/>
        </w:rPr>
        <w:t xml:space="preserve"> по закрытому запросу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8415E0">
        <w:rPr>
          <w:b/>
          <w:sz w:val="32"/>
          <w:szCs w:val="32"/>
        </w:rPr>
        <w:t>цен</w:t>
      </w:r>
      <w:r w:rsidRPr="008415E0">
        <w:rPr>
          <w:sz w:val="32"/>
          <w:szCs w:val="32"/>
        </w:rPr>
        <w:t xml:space="preserve"> </w:t>
      </w:r>
    </w:p>
    <w:p w:rsidR="00AC0CA6" w:rsidRDefault="002D6877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Закрытый запрос цен на </w:t>
      </w:r>
      <w:r w:rsidRPr="00845461">
        <w:rPr>
          <w:sz w:val="32"/>
          <w:szCs w:val="32"/>
        </w:rPr>
        <w:t xml:space="preserve">право заключения Договора на выполнение </w:t>
      </w:r>
      <w:r w:rsidR="00845461" w:rsidRPr="00845461">
        <w:rPr>
          <w:sz w:val="32"/>
          <w:szCs w:val="32"/>
        </w:rPr>
        <w:t xml:space="preserve">комплекса работ по проектированию, строительству и усилению существующих сетей внешнего электроснабжения </w:t>
      </w:r>
    </w:p>
    <w:p w:rsidR="00AC0CA6" w:rsidRDefault="00845461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 w:rsidRPr="00845461">
        <w:rPr>
          <w:sz w:val="32"/>
          <w:szCs w:val="32"/>
        </w:rPr>
        <w:t xml:space="preserve">для осуществления технологического присоединения </w:t>
      </w:r>
    </w:p>
    <w:p w:rsidR="00AC0CA6" w:rsidRDefault="00845461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 w:rsidRPr="00845461">
        <w:rPr>
          <w:sz w:val="32"/>
          <w:szCs w:val="32"/>
        </w:rPr>
        <w:t>в Костромской области (</w:t>
      </w:r>
      <w:r w:rsidR="00D6306D" w:rsidRPr="00D6306D">
        <w:rPr>
          <w:sz w:val="32"/>
          <w:szCs w:val="32"/>
        </w:rPr>
        <w:t xml:space="preserve">г. </w:t>
      </w:r>
      <w:bookmarkStart w:id="16" w:name="_GoBack"/>
      <w:bookmarkEnd w:id="16"/>
      <w:r w:rsidR="00D6306D" w:rsidRPr="00D6306D">
        <w:rPr>
          <w:sz w:val="32"/>
          <w:szCs w:val="32"/>
        </w:rPr>
        <w:t xml:space="preserve">Кострома, Костромской, </w:t>
      </w:r>
      <w:proofErr w:type="spellStart"/>
      <w:r w:rsidR="00D6306D" w:rsidRPr="00D6306D">
        <w:rPr>
          <w:sz w:val="32"/>
          <w:szCs w:val="32"/>
        </w:rPr>
        <w:t>Мантуровский</w:t>
      </w:r>
      <w:proofErr w:type="spellEnd"/>
      <w:r w:rsidR="00D6306D" w:rsidRPr="00D6306D">
        <w:rPr>
          <w:sz w:val="32"/>
          <w:szCs w:val="32"/>
        </w:rPr>
        <w:t xml:space="preserve">, </w:t>
      </w:r>
      <w:proofErr w:type="spellStart"/>
      <w:r w:rsidR="00D6306D" w:rsidRPr="00D6306D">
        <w:rPr>
          <w:sz w:val="32"/>
          <w:szCs w:val="32"/>
        </w:rPr>
        <w:t>Шарьинский</w:t>
      </w:r>
      <w:proofErr w:type="spellEnd"/>
      <w:r w:rsidR="00D6306D" w:rsidRPr="00D6306D">
        <w:rPr>
          <w:sz w:val="32"/>
          <w:szCs w:val="32"/>
        </w:rPr>
        <w:t xml:space="preserve">, </w:t>
      </w:r>
      <w:proofErr w:type="spellStart"/>
      <w:r w:rsidR="00D6306D" w:rsidRPr="00D6306D">
        <w:rPr>
          <w:sz w:val="32"/>
          <w:szCs w:val="32"/>
        </w:rPr>
        <w:t>Красносельский</w:t>
      </w:r>
      <w:proofErr w:type="spellEnd"/>
      <w:r w:rsidR="00D6306D" w:rsidRPr="00D6306D">
        <w:rPr>
          <w:sz w:val="32"/>
          <w:szCs w:val="32"/>
        </w:rPr>
        <w:t xml:space="preserve">, </w:t>
      </w:r>
      <w:proofErr w:type="spellStart"/>
      <w:r w:rsidR="00D6306D" w:rsidRPr="00D6306D">
        <w:rPr>
          <w:sz w:val="32"/>
          <w:szCs w:val="32"/>
        </w:rPr>
        <w:t>Судиславский</w:t>
      </w:r>
      <w:proofErr w:type="spellEnd"/>
      <w:r w:rsidR="00D6306D" w:rsidRPr="00D6306D">
        <w:rPr>
          <w:sz w:val="32"/>
          <w:szCs w:val="32"/>
        </w:rPr>
        <w:t xml:space="preserve"> и Галичский районы, 54 заявителя</w:t>
      </w:r>
      <w:r w:rsidRPr="00845461">
        <w:rPr>
          <w:sz w:val="32"/>
          <w:szCs w:val="32"/>
        </w:rPr>
        <w:t>)</w:t>
      </w:r>
      <w:r w:rsidR="002D6877" w:rsidRPr="00845461">
        <w:rPr>
          <w:sz w:val="32"/>
          <w:szCs w:val="32"/>
        </w:rPr>
        <w:t xml:space="preserve"> </w:t>
      </w:r>
    </w:p>
    <w:p w:rsidR="001B5E4C" w:rsidRPr="008415E0" w:rsidRDefault="002D6877" w:rsidP="00D6306D">
      <w:pPr>
        <w:pStyle w:val="aff4"/>
        <w:tabs>
          <w:tab w:val="num" w:pos="851"/>
        </w:tabs>
        <w:ind w:left="482" w:right="-6"/>
        <w:jc w:val="center"/>
      </w:pPr>
      <w:r w:rsidRPr="00845461">
        <w:rPr>
          <w:sz w:val="32"/>
          <w:szCs w:val="32"/>
        </w:rPr>
        <w:t xml:space="preserve">для нужд </w:t>
      </w:r>
      <w:r w:rsidR="000A152F" w:rsidRPr="00845461">
        <w:rPr>
          <w:sz w:val="32"/>
          <w:szCs w:val="32"/>
        </w:rPr>
        <w:t>ПАО «МРСК Центра»</w:t>
      </w:r>
      <w:r w:rsidRPr="00845461">
        <w:rPr>
          <w:sz w:val="32"/>
          <w:szCs w:val="32"/>
        </w:rPr>
        <w:t xml:space="preserve"> (филиала «</w:t>
      </w:r>
      <w:r w:rsidR="00845461" w:rsidRPr="00845461">
        <w:rPr>
          <w:sz w:val="32"/>
          <w:szCs w:val="32"/>
        </w:rPr>
        <w:t>Кострома</w:t>
      </w:r>
      <w:r w:rsidRPr="00845461">
        <w:rPr>
          <w:sz w:val="32"/>
          <w:szCs w:val="32"/>
        </w:rPr>
        <w:t>энерго»)</w:t>
      </w:r>
    </w:p>
    <w:p w:rsidR="001B5E4C" w:rsidRPr="008415E0" w:rsidRDefault="001B5E4C" w:rsidP="001B5E4C">
      <w:pPr>
        <w:spacing w:line="240" w:lineRule="auto"/>
        <w:ind w:firstLine="0"/>
      </w:pPr>
    </w:p>
    <w:p w:rsidR="001B5E4C" w:rsidRPr="008415E0" w:rsidRDefault="001B5E4C" w:rsidP="001B5E4C">
      <w:pPr>
        <w:spacing w:line="240" w:lineRule="auto"/>
        <w:ind w:firstLine="0"/>
      </w:pPr>
    </w:p>
    <w:p w:rsidR="001B5E4C" w:rsidRPr="008415E0" w:rsidRDefault="001B5E4C" w:rsidP="001B5E4C">
      <w:pPr>
        <w:spacing w:line="240" w:lineRule="auto"/>
        <w:ind w:firstLine="0"/>
      </w:pPr>
    </w:p>
    <w:p w:rsidR="001B5E4C" w:rsidRPr="008415E0" w:rsidRDefault="001B5E4C" w:rsidP="001B5E4C">
      <w:pPr>
        <w:spacing w:line="240" w:lineRule="auto"/>
        <w:ind w:firstLine="0"/>
        <w:jc w:val="center"/>
        <w:rPr>
          <w:sz w:val="24"/>
          <w:szCs w:val="24"/>
        </w:rPr>
      </w:pPr>
      <w:r w:rsidRPr="008415E0">
        <w:rPr>
          <w:sz w:val="24"/>
          <w:szCs w:val="24"/>
        </w:rPr>
        <w:t xml:space="preserve">г. </w:t>
      </w:r>
      <w:r w:rsidR="00845461">
        <w:rPr>
          <w:sz w:val="24"/>
          <w:szCs w:val="24"/>
        </w:rPr>
        <w:t>Кострома</w:t>
      </w:r>
      <w:r w:rsidRPr="008415E0">
        <w:rPr>
          <w:sz w:val="24"/>
          <w:szCs w:val="24"/>
        </w:rPr>
        <w:br/>
      </w:r>
      <w:r w:rsidR="00B55BD2">
        <w:rPr>
          <w:sz w:val="24"/>
          <w:szCs w:val="24"/>
        </w:rPr>
        <w:t>2015</w:t>
      </w:r>
      <w:r w:rsidRPr="008415E0">
        <w:rPr>
          <w:sz w:val="24"/>
          <w:szCs w:val="24"/>
        </w:rPr>
        <w:t xml:space="preserve"> г.</w:t>
      </w:r>
    </w:p>
    <w:p w:rsidR="000255B1" w:rsidRPr="008415E0" w:rsidRDefault="000255B1" w:rsidP="004677D6">
      <w:pPr>
        <w:keepNext/>
        <w:pageBreakBefore/>
        <w:spacing w:before="480" w:after="24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lastRenderedPageBreak/>
        <w:t>Содержание</w:t>
      </w:r>
    </w:p>
    <w:p w:rsidR="00D6306D" w:rsidRDefault="000255B1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8415E0">
        <w:rPr>
          <w:b w:val="0"/>
          <w:bCs w:val="0"/>
          <w:caps w:val="0"/>
          <w:sz w:val="24"/>
          <w:szCs w:val="24"/>
        </w:rPr>
        <w:fldChar w:fldCharType="begin"/>
      </w:r>
      <w:r w:rsidRPr="008415E0">
        <w:rPr>
          <w:b w:val="0"/>
          <w:bCs w:val="0"/>
          <w:caps w:val="0"/>
          <w:sz w:val="24"/>
          <w:szCs w:val="24"/>
        </w:rPr>
        <w:instrText xml:space="preserve"> TOC \o "2-2" \h \z \t "Заголовок 1;1;Пункт2;3" </w:instrText>
      </w:r>
      <w:r w:rsidRPr="008415E0">
        <w:rPr>
          <w:b w:val="0"/>
          <w:bCs w:val="0"/>
          <w:caps w:val="0"/>
          <w:sz w:val="24"/>
          <w:szCs w:val="24"/>
        </w:rPr>
        <w:fldChar w:fldCharType="separate"/>
      </w:r>
      <w:hyperlink w:anchor="_Toc426113624" w:history="1">
        <w:r w:rsidR="00D6306D" w:rsidRPr="00A6681F">
          <w:rPr>
            <w:rStyle w:val="a9"/>
          </w:rPr>
          <w:t>1.</w:t>
        </w:r>
        <w:r w:rsidR="00D6306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D6306D" w:rsidRPr="00A6681F">
          <w:rPr>
            <w:rStyle w:val="a9"/>
          </w:rPr>
          <w:t>Общие положения</w:t>
        </w:r>
        <w:r w:rsidR="00D6306D">
          <w:rPr>
            <w:webHidden/>
          </w:rPr>
          <w:tab/>
        </w:r>
        <w:r w:rsidR="00D6306D">
          <w:rPr>
            <w:webHidden/>
          </w:rPr>
          <w:fldChar w:fldCharType="begin"/>
        </w:r>
        <w:r w:rsidR="00D6306D">
          <w:rPr>
            <w:webHidden/>
          </w:rPr>
          <w:instrText xml:space="preserve"> PAGEREF _Toc426113624 \h </w:instrText>
        </w:r>
        <w:r w:rsidR="00D6306D">
          <w:rPr>
            <w:webHidden/>
          </w:rPr>
        </w:r>
        <w:r w:rsidR="00D6306D">
          <w:rPr>
            <w:webHidden/>
          </w:rPr>
          <w:fldChar w:fldCharType="separate"/>
        </w:r>
        <w:r w:rsidR="00D6306D">
          <w:rPr>
            <w:webHidden/>
          </w:rPr>
          <w:t>3</w:t>
        </w:r>
        <w:r w:rsidR="00D6306D"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25" w:history="1">
        <w:r w:rsidRPr="00A6681F">
          <w:rPr>
            <w:rStyle w:val="a9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Общие сведения о процедуре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26" w:history="1">
        <w:r w:rsidRPr="00A6681F">
          <w:rPr>
            <w:rStyle w:val="a9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Термины и определения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27" w:history="1">
        <w:r w:rsidRPr="00A6681F">
          <w:rPr>
            <w:rStyle w:val="a9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28" w:history="1">
        <w:r w:rsidRPr="00A6681F">
          <w:rPr>
            <w:rStyle w:val="a9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29" w:history="1">
        <w:r w:rsidRPr="00A6681F">
          <w:rPr>
            <w:rStyle w:val="a9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6113630" w:history="1">
        <w:r w:rsidRPr="00A6681F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Технические требования к выполняемым работам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1" w:history="1">
        <w:r w:rsidRPr="00A6681F">
          <w:rPr>
            <w:rStyle w:val="a9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Перечень и объем выполняемых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2" w:history="1">
        <w:r w:rsidRPr="00A6681F">
          <w:rPr>
            <w:rStyle w:val="a9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Требование к выполняемым работам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3" w:history="1">
        <w:r w:rsidRPr="00A6681F">
          <w:rPr>
            <w:rStyle w:val="a9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Требование к Подрядчику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6113634" w:history="1">
        <w:r w:rsidRPr="00A6681F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Порядок проведения запроса цен.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5" w:history="1">
        <w:r w:rsidRPr="00A6681F">
          <w:rPr>
            <w:rStyle w:val="a9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Общий порядок проведения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6" w:history="1">
        <w:r w:rsidRPr="00A6681F">
          <w:rPr>
            <w:rStyle w:val="a9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Направление Приглашения о проведении запроса цен и Документации по запросу цен (публикация данных документов на официальном сайте)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7" w:history="1">
        <w:r w:rsidRPr="00A6681F">
          <w:rPr>
            <w:rStyle w:val="a9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Требования к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8" w:history="1">
        <w:r w:rsidRPr="00A6681F">
          <w:rPr>
            <w:rStyle w:val="a9"/>
          </w:rPr>
          <w:t>3.4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Подготовка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39" w:history="1">
        <w:r w:rsidRPr="00A6681F">
          <w:rPr>
            <w:rStyle w:val="a9"/>
          </w:rPr>
          <w:t>3.5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0" w:history="1">
        <w:r w:rsidRPr="00A6681F">
          <w:rPr>
            <w:rStyle w:val="a9"/>
          </w:rPr>
          <w:t>3.6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Оценка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1" w:history="1">
        <w:r w:rsidRPr="00A6681F">
          <w:rPr>
            <w:rStyle w:val="a9"/>
          </w:rPr>
          <w:t>3.7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Принятие решения об определении Победителя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2" w:history="1">
        <w:r w:rsidRPr="00A6681F">
          <w:rPr>
            <w:rStyle w:val="a9"/>
          </w:rPr>
          <w:t>3.8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3" w:history="1">
        <w:r w:rsidRPr="00A6681F">
          <w:rPr>
            <w:rStyle w:val="a9"/>
          </w:rPr>
          <w:t>3.9.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Извещение Участников о результатах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6113644" w:history="1">
        <w:r w:rsidRPr="00A6681F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5" w:history="1">
        <w:r w:rsidRPr="00A6681F">
          <w:rPr>
            <w:rStyle w:val="a9"/>
          </w:rPr>
          <w:t>4.1.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6" w:history="1">
        <w:r w:rsidRPr="00A6681F">
          <w:rPr>
            <w:rStyle w:val="a9"/>
          </w:rPr>
          <w:t>4.2.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Обеспечение исполнения обязательств Участника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7" w:history="1">
        <w:r w:rsidRPr="00A6681F">
          <w:rPr>
            <w:rStyle w:val="a9"/>
          </w:rPr>
          <w:t>4.3.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6113648" w:history="1">
        <w:r w:rsidRPr="00A6681F">
          <w:rPr>
            <w:rStyle w:val="a9"/>
          </w:rPr>
          <w:t>4.4.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Переторжка 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6306D" w:rsidRDefault="00D6306D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6113649" w:history="1">
        <w:r w:rsidRPr="00A6681F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81F">
          <w:rPr>
            <w:rStyle w:val="a9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_Toc426113649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255B1" w:rsidRPr="008415E0" w:rsidRDefault="000255B1" w:rsidP="00AD671D">
      <w:pPr>
        <w:pStyle w:val="1"/>
        <w:rPr>
          <w:rFonts w:ascii="Times New Roman" w:hAnsi="Times New Roman"/>
          <w:sz w:val="28"/>
          <w:szCs w:val="28"/>
        </w:rPr>
      </w:pPr>
      <w:r w:rsidRPr="008415E0">
        <w:rPr>
          <w:rFonts w:ascii="Times New Roman" w:hAnsi="Times New Roman"/>
          <w:b w:val="0"/>
          <w:bCs/>
          <w:caps/>
          <w:noProof/>
          <w:sz w:val="24"/>
          <w:szCs w:val="24"/>
        </w:rPr>
        <w:lastRenderedPageBreak/>
        <w:fldChar w:fldCharType="end"/>
      </w:r>
      <w:bookmarkStart w:id="17" w:name="_Toc517582289"/>
      <w:bookmarkStart w:id="18" w:name="_Toc517582613"/>
      <w:bookmarkStart w:id="19" w:name="_Toc518119233"/>
      <w:bookmarkStart w:id="20" w:name="_Toc55193146"/>
      <w:bookmarkStart w:id="21" w:name="_Toc55285334"/>
      <w:bookmarkStart w:id="22" w:name="_Toc55305368"/>
      <w:bookmarkStart w:id="23" w:name="_Ref55335495"/>
      <w:bookmarkStart w:id="24" w:name="_Ref56251018"/>
      <w:bookmarkStart w:id="25" w:name="_Ref56251020"/>
      <w:bookmarkStart w:id="26" w:name="_Ref57046967"/>
      <w:bookmarkStart w:id="27" w:name="_Toc57314614"/>
      <w:bookmarkStart w:id="28" w:name="_Ref57322917"/>
      <w:bookmarkStart w:id="29" w:name="_Ref57322919"/>
      <w:bookmarkStart w:id="30" w:name="_Toc69728940"/>
      <w:bookmarkStart w:id="31" w:name="_Toc426113624"/>
      <w:r w:rsidRPr="008415E0">
        <w:rPr>
          <w:rFonts w:ascii="Times New Roman" w:hAnsi="Times New Roman"/>
          <w:sz w:val="28"/>
          <w:szCs w:val="28"/>
        </w:rPr>
        <w:t xml:space="preserve">Общие </w:t>
      </w:r>
      <w:bookmarkEnd w:id="17"/>
      <w:bookmarkEnd w:id="18"/>
      <w:bookmarkEnd w:id="19"/>
      <w:bookmarkEnd w:id="20"/>
      <w:r w:rsidRPr="008415E0">
        <w:rPr>
          <w:rFonts w:ascii="Times New Roman" w:hAnsi="Times New Roman"/>
          <w:sz w:val="28"/>
          <w:szCs w:val="28"/>
        </w:rPr>
        <w:t>положения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426113625"/>
      <w:r w:rsidRPr="008415E0">
        <w:rPr>
          <w:sz w:val="24"/>
          <w:szCs w:val="24"/>
        </w:rPr>
        <w:t xml:space="preserve">Общие сведения о </w:t>
      </w:r>
      <w:bookmarkEnd w:id="32"/>
      <w:bookmarkEnd w:id="33"/>
      <w:bookmarkEnd w:id="34"/>
      <w:bookmarkEnd w:id="35"/>
      <w:r w:rsidRPr="008415E0">
        <w:rPr>
          <w:sz w:val="24"/>
          <w:szCs w:val="24"/>
        </w:rPr>
        <w:t xml:space="preserve">процедуре </w:t>
      </w:r>
      <w:r w:rsidR="00792053" w:rsidRPr="008415E0">
        <w:rPr>
          <w:sz w:val="24"/>
          <w:szCs w:val="24"/>
        </w:rPr>
        <w:t>запроса цен</w:t>
      </w:r>
      <w:bookmarkEnd w:id="36"/>
    </w:p>
    <w:p w:rsidR="006B6DEB" w:rsidRPr="00D22094" w:rsidRDefault="005F03D0" w:rsidP="00AD671D">
      <w:pPr>
        <w:pStyle w:val="10"/>
        <w:spacing w:line="240" w:lineRule="auto"/>
        <w:rPr>
          <w:sz w:val="24"/>
          <w:szCs w:val="24"/>
        </w:rPr>
      </w:pPr>
      <w:bookmarkStart w:id="37" w:name="_Ref315704039"/>
      <w:bookmarkStart w:id="38" w:name="_Ref93209175"/>
      <w:r w:rsidRPr="008415E0">
        <w:rPr>
          <w:sz w:val="24"/>
          <w:szCs w:val="24"/>
        </w:rPr>
        <w:t xml:space="preserve">Заказчик, являющийся Организатором запроса </w:t>
      </w:r>
      <w:r w:rsidRPr="008415E0">
        <w:rPr>
          <w:sz w:val="24"/>
          <w:szCs w:val="24"/>
          <w:lang w:val="ru-RU"/>
        </w:rPr>
        <w:t>цен</w:t>
      </w:r>
      <w:r w:rsidRPr="008415E0">
        <w:rPr>
          <w:sz w:val="24"/>
          <w:szCs w:val="24"/>
        </w:rPr>
        <w:t xml:space="preserve"> - </w:t>
      </w:r>
      <w:r w:rsidR="000A152F">
        <w:rPr>
          <w:sz w:val="24"/>
          <w:szCs w:val="24"/>
        </w:rPr>
        <w:t>ПАО «МРСК Центра»</w:t>
      </w:r>
      <w:r w:rsidRPr="008415E0">
        <w:rPr>
          <w:sz w:val="24"/>
          <w:szCs w:val="24"/>
        </w:rPr>
        <w:t xml:space="preserve">, расположенный по адресу: РФ, </w:t>
      </w:r>
      <w:smartTag w:uri="urn:schemas-microsoft-com:office:smarttags" w:element="metricconverter">
        <w:smartTagPr>
          <w:attr w:name="ProductID" w:val="127018, г"/>
        </w:smartTagPr>
        <w:r w:rsidRPr="008415E0">
          <w:rPr>
            <w:sz w:val="24"/>
            <w:szCs w:val="24"/>
          </w:rPr>
          <w:t>127018, г</w:t>
        </w:r>
      </w:smartTag>
      <w:r w:rsidRPr="008415E0">
        <w:rPr>
          <w:sz w:val="24"/>
          <w:szCs w:val="24"/>
        </w:rPr>
        <w:t xml:space="preserve">. Москва, ул. 2-я Ямская, 4 (далее – Заказчик или Организатор), </w:t>
      </w:r>
      <w:r w:rsidR="00823DC8">
        <w:rPr>
          <w:sz w:val="24"/>
          <w:szCs w:val="24"/>
        </w:rPr>
        <w:t>Извещен</w:t>
      </w:r>
      <w:r w:rsidR="00987A7F" w:rsidRPr="008415E0">
        <w:rPr>
          <w:sz w:val="24"/>
          <w:szCs w:val="24"/>
        </w:rPr>
        <w:t xml:space="preserve">ием о проведении </w:t>
      </w:r>
      <w:r w:rsidR="00177775">
        <w:rPr>
          <w:sz w:val="24"/>
          <w:szCs w:val="24"/>
        </w:rPr>
        <w:t>закрытого запроса цен</w:t>
      </w:r>
      <w:r w:rsidR="00987A7F" w:rsidRPr="008415E0">
        <w:rPr>
          <w:sz w:val="24"/>
          <w:szCs w:val="24"/>
        </w:rPr>
        <w:t xml:space="preserve">, опубликованным на официальном сайте Российской Федерации для размещения информации о размещении заказов </w:t>
      </w:r>
      <w:hyperlink r:id="rId9" w:history="1">
        <w:r w:rsidR="00987A7F" w:rsidRPr="008415E0">
          <w:rPr>
            <w:rStyle w:val="a9"/>
            <w:sz w:val="24"/>
            <w:szCs w:val="24"/>
          </w:rPr>
          <w:t>www.zakupki.gov.ru</w:t>
        </w:r>
      </w:hyperlink>
      <w:r w:rsidR="00987A7F" w:rsidRPr="008415E0">
        <w:rPr>
          <w:sz w:val="24"/>
          <w:szCs w:val="24"/>
        </w:rPr>
        <w:t>, копия публикации на электронной торговой площадке ОАО «</w:t>
      </w:r>
      <w:r w:rsidR="00873D5F">
        <w:rPr>
          <w:sz w:val="24"/>
          <w:szCs w:val="24"/>
        </w:rPr>
        <w:t>Россети</w:t>
      </w:r>
      <w:r w:rsidR="00987A7F" w:rsidRPr="008415E0">
        <w:rPr>
          <w:sz w:val="24"/>
          <w:szCs w:val="24"/>
        </w:rPr>
        <w:t xml:space="preserve">» </w:t>
      </w:r>
      <w:hyperlink r:id="rId10" w:history="1">
        <w:r w:rsidR="00987A7F" w:rsidRPr="008415E0">
          <w:rPr>
            <w:rStyle w:val="a9"/>
            <w:sz w:val="24"/>
            <w:szCs w:val="24"/>
          </w:rPr>
          <w:t>www.b2b-mrsk.ru</w:t>
        </w:r>
      </w:hyperlink>
      <w:r w:rsidR="00987A7F" w:rsidRPr="008415E0">
        <w:rPr>
          <w:sz w:val="24"/>
          <w:szCs w:val="24"/>
        </w:rPr>
        <w:t xml:space="preserve"> (далее — Система </w:t>
      </w:r>
      <w:r w:rsidR="00987A7F" w:rsidRPr="008415E0">
        <w:rPr>
          <w:sz w:val="24"/>
          <w:szCs w:val="24"/>
          <w:lang w:val="en-US"/>
        </w:rPr>
        <w:t>B</w:t>
      </w:r>
      <w:r w:rsidR="00987A7F" w:rsidRPr="008415E0">
        <w:rPr>
          <w:sz w:val="24"/>
          <w:szCs w:val="24"/>
        </w:rPr>
        <w:t>2</w:t>
      </w:r>
      <w:r w:rsidR="00987A7F" w:rsidRPr="008415E0">
        <w:rPr>
          <w:sz w:val="24"/>
          <w:szCs w:val="24"/>
          <w:lang w:val="en-US"/>
        </w:rPr>
        <w:t>B</w:t>
      </w:r>
      <w:r w:rsidR="00987A7F" w:rsidRPr="008415E0">
        <w:rPr>
          <w:sz w:val="24"/>
          <w:szCs w:val="24"/>
        </w:rPr>
        <w:t>-</w:t>
      </w:r>
      <w:r w:rsidR="00987A7F" w:rsidRPr="008415E0">
        <w:rPr>
          <w:sz w:val="24"/>
          <w:szCs w:val="24"/>
          <w:lang w:val="en-US"/>
        </w:rPr>
        <w:t>MRSK</w:t>
      </w:r>
      <w:r w:rsidR="00987A7F" w:rsidRPr="008415E0">
        <w:rPr>
          <w:sz w:val="24"/>
          <w:szCs w:val="24"/>
        </w:rPr>
        <w:t xml:space="preserve">) и на официальном сайте </w:t>
      </w:r>
      <w:r w:rsidR="000A152F">
        <w:rPr>
          <w:sz w:val="24"/>
          <w:szCs w:val="24"/>
        </w:rPr>
        <w:t>ПАО «МРСК Центра»</w:t>
      </w:r>
      <w:r w:rsidR="00987A7F" w:rsidRPr="008415E0">
        <w:rPr>
          <w:sz w:val="24"/>
          <w:szCs w:val="24"/>
        </w:rPr>
        <w:t xml:space="preserve"> </w:t>
      </w:r>
      <w:hyperlink r:id="rId11" w:history="1">
        <w:r w:rsidR="00987A7F" w:rsidRPr="008415E0">
          <w:rPr>
            <w:rStyle w:val="a9"/>
            <w:sz w:val="24"/>
            <w:szCs w:val="24"/>
          </w:rPr>
          <w:t>www.mrsk-1.ru</w:t>
        </w:r>
      </w:hyperlink>
      <w:r w:rsidR="00987A7F" w:rsidRPr="008415E0">
        <w:rPr>
          <w:sz w:val="24"/>
          <w:szCs w:val="24"/>
        </w:rPr>
        <w:t xml:space="preserve"> в разделе «Закупки», и  направленным Подрядчикам</w:t>
      </w:r>
      <w:r w:rsidRPr="008415E0">
        <w:rPr>
          <w:sz w:val="24"/>
          <w:szCs w:val="24"/>
        </w:rPr>
        <w:t xml:space="preserve">, признанным Победителями открытых конкурентных переговоров </w:t>
      </w:r>
      <w:r w:rsidR="00B066B6" w:rsidRPr="008415E0">
        <w:rPr>
          <w:sz w:val="24"/>
          <w:szCs w:val="24"/>
        </w:rPr>
        <w:t xml:space="preserve">без предварительного квалификационного отбора на право заключения рамочных соглашений о дальнейшем взаимодействии с победителями данных </w:t>
      </w:r>
      <w:r w:rsidR="00B066B6" w:rsidRPr="00D22094">
        <w:rPr>
          <w:sz w:val="24"/>
          <w:szCs w:val="24"/>
        </w:rPr>
        <w:t xml:space="preserve">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 xml:space="preserve">на выполнение подрядных работ по объектам распределительных сетей 0,4 – 10 </w:t>
      </w:r>
      <w:proofErr w:type="spellStart"/>
      <w:r w:rsidR="00D22094" w:rsidRPr="00D22094">
        <w:rPr>
          <w:sz w:val="24"/>
          <w:szCs w:val="24"/>
        </w:rPr>
        <w:t>кВ</w:t>
      </w:r>
      <w:proofErr w:type="spellEnd"/>
      <w:r w:rsidR="00D22094" w:rsidRPr="00D22094">
        <w:rPr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FC23C6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FC23C6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</w:t>
      </w:r>
      <w:r w:rsidR="00D22094" w:rsidRPr="00361769">
        <w:rPr>
          <w:sz w:val="24"/>
          <w:szCs w:val="24"/>
        </w:rPr>
        <w:t>Липецкэнерго», «Орелэнерго», «Смоленскэнерго», «Тамбовэнерго», «Тверьэнерго» и «Ярэнерго»)</w:t>
      </w:r>
      <w:r w:rsidRPr="00361769">
        <w:rPr>
          <w:sz w:val="24"/>
          <w:szCs w:val="24"/>
        </w:rPr>
        <w:t xml:space="preserve"> по Лоту №</w:t>
      </w:r>
      <w:r w:rsidR="00845461" w:rsidRPr="00361769">
        <w:rPr>
          <w:sz w:val="24"/>
          <w:szCs w:val="24"/>
          <w:lang w:val="ru-RU"/>
        </w:rPr>
        <w:t>4</w:t>
      </w:r>
      <w:r w:rsidRPr="00361769">
        <w:rPr>
          <w:sz w:val="24"/>
          <w:szCs w:val="24"/>
        </w:rPr>
        <w:t xml:space="preserve"> </w:t>
      </w:r>
      <w:r w:rsidR="00D22094" w:rsidRPr="00361769">
        <w:rPr>
          <w:sz w:val="24"/>
          <w:szCs w:val="24"/>
        </w:rPr>
        <w:t>«</w:t>
      </w:r>
      <w:r w:rsidR="00D22094" w:rsidRPr="00361769">
        <w:rPr>
          <w:bCs/>
          <w:sz w:val="24"/>
          <w:szCs w:val="24"/>
        </w:rPr>
        <w:t xml:space="preserve">Выполнение подрядных работ по объектам распределительных сетей 0,4 – 10 </w:t>
      </w:r>
      <w:proofErr w:type="spellStart"/>
      <w:r w:rsidR="00D22094" w:rsidRPr="00361769">
        <w:rPr>
          <w:bCs/>
          <w:sz w:val="24"/>
          <w:szCs w:val="24"/>
        </w:rPr>
        <w:t>кВ</w:t>
      </w:r>
      <w:proofErr w:type="spellEnd"/>
      <w:r w:rsidR="00D22094" w:rsidRPr="00361769">
        <w:rPr>
          <w:bCs/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FC23C6" w:rsidRPr="00361769">
        <w:rPr>
          <w:bCs/>
          <w:sz w:val="24"/>
          <w:szCs w:val="24"/>
          <w:lang w:val="ru-RU"/>
        </w:rPr>
        <w:t>5</w:t>
      </w:r>
      <w:r w:rsidR="00D22094" w:rsidRPr="00361769">
        <w:rPr>
          <w:bCs/>
          <w:sz w:val="24"/>
          <w:szCs w:val="24"/>
        </w:rPr>
        <w:t xml:space="preserve"> </w:t>
      </w:r>
      <w:r w:rsidR="00C66E71" w:rsidRPr="00361769">
        <w:rPr>
          <w:bCs/>
          <w:sz w:val="24"/>
          <w:szCs w:val="24"/>
        </w:rPr>
        <w:t>и первый квартал</w:t>
      </w:r>
      <w:r w:rsidR="00D22094" w:rsidRPr="00361769">
        <w:rPr>
          <w:bCs/>
          <w:sz w:val="24"/>
          <w:szCs w:val="24"/>
        </w:rPr>
        <w:t xml:space="preserve"> 201</w:t>
      </w:r>
      <w:r w:rsidR="00FC23C6" w:rsidRPr="00361769">
        <w:rPr>
          <w:bCs/>
          <w:sz w:val="24"/>
          <w:szCs w:val="24"/>
          <w:lang w:val="ru-RU"/>
        </w:rPr>
        <w:t>6</w:t>
      </w:r>
      <w:r w:rsidR="00D22094" w:rsidRPr="00361769">
        <w:rPr>
          <w:bCs/>
          <w:sz w:val="24"/>
          <w:szCs w:val="24"/>
        </w:rPr>
        <w:t xml:space="preserve"> года для нужд ОАО «МРСК Центра» (филиала «</w:t>
      </w:r>
      <w:r w:rsidR="00845461" w:rsidRPr="00361769">
        <w:rPr>
          <w:bCs/>
          <w:sz w:val="24"/>
          <w:szCs w:val="24"/>
          <w:lang w:val="ru-RU"/>
        </w:rPr>
        <w:t>Кострома</w:t>
      </w:r>
      <w:proofErr w:type="spellStart"/>
      <w:r w:rsidR="00D22094" w:rsidRPr="00361769">
        <w:rPr>
          <w:bCs/>
          <w:sz w:val="24"/>
          <w:szCs w:val="24"/>
        </w:rPr>
        <w:t>энерго</w:t>
      </w:r>
      <w:proofErr w:type="spellEnd"/>
      <w:r w:rsidR="00D22094" w:rsidRPr="00361769">
        <w:rPr>
          <w:bCs/>
          <w:sz w:val="24"/>
          <w:szCs w:val="24"/>
        </w:rPr>
        <w:t>»)»</w:t>
      </w:r>
      <w:r w:rsidRPr="00361769">
        <w:rPr>
          <w:sz w:val="24"/>
          <w:szCs w:val="24"/>
        </w:rPr>
        <w:t xml:space="preserve"> на основании Протокола заседания Закупочной комиссии ОАО «МРСК Центра» </w:t>
      </w:r>
      <w:r w:rsidR="00D22094" w:rsidRPr="00361769">
        <w:rPr>
          <w:sz w:val="24"/>
          <w:szCs w:val="24"/>
        </w:rPr>
        <w:t>№</w:t>
      </w:r>
      <w:r w:rsidR="00FC23C6" w:rsidRPr="00361769">
        <w:rPr>
          <w:bCs/>
          <w:sz w:val="24"/>
          <w:szCs w:val="24"/>
        </w:rPr>
        <w:t>0161-</w:t>
      </w:r>
      <w:r w:rsidR="00FC23C6" w:rsidRPr="00FC23C6">
        <w:rPr>
          <w:bCs/>
          <w:sz w:val="24"/>
          <w:szCs w:val="24"/>
        </w:rPr>
        <w:t>ИА-15-2 от 17.02.2015г.</w:t>
      </w:r>
      <w:r w:rsidRPr="00D22094">
        <w:rPr>
          <w:sz w:val="24"/>
          <w:szCs w:val="24"/>
        </w:rPr>
        <w:t xml:space="preserve"> и заключившим соответствующие Рамочные </w:t>
      </w:r>
      <w:r w:rsidRPr="00D22094">
        <w:rPr>
          <w:sz w:val="24"/>
          <w:szCs w:val="24"/>
          <w:lang w:val="ru-RU"/>
        </w:rPr>
        <w:t>соглашения</w:t>
      </w:r>
      <w:r w:rsidRPr="00845461">
        <w:rPr>
          <w:sz w:val="24"/>
          <w:szCs w:val="24"/>
        </w:rPr>
        <w:t xml:space="preserve">, </w:t>
      </w:r>
      <w:r w:rsidRPr="00845461">
        <w:rPr>
          <w:b/>
          <w:sz w:val="24"/>
          <w:szCs w:val="24"/>
        </w:rPr>
        <w:t>«</w:t>
      </w:r>
      <w:r w:rsidR="00D6306D">
        <w:rPr>
          <w:b/>
          <w:sz w:val="24"/>
          <w:szCs w:val="24"/>
          <w:lang w:val="ru-RU"/>
        </w:rPr>
        <w:t>04</w:t>
      </w:r>
      <w:r w:rsidRPr="00845461">
        <w:rPr>
          <w:b/>
          <w:sz w:val="24"/>
          <w:szCs w:val="24"/>
        </w:rPr>
        <w:t xml:space="preserve">» </w:t>
      </w:r>
      <w:r w:rsidR="00D6306D">
        <w:rPr>
          <w:b/>
          <w:sz w:val="24"/>
          <w:szCs w:val="24"/>
          <w:lang w:val="ru-RU"/>
        </w:rPr>
        <w:t>августа</w:t>
      </w:r>
      <w:r w:rsidRPr="00845461">
        <w:rPr>
          <w:b/>
          <w:sz w:val="24"/>
          <w:szCs w:val="24"/>
        </w:rPr>
        <w:t xml:space="preserve"> </w:t>
      </w:r>
      <w:r w:rsidR="00B55BD2" w:rsidRPr="00845461">
        <w:rPr>
          <w:b/>
          <w:sz w:val="24"/>
          <w:szCs w:val="24"/>
        </w:rPr>
        <w:t>2015</w:t>
      </w:r>
      <w:r w:rsidRPr="00845461">
        <w:rPr>
          <w:b/>
          <w:sz w:val="24"/>
          <w:szCs w:val="24"/>
        </w:rPr>
        <w:t xml:space="preserve"> года</w:t>
      </w:r>
      <w:r w:rsidRPr="00845461">
        <w:rPr>
          <w:sz w:val="24"/>
          <w:szCs w:val="24"/>
        </w:rPr>
        <w:t xml:space="preserve"> пригласил</w:t>
      </w:r>
      <w:r w:rsidRPr="00D22094">
        <w:rPr>
          <w:sz w:val="24"/>
          <w:szCs w:val="24"/>
        </w:rPr>
        <w:t xml:space="preserve"> юридических лиц (далее – Подрядчик</w:t>
      </w:r>
      <w:r w:rsidRPr="00D22094">
        <w:rPr>
          <w:sz w:val="24"/>
          <w:szCs w:val="24"/>
          <w:lang w:val="ru-RU"/>
        </w:rPr>
        <w:t>и</w:t>
      </w:r>
      <w:r w:rsidRPr="00D22094">
        <w:rPr>
          <w:sz w:val="24"/>
          <w:szCs w:val="24"/>
        </w:rPr>
        <w:t>)</w:t>
      </w:r>
      <w:r w:rsidRPr="00D22094">
        <w:rPr>
          <w:sz w:val="24"/>
          <w:szCs w:val="24"/>
          <w:lang w:val="ru-RU"/>
        </w:rPr>
        <w:t xml:space="preserve"> </w:t>
      </w:r>
      <w:r w:rsidRPr="00D22094">
        <w:rPr>
          <w:sz w:val="24"/>
          <w:szCs w:val="24"/>
        </w:rPr>
        <w:t xml:space="preserve">к участию в процедуре закрытого конкурентного запроса </w:t>
      </w:r>
      <w:r w:rsidRPr="00D22094">
        <w:rPr>
          <w:sz w:val="24"/>
          <w:szCs w:val="24"/>
          <w:lang w:val="ru-RU"/>
        </w:rPr>
        <w:t>цен</w:t>
      </w:r>
      <w:r w:rsidRPr="00D22094">
        <w:rPr>
          <w:sz w:val="24"/>
          <w:szCs w:val="24"/>
        </w:rPr>
        <w:t xml:space="preserve"> (далее – запрос </w:t>
      </w:r>
      <w:r w:rsidRPr="00D22094">
        <w:rPr>
          <w:sz w:val="24"/>
          <w:szCs w:val="24"/>
          <w:lang w:val="ru-RU"/>
        </w:rPr>
        <w:t>цен</w:t>
      </w:r>
      <w:r w:rsidRPr="00D22094">
        <w:rPr>
          <w:sz w:val="24"/>
          <w:szCs w:val="24"/>
        </w:rPr>
        <w:t xml:space="preserve">) для заключения </w:t>
      </w:r>
      <w:r w:rsidRPr="00845461">
        <w:rPr>
          <w:sz w:val="24"/>
          <w:szCs w:val="24"/>
        </w:rPr>
        <w:t>Договор</w:t>
      </w:r>
      <w:r w:rsidR="006E022E" w:rsidRPr="00845461">
        <w:rPr>
          <w:sz w:val="24"/>
          <w:szCs w:val="24"/>
          <w:lang w:val="ru-RU"/>
        </w:rPr>
        <w:t>а</w:t>
      </w:r>
      <w:r w:rsidRPr="00845461">
        <w:rPr>
          <w:sz w:val="24"/>
          <w:szCs w:val="24"/>
        </w:rPr>
        <w:t xml:space="preserve"> на </w:t>
      </w:r>
      <w:r w:rsidR="00845461" w:rsidRPr="00845461">
        <w:rPr>
          <w:sz w:val="24"/>
        </w:rPr>
        <w:t>выполнение комплекса работ по проектированию, строительству и усилению существующих сетей внешнего электроснабжения для осуществления технологического присоединения в Костромской области (</w:t>
      </w:r>
      <w:r w:rsidR="00D6306D" w:rsidRPr="00D6306D">
        <w:rPr>
          <w:sz w:val="24"/>
          <w:lang w:val="ru-RU"/>
        </w:rPr>
        <w:t xml:space="preserve">г. Кострома, Костромской, </w:t>
      </w:r>
      <w:proofErr w:type="spellStart"/>
      <w:r w:rsidR="00D6306D" w:rsidRPr="00D6306D">
        <w:rPr>
          <w:sz w:val="24"/>
          <w:lang w:val="ru-RU"/>
        </w:rPr>
        <w:t>Мантуровский</w:t>
      </w:r>
      <w:proofErr w:type="spellEnd"/>
      <w:r w:rsidR="00D6306D" w:rsidRPr="00D6306D">
        <w:rPr>
          <w:sz w:val="24"/>
          <w:lang w:val="ru-RU"/>
        </w:rPr>
        <w:t xml:space="preserve">, </w:t>
      </w:r>
      <w:proofErr w:type="spellStart"/>
      <w:r w:rsidR="00D6306D" w:rsidRPr="00D6306D">
        <w:rPr>
          <w:sz w:val="24"/>
          <w:lang w:val="ru-RU"/>
        </w:rPr>
        <w:t>Шарьинский</w:t>
      </w:r>
      <w:proofErr w:type="spellEnd"/>
      <w:r w:rsidR="00D6306D" w:rsidRPr="00D6306D">
        <w:rPr>
          <w:sz w:val="24"/>
          <w:lang w:val="ru-RU"/>
        </w:rPr>
        <w:t xml:space="preserve">, </w:t>
      </w:r>
      <w:proofErr w:type="spellStart"/>
      <w:r w:rsidR="00D6306D" w:rsidRPr="00D6306D">
        <w:rPr>
          <w:sz w:val="24"/>
          <w:lang w:val="ru-RU"/>
        </w:rPr>
        <w:t>Красносельский</w:t>
      </w:r>
      <w:proofErr w:type="spellEnd"/>
      <w:r w:rsidR="00D6306D" w:rsidRPr="00D6306D">
        <w:rPr>
          <w:sz w:val="24"/>
          <w:lang w:val="ru-RU"/>
        </w:rPr>
        <w:t xml:space="preserve">, </w:t>
      </w:r>
      <w:proofErr w:type="spellStart"/>
      <w:r w:rsidR="00D6306D" w:rsidRPr="00D6306D">
        <w:rPr>
          <w:sz w:val="24"/>
          <w:lang w:val="ru-RU"/>
        </w:rPr>
        <w:t>Судиславский</w:t>
      </w:r>
      <w:proofErr w:type="spellEnd"/>
      <w:r w:rsidR="00D6306D" w:rsidRPr="00D6306D">
        <w:rPr>
          <w:sz w:val="24"/>
          <w:lang w:val="ru-RU"/>
        </w:rPr>
        <w:t xml:space="preserve"> и Галичский районы, 54 заявителя</w:t>
      </w:r>
      <w:r w:rsidR="00845461" w:rsidRPr="00845461">
        <w:rPr>
          <w:sz w:val="24"/>
        </w:rPr>
        <w:t>)</w:t>
      </w:r>
      <w:r w:rsidRPr="00845461">
        <w:rPr>
          <w:sz w:val="24"/>
          <w:szCs w:val="24"/>
        </w:rPr>
        <w:t xml:space="preserve"> для нужд </w:t>
      </w:r>
      <w:r w:rsidR="000A152F" w:rsidRPr="00845461">
        <w:rPr>
          <w:sz w:val="24"/>
          <w:szCs w:val="24"/>
        </w:rPr>
        <w:t>ПАО «МРСК Центра»</w:t>
      </w:r>
      <w:r w:rsidR="00845461" w:rsidRPr="00845461">
        <w:rPr>
          <w:sz w:val="24"/>
          <w:szCs w:val="24"/>
          <w:lang w:val="ru-RU"/>
        </w:rPr>
        <w:t xml:space="preserve"> </w:t>
      </w:r>
      <w:r w:rsidR="003979A1" w:rsidRPr="00845461">
        <w:rPr>
          <w:sz w:val="24"/>
          <w:szCs w:val="24"/>
        </w:rPr>
        <w:t>(филиала</w:t>
      </w:r>
      <w:r w:rsidR="00845461" w:rsidRPr="00845461">
        <w:rPr>
          <w:sz w:val="24"/>
          <w:szCs w:val="24"/>
          <w:lang w:val="ru-RU"/>
        </w:rPr>
        <w:t xml:space="preserve"> </w:t>
      </w:r>
      <w:r w:rsidR="003979A1" w:rsidRPr="00845461">
        <w:rPr>
          <w:sz w:val="24"/>
          <w:szCs w:val="24"/>
        </w:rPr>
        <w:t>«Костромаэнерго»</w:t>
      </w:r>
      <w:r w:rsidR="00845461" w:rsidRPr="00845461">
        <w:rPr>
          <w:sz w:val="24"/>
          <w:szCs w:val="24"/>
          <w:lang w:val="ru-RU"/>
        </w:rPr>
        <w:t>)</w:t>
      </w:r>
      <w:r w:rsidR="003979A1" w:rsidRPr="00845461">
        <w:rPr>
          <w:sz w:val="24"/>
          <w:szCs w:val="24"/>
        </w:rPr>
        <w:t xml:space="preserve">, расположенного по адресу: РФ, </w:t>
      </w:r>
      <w:smartTag w:uri="urn:schemas-microsoft-com:office:smarttags" w:element="metricconverter">
        <w:smartTagPr>
          <w:attr w:name="ProductID" w:val="156961, г"/>
        </w:smartTagPr>
        <w:r w:rsidR="003979A1" w:rsidRPr="00845461">
          <w:rPr>
            <w:sz w:val="24"/>
            <w:szCs w:val="24"/>
          </w:rPr>
          <w:t>156961, г</w:t>
        </w:r>
      </w:smartTag>
      <w:r w:rsidR="003979A1" w:rsidRPr="00845461">
        <w:rPr>
          <w:sz w:val="24"/>
          <w:szCs w:val="24"/>
        </w:rPr>
        <w:t>. Кострома, проспект Мира, 53,</w:t>
      </w:r>
      <w:r w:rsidRPr="00845461">
        <w:rPr>
          <w:sz w:val="24"/>
          <w:szCs w:val="24"/>
        </w:rPr>
        <w:t xml:space="preserve"> согласно технических заданий на выполнение работ, изложенных в разделе</w:t>
      </w:r>
      <w:r w:rsidRPr="00D22094">
        <w:rPr>
          <w:sz w:val="24"/>
          <w:szCs w:val="24"/>
        </w:rPr>
        <w:t xml:space="preserve"> 2 настоящей документации</w:t>
      </w:r>
      <w:r w:rsidR="00A3155D" w:rsidRPr="00D22094">
        <w:rPr>
          <w:sz w:val="24"/>
          <w:szCs w:val="24"/>
          <w:lang w:val="ru-RU"/>
        </w:rPr>
        <w:t>.</w:t>
      </w:r>
      <w:bookmarkEnd w:id="37"/>
      <w:r w:rsidR="006B6DEB" w:rsidRPr="00D22094">
        <w:rPr>
          <w:sz w:val="24"/>
          <w:szCs w:val="24"/>
        </w:rPr>
        <w:t xml:space="preserve"> </w:t>
      </w:r>
    </w:p>
    <w:p w:rsidR="000A012A" w:rsidRPr="00D22094" w:rsidRDefault="000A012A" w:rsidP="005D3C7A">
      <w:pPr>
        <w:pStyle w:val="10"/>
        <w:spacing w:line="240" w:lineRule="auto"/>
        <w:rPr>
          <w:sz w:val="24"/>
          <w:szCs w:val="24"/>
        </w:rPr>
      </w:pPr>
      <w:bookmarkStart w:id="39" w:name="_Ref271894485"/>
      <w:bookmarkStart w:id="40" w:name="_Ref93694278"/>
      <w:bookmarkEnd w:id="38"/>
      <w:r w:rsidRPr="00D22094">
        <w:rPr>
          <w:sz w:val="24"/>
          <w:szCs w:val="24"/>
        </w:rPr>
        <w:t>Для справок обращаться к ответственному сотруднику Организатора:</w:t>
      </w:r>
    </w:p>
    <w:p w:rsidR="000A012A" w:rsidRPr="00D56E74" w:rsidRDefault="00D6306D" w:rsidP="005D3C7A">
      <w:pPr>
        <w:pStyle w:val="aff9"/>
        <w:tabs>
          <w:tab w:val="clear" w:pos="1134"/>
          <w:tab w:val="left" w:pos="708"/>
        </w:tabs>
        <w:spacing w:line="240" w:lineRule="auto"/>
        <w:ind w:firstLine="0"/>
        <w:rPr>
          <w:sz w:val="24"/>
          <w:szCs w:val="24"/>
          <w:highlight w:val="yellow"/>
        </w:rPr>
      </w:pPr>
      <w:proofErr w:type="spellStart"/>
      <w:r w:rsidRPr="00D6306D">
        <w:rPr>
          <w:sz w:val="24"/>
          <w:szCs w:val="24"/>
        </w:rPr>
        <w:t>Инякину</w:t>
      </w:r>
      <w:proofErr w:type="spellEnd"/>
      <w:r w:rsidRPr="00D6306D">
        <w:rPr>
          <w:sz w:val="24"/>
          <w:szCs w:val="24"/>
        </w:rPr>
        <w:t xml:space="preserve"> Роману Константиновичу, контактный телефон: (4942) 396-482 или по адресу электронной почты: </w:t>
      </w:r>
      <w:proofErr w:type="spellStart"/>
      <w:r w:rsidRPr="00D6306D">
        <w:rPr>
          <w:rFonts w:cs="Courier New"/>
          <w:bCs/>
          <w:color w:val="0000FF"/>
          <w:sz w:val="24"/>
          <w:szCs w:val="24"/>
          <w:u w:val="single"/>
          <w:lang w:val="en-US"/>
        </w:rPr>
        <w:t>Inyakin</w:t>
      </w:r>
      <w:proofErr w:type="spellEnd"/>
      <w:r w:rsidRPr="00D6306D">
        <w:rPr>
          <w:rFonts w:cs="Courier New"/>
          <w:bCs/>
          <w:color w:val="0000FF"/>
          <w:sz w:val="24"/>
          <w:szCs w:val="24"/>
          <w:u w:val="single"/>
        </w:rPr>
        <w:t>.</w:t>
      </w:r>
      <w:r w:rsidRPr="00D6306D">
        <w:rPr>
          <w:rFonts w:cs="Courier New"/>
          <w:bCs/>
          <w:color w:val="0000FF"/>
          <w:sz w:val="24"/>
          <w:szCs w:val="24"/>
          <w:u w:val="single"/>
          <w:lang w:val="en-US"/>
        </w:rPr>
        <w:t>RK</w:t>
      </w:r>
      <w:r w:rsidRPr="00D6306D">
        <w:rPr>
          <w:rFonts w:cs="Courier New"/>
          <w:bCs/>
          <w:color w:val="0000FF"/>
          <w:sz w:val="24"/>
          <w:szCs w:val="24"/>
          <w:u w:val="single"/>
        </w:rPr>
        <w:t>@mrsk-1.ru</w:t>
      </w:r>
      <w:r w:rsidR="00361769" w:rsidRPr="00B511F3">
        <w:rPr>
          <w:sz w:val="24"/>
          <w:szCs w:val="24"/>
        </w:rPr>
        <w:t>.</w:t>
      </w:r>
    </w:p>
    <w:p w:rsidR="00987A7F" w:rsidRPr="008415E0" w:rsidRDefault="00683A0B" w:rsidP="00987A7F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Подробные требования к выполняемым работам изложены в разделе  </w:t>
      </w:r>
      <w:r w:rsidRPr="008415E0">
        <w:rPr>
          <w:color w:val="0000FF"/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_Ref315701315 \r \h </w:instrText>
      </w:r>
      <w:r w:rsidR="008415E0">
        <w:rPr>
          <w:color w:val="0000FF"/>
          <w:sz w:val="24"/>
          <w:szCs w:val="24"/>
        </w:rPr>
        <w:instrText xml:space="preserve"> \* MERGEFORMAT </w:instrText>
      </w:r>
      <w:r w:rsidRPr="008415E0">
        <w:rPr>
          <w:color w:val="0000FF"/>
          <w:sz w:val="24"/>
          <w:szCs w:val="24"/>
        </w:rPr>
      </w:r>
      <w:r w:rsidRPr="008415E0">
        <w:rPr>
          <w:color w:val="0000FF"/>
          <w:sz w:val="24"/>
          <w:szCs w:val="24"/>
        </w:rPr>
        <w:fldChar w:fldCharType="separate"/>
      </w:r>
      <w:r w:rsidR="00D6306D">
        <w:rPr>
          <w:sz w:val="24"/>
          <w:szCs w:val="24"/>
        </w:rPr>
        <w:t>2</w:t>
      </w:r>
      <w:r w:rsidRPr="008415E0">
        <w:rPr>
          <w:color w:val="0000FF"/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(здесь и далее ссылки относятся к настоящей Документации по запросу цен). Порядок проведения запроса цен и участия в нем, а также инструкции по подготовке Заявок, приведены в разделах </w:t>
      </w:r>
      <w:r w:rsidRPr="008415E0">
        <w:rPr>
          <w:sz w:val="24"/>
          <w:szCs w:val="24"/>
          <w:lang w:val="ru-RU"/>
        </w:rPr>
        <w:t>3</w:t>
      </w:r>
      <w:r w:rsidRPr="008415E0">
        <w:rPr>
          <w:sz w:val="24"/>
          <w:szCs w:val="24"/>
        </w:rPr>
        <w:t xml:space="preserve"> и </w:t>
      </w:r>
      <w:r w:rsidRPr="008415E0">
        <w:rPr>
          <w:sz w:val="24"/>
          <w:szCs w:val="24"/>
          <w:lang w:val="ru-RU"/>
        </w:rPr>
        <w:t>4</w:t>
      </w:r>
      <w:r w:rsidRPr="008415E0">
        <w:rPr>
          <w:sz w:val="24"/>
          <w:szCs w:val="24"/>
        </w:rPr>
        <w:t>. Формы</w:t>
      </w:r>
      <w:r w:rsidRPr="008415E0">
        <w:rPr>
          <w:sz w:val="23"/>
          <w:szCs w:val="23"/>
        </w:rPr>
        <w:t xml:space="preserve"> документов, которые необходимо подготовить и подать в составе </w:t>
      </w:r>
      <w:r w:rsidR="007614D8" w:rsidRPr="008415E0">
        <w:rPr>
          <w:sz w:val="23"/>
          <w:szCs w:val="23"/>
          <w:lang w:val="ru-RU"/>
        </w:rPr>
        <w:t>Предложения</w:t>
      </w:r>
      <w:r w:rsidRPr="008415E0">
        <w:rPr>
          <w:sz w:val="23"/>
          <w:szCs w:val="23"/>
        </w:rPr>
        <w:t>, приведены в раздел</w:t>
      </w:r>
      <w:r w:rsidRPr="008415E0">
        <w:rPr>
          <w:sz w:val="23"/>
          <w:szCs w:val="23"/>
          <w:lang w:val="ru-RU"/>
        </w:rPr>
        <w:t>е</w:t>
      </w:r>
      <w:r w:rsidRPr="008415E0">
        <w:rPr>
          <w:sz w:val="23"/>
          <w:szCs w:val="23"/>
        </w:rPr>
        <w:t xml:space="preserve"> </w:t>
      </w:r>
      <w:r w:rsidRPr="008415E0">
        <w:rPr>
          <w:sz w:val="23"/>
          <w:szCs w:val="23"/>
          <w:lang w:val="ru-RU"/>
        </w:rPr>
        <w:t>5.</w:t>
      </w:r>
    </w:p>
    <w:p w:rsidR="00CC6FC8" w:rsidRPr="008415E0" w:rsidRDefault="006B6DEB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Организатор запроса цен</w:t>
      </w:r>
      <w:r w:rsidR="00CC6FC8" w:rsidRPr="008415E0">
        <w:rPr>
          <w:sz w:val="24"/>
          <w:szCs w:val="24"/>
        </w:rPr>
        <w:t xml:space="preserve"> также вправе отказать любому из Участников </w:t>
      </w:r>
      <w:r w:rsidR="00792053" w:rsidRPr="008415E0">
        <w:rPr>
          <w:sz w:val="24"/>
          <w:szCs w:val="24"/>
        </w:rPr>
        <w:t>запроса цен</w:t>
      </w:r>
      <w:r w:rsidR="00C451D1" w:rsidRPr="008415E0">
        <w:rPr>
          <w:sz w:val="24"/>
          <w:szCs w:val="24"/>
        </w:rPr>
        <w:t xml:space="preserve"> </w:t>
      </w:r>
      <w:r w:rsidR="00CC6FC8" w:rsidRPr="008415E0">
        <w:rPr>
          <w:sz w:val="24"/>
          <w:szCs w:val="24"/>
        </w:rPr>
        <w:t>в праве участвовать в данной процедур</w:t>
      </w:r>
      <w:r w:rsidR="004C5158" w:rsidRPr="008415E0">
        <w:rPr>
          <w:sz w:val="24"/>
          <w:szCs w:val="24"/>
        </w:rPr>
        <w:t>е</w:t>
      </w:r>
      <w:r w:rsidR="00CC6FC8" w:rsidRPr="008415E0">
        <w:rPr>
          <w:sz w:val="24"/>
          <w:szCs w:val="24"/>
        </w:rPr>
        <w:t xml:space="preserve"> </w:t>
      </w:r>
      <w:r w:rsidR="006A280A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="00CC6FC8" w:rsidRPr="008415E0">
        <w:rPr>
          <w:sz w:val="24"/>
          <w:szCs w:val="24"/>
        </w:rPr>
        <w:t xml:space="preserve">, обосновав основную причину отказа, но не вдаваясь в объяснение всех оснований для принятия такого решения. Заказчик также вправе отказаться от проведения </w:t>
      </w:r>
      <w:r w:rsidR="00792053" w:rsidRPr="008415E0">
        <w:rPr>
          <w:sz w:val="24"/>
          <w:szCs w:val="24"/>
        </w:rPr>
        <w:t>запроса цен</w:t>
      </w:r>
      <w:r w:rsidR="00CC6FC8" w:rsidRPr="008415E0">
        <w:rPr>
          <w:sz w:val="24"/>
          <w:szCs w:val="24"/>
        </w:rPr>
        <w:t xml:space="preserve"> на любом из этапов, не неся при этом никакой материальной ответственности перед Участниками</w:t>
      </w:r>
      <w:r w:rsidR="00C451D1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CC6FC8" w:rsidRPr="008415E0">
        <w:rPr>
          <w:sz w:val="24"/>
          <w:szCs w:val="24"/>
        </w:rPr>
        <w:t>.</w:t>
      </w:r>
      <w:bookmarkEnd w:id="39"/>
    </w:p>
    <w:p w:rsidR="005D68F6" w:rsidRPr="008415E0" w:rsidRDefault="005D68F6" w:rsidP="006C582F">
      <w:pPr>
        <w:pStyle w:val="20"/>
        <w:numPr>
          <w:ilvl w:val="1"/>
          <w:numId w:val="3"/>
        </w:numPr>
        <w:tabs>
          <w:tab w:val="num" w:pos="1314"/>
        </w:tabs>
        <w:ind w:left="1314"/>
        <w:rPr>
          <w:sz w:val="26"/>
          <w:szCs w:val="26"/>
        </w:rPr>
      </w:pPr>
      <w:bookmarkStart w:id="41" w:name="_Toc254797720"/>
      <w:bookmarkStart w:id="42" w:name="_Toc271894014"/>
      <w:bookmarkStart w:id="43" w:name="_Toc55285336"/>
      <w:bookmarkStart w:id="44" w:name="_Toc55305370"/>
      <w:bookmarkStart w:id="45" w:name="_Ref55313246"/>
      <w:bookmarkStart w:id="46" w:name="_Ref56231140"/>
      <w:bookmarkStart w:id="47" w:name="_Ref56231144"/>
      <w:bookmarkStart w:id="48" w:name="_Toc57314617"/>
      <w:bookmarkStart w:id="49" w:name="_Toc69728943"/>
      <w:bookmarkStart w:id="50" w:name="_Toc518119237"/>
      <w:bookmarkStart w:id="51" w:name="_Toc426113626"/>
      <w:bookmarkEnd w:id="40"/>
      <w:r w:rsidRPr="008415E0">
        <w:rPr>
          <w:sz w:val="26"/>
          <w:szCs w:val="26"/>
        </w:rPr>
        <w:lastRenderedPageBreak/>
        <w:t>Термины и определения</w:t>
      </w:r>
      <w:bookmarkEnd w:id="41"/>
      <w:bookmarkEnd w:id="42"/>
      <w:bookmarkEnd w:id="51"/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Заказчик </w:t>
      </w:r>
      <w:r w:rsidRPr="008415E0">
        <w:rPr>
          <w:color w:val="000000"/>
          <w:sz w:val="24"/>
          <w:szCs w:val="24"/>
        </w:rPr>
        <w:t xml:space="preserve">– </w:t>
      </w:r>
      <w:r w:rsidR="00997761" w:rsidRPr="008415E0">
        <w:rPr>
          <w:color w:val="000000"/>
          <w:sz w:val="24"/>
          <w:szCs w:val="24"/>
          <w:lang w:val="ru-RU"/>
        </w:rPr>
        <w:t>собственник средств или их законный распорядитель.</w:t>
      </w:r>
    </w:p>
    <w:p w:rsidR="005D68F6" w:rsidRPr="008415E0" w:rsidRDefault="0084460E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  <w:lang w:val="ru-RU"/>
        </w:rPr>
        <w:t>Приглашение участник</w:t>
      </w:r>
      <w:r w:rsidR="00B70396" w:rsidRPr="008415E0">
        <w:rPr>
          <w:b/>
          <w:color w:val="000000"/>
          <w:sz w:val="24"/>
          <w:szCs w:val="24"/>
          <w:lang w:val="ru-RU"/>
        </w:rPr>
        <w:t>у</w:t>
      </w:r>
      <w:r w:rsidR="00997761" w:rsidRPr="008415E0">
        <w:rPr>
          <w:b/>
          <w:color w:val="000000"/>
          <w:sz w:val="24"/>
          <w:szCs w:val="24"/>
        </w:rPr>
        <w:t xml:space="preserve"> </w:t>
      </w:r>
      <w:r w:rsidR="005D68F6" w:rsidRPr="008415E0">
        <w:rPr>
          <w:b/>
          <w:color w:val="000000"/>
          <w:sz w:val="24"/>
          <w:szCs w:val="24"/>
        </w:rPr>
        <w:t xml:space="preserve">о проведении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="0063613F" w:rsidRPr="008415E0">
        <w:rPr>
          <w:b/>
          <w:color w:val="000000"/>
          <w:sz w:val="24"/>
          <w:szCs w:val="24"/>
          <w:lang w:val="ru-RU"/>
        </w:rPr>
        <w:t xml:space="preserve"> (далее также – </w:t>
      </w:r>
      <w:r w:rsidRPr="008415E0">
        <w:rPr>
          <w:b/>
          <w:color w:val="000000"/>
          <w:sz w:val="24"/>
          <w:szCs w:val="24"/>
          <w:lang w:val="ru-RU"/>
        </w:rPr>
        <w:t>Приглашение</w:t>
      </w:r>
      <w:r w:rsidR="0063613F" w:rsidRPr="008415E0">
        <w:rPr>
          <w:b/>
          <w:color w:val="000000"/>
          <w:sz w:val="24"/>
          <w:szCs w:val="24"/>
          <w:lang w:val="ru-RU"/>
        </w:rPr>
        <w:t>)</w:t>
      </w:r>
      <w:r w:rsidR="005D68F6" w:rsidRPr="008415E0">
        <w:rPr>
          <w:color w:val="000000"/>
          <w:sz w:val="24"/>
          <w:szCs w:val="24"/>
        </w:rPr>
        <w:t xml:space="preserve"> – </w:t>
      </w:r>
      <w:r w:rsidR="00997761" w:rsidRPr="008415E0">
        <w:rPr>
          <w:color w:val="000000"/>
          <w:sz w:val="24"/>
          <w:szCs w:val="24"/>
          <w:lang w:val="ru-RU"/>
        </w:rPr>
        <w:t>документ, направляемый Участникам запроса цен, выбранным ранее посредством закупочных процедур в качестве победителей, и содержащий необходимую информацию о Запросе цен.</w:t>
      </w:r>
    </w:p>
    <w:p w:rsidR="0063613F" w:rsidRPr="008415E0" w:rsidRDefault="005D68F6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Документация по </w:t>
      </w:r>
      <w:r w:rsidR="00792053" w:rsidRPr="008415E0">
        <w:rPr>
          <w:b/>
          <w:color w:val="000000"/>
          <w:sz w:val="24"/>
          <w:szCs w:val="24"/>
        </w:rPr>
        <w:t>запросу цен</w:t>
      </w:r>
      <w:r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Комплект документов, содержащий всю необходимую и достаточную информацию о предмете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>, условиях е</w:t>
      </w:r>
      <w:r w:rsidR="0063613F" w:rsidRPr="008415E0">
        <w:rPr>
          <w:color w:val="000000"/>
          <w:sz w:val="24"/>
          <w:szCs w:val="24"/>
          <w:lang w:val="ru-RU"/>
        </w:rPr>
        <w:t>го</w:t>
      </w:r>
      <w:r w:rsidR="0063613F" w:rsidRPr="008415E0">
        <w:rPr>
          <w:color w:val="000000"/>
          <w:sz w:val="24"/>
          <w:szCs w:val="24"/>
        </w:rPr>
        <w:t xml:space="preserve"> проведения и рассматриваемый, как неотъемлемое приложение к </w:t>
      </w:r>
      <w:r w:rsidR="0084460E" w:rsidRPr="008415E0">
        <w:rPr>
          <w:color w:val="000000"/>
          <w:sz w:val="24"/>
          <w:szCs w:val="24"/>
          <w:lang w:val="ru-RU"/>
        </w:rPr>
        <w:t>Приглашению</w:t>
      </w:r>
      <w:r w:rsidR="0063613F" w:rsidRPr="008415E0">
        <w:rPr>
          <w:color w:val="000000"/>
          <w:sz w:val="24"/>
          <w:szCs w:val="24"/>
          <w:lang w:val="ru-RU"/>
        </w:rPr>
        <w:t>.</w:t>
      </w:r>
    </w:p>
    <w:p w:rsidR="0063613F" w:rsidRPr="008415E0" w:rsidRDefault="0084460E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  <w:lang w:val="ru-RU"/>
        </w:rPr>
        <w:t>Предложение</w:t>
      </w:r>
      <w:r w:rsidR="005D68F6" w:rsidRPr="008415E0">
        <w:rPr>
          <w:b/>
          <w:color w:val="000000"/>
          <w:sz w:val="24"/>
          <w:szCs w:val="24"/>
        </w:rPr>
        <w:t xml:space="preserve"> на участие в </w:t>
      </w:r>
      <w:r w:rsidR="00962DFF" w:rsidRPr="008415E0">
        <w:rPr>
          <w:b/>
          <w:color w:val="000000"/>
          <w:sz w:val="24"/>
          <w:szCs w:val="24"/>
        </w:rPr>
        <w:t>запросе цен</w:t>
      </w:r>
      <w:r w:rsidR="005D68F6" w:rsidRPr="008415E0">
        <w:rPr>
          <w:b/>
          <w:color w:val="000000"/>
          <w:sz w:val="24"/>
          <w:szCs w:val="24"/>
        </w:rPr>
        <w:t xml:space="preserve">  (далее – </w:t>
      </w:r>
      <w:r w:rsidRPr="008415E0">
        <w:rPr>
          <w:b/>
          <w:color w:val="000000"/>
          <w:sz w:val="24"/>
          <w:szCs w:val="24"/>
          <w:lang w:val="ru-RU"/>
        </w:rPr>
        <w:t>Предложение</w:t>
      </w:r>
      <w:r w:rsidR="005D68F6" w:rsidRPr="008415E0">
        <w:rPr>
          <w:b/>
          <w:color w:val="000000"/>
          <w:sz w:val="24"/>
          <w:szCs w:val="24"/>
        </w:rPr>
        <w:t>)</w:t>
      </w:r>
      <w:r w:rsidR="005D68F6"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Комплект документов, содержащий предложение </w:t>
      </w:r>
      <w:r w:rsidR="0063613F" w:rsidRPr="008415E0">
        <w:rPr>
          <w:color w:val="000000"/>
          <w:sz w:val="24"/>
          <w:szCs w:val="24"/>
          <w:lang w:val="ru-RU"/>
        </w:rPr>
        <w:t>У</w:t>
      </w:r>
      <w:r w:rsidR="0063613F" w:rsidRPr="008415E0">
        <w:rPr>
          <w:color w:val="000000"/>
          <w:sz w:val="24"/>
          <w:szCs w:val="24"/>
        </w:rPr>
        <w:t xml:space="preserve">частника, направленное Организатору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 xml:space="preserve"> с намерением принять участие в </w:t>
      </w:r>
      <w:r w:rsidR="0063613F" w:rsidRPr="008415E0">
        <w:rPr>
          <w:color w:val="000000"/>
          <w:sz w:val="24"/>
          <w:szCs w:val="24"/>
          <w:lang w:val="ru-RU"/>
        </w:rPr>
        <w:t>Запросе цен</w:t>
      </w:r>
      <w:r w:rsidR="0063613F" w:rsidRPr="008415E0">
        <w:rPr>
          <w:color w:val="000000"/>
          <w:sz w:val="24"/>
          <w:szCs w:val="24"/>
        </w:rPr>
        <w:t xml:space="preserve"> и впоследствии заключить </w:t>
      </w:r>
      <w:r w:rsidR="0063613F" w:rsidRPr="008415E0">
        <w:rPr>
          <w:color w:val="000000"/>
          <w:sz w:val="24"/>
          <w:szCs w:val="24"/>
          <w:lang w:val="ru-RU"/>
        </w:rPr>
        <w:t>Д</w:t>
      </w:r>
      <w:r w:rsidR="0063613F" w:rsidRPr="008415E0">
        <w:rPr>
          <w:color w:val="000000"/>
          <w:sz w:val="24"/>
          <w:szCs w:val="24"/>
        </w:rPr>
        <w:t xml:space="preserve">оговор на условиях, определенных </w:t>
      </w:r>
      <w:r w:rsidR="0063613F" w:rsidRPr="008415E0">
        <w:rPr>
          <w:color w:val="000000"/>
          <w:sz w:val="24"/>
          <w:szCs w:val="24"/>
          <w:lang w:val="ru-RU"/>
        </w:rPr>
        <w:t>Документацией.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Закупочная комиссия, комиссия по </w:t>
      </w:r>
      <w:r w:rsidR="00792053" w:rsidRPr="008415E0">
        <w:rPr>
          <w:b/>
          <w:color w:val="000000"/>
          <w:sz w:val="24"/>
          <w:szCs w:val="24"/>
        </w:rPr>
        <w:t>запросу цен</w:t>
      </w:r>
      <w:r w:rsidRPr="008415E0">
        <w:rPr>
          <w:color w:val="000000"/>
          <w:sz w:val="24"/>
          <w:szCs w:val="24"/>
        </w:rPr>
        <w:t xml:space="preserve"> - орган, заранее созданный Организатором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для принятия важнейших решений в ходе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proofErr w:type="spellStart"/>
      <w:r w:rsidR="00792053" w:rsidRPr="008415E0">
        <w:rPr>
          <w:color w:val="000000"/>
          <w:sz w:val="24"/>
          <w:szCs w:val="24"/>
        </w:rPr>
        <w:t>апроса</w:t>
      </w:r>
      <w:proofErr w:type="spellEnd"/>
      <w:r w:rsidR="00792053" w:rsidRPr="008415E0">
        <w:rPr>
          <w:color w:val="000000"/>
          <w:sz w:val="24"/>
          <w:szCs w:val="24"/>
        </w:rPr>
        <w:t xml:space="preserve"> цен</w:t>
      </w:r>
      <w:r w:rsidRPr="008415E0">
        <w:rPr>
          <w:color w:val="000000"/>
          <w:sz w:val="24"/>
          <w:szCs w:val="24"/>
        </w:rPr>
        <w:t xml:space="preserve">  (прежде всего — выбора Победителя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). </w:t>
      </w:r>
    </w:p>
    <w:p w:rsidR="0063613F" w:rsidRPr="008415E0" w:rsidRDefault="005D68F6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Организатор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Лицо (юридическое или предприниматель без образования юридического лица), непосредственно выполняющее процедуры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 xml:space="preserve"> и берущее на себя соответствующие обязательства перед </w:t>
      </w:r>
      <w:r w:rsidR="0063613F" w:rsidRPr="008415E0">
        <w:rPr>
          <w:color w:val="000000"/>
          <w:sz w:val="24"/>
          <w:szCs w:val="24"/>
          <w:lang w:val="ru-RU"/>
        </w:rPr>
        <w:t>У</w:t>
      </w:r>
      <w:r w:rsidR="0063613F" w:rsidRPr="008415E0">
        <w:rPr>
          <w:color w:val="000000"/>
          <w:sz w:val="24"/>
          <w:szCs w:val="24"/>
        </w:rPr>
        <w:t>частниками</w:t>
      </w:r>
      <w:r w:rsidR="0063613F" w:rsidRPr="008415E0">
        <w:rPr>
          <w:color w:val="000000"/>
          <w:sz w:val="24"/>
          <w:szCs w:val="24"/>
          <w:lang w:val="ru-RU"/>
        </w:rPr>
        <w:t>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FF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Победитель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– Участник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, </w:t>
      </w:r>
      <w:r w:rsidR="0063613F" w:rsidRPr="008415E0">
        <w:rPr>
          <w:color w:val="000000"/>
          <w:sz w:val="24"/>
          <w:szCs w:val="24"/>
          <w:lang w:val="ru-RU"/>
        </w:rPr>
        <w:t>выбранный Закупочной комиссией и признанный победителем в соответствии с требованиями Документации.</w:t>
      </w:r>
    </w:p>
    <w:p w:rsidR="005D68F6" w:rsidRPr="008415E0" w:rsidRDefault="0063613F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>По</w:t>
      </w:r>
      <w:r w:rsidRPr="008415E0">
        <w:rPr>
          <w:b/>
          <w:color w:val="000000"/>
          <w:sz w:val="24"/>
          <w:szCs w:val="24"/>
          <w:lang w:val="ru-RU"/>
        </w:rPr>
        <w:t>дрядчик</w:t>
      </w:r>
      <w:r w:rsidRPr="008415E0">
        <w:rPr>
          <w:color w:val="000000"/>
          <w:sz w:val="24"/>
          <w:szCs w:val="24"/>
        </w:rPr>
        <w:t xml:space="preserve"> </w:t>
      </w:r>
      <w:r w:rsidR="005D68F6" w:rsidRPr="008415E0">
        <w:rPr>
          <w:color w:val="000000"/>
          <w:sz w:val="24"/>
          <w:szCs w:val="24"/>
        </w:rPr>
        <w:t xml:space="preserve">– любое юридическое лицо или индивидуальный предприниматель, способный на законных основаниях заключить и выполнить Договор, являющийся предметом </w:t>
      </w:r>
      <w:r w:rsidRPr="008415E0">
        <w:rPr>
          <w:color w:val="000000"/>
          <w:sz w:val="24"/>
          <w:szCs w:val="24"/>
          <w:lang w:val="ru-RU"/>
        </w:rPr>
        <w:t>З</w:t>
      </w:r>
      <w:proofErr w:type="spellStart"/>
      <w:r w:rsidR="00792053" w:rsidRPr="008415E0">
        <w:rPr>
          <w:color w:val="000000"/>
          <w:sz w:val="24"/>
          <w:szCs w:val="24"/>
        </w:rPr>
        <w:t>апроса</w:t>
      </w:r>
      <w:proofErr w:type="spellEnd"/>
      <w:r w:rsidR="00792053" w:rsidRPr="008415E0">
        <w:rPr>
          <w:color w:val="000000"/>
          <w:sz w:val="24"/>
          <w:szCs w:val="24"/>
        </w:rPr>
        <w:t xml:space="preserve"> цен</w:t>
      </w:r>
      <w:r w:rsidR="005D68F6" w:rsidRPr="008415E0">
        <w:rPr>
          <w:color w:val="000000"/>
          <w:sz w:val="24"/>
          <w:szCs w:val="24"/>
        </w:rPr>
        <w:t>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Участник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b/>
          <w:color w:val="000000"/>
          <w:sz w:val="24"/>
          <w:szCs w:val="24"/>
        </w:rPr>
        <w:t xml:space="preserve"> </w:t>
      </w:r>
      <w:r w:rsidR="00A77F67" w:rsidRPr="008415E0">
        <w:rPr>
          <w:b/>
          <w:color w:val="000000"/>
          <w:sz w:val="24"/>
          <w:szCs w:val="24"/>
        </w:rPr>
        <w:t>(</w:t>
      </w:r>
      <w:r w:rsidR="00A77F67" w:rsidRPr="008415E0">
        <w:rPr>
          <w:color w:val="000000"/>
          <w:sz w:val="24"/>
          <w:szCs w:val="24"/>
        </w:rPr>
        <w:t xml:space="preserve">Участник) </w:t>
      </w:r>
      <w:r w:rsidRPr="008415E0">
        <w:rPr>
          <w:color w:val="000000"/>
          <w:sz w:val="24"/>
          <w:szCs w:val="24"/>
        </w:rPr>
        <w:t xml:space="preserve">– </w:t>
      </w:r>
      <w:r w:rsidR="0063613F" w:rsidRPr="008415E0">
        <w:rPr>
          <w:color w:val="000000"/>
          <w:sz w:val="24"/>
          <w:szCs w:val="24"/>
        </w:rPr>
        <w:t>Подрядчик</w:t>
      </w:r>
      <w:r w:rsidRPr="008415E0">
        <w:rPr>
          <w:color w:val="000000"/>
          <w:sz w:val="24"/>
          <w:szCs w:val="24"/>
        </w:rPr>
        <w:t xml:space="preserve">, принявший участие в процедурах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proofErr w:type="spellStart"/>
      <w:r w:rsidR="00792053" w:rsidRPr="008415E0">
        <w:rPr>
          <w:color w:val="000000"/>
          <w:sz w:val="24"/>
          <w:szCs w:val="24"/>
        </w:rPr>
        <w:t>апроса</w:t>
      </w:r>
      <w:proofErr w:type="spellEnd"/>
      <w:r w:rsidR="00792053" w:rsidRPr="008415E0">
        <w:rPr>
          <w:color w:val="000000"/>
          <w:sz w:val="24"/>
          <w:szCs w:val="24"/>
        </w:rPr>
        <w:t xml:space="preserve"> цен</w:t>
      </w:r>
      <w:r w:rsidRPr="008415E0">
        <w:rPr>
          <w:color w:val="000000"/>
          <w:sz w:val="24"/>
          <w:szCs w:val="24"/>
        </w:rPr>
        <w:t xml:space="preserve">. 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Лот </w:t>
      </w:r>
      <w:r w:rsidRPr="008415E0">
        <w:rPr>
          <w:color w:val="000000"/>
          <w:sz w:val="24"/>
          <w:szCs w:val="24"/>
        </w:rPr>
        <w:t>- закупаем</w:t>
      </w:r>
      <w:r w:rsidR="0063613F" w:rsidRPr="008415E0">
        <w:rPr>
          <w:color w:val="000000"/>
          <w:sz w:val="24"/>
          <w:szCs w:val="24"/>
          <w:lang w:val="ru-RU"/>
        </w:rPr>
        <w:t>ый вид работ</w:t>
      </w:r>
      <w:r w:rsidRPr="008415E0">
        <w:rPr>
          <w:color w:val="000000"/>
          <w:sz w:val="24"/>
          <w:szCs w:val="24"/>
        </w:rPr>
        <w:t xml:space="preserve">,  по  </w:t>
      </w:r>
      <w:r w:rsidR="0063613F" w:rsidRPr="008415E0">
        <w:rPr>
          <w:color w:val="000000"/>
          <w:sz w:val="24"/>
          <w:szCs w:val="24"/>
        </w:rPr>
        <w:t>которо</w:t>
      </w:r>
      <w:r w:rsidR="0063613F" w:rsidRPr="008415E0">
        <w:rPr>
          <w:color w:val="000000"/>
          <w:sz w:val="24"/>
          <w:szCs w:val="24"/>
          <w:lang w:val="ru-RU"/>
        </w:rPr>
        <w:t>му</w:t>
      </w:r>
      <w:r w:rsidR="0063613F" w:rsidRPr="008415E0">
        <w:rPr>
          <w:color w:val="000000"/>
          <w:sz w:val="24"/>
          <w:szCs w:val="24"/>
        </w:rPr>
        <w:t xml:space="preserve"> </w:t>
      </w:r>
      <w:r w:rsidRPr="008415E0">
        <w:rPr>
          <w:color w:val="000000"/>
          <w:sz w:val="24"/>
          <w:szCs w:val="24"/>
        </w:rPr>
        <w:t xml:space="preserve">в рамках данного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proofErr w:type="spellStart"/>
      <w:r w:rsidR="00792053" w:rsidRPr="008415E0">
        <w:rPr>
          <w:color w:val="000000"/>
          <w:sz w:val="24"/>
          <w:szCs w:val="24"/>
        </w:rPr>
        <w:t>апроса</w:t>
      </w:r>
      <w:proofErr w:type="spellEnd"/>
      <w:r w:rsidR="00792053" w:rsidRPr="008415E0">
        <w:rPr>
          <w:color w:val="000000"/>
          <w:sz w:val="24"/>
          <w:szCs w:val="24"/>
        </w:rPr>
        <w:t xml:space="preserve"> цен</w:t>
      </w:r>
      <w:r w:rsidRPr="008415E0">
        <w:rPr>
          <w:color w:val="000000"/>
          <w:sz w:val="24"/>
          <w:szCs w:val="24"/>
        </w:rPr>
        <w:t xml:space="preserve"> допускается подача </w:t>
      </w:r>
      <w:r w:rsidR="0063613F" w:rsidRPr="008415E0">
        <w:rPr>
          <w:color w:val="000000"/>
          <w:sz w:val="24"/>
          <w:szCs w:val="24"/>
        </w:rPr>
        <w:t>отдельно</w:t>
      </w:r>
      <w:r w:rsidR="007614D8" w:rsidRPr="008415E0">
        <w:rPr>
          <w:color w:val="000000"/>
          <w:sz w:val="24"/>
          <w:szCs w:val="24"/>
          <w:lang w:val="ru-RU"/>
        </w:rPr>
        <w:t>го Предложения</w:t>
      </w:r>
      <w:r w:rsidR="0063613F" w:rsidRPr="008415E0">
        <w:rPr>
          <w:color w:val="000000"/>
          <w:sz w:val="24"/>
          <w:szCs w:val="24"/>
        </w:rPr>
        <w:t xml:space="preserve">  </w:t>
      </w:r>
      <w:r w:rsidRPr="008415E0">
        <w:rPr>
          <w:color w:val="000000"/>
          <w:sz w:val="24"/>
          <w:szCs w:val="24"/>
        </w:rPr>
        <w:t>и заключение отдельного Договора.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52" w:name="_Toc426113627"/>
      <w:r w:rsidRPr="008415E0">
        <w:rPr>
          <w:sz w:val="24"/>
          <w:szCs w:val="24"/>
        </w:rPr>
        <w:t>Правовой статус процедур и документов</w:t>
      </w:r>
      <w:bookmarkEnd w:id="43"/>
      <w:bookmarkEnd w:id="44"/>
      <w:bookmarkEnd w:id="45"/>
      <w:bookmarkEnd w:id="46"/>
      <w:bookmarkEnd w:id="47"/>
      <w:bookmarkEnd w:id="48"/>
      <w:bookmarkEnd w:id="49"/>
      <w:bookmarkEnd w:id="52"/>
    </w:p>
    <w:p w:rsidR="00987A7F" w:rsidRPr="008415E0" w:rsidRDefault="00987A7F" w:rsidP="00AD671D">
      <w:pPr>
        <w:pStyle w:val="10"/>
        <w:spacing w:line="240" w:lineRule="auto"/>
        <w:rPr>
          <w:sz w:val="24"/>
          <w:szCs w:val="24"/>
        </w:rPr>
      </w:pPr>
      <w:bookmarkStart w:id="53" w:name="_Toc55285339"/>
      <w:bookmarkStart w:id="54" w:name="_Toc55305373"/>
      <w:bookmarkStart w:id="55" w:name="_Toc57314619"/>
      <w:bookmarkStart w:id="56" w:name="_Toc69728944"/>
      <w:bookmarkStart w:id="57" w:name="_Toc66354324"/>
      <w:bookmarkEnd w:id="50"/>
      <w:r w:rsidRPr="008415E0">
        <w:rPr>
          <w:color w:val="000000"/>
          <w:sz w:val="24"/>
          <w:szCs w:val="24"/>
        </w:rPr>
        <w:t xml:space="preserve">Запрос </w:t>
      </w:r>
      <w:r w:rsidR="00AA2DEC">
        <w:rPr>
          <w:color w:val="000000"/>
          <w:sz w:val="24"/>
          <w:szCs w:val="24"/>
          <w:lang w:val="ru-RU"/>
        </w:rPr>
        <w:t>цен</w:t>
      </w:r>
      <w:r w:rsidRPr="008415E0">
        <w:rPr>
          <w:color w:val="000000"/>
          <w:sz w:val="24"/>
          <w:szCs w:val="24"/>
        </w:rPr>
        <w:t xml:space="preserve"> проводится в соответствии с </w:t>
      </w:r>
      <w:r w:rsidR="0058587E">
        <w:rPr>
          <w:color w:val="000000"/>
          <w:sz w:val="24"/>
          <w:szCs w:val="24"/>
        </w:rPr>
        <w:t xml:space="preserve">«Положением о закупке товаров, работ, услуг для нужд </w:t>
      </w:r>
      <w:r w:rsidR="000A152F">
        <w:rPr>
          <w:color w:val="000000"/>
          <w:sz w:val="24"/>
          <w:szCs w:val="24"/>
        </w:rPr>
        <w:t>ПАО «МРСК Центра»</w:t>
      </w:r>
      <w:r w:rsidR="0058587E">
        <w:rPr>
          <w:color w:val="000000"/>
          <w:sz w:val="24"/>
          <w:szCs w:val="24"/>
        </w:rPr>
        <w:t xml:space="preserve"> (Далее - Положение о закупке),</w:t>
      </w:r>
      <w:r w:rsidR="005063A7" w:rsidRPr="005140C9">
        <w:rPr>
          <w:sz w:val="24"/>
        </w:rPr>
        <w:t xml:space="preserve"> утвержденным решением Совета Директоров ОАО «МРСК Центра» (Протокол № 15/13 от «13» июня 2013 года)</w:t>
      </w:r>
      <w:r w:rsidRPr="008415E0">
        <w:rPr>
          <w:color w:val="000000"/>
          <w:sz w:val="24"/>
          <w:szCs w:val="24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Данная процедура </w:t>
      </w:r>
      <w:r w:rsidR="006A280A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Pr="008415E0">
        <w:rPr>
          <w:sz w:val="24"/>
          <w:szCs w:val="24"/>
        </w:rPr>
        <w:t xml:space="preserve"> не является конкурсом, и ее проведение не регулируется статьями 447—449 части первой Гражданского кодекса Российской Федерации. Данная процедура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не накладывает на Заказчика соответствующего объема гражданско-правовых обязательств.</w:t>
      </w:r>
    </w:p>
    <w:p w:rsidR="00BD7AA1" w:rsidRPr="008415E0" w:rsidRDefault="00683A0B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Направленные определенному кругу подрядчиков </w:t>
      </w:r>
      <w:r w:rsidRPr="008415E0">
        <w:rPr>
          <w:sz w:val="24"/>
          <w:szCs w:val="24"/>
          <w:lang w:val="ru-RU"/>
        </w:rPr>
        <w:t>Приглашения к участию</w:t>
      </w:r>
      <w:r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  <w:lang w:val="ru-RU"/>
        </w:rPr>
        <w:t>в</w:t>
      </w:r>
      <w:r w:rsidRPr="008415E0">
        <w:rPr>
          <w:sz w:val="24"/>
          <w:szCs w:val="24"/>
        </w:rPr>
        <w:t xml:space="preserve"> запрос</w:t>
      </w:r>
      <w:r w:rsidRPr="008415E0">
        <w:rPr>
          <w:sz w:val="24"/>
          <w:szCs w:val="24"/>
          <w:lang w:val="ru-RU"/>
        </w:rPr>
        <w:t>е</w:t>
      </w:r>
      <w:r w:rsidRPr="008415E0">
        <w:rPr>
          <w:sz w:val="24"/>
          <w:szCs w:val="24"/>
        </w:rPr>
        <w:t xml:space="preserve"> цен и Документация по запросу цен, а также опубликованные в соответствии с пунктом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_Ref315704039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1.1.1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  <w:lang w:val="ru-RU"/>
        </w:rPr>
        <w:t xml:space="preserve"> указанные документы</w:t>
      </w:r>
      <w:r w:rsidRPr="008415E0">
        <w:rPr>
          <w:sz w:val="24"/>
          <w:szCs w:val="24"/>
        </w:rPr>
        <w:t xml:space="preserve">, являются приглашением делать </w:t>
      </w:r>
      <w:r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Участниками запроса цен, выбранными ранее посредством закупочных процедур в качестве победителей</w:t>
      </w:r>
      <w:r w:rsidRPr="008415E0">
        <w:rPr>
          <w:sz w:val="24"/>
          <w:szCs w:val="24"/>
          <w:lang w:val="ru-RU"/>
        </w:rPr>
        <w:t xml:space="preserve"> на право заключения рамочных соглашений.</w:t>
      </w:r>
    </w:p>
    <w:p w:rsidR="00BD7AA1" w:rsidRPr="008415E0" w:rsidRDefault="0084460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Предложение</w:t>
      </w:r>
      <w:r w:rsidR="00BD7AA1" w:rsidRPr="008415E0">
        <w:rPr>
          <w:sz w:val="24"/>
          <w:szCs w:val="24"/>
        </w:rPr>
        <w:t xml:space="preserve"> Участника</w:t>
      </w:r>
      <w:r w:rsidR="00C451D1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BD7AA1" w:rsidRPr="008415E0">
        <w:rPr>
          <w:sz w:val="24"/>
          <w:szCs w:val="24"/>
        </w:rPr>
        <w:t xml:space="preserve"> имеет правовой статус оферты и будет рассматриваться </w:t>
      </w:r>
      <w:r w:rsidR="006B6DEB" w:rsidRPr="008415E0">
        <w:rPr>
          <w:sz w:val="24"/>
          <w:szCs w:val="24"/>
        </w:rPr>
        <w:t>Организатором запроса цен</w:t>
      </w:r>
      <w:r w:rsidR="00BD7AA1" w:rsidRPr="008415E0">
        <w:rPr>
          <w:sz w:val="24"/>
          <w:szCs w:val="24"/>
        </w:rPr>
        <w:t xml:space="preserve"> в соответствии с этим</w:t>
      </w:r>
      <w:r w:rsidR="001E5A64" w:rsidRPr="008415E0">
        <w:rPr>
          <w:sz w:val="24"/>
          <w:szCs w:val="24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Заключенный по результатам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Дог</w:t>
      </w:r>
      <w:r w:rsidR="00C451D1" w:rsidRPr="008415E0">
        <w:rPr>
          <w:sz w:val="24"/>
          <w:szCs w:val="24"/>
        </w:rPr>
        <w:t>овор фиксирует все достигнутые С</w:t>
      </w:r>
      <w:r w:rsidRPr="008415E0">
        <w:rPr>
          <w:sz w:val="24"/>
          <w:szCs w:val="24"/>
        </w:rPr>
        <w:t>торонами договоренности.</w:t>
      </w:r>
    </w:p>
    <w:p w:rsidR="00A542F7" w:rsidRPr="008415E0" w:rsidRDefault="00A542F7" w:rsidP="00A542F7">
      <w:pPr>
        <w:pStyle w:val="10"/>
        <w:spacing w:line="240" w:lineRule="auto"/>
        <w:rPr>
          <w:sz w:val="24"/>
          <w:szCs w:val="24"/>
        </w:rPr>
      </w:pPr>
      <w:bookmarkStart w:id="58" w:name="_Ref271882033"/>
      <w:r w:rsidRPr="008415E0">
        <w:rPr>
          <w:sz w:val="24"/>
          <w:szCs w:val="24"/>
        </w:rPr>
        <w:t>При определении условий Договора с Победителем запроса цен используются следующие документы с</w:t>
      </w:r>
      <w:r w:rsidRPr="008415E0">
        <w:rPr>
          <w:sz w:val="24"/>
          <w:szCs w:val="24"/>
          <w:lang w:val="en-US"/>
        </w:rPr>
        <w:t> </w:t>
      </w:r>
      <w:r w:rsidRPr="008415E0">
        <w:rPr>
          <w:sz w:val="24"/>
          <w:szCs w:val="24"/>
        </w:rPr>
        <w:t>соблюдением указанной иерархии (в случае их противоречия):</w:t>
      </w:r>
      <w:bookmarkEnd w:id="58"/>
    </w:p>
    <w:p w:rsidR="00A542F7" w:rsidRPr="008415E0" w:rsidRDefault="00A542F7" w:rsidP="00A542F7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lastRenderedPageBreak/>
        <w:t>Приглашение</w:t>
      </w:r>
      <w:r w:rsidRPr="008415E0">
        <w:rPr>
          <w:sz w:val="24"/>
          <w:szCs w:val="24"/>
        </w:rPr>
        <w:t xml:space="preserve"> и настоящая Документация со всеми дополнениями и разъяснениями</w:t>
      </w:r>
    </w:p>
    <w:p w:rsidR="00BD7AA1" w:rsidRPr="008415E0" w:rsidRDefault="00BE03AD" w:rsidP="00A542F7">
      <w:pPr>
        <w:pStyle w:val="a1"/>
        <w:spacing w:line="24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>Предложение</w:t>
      </w:r>
      <w:r w:rsidR="00A542F7" w:rsidRPr="008415E0">
        <w:rPr>
          <w:sz w:val="24"/>
          <w:szCs w:val="24"/>
        </w:rPr>
        <w:t xml:space="preserve"> Победителя запроса цен со всеми дополнениями и разъяснениями, соответствующими требованиям Организатора</w:t>
      </w:r>
      <w:r w:rsidR="001F24BD" w:rsidRPr="008415E0">
        <w:rPr>
          <w:sz w:val="24"/>
          <w:szCs w:val="24"/>
          <w:lang w:val="ru-RU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Во всем, что не урегулировано </w:t>
      </w:r>
      <w:r w:rsidR="003E49BA" w:rsidRPr="008415E0">
        <w:rPr>
          <w:sz w:val="24"/>
          <w:szCs w:val="24"/>
          <w:lang w:val="ru-RU"/>
        </w:rPr>
        <w:t>Приглашением</w:t>
      </w:r>
      <w:r w:rsidR="006B6DEB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 xml:space="preserve">и настоящей </w:t>
      </w:r>
      <w:r w:rsidR="006B6DEB" w:rsidRPr="008415E0">
        <w:rPr>
          <w:sz w:val="24"/>
          <w:szCs w:val="24"/>
        </w:rPr>
        <w:t>Документацией с</w:t>
      </w:r>
      <w:r w:rsidRPr="008415E0">
        <w:rPr>
          <w:sz w:val="24"/>
          <w:szCs w:val="24"/>
        </w:rPr>
        <w:t>тороны руководствуются Гражданским кодексом Российской Федерации.</w:t>
      </w:r>
    </w:p>
    <w:p w:rsidR="00BD7AA1" w:rsidRPr="008415E0" w:rsidRDefault="00BD7AA1" w:rsidP="00AD671D">
      <w:pPr>
        <w:pStyle w:val="20"/>
        <w:rPr>
          <w:sz w:val="24"/>
          <w:szCs w:val="24"/>
        </w:rPr>
      </w:pPr>
      <w:bookmarkStart w:id="59" w:name="_Toc194732475"/>
      <w:bookmarkStart w:id="60" w:name="_Toc426113628"/>
      <w:r w:rsidRPr="008415E0">
        <w:rPr>
          <w:sz w:val="24"/>
          <w:szCs w:val="24"/>
        </w:rPr>
        <w:t>Обжалование</w:t>
      </w:r>
      <w:bookmarkEnd w:id="59"/>
      <w:bookmarkEnd w:id="60"/>
    </w:p>
    <w:p w:rsidR="00FD600D" w:rsidRPr="008415E0" w:rsidRDefault="00CD003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 заключения </w:t>
      </w:r>
      <w:r w:rsidRPr="008415E0">
        <w:rPr>
          <w:sz w:val="24"/>
          <w:szCs w:val="24"/>
          <w:lang w:val="ru-RU"/>
        </w:rPr>
        <w:t>Д</w:t>
      </w:r>
      <w:r w:rsidR="00FD600D" w:rsidRPr="008415E0">
        <w:rPr>
          <w:sz w:val="24"/>
          <w:szCs w:val="24"/>
        </w:rPr>
        <w:t xml:space="preserve">оговора разногласия направляются в </w:t>
      </w:r>
      <w:r w:rsidR="008C7A81" w:rsidRPr="008415E0">
        <w:rPr>
          <w:sz w:val="24"/>
          <w:szCs w:val="24"/>
          <w:lang w:val="ru-RU"/>
        </w:rPr>
        <w:t>ЦКК</w:t>
      </w:r>
      <w:r w:rsidR="00FD600D" w:rsidRPr="008415E0">
        <w:rPr>
          <w:sz w:val="24"/>
          <w:szCs w:val="24"/>
        </w:rPr>
        <w:t xml:space="preserve"> Общества. О получении заявления о рассмотрении разногласий ответственный секретарь </w:t>
      </w:r>
      <w:r w:rsidR="00AE39AA" w:rsidRPr="008415E0">
        <w:rPr>
          <w:sz w:val="24"/>
          <w:szCs w:val="24"/>
          <w:lang w:val="ru-RU"/>
        </w:rPr>
        <w:t>ЦКК</w:t>
      </w:r>
      <w:r w:rsidR="00FD600D" w:rsidRPr="008415E0">
        <w:rPr>
          <w:sz w:val="24"/>
          <w:szCs w:val="24"/>
        </w:rPr>
        <w:t xml:space="preserve"> незамедлительно уведомляет председателя Комиссии, проводящей закупку. На время рассмотрения разногласий в </w:t>
      </w:r>
      <w:r w:rsidR="008C7A81" w:rsidRPr="008415E0">
        <w:rPr>
          <w:sz w:val="24"/>
          <w:szCs w:val="24"/>
          <w:lang w:val="ru-RU"/>
        </w:rPr>
        <w:t>ЦКК</w:t>
      </w:r>
      <w:r w:rsidR="008C7A81" w:rsidRPr="008415E0">
        <w:rPr>
          <w:sz w:val="24"/>
          <w:szCs w:val="24"/>
        </w:rPr>
        <w:t xml:space="preserve"> </w:t>
      </w:r>
      <w:r w:rsidR="00FD600D" w:rsidRPr="008415E0">
        <w:rPr>
          <w:sz w:val="24"/>
          <w:szCs w:val="24"/>
        </w:rPr>
        <w:t xml:space="preserve">процедура проведения Запроса цен приостанавливается до вынесения решения, если к тому нет явных препятствий юридического или экономического характера. </w:t>
      </w:r>
    </w:p>
    <w:p w:rsidR="00FD600D" w:rsidRPr="008415E0" w:rsidRDefault="00FD600D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Если разногласия не разрешены по взаимному согласию представившего их Участника и лиц, производивших закупку, </w:t>
      </w:r>
      <w:r w:rsidR="008C7A81" w:rsidRPr="008415E0">
        <w:rPr>
          <w:sz w:val="24"/>
          <w:szCs w:val="24"/>
          <w:lang w:val="ru-RU"/>
        </w:rPr>
        <w:t>ЦКК</w:t>
      </w:r>
      <w:r w:rsidR="008C7A8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Заказчика в течение 10 дней со дня получения таких разногласий выносит письменное решение, которое должно содержать:</w:t>
      </w:r>
    </w:p>
    <w:p w:rsidR="00FD600D" w:rsidRPr="008415E0" w:rsidRDefault="00FD600D" w:rsidP="006C582F">
      <w:pPr>
        <w:numPr>
          <w:ilvl w:val="0"/>
          <w:numId w:val="10"/>
        </w:numPr>
        <w:spacing w:after="120" w:line="240" w:lineRule="auto"/>
        <w:ind w:left="1701" w:hanging="283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обоснование мотивов принятия решения;</w:t>
      </w:r>
    </w:p>
    <w:p w:rsidR="00FD600D" w:rsidRPr="008415E0" w:rsidRDefault="00FD600D" w:rsidP="006C582F">
      <w:pPr>
        <w:numPr>
          <w:ilvl w:val="0"/>
          <w:numId w:val="10"/>
        </w:numPr>
        <w:spacing w:after="120" w:line="240" w:lineRule="auto"/>
        <w:ind w:left="1701" w:hanging="283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FD600D" w:rsidRPr="008415E0" w:rsidRDefault="00FD600D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Если разногласия между Участником запроса цен не разрешены, </w:t>
      </w:r>
      <w:r w:rsidR="008C7A81" w:rsidRPr="008415E0">
        <w:rPr>
          <w:sz w:val="24"/>
          <w:szCs w:val="24"/>
        </w:rPr>
        <w:t>Ц</w:t>
      </w:r>
      <w:r w:rsidR="008C7A81" w:rsidRPr="008415E0">
        <w:rPr>
          <w:sz w:val="24"/>
          <w:szCs w:val="24"/>
          <w:lang w:val="ru-RU"/>
        </w:rPr>
        <w:t>КК</w:t>
      </w:r>
      <w:r w:rsidR="008C7A8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вправе принять одно или несколько из следующих решений: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 xml:space="preserve">при разногласиях по Запросу цен — полностью или частично отменить незаконное действие или решение и принять свое собственное решение, либо распорядиться о прекращении процедуры Запроса цен. При этом </w:t>
      </w:r>
      <w:r w:rsidR="008C7A81" w:rsidRPr="008415E0">
        <w:rPr>
          <w:rFonts w:eastAsia="Calibri"/>
          <w:snapToGrid/>
          <w:sz w:val="24"/>
          <w:szCs w:val="24"/>
        </w:rPr>
        <w:t xml:space="preserve">ЦКК </w:t>
      </w:r>
      <w:r w:rsidRPr="008415E0">
        <w:rPr>
          <w:rFonts w:eastAsia="Calibri"/>
          <w:snapToGrid/>
          <w:sz w:val="24"/>
          <w:szCs w:val="24"/>
        </w:rPr>
        <w:t>не вправе предлагать принять решение о расторжении Договора после его заключения, если соответствующая оговорка не была включена в Договор;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 xml:space="preserve">при разногласиях по завершившимся Запросам цен — предложить руководству Общества  принять решение о возмещении убытков, понесенных Участником в результате незаконного действия, решения либо использования незаконной процедуры. Если оговорка об одностороннем расторжении Договора в случае обнаружения нарушений процедуры его заключения включена в Договор, </w:t>
      </w:r>
      <w:r w:rsidR="008C7A81" w:rsidRPr="008415E0">
        <w:rPr>
          <w:rFonts w:eastAsia="Calibri"/>
          <w:snapToGrid/>
          <w:sz w:val="24"/>
          <w:szCs w:val="24"/>
        </w:rPr>
        <w:t>ЦКК</w:t>
      </w:r>
      <w:r w:rsidR="00AE39AA" w:rsidRPr="008415E0">
        <w:rPr>
          <w:rFonts w:eastAsia="Calibri"/>
          <w:snapToGrid/>
          <w:sz w:val="24"/>
          <w:szCs w:val="24"/>
        </w:rPr>
        <w:t xml:space="preserve"> </w:t>
      </w:r>
      <w:r w:rsidRPr="008415E0">
        <w:rPr>
          <w:rFonts w:eastAsia="Calibri"/>
          <w:snapToGrid/>
          <w:sz w:val="24"/>
          <w:szCs w:val="24"/>
        </w:rPr>
        <w:t>вправе предложить руководству Общества принять решение об одностороннем расторжении Договора после его заключения;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признать заявление Участника необоснованным.</w:t>
      </w:r>
    </w:p>
    <w:p w:rsidR="00C451D1" w:rsidRPr="008415E0" w:rsidRDefault="00C451D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B970C0" w:rsidRPr="008415E0">
        <w:rPr>
          <w:sz w:val="24"/>
          <w:szCs w:val="24"/>
          <w:lang w:val="ru-RU"/>
        </w:rPr>
        <w:t>З</w:t>
      </w:r>
      <w:proofErr w:type="spellStart"/>
      <w:r w:rsidR="00792053" w:rsidRPr="008415E0">
        <w:rPr>
          <w:sz w:val="24"/>
          <w:szCs w:val="24"/>
        </w:rPr>
        <w:t>апроса</w:t>
      </w:r>
      <w:proofErr w:type="spellEnd"/>
      <w:r w:rsidR="00792053" w:rsidRPr="008415E0">
        <w:rPr>
          <w:sz w:val="24"/>
          <w:szCs w:val="24"/>
        </w:rPr>
        <w:t xml:space="preserve"> цен</w:t>
      </w:r>
      <w:r w:rsidRPr="008415E0">
        <w:rPr>
          <w:sz w:val="24"/>
          <w:szCs w:val="24"/>
        </w:rPr>
        <w:t xml:space="preserve">, в том числе касающиеся исполнения Организатором </w:t>
      </w:r>
      <w:r w:rsidR="00792053" w:rsidRPr="008415E0">
        <w:rPr>
          <w:sz w:val="24"/>
          <w:szCs w:val="24"/>
        </w:rPr>
        <w:t>запроса цен</w:t>
      </w:r>
      <w:r w:rsidR="00B970C0" w:rsidRPr="008415E0">
        <w:rPr>
          <w:sz w:val="24"/>
          <w:szCs w:val="24"/>
        </w:rPr>
        <w:t>/Заказчиком</w:t>
      </w:r>
      <w:r w:rsidRPr="008415E0">
        <w:rPr>
          <w:sz w:val="24"/>
          <w:szCs w:val="24"/>
        </w:rPr>
        <w:t xml:space="preserve"> и Участниками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своих обязательств, не урегулированные путем претензионного порядка, обращения в ЦКК Заказчика, разрешаются </w:t>
      </w:r>
      <w:r w:rsidR="002E691A" w:rsidRPr="002E691A">
        <w:rPr>
          <w:sz w:val="24"/>
          <w:szCs w:val="24"/>
        </w:rPr>
        <w:t>в 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</w:t>
      </w:r>
      <w:r w:rsidRPr="008415E0">
        <w:rPr>
          <w:sz w:val="24"/>
          <w:szCs w:val="24"/>
        </w:rPr>
        <w:t>.</w:t>
      </w:r>
    </w:p>
    <w:p w:rsidR="00C451D1" w:rsidRPr="008415E0" w:rsidRDefault="00C451D1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sz w:val="24"/>
          <w:szCs w:val="24"/>
        </w:rPr>
        <w:t xml:space="preserve">При рассмотрении любых споров и разногласий, связанных с проведением данного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, Стороны учитывают, что применению подлежит материальное и процессуальное право</w:t>
      </w:r>
      <w:r w:rsidRPr="008415E0">
        <w:rPr>
          <w:color w:val="000000"/>
          <w:sz w:val="24"/>
          <w:szCs w:val="24"/>
        </w:rPr>
        <w:t xml:space="preserve"> Российской Федерации</w:t>
      </w:r>
      <w:r w:rsidR="00CD0031" w:rsidRPr="008415E0">
        <w:rPr>
          <w:color w:val="000000"/>
          <w:sz w:val="24"/>
          <w:szCs w:val="24"/>
          <w:lang w:val="ru-RU"/>
        </w:rPr>
        <w:t>.</w:t>
      </w:r>
    </w:p>
    <w:p w:rsidR="00BD7AA1" w:rsidRPr="008415E0" w:rsidRDefault="00BD7AA1" w:rsidP="00AD671D">
      <w:pPr>
        <w:pStyle w:val="20"/>
        <w:rPr>
          <w:sz w:val="24"/>
          <w:szCs w:val="24"/>
        </w:rPr>
      </w:pPr>
      <w:bookmarkStart w:id="61" w:name="_Toc194732476"/>
      <w:bookmarkStart w:id="62" w:name="_Toc426113629"/>
      <w:r w:rsidRPr="008415E0">
        <w:rPr>
          <w:sz w:val="24"/>
          <w:szCs w:val="24"/>
        </w:rPr>
        <w:lastRenderedPageBreak/>
        <w:t>Прочие положения</w:t>
      </w:r>
      <w:bookmarkEnd w:id="61"/>
      <w:bookmarkEnd w:id="62"/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Участник</w:t>
      </w:r>
      <w:r w:rsidR="0089637E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683A0B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, а </w:t>
      </w:r>
      <w:r w:rsidR="00FD600D" w:rsidRPr="008415E0">
        <w:rPr>
          <w:sz w:val="24"/>
          <w:szCs w:val="24"/>
        </w:rPr>
        <w:t>Организатор/</w:t>
      </w:r>
      <w:r w:rsidRPr="008415E0">
        <w:rPr>
          <w:sz w:val="24"/>
          <w:szCs w:val="24"/>
        </w:rPr>
        <w:t xml:space="preserve">Заказчик по этим расходам не отвечает и не имеет обязательств, независимо от хода и результатов данного </w:t>
      </w:r>
      <w:r w:rsidR="00FD600D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Pr="008415E0">
        <w:rPr>
          <w:sz w:val="24"/>
          <w:szCs w:val="24"/>
        </w:rPr>
        <w:t>.</w:t>
      </w:r>
    </w:p>
    <w:p w:rsidR="00BD7AA1" w:rsidRPr="008415E0" w:rsidRDefault="00CB37C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="00BD7AA1" w:rsidRPr="008415E0">
        <w:rPr>
          <w:sz w:val="24"/>
          <w:szCs w:val="24"/>
        </w:rPr>
        <w:t xml:space="preserve"> обеспечивает разумную конфиденциальность относительно всех полученных от Участников сведений, в том числе содержащихся в </w:t>
      </w:r>
      <w:r w:rsidR="00683A0B" w:rsidRPr="008415E0">
        <w:rPr>
          <w:sz w:val="24"/>
          <w:szCs w:val="24"/>
          <w:lang w:val="ru-RU"/>
        </w:rPr>
        <w:t>Предложениях</w:t>
      </w:r>
      <w:r w:rsidR="00BD7AA1" w:rsidRPr="008415E0">
        <w:rPr>
          <w:sz w:val="24"/>
          <w:szCs w:val="24"/>
        </w:rPr>
        <w:t xml:space="preserve">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</w:t>
      </w:r>
      <w:r w:rsidR="00792053" w:rsidRPr="008415E0">
        <w:rPr>
          <w:sz w:val="24"/>
          <w:szCs w:val="24"/>
        </w:rPr>
        <w:t>запросу цен</w:t>
      </w:r>
      <w:r w:rsidR="00BD7AA1" w:rsidRPr="008415E0">
        <w:rPr>
          <w:sz w:val="24"/>
          <w:szCs w:val="24"/>
        </w:rPr>
        <w:t>.</w:t>
      </w:r>
    </w:p>
    <w:p w:rsidR="00CB37CC" w:rsidRPr="008415E0" w:rsidRDefault="00CB37C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="00683A0B" w:rsidRPr="008415E0">
        <w:rPr>
          <w:sz w:val="24"/>
          <w:szCs w:val="24"/>
          <w:lang w:val="ru-RU"/>
        </w:rPr>
        <w:t>П</w:t>
      </w:r>
      <w:r w:rsidR="004E1B66" w:rsidRPr="008415E0">
        <w:rPr>
          <w:sz w:val="24"/>
          <w:szCs w:val="24"/>
          <w:lang w:val="ru-RU"/>
        </w:rPr>
        <w:t>р</w:t>
      </w:r>
      <w:r w:rsidR="00683A0B" w:rsidRPr="008415E0">
        <w:rPr>
          <w:sz w:val="24"/>
          <w:szCs w:val="24"/>
          <w:lang w:val="ru-RU"/>
        </w:rPr>
        <w:t>едложение</w:t>
      </w:r>
      <w:r w:rsidRPr="008415E0">
        <w:rPr>
          <w:sz w:val="24"/>
          <w:szCs w:val="24"/>
        </w:rPr>
        <w:t xml:space="preserve">, если он установит, что Участник прямо или косвенно дал, согласился дать или предложил служащему Организатора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, вознаграждение в любой форме: работу, услугу, какую-либо ценность, в качестве стимула, который может повлиять на принятие Закупочной  комиссией решения по определению Победителя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.</w:t>
      </w:r>
    </w:p>
    <w:p w:rsidR="00BD7AA1" w:rsidRPr="000804B5" w:rsidRDefault="00CB37CC" w:rsidP="00C56F79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="00AE39AA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Участников, заключивших между собой какое-либо соглашение с целью повлиять на определение Победителя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.</w:t>
      </w:r>
    </w:p>
    <w:p w:rsidR="000804B5" w:rsidRPr="008415E0" w:rsidRDefault="000804B5" w:rsidP="00C56F79">
      <w:pPr>
        <w:pStyle w:val="10"/>
        <w:spacing w:line="240" w:lineRule="auto"/>
        <w:rPr>
          <w:sz w:val="24"/>
          <w:szCs w:val="24"/>
        </w:rPr>
      </w:pPr>
      <w:r w:rsidRPr="008C0E34">
        <w:rPr>
          <w:sz w:val="24"/>
          <w:szCs w:val="24"/>
        </w:rPr>
        <w:t>При проведении закупки Организатор будет избегать раскрытия Подрядчикам результат</w:t>
      </w:r>
      <w:r w:rsidR="000E0367">
        <w:rPr>
          <w:sz w:val="24"/>
          <w:szCs w:val="24"/>
          <w:lang w:val="ru-RU"/>
        </w:rPr>
        <w:t>ов</w:t>
      </w:r>
      <w:r w:rsidRPr="008C0E34">
        <w:rPr>
          <w:sz w:val="24"/>
          <w:szCs w:val="24"/>
        </w:rPr>
        <w:t xml:space="preserve"> заседаний и решений закупочной комиссии. Подрядчик вправе запросить у Организатора разъяснения о причинах отклонения исключительно своего Предложения. В случае поступления запроса от Подрядчика в адрес Организатора относительно разъяснений аспектов Предложений других Подрядчиков, такой запрос рассматриваться не будет.</w:t>
      </w:r>
    </w:p>
    <w:p w:rsidR="003B2A73" w:rsidRPr="008415E0" w:rsidRDefault="00B3576E" w:rsidP="00AD671D">
      <w:pPr>
        <w:pStyle w:val="1"/>
        <w:rPr>
          <w:rFonts w:ascii="Times New Roman" w:hAnsi="Times New Roman"/>
          <w:sz w:val="24"/>
          <w:szCs w:val="24"/>
          <w:lang w:val="ru-RU"/>
        </w:rPr>
      </w:pPr>
      <w:bookmarkStart w:id="63" w:name="_Ref315701315"/>
      <w:bookmarkStart w:id="64" w:name="_Ref55280359"/>
      <w:bookmarkStart w:id="65" w:name="_Toc55285360"/>
      <w:bookmarkStart w:id="66" w:name="_Toc55305377"/>
      <w:bookmarkStart w:id="67" w:name="_Toc57314628"/>
      <w:bookmarkStart w:id="68" w:name="_Toc69728953"/>
      <w:bookmarkStart w:id="69" w:name="ДОГОВОР"/>
      <w:bookmarkStart w:id="70" w:name="_Ref271881827"/>
      <w:bookmarkStart w:id="71" w:name="_Ref315707398"/>
      <w:bookmarkStart w:id="72" w:name="_Toc426113630"/>
      <w:bookmarkEnd w:id="53"/>
      <w:bookmarkEnd w:id="54"/>
      <w:bookmarkEnd w:id="55"/>
      <w:bookmarkEnd w:id="56"/>
      <w:bookmarkEnd w:id="57"/>
      <w:r w:rsidRPr="008415E0">
        <w:rPr>
          <w:rFonts w:ascii="Times New Roman" w:hAnsi="Times New Roman"/>
          <w:sz w:val="24"/>
          <w:szCs w:val="24"/>
        </w:rPr>
        <w:lastRenderedPageBreak/>
        <w:t>Техническ</w:t>
      </w:r>
      <w:r w:rsidR="00FD600D" w:rsidRPr="008415E0">
        <w:rPr>
          <w:rFonts w:ascii="Times New Roman" w:hAnsi="Times New Roman"/>
          <w:sz w:val="24"/>
          <w:szCs w:val="24"/>
        </w:rPr>
        <w:t xml:space="preserve">ие требования к </w:t>
      </w:r>
      <w:bookmarkEnd w:id="63"/>
      <w:r w:rsidR="00FD600D" w:rsidRPr="008415E0">
        <w:rPr>
          <w:rFonts w:ascii="Times New Roman" w:hAnsi="Times New Roman"/>
          <w:sz w:val="24"/>
          <w:szCs w:val="24"/>
        </w:rPr>
        <w:t>выполняемым работам</w:t>
      </w:r>
      <w:bookmarkEnd w:id="72"/>
      <w:r w:rsidR="00FD600D" w:rsidRPr="008415E0">
        <w:rPr>
          <w:rFonts w:ascii="Times New Roman" w:hAnsi="Times New Roman"/>
          <w:sz w:val="24"/>
          <w:szCs w:val="24"/>
        </w:rPr>
        <w:t xml:space="preserve"> </w:t>
      </w:r>
      <w:bookmarkStart w:id="73" w:name="_Ref315701338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Выполнение работ Подрядчиком будет осуществляться на объектах Заказчика.</w:t>
      </w:r>
    </w:p>
    <w:p w:rsidR="00987A7F" w:rsidRPr="008415E0" w:rsidRDefault="008A06A9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E84857">
        <w:rPr>
          <w:sz w:val="24"/>
          <w:szCs w:val="24"/>
        </w:rPr>
        <w:t xml:space="preserve">Срок выполнения работ: </w:t>
      </w:r>
      <w:r w:rsidR="00361769" w:rsidRPr="00B511F3">
        <w:rPr>
          <w:bCs/>
          <w:sz w:val="24"/>
          <w:szCs w:val="24"/>
        </w:rPr>
        <w:t>в течение 16 недель с момента получения письменного уведомления от филиала ПАО «МРСК Центра» -«Костромаэнерго» в адрес подрядчика, о подтверждении наличия источника финансирования</w:t>
      </w:r>
      <w:r w:rsidR="00361769" w:rsidRPr="00B511F3">
        <w:rPr>
          <w:sz w:val="24"/>
          <w:szCs w:val="24"/>
        </w:rPr>
        <w:t>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Форма и порядок оплаты: безналичный расчет, в течение 30 (тридцати) рабочих дней с момента подписания сторонами </w:t>
      </w:r>
      <w:r w:rsidR="007009AD">
        <w:rPr>
          <w:sz w:val="24"/>
          <w:szCs w:val="24"/>
        </w:rPr>
        <w:t>Акта приемки выполненных работ и предоставления счета-фактуры</w:t>
      </w:r>
      <w:r w:rsidRPr="008415E0">
        <w:rPr>
          <w:sz w:val="24"/>
          <w:szCs w:val="24"/>
        </w:rPr>
        <w:t>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left" w:pos="1134"/>
          <w:tab w:val="num" w:pos="269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случае, если место выполнения работ, сроки выполнения работ, форма и порядок оплаты, указанные в </w:t>
      </w:r>
      <w:proofErr w:type="spellStart"/>
      <w:r w:rsidRPr="008415E0">
        <w:rPr>
          <w:sz w:val="24"/>
          <w:szCs w:val="24"/>
        </w:rPr>
        <w:t>п.п</w:t>
      </w:r>
      <w:proofErr w:type="spellEnd"/>
      <w:r w:rsidRPr="008415E0">
        <w:rPr>
          <w:sz w:val="24"/>
          <w:szCs w:val="24"/>
        </w:rPr>
        <w:t xml:space="preserve">. 2.1.1, 2.1.2, 2.1.3 настоящей Документации, противоречат соответствующим месту выполнения работ, срокам выполнения работ, форме и порядку оплаты, указанным в Приложении №1 (Техническом задании) к настоящей Документации, Подрядчики при подготовке Предложений должны руководствоваться условиями, указанными в </w:t>
      </w:r>
      <w:proofErr w:type="spellStart"/>
      <w:r w:rsidRPr="008415E0">
        <w:rPr>
          <w:sz w:val="24"/>
          <w:szCs w:val="24"/>
        </w:rPr>
        <w:t>п.п</w:t>
      </w:r>
      <w:proofErr w:type="spellEnd"/>
      <w:r w:rsidRPr="008415E0">
        <w:rPr>
          <w:sz w:val="24"/>
          <w:szCs w:val="24"/>
        </w:rPr>
        <w:t>. 2.1.1, 2.1.2, 2.1.3 настоящей Документации.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Подрядчик должен указать в составе своего предложения конкретные условия оплаты, не хуже условий указанных в п. 2.1.4.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tabs>
          <w:tab w:val="left" w:pos="1134"/>
        </w:tabs>
        <w:spacing w:before="100" w:beforeAutospacing="1" w:after="100" w:afterAutospacing="1"/>
        <w:rPr>
          <w:sz w:val="24"/>
          <w:szCs w:val="24"/>
        </w:rPr>
      </w:pPr>
      <w:bookmarkStart w:id="74" w:name="_Toc209586995"/>
      <w:bookmarkStart w:id="75" w:name="_Toc258490360"/>
      <w:bookmarkStart w:id="76" w:name="_Toc262731803"/>
      <w:bookmarkStart w:id="77" w:name="_Toc263329005"/>
      <w:bookmarkStart w:id="78" w:name="_Toc343690437"/>
      <w:bookmarkStart w:id="79" w:name="_Toc426113631"/>
      <w:r w:rsidRPr="008415E0">
        <w:rPr>
          <w:sz w:val="24"/>
          <w:szCs w:val="24"/>
        </w:rPr>
        <w:t>Перечень и объем выполняемых работ</w:t>
      </w:r>
      <w:bookmarkEnd w:id="74"/>
      <w:bookmarkEnd w:id="75"/>
      <w:bookmarkEnd w:id="76"/>
      <w:bookmarkEnd w:id="77"/>
      <w:bookmarkEnd w:id="78"/>
      <w:bookmarkEnd w:id="79"/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Перечень и объемы </w:t>
      </w:r>
      <w:r w:rsidR="007A18B4">
        <w:rPr>
          <w:sz w:val="24"/>
          <w:szCs w:val="24"/>
        </w:rPr>
        <w:t xml:space="preserve">работ по </w:t>
      </w:r>
      <w:r w:rsidR="007A18B4" w:rsidRPr="007C416C">
        <w:rPr>
          <w:sz w:val="24"/>
        </w:rPr>
        <w:t xml:space="preserve">проектированию, строительству и усилению существующих сетей внешнего электроснабжения для осуществления технологического присоединения в Костромской </w:t>
      </w:r>
      <w:r w:rsidR="00D6306D">
        <w:rPr>
          <w:sz w:val="24"/>
        </w:rPr>
        <w:t xml:space="preserve">области </w:t>
      </w:r>
      <w:r w:rsidR="00D6306D" w:rsidRPr="00D6306D">
        <w:rPr>
          <w:sz w:val="24"/>
        </w:rPr>
        <w:t xml:space="preserve">(г. Кострома, Костромской, </w:t>
      </w:r>
      <w:proofErr w:type="spellStart"/>
      <w:r w:rsidR="00D6306D" w:rsidRPr="00D6306D">
        <w:rPr>
          <w:sz w:val="24"/>
        </w:rPr>
        <w:t>Мантуровский</w:t>
      </w:r>
      <w:proofErr w:type="spellEnd"/>
      <w:r w:rsidR="00D6306D" w:rsidRPr="00D6306D">
        <w:rPr>
          <w:sz w:val="24"/>
        </w:rPr>
        <w:t xml:space="preserve">, </w:t>
      </w:r>
      <w:proofErr w:type="spellStart"/>
      <w:r w:rsidR="00D6306D" w:rsidRPr="00D6306D">
        <w:rPr>
          <w:sz w:val="24"/>
        </w:rPr>
        <w:t>Шарьинский</w:t>
      </w:r>
      <w:proofErr w:type="spellEnd"/>
      <w:r w:rsidR="00D6306D" w:rsidRPr="00D6306D">
        <w:rPr>
          <w:sz w:val="24"/>
        </w:rPr>
        <w:t xml:space="preserve">, </w:t>
      </w:r>
      <w:proofErr w:type="spellStart"/>
      <w:r w:rsidR="00D6306D" w:rsidRPr="00D6306D">
        <w:rPr>
          <w:sz w:val="24"/>
        </w:rPr>
        <w:t>Красносельский</w:t>
      </w:r>
      <w:proofErr w:type="spellEnd"/>
      <w:r w:rsidR="00D6306D" w:rsidRPr="00D6306D">
        <w:rPr>
          <w:sz w:val="24"/>
        </w:rPr>
        <w:t xml:space="preserve">, </w:t>
      </w:r>
      <w:proofErr w:type="spellStart"/>
      <w:r w:rsidR="00D6306D" w:rsidRPr="00D6306D">
        <w:rPr>
          <w:sz w:val="24"/>
        </w:rPr>
        <w:t>Судиславский</w:t>
      </w:r>
      <w:proofErr w:type="spellEnd"/>
      <w:r w:rsidR="00D6306D" w:rsidRPr="00D6306D">
        <w:rPr>
          <w:sz w:val="24"/>
        </w:rPr>
        <w:t xml:space="preserve"> и Галичский районы, 54 заявителя</w:t>
      </w:r>
      <w:r w:rsidR="007A18B4" w:rsidRPr="007A18B4">
        <w:rPr>
          <w:sz w:val="24"/>
        </w:rPr>
        <w:t>)</w:t>
      </w:r>
      <w:r w:rsidRPr="007A18B4">
        <w:rPr>
          <w:sz w:val="24"/>
          <w:szCs w:val="24"/>
        </w:rPr>
        <w:t xml:space="preserve"> для нужд </w:t>
      </w:r>
      <w:r w:rsidR="000A152F" w:rsidRPr="007A18B4">
        <w:rPr>
          <w:sz w:val="24"/>
          <w:szCs w:val="24"/>
        </w:rPr>
        <w:t>ПАО «МРСК Центра»</w:t>
      </w:r>
      <w:r w:rsidRPr="007A18B4">
        <w:rPr>
          <w:bCs/>
          <w:sz w:val="24"/>
          <w:szCs w:val="24"/>
        </w:rPr>
        <w:t xml:space="preserve"> (филиала «</w:t>
      </w:r>
      <w:r w:rsidR="007A18B4" w:rsidRPr="007A18B4">
        <w:rPr>
          <w:bCs/>
          <w:sz w:val="24"/>
          <w:szCs w:val="24"/>
        </w:rPr>
        <w:t>Кострома</w:t>
      </w:r>
      <w:r w:rsidRPr="007A18B4">
        <w:rPr>
          <w:bCs/>
          <w:sz w:val="24"/>
          <w:szCs w:val="24"/>
        </w:rPr>
        <w:t>энерго»)</w:t>
      </w:r>
      <w:r w:rsidRPr="007A18B4">
        <w:rPr>
          <w:sz w:val="24"/>
          <w:szCs w:val="24"/>
        </w:rPr>
        <w:t>, изложены в Приложении №1, которое</w:t>
      </w:r>
      <w:r w:rsidRPr="008415E0">
        <w:rPr>
          <w:sz w:val="24"/>
          <w:szCs w:val="24"/>
        </w:rPr>
        <w:t xml:space="preserve"> является неотъемлемым приложением к настоящей документации и предоставляется каждому Подрядчику вместе с ней, в виде отдельного приложения.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spacing w:before="100" w:beforeAutospacing="1" w:after="100" w:afterAutospacing="1"/>
        <w:rPr>
          <w:sz w:val="24"/>
          <w:szCs w:val="24"/>
        </w:rPr>
      </w:pPr>
      <w:bookmarkStart w:id="80" w:name="_Ref194832984"/>
      <w:bookmarkStart w:id="81" w:name="_Toc194835660"/>
      <w:bookmarkStart w:id="82" w:name="_Ref196192461"/>
      <w:bookmarkStart w:id="83" w:name="_Toc209586996"/>
      <w:bookmarkStart w:id="84" w:name="_Toc258490361"/>
      <w:bookmarkStart w:id="85" w:name="_Toc262731804"/>
      <w:bookmarkStart w:id="86" w:name="_Toc263329006"/>
      <w:bookmarkStart w:id="87" w:name="_Toc343690438"/>
      <w:bookmarkStart w:id="88" w:name="_Toc189457102"/>
      <w:bookmarkStart w:id="89" w:name="_Toc189461738"/>
      <w:bookmarkStart w:id="90" w:name="_Toc189462012"/>
      <w:bookmarkStart w:id="91" w:name="_Toc426113632"/>
      <w:r w:rsidRPr="008415E0">
        <w:rPr>
          <w:sz w:val="24"/>
          <w:szCs w:val="24"/>
        </w:rPr>
        <w:t xml:space="preserve">Требование к </w:t>
      </w:r>
      <w:bookmarkEnd w:id="80"/>
      <w:bookmarkEnd w:id="81"/>
      <w:r w:rsidRPr="008415E0">
        <w:rPr>
          <w:sz w:val="24"/>
          <w:szCs w:val="24"/>
        </w:rPr>
        <w:t>выполняемым работам</w:t>
      </w:r>
      <w:bookmarkEnd w:id="82"/>
      <w:bookmarkEnd w:id="83"/>
      <w:bookmarkEnd w:id="84"/>
      <w:bookmarkEnd w:id="85"/>
      <w:bookmarkEnd w:id="86"/>
      <w:bookmarkEnd w:id="87"/>
      <w:bookmarkEnd w:id="91"/>
    </w:p>
    <w:p w:rsidR="00987A7F" w:rsidRPr="008415E0" w:rsidRDefault="00AF6ED5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требования к выполняемым работам изложены в </w:t>
      </w:r>
      <w:r w:rsidRPr="008415E0">
        <w:rPr>
          <w:sz w:val="24"/>
          <w:szCs w:val="24"/>
        </w:rPr>
        <w:t>Приложении №1 (Техническом задании) к настоящей Документации</w:t>
      </w:r>
      <w:r>
        <w:rPr>
          <w:color w:val="000000"/>
          <w:sz w:val="24"/>
          <w:szCs w:val="24"/>
        </w:rPr>
        <w:t xml:space="preserve">. При несоблюдении требований Технического задания Закупочная комиссия </w:t>
      </w:r>
      <w:r w:rsidR="008574F3">
        <w:rPr>
          <w:sz w:val="24"/>
          <w:szCs w:val="24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Предложение Подрядчика</w:t>
      </w:r>
      <w:r w:rsidRPr="008415E0">
        <w:rPr>
          <w:sz w:val="24"/>
          <w:szCs w:val="24"/>
        </w:rPr>
        <w:t>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spacing w:before="100" w:beforeAutospacing="1" w:after="100" w:afterAutospacing="1"/>
        <w:rPr>
          <w:sz w:val="24"/>
          <w:szCs w:val="24"/>
        </w:rPr>
      </w:pPr>
      <w:bookmarkStart w:id="92" w:name="_Ref194833053"/>
      <w:bookmarkStart w:id="93" w:name="_Toc194835661"/>
      <w:bookmarkStart w:id="94" w:name="_Ref194891201"/>
      <w:bookmarkStart w:id="95" w:name="_Toc209586997"/>
      <w:bookmarkStart w:id="96" w:name="_Toc258490362"/>
      <w:bookmarkStart w:id="97" w:name="_Toc262731805"/>
      <w:bookmarkStart w:id="98" w:name="_Toc263329007"/>
      <w:bookmarkStart w:id="99" w:name="_Toc343690439"/>
      <w:bookmarkStart w:id="100" w:name="_Toc426113633"/>
      <w:r w:rsidRPr="008415E0">
        <w:rPr>
          <w:sz w:val="24"/>
          <w:szCs w:val="24"/>
        </w:rPr>
        <w:t>Требование к П</w:t>
      </w:r>
      <w:bookmarkEnd w:id="92"/>
      <w:bookmarkEnd w:id="93"/>
      <w:r w:rsidRPr="008415E0">
        <w:rPr>
          <w:sz w:val="24"/>
          <w:szCs w:val="24"/>
        </w:rPr>
        <w:t>одрядчику</w:t>
      </w:r>
      <w:bookmarkEnd w:id="94"/>
      <w:bookmarkEnd w:id="95"/>
      <w:bookmarkEnd w:id="96"/>
      <w:bookmarkEnd w:id="97"/>
      <w:bookmarkEnd w:id="98"/>
      <w:bookmarkEnd w:id="99"/>
      <w:bookmarkEnd w:id="100"/>
    </w:p>
    <w:bookmarkEnd w:id="88"/>
    <w:bookmarkEnd w:id="89"/>
    <w:bookmarkEnd w:id="90"/>
    <w:p w:rsidR="00987A7F" w:rsidRPr="008415E0" w:rsidRDefault="00AF6ED5" w:rsidP="006C582F">
      <w:pPr>
        <w:pStyle w:val="aff9"/>
        <w:numPr>
          <w:ilvl w:val="2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требования к Подрядчикам, наличию документов, подтверждающих их соответствие требованиям Технического задания, изложены в </w:t>
      </w:r>
      <w:r w:rsidRPr="008415E0">
        <w:rPr>
          <w:sz w:val="24"/>
          <w:szCs w:val="24"/>
        </w:rPr>
        <w:t>Приложении №1 (Техническом задании) к настоящей Документации</w:t>
      </w:r>
      <w:r>
        <w:rPr>
          <w:color w:val="000000"/>
          <w:sz w:val="24"/>
          <w:szCs w:val="24"/>
        </w:rPr>
        <w:t xml:space="preserve">. При несоблюдении требований Технического задания Закупочная комиссия </w:t>
      </w:r>
      <w:r w:rsidR="008574F3">
        <w:rPr>
          <w:sz w:val="24"/>
          <w:szCs w:val="24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Предложение Подрядчика</w:t>
      </w:r>
      <w:r w:rsidRPr="008415E0">
        <w:rPr>
          <w:sz w:val="24"/>
          <w:szCs w:val="24"/>
        </w:rPr>
        <w:t>.</w:t>
      </w:r>
    </w:p>
    <w:p w:rsidR="003B2A73" w:rsidRPr="008415E0" w:rsidRDefault="003B2A73" w:rsidP="003B2A73">
      <w:pPr>
        <w:rPr>
          <w:lang w:eastAsia="x-none"/>
        </w:rPr>
      </w:pPr>
    </w:p>
    <w:p w:rsidR="000255B1" w:rsidRPr="008415E0" w:rsidRDefault="005F6D6C" w:rsidP="00AD671D">
      <w:pPr>
        <w:pStyle w:val="1"/>
        <w:rPr>
          <w:rFonts w:ascii="Times New Roman" w:hAnsi="Times New Roman"/>
          <w:sz w:val="28"/>
          <w:szCs w:val="28"/>
        </w:rPr>
      </w:pPr>
      <w:bookmarkStart w:id="101" w:name="_Ref55300680"/>
      <w:bookmarkStart w:id="102" w:name="_Toc55305378"/>
      <w:bookmarkStart w:id="103" w:name="_Toc57314640"/>
      <w:bookmarkStart w:id="104" w:name="_Toc69728963"/>
      <w:bookmarkStart w:id="105" w:name="_Ref167511144"/>
      <w:bookmarkStart w:id="106" w:name="_Ref167511175"/>
      <w:bookmarkStart w:id="107" w:name="_Ref167511488"/>
      <w:bookmarkStart w:id="108" w:name="_Ref315711155"/>
      <w:bookmarkStart w:id="109" w:name="ИНСТРУКЦИИ"/>
      <w:bookmarkStart w:id="110" w:name="_Toc426113634"/>
      <w:bookmarkEnd w:id="73"/>
      <w:r w:rsidRPr="008415E0">
        <w:rPr>
          <w:rFonts w:ascii="Times New Roman" w:hAnsi="Times New Roman"/>
          <w:sz w:val="28"/>
          <w:szCs w:val="28"/>
        </w:rPr>
        <w:lastRenderedPageBreak/>
        <w:t>По</w:t>
      </w:r>
      <w:r w:rsidR="000255B1" w:rsidRPr="008415E0">
        <w:rPr>
          <w:rFonts w:ascii="Times New Roman" w:hAnsi="Times New Roman"/>
          <w:sz w:val="28"/>
          <w:szCs w:val="28"/>
        </w:rPr>
        <w:t xml:space="preserve">рядок проведения </w:t>
      </w:r>
      <w:r w:rsidR="00792053" w:rsidRPr="008415E0">
        <w:rPr>
          <w:rFonts w:ascii="Times New Roman" w:hAnsi="Times New Roman"/>
          <w:sz w:val="28"/>
          <w:szCs w:val="28"/>
        </w:rPr>
        <w:t>запроса цен</w:t>
      </w:r>
      <w:r w:rsidR="000255B1" w:rsidRPr="008415E0">
        <w:rPr>
          <w:rFonts w:ascii="Times New Roman" w:hAnsi="Times New Roman"/>
          <w:sz w:val="28"/>
          <w:szCs w:val="28"/>
        </w:rPr>
        <w:t xml:space="preserve">. Инструкции по подготовке 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39AA" w:rsidRPr="008415E0">
        <w:rPr>
          <w:rFonts w:ascii="Times New Roman" w:hAnsi="Times New Roman"/>
          <w:sz w:val="28"/>
          <w:szCs w:val="28"/>
          <w:lang w:val="ru-RU"/>
        </w:rPr>
        <w:t>Предложений</w:t>
      </w:r>
      <w:bookmarkEnd w:id="110"/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11" w:name="_Ref440305687"/>
      <w:bookmarkStart w:id="112" w:name="_Toc518119235"/>
      <w:bookmarkStart w:id="113" w:name="_Toc55193148"/>
      <w:bookmarkStart w:id="114" w:name="_Toc55285342"/>
      <w:bookmarkStart w:id="115" w:name="_Toc55305379"/>
      <w:bookmarkStart w:id="116" w:name="_Toc57314641"/>
      <w:bookmarkStart w:id="117" w:name="_Toc69728964"/>
      <w:bookmarkStart w:id="118" w:name="_Toc426113635"/>
      <w:bookmarkEnd w:id="109"/>
      <w:r w:rsidRPr="008415E0">
        <w:rPr>
          <w:sz w:val="24"/>
          <w:szCs w:val="24"/>
        </w:rPr>
        <w:t xml:space="preserve">Общий порядок проведения </w:t>
      </w:r>
      <w:bookmarkEnd w:id="111"/>
      <w:bookmarkEnd w:id="112"/>
      <w:bookmarkEnd w:id="113"/>
      <w:bookmarkEnd w:id="114"/>
      <w:bookmarkEnd w:id="115"/>
      <w:bookmarkEnd w:id="116"/>
      <w:bookmarkEnd w:id="117"/>
      <w:r w:rsidR="00792053" w:rsidRPr="008415E0">
        <w:rPr>
          <w:sz w:val="24"/>
          <w:szCs w:val="24"/>
        </w:rPr>
        <w:t>запроса цен</w:t>
      </w:r>
      <w:bookmarkEnd w:id="118"/>
    </w:p>
    <w:p w:rsidR="0004458E" w:rsidRPr="008415E0" w:rsidRDefault="0004458E" w:rsidP="006C582F">
      <w:pPr>
        <w:numPr>
          <w:ilvl w:val="2"/>
          <w:numId w:val="3"/>
        </w:numPr>
        <w:spacing w:line="240" w:lineRule="auto"/>
        <w:rPr>
          <w:sz w:val="24"/>
        </w:rPr>
      </w:pPr>
      <w:r w:rsidRPr="008415E0">
        <w:rPr>
          <w:sz w:val="24"/>
        </w:rPr>
        <w:t xml:space="preserve">С учетом положений пункта </w:t>
      </w:r>
      <w:r w:rsidR="00B62E60" w:rsidRPr="00B62E60">
        <w:rPr>
          <w:sz w:val="24"/>
        </w:rPr>
        <w:t>1.1.1</w:t>
      </w:r>
      <w:r w:rsidRPr="008415E0">
        <w:rPr>
          <w:sz w:val="24"/>
        </w:rPr>
        <w:t xml:space="preserve"> Запрос цен проводится в следующем порядке: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Направление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 и Документации по запросу цен (публикация данных документов на официальном сайте) (подраздел </w:t>
      </w:r>
      <w:r w:rsidR="00031FE0" w:rsidRPr="008415E0">
        <w:fldChar w:fldCharType="begin"/>
      </w:r>
      <w:r w:rsidR="00031FE0" w:rsidRPr="008415E0">
        <w:rPr>
          <w:sz w:val="24"/>
          <w:szCs w:val="24"/>
        </w:rPr>
        <w:instrText xml:space="preserve"> REF _Ref315706094 \r \h </w:instrText>
      </w:r>
      <w:r w:rsidR="008415E0">
        <w:instrText xml:space="preserve"> \* MERGEFORMAT </w:instrText>
      </w:r>
      <w:r w:rsidR="00031FE0" w:rsidRPr="008415E0">
        <w:fldChar w:fldCharType="separate"/>
      </w:r>
      <w:r w:rsidR="00D6306D">
        <w:rPr>
          <w:sz w:val="24"/>
          <w:szCs w:val="24"/>
        </w:rPr>
        <w:t>3.2</w:t>
      </w:r>
      <w:r w:rsidR="00031FE0" w:rsidRPr="008415E0">
        <w:fldChar w:fldCharType="end"/>
      </w:r>
      <w:r w:rsidRPr="008415E0">
        <w:rPr>
          <w:sz w:val="24"/>
          <w:szCs w:val="24"/>
        </w:rPr>
        <w:t xml:space="preserve">); 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Подготовка Участниками своих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разъяснение </w:t>
      </w:r>
      <w:r w:rsidR="00B970C0" w:rsidRPr="008415E0">
        <w:rPr>
          <w:sz w:val="24"/>
          <w:szCs w:val="24"/>
        </w:rPr>
        <w:t>Организатором/</w:t>
      </w:r>
      <w:r w:rsidRPr="008415E0">
        <w:rPr>
          <w:sz w:val="24"/>
          <w:szCs w:val="24"/>
        </w:rPr>
        <w:t>Заказчиком Документации по запросу цен, если необходимо (подраздел 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_Ref315710897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Подача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их прием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_Ref55280443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проведение переторжки</w:t>
      </w:r>
      <w:r w:rsidR="000263A4" w:rsidRPr="008415E0">
        <w:rPr>
          <w:sz w:val="24"/>
          <w:szCs w:val="24"/>
        </w:rPr>
        <w:t xml:space="preserve"> (при необходимости)</w:t>
      </w:r>
      <w:r w:rsidRPr="008415E0">
        <w:rPr>
          <w:sz w:val="24"/>
          <w:szCs w:val="24"/>
        </w:rPr>
        <w:t xml:space="preserve">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_Ref315710934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3.6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Определение Победителя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_Ref315710985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  <w:fldChar w:fldCharType="separate"/>
      </w:r>
      <w:r w:rsidR="00D6306D">
        <w:rPr>
          <w:b/>
          <w:bCs/>
          <w:sz w:val="24"/>
          <w:szCs w:val="24"/>
        </w:rPr>
        <w:t>Ошибка! Источник ссылки не найден.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263A4" w:rsidRPr="008415E0" w:rsidRDefault="000263A4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Подписание Договора (подраздел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_Ref55280474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3.8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).</w:t>
      </w:r>
    </w:p>
    <w:p w:rsidR="0004458E" w:rsidRPr="008415E0" w:rsidRDefault="0004458E" w:rsidP="006C582F">
      <w:pPr>
        <w:numPr>
          <w:ilvl w:val="2"/>
          <w:numId w:val="3"/>
        </w:numPr>
        <w:spacing w:line="240" w:lineRule="auto"/>
        <w:rPr>
          <w:sz w:val="24"/>
          <w:szCs w:val="24"/>
        </w:rPr>
      </w:pPr>
      <w:bookmarkStart w:id="119" w:name="_Ref308524461"/>
      <w:bookmarkStart w:id="120" w:name="_Toc292719267"/>
      <w:r w:rsidRPr="008415E0">
        <w:rPr>
          <w:sz w:val="24"/>
        </w:rPr>
        <w:t xml:space="preserve">В процессе проведения </w:t>
      </w:r>
      <w:r w:rsidRPr="008415E0">
        <w:rPr>
          <w:sz w:val="24"/>
          <w:szCs w:val="24"/>
        </w:rPr>
        <w:t>Запроса цен на Официальном сайте в установленные сроки подлежат опубликованию сведения/документы, указанные ниже:</w:t>
      </w:r>
      <w:bookmarkEnd w:id="119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1" w:name="_Ref308524727"/>
      <w:r w:rsidRPr="008415E0">
        <w:rPr>
          <w:sz w:val="24"/>
          <w:szCs w:val="24"/>
        </w:rPr>
        <w:t>изменения</w:t>
      </w:r>
      <w:r w:rsidRPr="008415E0">
        <w:rPr>
          <w:sz w:val="24"/>
        </w:rPr>
        <w:t xml:space="preserve">, вносимые в </w:t>
      </w:r>
      <w:bookmarkEnd w:id="120"/>
      <w:r w:rsidR="00AE39AA" w:rsidRPr="008415E0">
        <w:rPr>
          <w:sz w:val="24"/>
        </w:rPr>
        <w:t>Приглашение</w:t>
      </w:r>
      <w:r w:rsidRPr="008415E0">
        <w:rPr>
          <w:sz w:val="24"/>
        </w:rPr>
        <w:t xml:space="preserve"> о проведении </w:t>
      </w:r>
      <w:r w:rsidRPr="008415E0">
        <w:rPr>
          <w:sz w:val="24"/>
          <w:szCs w:val="24"/>
        </w:rPr>
        <w:t>запроса цен</w:t>
      </w:r>
      <w:r w:rsidRPr="008415E0">
        <w:rPr>
          <w:sz w:val="24"/>
        </w:rPr>
        <w:t xml:space="preserve">, в </w:t>
      </w:r>
      <w:r w:rsidRPr="008415E0">
        <w:rPr>
          <w:sz w:val="24"/>
          <w:szCs w:val="24"/>
        </w:rPr>
        <w:t xml:space="preserve">Документацию о запросе цен </w:t>
      </w:r>
      <w:r w:rsidRPr="008415E0">
        <w:rPr>
          <w:sz w:val="24"/>
        </w:rPr>
        <w:t>–</w:t>
      </w:r>
      <w:r w:rsidRPr="008415E0">
        <w:rPr>
          <w:sz w:val="24"/>
          <w:szCs w:val="24"/>
        </w:rPr>
        <w:t xml:space="preserve"> не позднее 3 дней со дня принятия решения о внесении таких изменений;</w:t>
      </w:r>
      <w:bookmarkEnd w:id="121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2" w:name="_Ref308524473"/>
      <w:bookmarkStart w:id="123" w:name="_Toc292719268"/>
      <w:r w:rsidRPr="008415E0">
        <w:rPr>
          <w:sz w:val="24"/>
          <w:szCs w:val="24"/>
        </w:rPr>
        <w:t xml:space="preserve">разъяснения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цен, Документации по запросу цен – не позднее 3 дней со дня принятия решения о предоставлении разъяснений;</w:t>
      </w:r>
      <w:bookmarkEnd w:id="122"/>
      <w:bookmarkEnd w:id="123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>отказ от проведения Запроса цен – не позднее 3 дней со дня принятия решения об отказе от проведения Запроса цен;</w:t>
      </w:r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4" w:name="_Ref308526361"/>
      <w:r w:rsidRPr="008415E0">
        <w:rPr>
          <w:sz w:val="24"/>
          <w:szCs w:val="24"/>
        </w:rPr>
        <w:t>протоколы, составляемые в процессе проведения Запроса цен – не позднее 3 дней со дня подписания таких Протоколов.</w:t>
      </w:r>
      <w:bookmarkEnd w:id="124"/>
    </w:p>
    <w:p w:rsidR="0004458E" w:rsidRPr="008415E0" w:rsidRDefault="0004458E" w:rsidP="00AD671D">
      <w:pPr>
        <w:pStyle w:val="20"/>
        <w:rPr>
          <w:sz w:val="24"/>
          <w:szCs w:val="24"/>
        </w:rPr>
      </w:pPr>
      <w:bookmarkStart w:id="125" w:name="_Ref315706094"/>
      <w:bookmarkStart w:id="126" w:name="_Ref55280418"/>
      <w:bookmarkStart w:id="127" w:name="_Toc55285343"/>
      <w:bookmarkStart w:id="128" w:name="_Toc55305380"/>
      <w:bookmarkStart w:id="129" w:name="_Toc57314642"/>
      <w:bookmarkStart w:id="130" w:name="_Toc69728965"/>
      <w:bookmarkStart w:id="131" w:name="_Toc426113636"/>
      <w:r w:rsidRPr="008415E0">
        <w:rPr>
          <w:sz w:val="24"/>
          <w:szCs w:val="24"/>
        </w:rPr>
        <w:t xml:space="preserve">Направление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 и Документации по запросу цен (публикация данных документов на официальном сайте)</w:t>
      </w:r>
      <w:bookmarkEnd w:id="125"/>
      <w:bookmarkEnd w:id="131"/>
      <w:r w:rsidRPr="008415E0">
        <w:rPr>
          <w:sz w:val="24"/>
          <w:szCs w:val="24"/>
        </w:rPr>
        <w:t xml:space="preserve"> </w:t>
      </w:r>
    </w:p>
    <w:bookmarkEnd w:id="126"/>
    <w:bookmarkEnd w:id="127"/>
    <w:bookmarkEnd w:id="128"/>
    <w:bookmarkEnd w:id="129"/>
    <w:bookmarkEnd w:id="130"/>
    <w:p w:rsidR="0001689D" w:rsidRPr="008415E0" w:rsidRDefault="003E49BA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Приглашение</w:t>
      </w:r>
      <w:r w:rsidR="0004458E" w:rsidRPr="008415E0">
        <w:rPr>
          <w:sz w:val="24"/>
          <w:szCs w:val="24"/>
        </w:rPr>
        <w:t xml:space="preserve"> и Документация направляются Заказчиком/Организатором запроса цен </w:t>
      </w:r>
      <w:r w:rsidR="008C7A81" w:rsidRPr="008415E0">
        <w:rPr>
          <w:sz w:val="24"/>
          <w:szCs w:val="24"/>
          <w:lang w:val="ru-RU"/>
        </w:rPr>
        <w:t xml:space="preserve">посредством функционала ЭТП </w:t>
      </w:r>
      <w:r w:rsidR="0004458E" w:rsidRPr="008415E0">
        <w:rPr>
          <w:sz w:val="24"/>
          <w:szCs w:val="24"/>
        </w:rPr>
        <w:t xml:space="preserve">заранее определенному кругу Участников, выбранных ранее </w:t>
      </w:r>
      <w:r w:rsidR="00C90D76" w:rsidRPr="008415E0">
        <w:rPr>
          <w:sz w:val="24"/>
          <w:szCs w:val="24"/>
        </w:rPr>
        <w:t>Победител</w:t>
      </w:r>
      <w:r w:rsidR="00C90D76" w:rsidRPr="008415E0">
        <w:rPr>
          <w:sz w:val="24"/>
          <w:szCs w:val="24"/>
          <w:lang w:val="ru-RU"/>
        </w:rPr>
        <w:t>ями</w:t>
      </w:r>
      <w:r w:rsidR="00C90D76" w:rsidRPr="008415E0">
        <w:rPr>
          <w:sz w:val="24"/>
          <w:szCs w:val="24"/>
        </w:rPr>
        <w:t xml:space="preserve"> открытых конкурентных переговоров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 xml:space="preserve">на выполнение подрядных работ по объектам распределительных сетей 0,4 – 10 </w:t>
      </w:r>
      <w:proofErr w:type="spellStart"/>
      <w:r w:rsidR="00D22094" w:rsidRPr="00D22094">
        <w:rPr>
          <w:sz w:val="24"/>
          <w:szCs w:val="24"/>
        </w:rPr>
        <w:t>кВ</w:t>
      </w:r>
      <w:proofErr w:type="spellEnd"/>
      <w:r w:rsidR="00D22094" w:rsidRPr="00D22094">
        <w:rPr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4F03E5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4F03E5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</w:t>
      </w:r>
      <w:r w:rsidR="00D22094" w:rsidRPr="00E81A78">
        <w:rPr>
          <w:sz w:val="24"/>
          <w:szCs w:val="24"/>
        </w:rPr>
        <w:t>») по Лоту №</w:t>
      </w:r>
      <w:r w:rsidR="00E81A78" w:rsidRPr="00E81A78">
        <w:rPr>
          <w:sz w:val="24"/>
          <w:szCs w:val="24"/>
          <w:lang w:val="ru-RU"/>
        </w:rPr>
        <w:t>4</w:t>
      </w:r>
      <w:r w:rsidR="00D22094" w:rsidRPr="00E81A78">
        <w:rPr>
          <w:sz w:val="24"/>
          <w:szCs w:val="24"/>
        </w:rPr>
        <w:t xml:space="preserve"> «</w:t>
      </w:r>
      <w:r w:rsidR="00D22094" w:rsidRPr="00E81A78">
        <w:rPr>
          <w:bCs/>
          <w:sz w:val="24"/>
          <w:szCs w:val="24"/>
        </w:rPr>
        <w:t xml:space="preserve">Выполнение подрядных работ по объектам распределительных сетей 0,4 – 10 </w:t>
      </w:r>
      <w:proofErr w:type="spellStart"/>
      <w:r w:rsidR="00D22094" w:rsidRPr="00E81A78">
        <w:rPr>
          <w:bCs/>
          <w:sz w:val="24"/>
          <w:szCs w:val="24"/>
        </w:rPr>
        <w:t>кВ</w:t>
      </w:r>
      <w:proofErr w:type="spellEnd"/>
      <w:r w:rsidR="00D22094" w:rsidRPr="00E81A78">
        <w:rPr>
          <w:bCs/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FC23C6" w:rsidRPr="00E81A78">
        <w:rPr>
          <w:bCs/>
          <w:sz w:val="24"/>
          <w:szCs w:val="24"/>
          <w:lang w:val="ru-RU"/>
        </w:rPr>
        <w:t>5</w:t>
      </w:r>
      <w:r w:rsidR="00D22094" w:rsidRPr="00E81A78">
        <w:rPr>
          <w:bCs/>
          <w:sz w:val="24"/>
          <w:szCs w:val="24"/>
        </w:rPr>
        <w:t xml:space="preserve"> </w:t>
      </w:r>
      <w:r w:rsidR="00C66E71" w:rsidRPr="00E81A78">
        <w:rPr>
          <w:bCs/>
          <w:sz w:val="24"/>
          <w:szCs w:val="24"/>
        </w:rPr>
        <w:t>и первый квартал</w:t>
      </w:r>
      <w:r w:rsidR="00D22094" w:rsidRPr="00E81A78">
        <w:rPr>
          <w:bCs/>
          <w:sz w:val="24"/>
          <w:szCs w:val="24"/>
        </w:rPr>
        <w:t xml:space="preserve"> 201</w:t>
      </w:r>
      <w:r w:rsidR="00FC23C6" w:rsidRPr="00E81A78">
        <w:rPr>
          <w:bCs/>
          <w:sz w:val="24"/>
          <w:szCs w:val="24"/>
          <w:lang w:val="ru-RU"/>
        </w:rPr>
        <w:t>6</w:t>
      </w:r>
      <w:r w:rsidR="00D22094" w:rsidRPr="00E81A78">
        <w:rPr>
          <w:bCs/>
          <w:sz w:val="24"/>
          <w:szCs w:val="24"/>
        </w:rPr>
        <w:t xml:space="preserve"> года для нужд ОАО «МРСК Центра» (филиала «</w:t>
      </w:r>
      <w:r w:rsidR="00E81A78" w:rsidRPr="00E81A78">
        <w:rPr>
          <w:bCs/>
          <w:sz w:val="24"/>
          <w:szCs w:val="24"/>
          <w:lang w:val="ru-RU"/>
        </w:rPr>
        <w:t>Кострома</w:t>
      </w:r>
      <w:proofErr w:type="spellStart"/>
      <w:r w:rsidR="00D22094" w:rsidRPr="00E81A78">
        <w:rPr>
          <w:bCs/>
          <w:sz w:val="24"/>
          <w:szCs w:val="24"/>
        </w:rPr>
        <w:t>энерго</w:t>
      </w:r>
      <w:proofErr w:type="spellEnd"/>
      <w:r w:rsidR="00D22094" w:rsidRPr="00E81A78">
        <w:rPr>
          <w:bCs/>
          <w:sz w:val="24"/>
          <w:szCs w:val="24"/>
        </w:rPr>
        <w:t>»)»</w:t>
      </w:r>
      <w:r w:rsidR="00D22094" w:rsidRPr="00E81A78">
        <w:rPr>
          <w:sz w:val="24"/>
          <w:szCs w:val="24"/>
        </w:rPr>
        <w:t xml:space="preserve"> на основании</w:t>
      </w:r>
      <w:r w:rsidR="00D22094" w:rsidRPr="00D22094">
        <w:rPr>
          <w:sz w:val="24"/>
          <w:szCs w:val="24"/>
        </w:rPr>
        <w:t xml:space="preserve"> Протокола заседания Закупочной комиссии ОАО «МРСК Центра» №</w:t>
      </w:r>
      <w:r w:rsidR="00FC23C6" w:rsidRPr="00FC23C6">
        <w:rPr>
          <w:bCs/>
          <w:sz w:val="24"/>
          <w:szCs w:val="24"/>
        </w:rPr>
        <w:t>0161-ИА-15-2 от 17.02.2015г.</w:t>
      </w:r>
      <w:r w:rsidR="00C90D76" w:rsidRPr="008415E0">
        <w:rPr>
          <w:sz w:val="24"/>
          <w:szCs w:val="24"/>
          <w:lang w:val="ru-RU"/>
        </w:rPr>
        <w:t>,</w:t>
      </w:r>
      <w:r w:rsidR="00C90D76" w:rsidRPr="008415E0">
        <w:rPr>
          <w:sz w:val="24"/>
          <w:szCs w:val="24"/>
        </w:rPr>
        <w:t xml:space="preserve"> и заключивш</w:t>
      </w:r>
      <w:r w:rsidR="00C90D76" w:rsidRPr="008415E0">
        <w:rPr>
          <w:sz w:val="24"/>
          <w:szCs w:val="24"/>
          <w:lang w:val="ru-RU"/>
        </w:rPr>
        <w:t>их</w:t>
      </w:r>
      <w:r w:rsidR="00C90D76" w:rsidRPr="008415E0">
        <w:rPr>
          <w:sz w:val="24"/>
          <w:szCs w:val="24"/>
        </w:rPr>
        <w:t xml:space="preserve"> соответствующ</w:t>
      </w:r>
      <w:r w:rsidR="00C90D76" w:rsidRPr="008415E0">
        <w:rPr>
          <w:sz w:val="24"/>
          <w:szCs w:val="24"/>
          <w:lang w:val="ru-RU"/>
        </w:rPr>
        <w:t>ее</w:t>
      </w:r>
      <w:r w:rsidR="00C90D76" w:rsidRPr="008415E0">
        <w:rPr>
          <w:sz w:val="24"/>
          <w:szCs w:val="24"/>
        </w:rPr>
        <w:t xml:space="preserve"> Рамочн</w:t>
      </w:r>
      <w:r w:rsidR="00C90D76" w:rsidRPr="008415E0">
        <w:rPr>
          <w:sz w:val="24"/>
          <w:szCs w:val="24"/>
          <w:lang w:val="ru-RU"/>
        </w:rPr>
        <w:t>ое</w:t>
      </w:r>
      <w:r w:rsidR="00C90D76" w:rsidRPr="008415E0">
        <w:rPr>
          <w:sz w:val="24"/>
          <w:szCs w:val="24"/>
        </w:rPr>
        <w:t xml:space="preserve"> </w:t>
      </w:r>
      <w:r w:rsidR="00C90D76" w:rsidRPr="008415E0">
        <w:rPr>
          <w:sz w:val="24"/>
          <w:szCs w:val="24"/>
          <w:lang w:val="ru-RU"/>
        </w:rPr>
        <w:t>соглашение</w:t>
      </w:r>
      <w:r w:rsidR="00C90D76" w:rsidRPr="008415E0">
        <w:rPr>
          <w:sz w:val="24"/>
          <w:szCs w:val="24"/>
        </w:rPr>
        <w:t>.</w:t>
      </w:r>
      <w:r w:rsidR="00F44B8A" w:rsidRPr="008415E0">
        <w:rPr>
          <w:sz w:val="24"/>
          <w:szCs w:val="24"/>
          <w:lang w:val="ru-RU"/>
        </w:rPr>
        <w:t xml:space="preserve"> </w:t>
      </w:r>
    </w:p>
    <w:p w:rsidR="0004458E" w:rsidRPr="008415E0" w:rsidRDefault="000445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Помимо направления </w:t>
      </w:r>
      <w:r w:rsidR="00AE39AA"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и Документации заранее определенному кругу Участников, выбранных ранее посредством закупочных процедур в качестве </w:t>
      </w:r>
      <w:r w:rsidRPr="008415E0">
        <w:rPr>
          <w:sz w:val="24"/>
          <w:szCs w:val="24"/>
        </w:rPr>
        <w:lastRenderedPageBreak/>
        <w:t xml:space="preserve">победителей, указанные документы </w:t>
      </w:r>
      <w:r w:rsidR="00AE39AA" w:rsidRPr="008415E0">
        <w:rPr>
          <w:sz w:val="24"/>
          <w:szCs w:val="24"/>
          <w:lang w:val="ru-RU"/>
        </w:rPr>
        <w:t xml:space="preserve">должны быть </w:t>
      </w:r>
      <w:r w:rsidRPr="008415E0">
        <w:rPr>
          <w:sz w:val="24"/>
          <w:szCs w:val="24"/>
        </w:rPr>
        <w:t xml:space="preserve">опубликованы </w:t>
      </w:r>
      <w:r w:rsidR="008C7A81" w:rsidRPr="008415E0">
        <w:rPr>
          <w:sz w:val="24"/>
          <w:szCs w:val="24"/>
          <w:lang w:val="ru-RU"/>
        </w:rPr>
        <w:t>на официальном сайте Заказчика</w:t>
      </w:r>
      <w:r w:rsidRPr="008415E0">
        <w:rPr>
          <w:sz w:val="24"/>
          <w:szCs w:val="24"/>
        </w:rPr>
        <w:t xml:space="preserve">. </w:t>
      </w:r>
    </w:p>
    <w:p w:rsidR="00004905" w:rsidRPr="008415E0" w:rsidRDefault="00004905" w:rsidP="00AD671D">
      <w:pPr>
        <w:pStyle w:val="20"/>
        <w:rPr>
          <w:sz w:val="25"/>
          <w:szCs w:val="25"/>
        </w:rPr>
      </w:pPr>
      <w:bookmarkStart w:id="132" w:name="_Toc90385071"/>
      <w:bookmarkStart w:id="133" w:name="_Ref93090116"/>
      <w:bookmarkStart w:id="134" w:name="_Toc305490674"/>
      <w:bookmarkStart w:id="135" w:name="_Ref55280436"/>
      <w:bookmarkStart w:id="136" w:name="_Toc55285345"/>
      <w:bookmarkStart w:id="137" w:name="_Toc55305382"/>
      <w:bookmarkStart w:id="138" w:name="_Toc57314644"/>
      <w:bookmarkStart w:id="139" w:name="_Toc69728967"/>
      <w:bookmarkStart w:id="140" w:name="_Ref167511161"/>
      <w:bookmarkStart w:id="141" w:name="_Toc426113637"/>
      <w:r w:rsidRPr="008415E0">
        <w:rPr>
          <w:sz w:val="25"/>
          <w:szCs w:val="25"/>
        </w:rPr>
        <w:t>Требования к Участникам</w:t>
      </w:r>
      <w:bookmarkEnd w:id="141"/>
      <w:r w:rsidRPr="008415E0">
        <w:rPr>
          <w:sz w:val="25"/>
          <w:szCs w:val="25"/>
        </w:rPr>
        <w:t xml:space="preserve"> </w:t>
      </w:r>
      <w:bookmarkEnd w:id="132"/>
      <w:bookmarkEnd w:id="133"/>
      <w:bookmarkEnd w:id="134"/>
    </w:p>
    <w:p w:rsidR="00D84D57" w:rsidRPr="008415E0" w:rsidRDefault="00B066B6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Участвовать в данной процедуре Запроса </w:t>
      </w:r>
      <w:r w:rsidR="00AA2DEC">
        <w:rPr>
          <w:sz w:val="24"/>
          <w:szCs w:val="24"/>
          <w:lang w:val="ru-RU"/>
        </w:rPr>
        <w:t>цен</w:t>
      </w:r>
      <w:r w:rsidRPr="008415E0">
        <w:rPr>
          <w:sz w:val="24"/>
          <w:szCs w:val="24"/>
        </w:rPr>
        <w:t xml:space="preserve"> может юридическое лицо, признанное Победителем открытых конкурентных переговоров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 xml:space="preserve">на выполнение подрядных работ по объектам распределительных сетей 0,4 – 10 </w:t>
      </w:r>
      <w:proofErr w:type="spellStart"/>
      <w:r w:rsidR="00D22094" w:rsidRPr="00D22094">
        <w:rPr>
          <w:sz w:val="24"/>
          <w:szCs w:val="24"/>
        </w:rPr>
        <w:t>кВ</w:t>
      </w:r>
      <w:proofErr w:type="spellEnd"/>
      <w:r w:rsidR="00D22094" w:rsidRPr="00D22094">
        <w:rPr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4F03E5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4F03E5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</w:t>
      </w:r>
      <w:r w:rsidR="00D22094" w:rsidRPr="00E81A78">
        <w:rPr>
          <w:sz w:val="24"/>
          <w:szCs w:val="24"/>
        </w:rPr>
        <w:t>») по Лоту №</w:t>
      </w:r>
      <w:r w:rsidR="00E81A78" w:rsidRPr="00E81A78">
        <w:rPr>
          <w:sz w:val="24"/>
          <w:szCs w:val="24"/>
          <w:lang w:val="ru-RU"/>
        </w:rPr>
        <w:t>4</w:t>
      </w:r>
      <w:r w:rsidR="00D22094" w:rsidRPr="00E81A78">
        <w:rPr>
          <w:sz w:val="24"/>
          <w:szCs w:val="24"/>
        </w:rPr>
        <w:t xml:space="preserve"> «</w:t>
      </w:r>
      <w:r w:rsidR="00D22094" w:rsidRPr="00E81A78">
        <w:rPr>
          <w:bCs/>
          <w:sz w:val="24"/>
          <w:szCs w:val="24"/>
        </w:rPr>
        <w:t>Выполнение</w:t>
      </w:r>
      <w:r w:rsidR="00D22094" w:rsidRPr="00D22094">
        <w:rPr>
          <w:bCs/>
          <w:sz w:val="24"/>
          <w:szCs w:val="24"/>
        </w:rPr>
        <w:t xml:space="preserve"> подрядных работ по объектам распределительных сетей 0,4 – 10 </w:t>
      </w:r>
      <w:proofErr w:type="spellStart"/>
      <w:r w:rsidR="00D22094" w:rsidRPr="00D22094">
        <w:rPr>
          <w:bCs/>
          <w:sz w:val="24"/>
          <w:szCs w:val="24"/>
        </w:rPr>
        <w:t>кВ</w:t>
      </w:r>
      <w:proofErr w:type="spellEnd"/>
      <w:r w:rsidR="00D22094" w:rsidRPr="00D22094">
        <w:rPr>
          <w:bCs/>
          <w:sz w:val="24"/>
          <w:szCs w:val="24"/>
        </w:rPr>
        <w:t>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4F03E5">
        <w:rPr>
          <w:bCs/>
          <w:sz w:val="24"/>
          <w:szCs w:val="24"/>
          <w:lang w:val="ru-RU"/>
        </w:rPr>
        <w:t>5</w:t>
      </w:r>
      <w:r w:rsidR="00D22094" w:rsidRPr="00D22094">
        <w:rPr>
          <w:bCs/>
          <w:sz w:val="24"/>
          <w:szCs w:val="24"/>
        </w:rPr>
        <w:t xml:space="preserve"> </w:t>
      </w:r>
      <w:r w:rsidR="00C66E71">
        <w:rPr>
          <w:bCs/>
          <w:sz w:val="24"/>
          <w:szCs w:val="24"/>
        </w:rPr>
        <w:t>и первый квартал</w:t>
      </w:r>
      <w:r w:rsidR="00D22094" w:rsidRPr="00D22094">
        <w:rPr>
          <w:bCs/>
          <w:sz w:val="24"/>
          <w:szCs w:val="24"/>
        </w:rPr>
        <w:t xml:space="preserve"> 201</w:t>
      </w:r>
      <w:r w:rsidR="004F03E5">
        <w:rPr>
          <w:bCs/>
          <w:sz w:val="24"/>
          <w:szCs w:val="24"/>
          <w:lang w:val="ru-RU"/>
        </w:rPr>
        <w:t>6</w:t>
      </w:r>
      <w:r w:rsidR="00D22094" w:rsidRPr="00D22094">
        <w:rPr>
          <w:bCs/>
          <w:sz w:val="24"/>
          <w:szCs w:val="24"/>
        </w:rPr>
        <w:t xml:space="preserve"> года для нужд ОАО «МРСК Центра</w:t>
      </w:r>
      <w:r w:rsidR="00D22094" w:rsidRPr="00E81A78">
        <w:rPr>
          <w:bCs/>
          <w:sz w:val="24"/>
          <w:szCs w:val="24"/>
        </w:rPr>
        <w:t>» (филиала «</w:t>
      </w:r>
      <w:r w:rsidR="00E81A78" w:rsidRPr="00E81A78">
        <w:rPr>
          <w:bCs/>
          <w:sz w:val="24"/>
          <w:szCs w:val="24"/>
          <w:lang w:val="ru-RU"/>
        </w:rPr>
        <w:t>Кострома</w:t>
      </w:r>
      <w:proofErr w:type="spellStart"/>
      <w:r w:rsidR="00D22094" w:rsidRPr="00E81A78">
        <w:rPr>
          <w:bCs/>
          <w:sz w:val="24"/>
          <w:szCs w:val="24"/>
        </w:rPr>
        <w:t>энерго</w:t>
      </w:r>
      <w:proofErr w:type="spellEnd"/>
      <w:r w:rsidR="00D22094" w:rsidRPr="00E81A78">
        <w:rPr>
          <w:bCs/>
          <w:sz w:val="24"/>
          <w:szCs w:val="24"/>
        </w:rPr>
        <w:t>»)»</w:t>
      </w:r>
      <w:r w:rsidR="00D22094" w:rsidRPr="00D22094">
        <w:rPr>
          <w:sz w:val="24"/>
          <w:szCs w:val="24"/>
        </w:rPr>
        <w:t xml:space="preserve"> на основании Протокола заседания Закупочной комиссии ОАО «МРСК Центра» №</w:t>
      </w:r>
      <w:r w:rsidR="004F03E5" w:rsidRPr="00FC23C6">
        <w:rPr>
          <w:bCs/>
          <w:sz w:val="24"/>
          <w:szCs w:val="24"/>
        </w:rPr>
        <w:t>0161-ИА-15-2 от 17.02.2015г.</w:t>
      </w:r>
      <w:r w:rsidRPr="008415E0">
        <w:rPr>
          <w:sz w:val="24"/>
          <w:szCs w:val="24"/>
          <w:lang w:val="ru-RU"/>
        </w:rPr>
        <w:t>,</w:t>
      </w:r>
      <w:r w:rsidRPr="008415E0">
        <w:rPr>
          <w:sz w:val="24"/>
          <w:szCs w:val="24"/>
        </w:rPr>
        <w:t xml:space="preserve"> и заключившее соответствующ</w:t>
      </w:r>
      <w:r w:rsidRPr="008415E0">
        <w:rPr>
          <w:sz w:val="24"/>
          <w:szCs w:val="24"/>
          <w:lang w:val="ru-RU"/>
        </w:rPr>
        <w:t>ее</w:t>
      </w:r>
      <w:r w:rsidRPr="008415E0">
        <w:rPr>
          <w:sz w:val="24"/>
          <w:szCs w:val="24"/>
        </w:rPr>
        <w:t xml:space="preserve"> Рамочн</w:t>
      </w:r>
      <w:r w:rsidRPr="008415E0">
        <w:rPr>
          <w:sz w:val="24"/>
          <w:szCs w:val="24"/>
          <w:lang w:val="ru-RU"/>
        </w:rPr>
        <w:t>ое</w:t>
      </w:r>
      <w:r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  <w:lang w:val="ru-RU"/>
        </w:rPr>
        <w:t>соглашение</w:t>
      </w:r>
      <w:r w:rsidRPr="008415E0">
        <w:rPr>
          <w:sz w:val="24"/>
          <w:szCs w:val="24"/>
        </w:rPr>
        <w:t>.</w:t>
      </w:r>
    </w:p>
    <w:p w:rsidR="00004905" w:rsidRPr="008415E0" w:rsidRDefault="0067475A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Т</w:t>
      </w:r>
      <w:r w:rsidR="00004905" w:rsidRPr="008415E0">
        <w:rPr>
          <w:sz w:val="24"/>
          <w:szCs w:val="24"/>
        </w:rPr>
        <w:t>ребованиям</w:t>
      </w:r>
      <w:r w:rsidRPr="008415E0">
        <w:rPr>
          <w:sz w:val="24"/>
          <w:szCs w:val="24"/>
        </w:rPr>
        <w:t xml:space="preserve"> к Участникам, приглашенным к участию в настоящем </w:t>
      </w:r>
      <w:r w:rsidR="00031FE0" w:rsidRPr="008415E0">
        <w:rPr>
          <w:sz w:val="24"/>
          <w:szCs w:val="24"/>
        </w:rPr>
        <w:t>З</w:t>
      </w:r>
      <w:r w:rsidRPr="008415E0">
        <w:rPr>
          <w:sz w:val="24"/>
          <w:szCs w:val="24"/>
        </w:rPr>
        <w:t>апросе цен</w:t>
      </w:r>
      <w:r w:rsidR="00004905" w:rsidRPr="008415E0">
        <w:rPr>
          <w:sz w:val="24"/>
          <w:szCs w:val="24"/>
        </w:rPr>
        <w:t>:</w:t>
      </w:r>
    </w:p>
    <w:p w:rsidR="00004905" w:rsidRPr="008415E0" w:rsidRDefault="00004905" w:rsidP="00E57AE2">
      <w:pPr>
        <w:pStyle w:val="a1"/>
        <w:numPr>
          <w:ilvl w:val="0"/>
          <w:numId w:val="34"/>
        </w:numPr>
        <w:tabs>
          <w:tab w:val="left" w:pos="1560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</w:rPr>
        <w:t>Участник должен обладать гражданской правоспособностью в полном объеме для заключения и исполнения Договора;</w:t>
      </w:r>
    </w:p>
    <w:p w:rsidR="00004905" w:rsidRPr="008415E0" w:rsidRDefault="00273D24" w:rsidP="00E57AE2">
      <w:pPr>
        <w:pStyle w:val="a1"/>
        <w:numPr>
          <w:ilvl w:val="0"/>
          <w:numId w:val="34"/>
        </w:numPr>
        <w:tabs>
          <w:tab w:val="left" w:pos="1560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</w:t>
      </w:r>
      <w:r w:rsidR="00004905" w:rsidRPr="008415E0">
        <w:rPr>
          <w:sz w:val="24"/>
          <w:szCs w:val="24"/>
        </w:rPr>
        <w:t>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57AE2" w:rsidRPr="007E5493" w:rsidRDefault="00B066B6" w:rsidP="00E57AE2">
      <w:pPr>
        <w:pStyle w:val="a0"/>
        <w:numPr>
          <w:ilvl w:val="0"/>
          <w:numId w:val="34"/>
        </w:numPr>
        <w:tabs>
          <w:tab w:val="left" w:pos="1560"/>
          <w:tab w:val="left" w:pos="2127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Заказчик</w:t>
      </w:r>
      <w:r w:rsidRPr="008415E0">
        <w:rPr>
          <w:sz w:val="24"/>
          <w:szCs w:val="24"/>
        </w:rPr>
        <w:t xml:space="preserve"> вправе отклонить предложение Подрядчика в случае наличия отрицательных отзывов </w:t>
      </w:r>
      <w:r w:rsidR="00E57AE2" w:rsidRPr="007E5493">
        <w:rPr>
          <w:sz w:val="24"/>
          <w:szCs w:val="24"/>
        </w:rPr>
        <w:t xml:space="preserve">и </w:t>
      </w:r>
      <w:r w:rsidR="00E57AE2" w:rsidRPr="007E5493">
        <w:rPr>
          <w:snapToGrid/>
          <w:sz w:val="24"/>
          <w:szCs w:val="24"/>
        </w:rPr>
        <w:t xml:space="preserve">рекламаций (отрицательного опыта) по исполнению ранее заключенных договоров с </w:t>
      </w:r>
      <w:r w:rsidR="000A152F">
        <w:rPr>
          <w:snapToGrid/>
          <w:sz w:val="24"/>
          <w:szCs w:val="24"/>
        </w:rPr>
        <w:t>ПАО «МРСК Центра»</w:t>
      </w:r>
      <w:r w:rsidR="00E57AE2" w:rsidRPr="007E5493">
        <w:rPr>
          <w:snapToGrid/>
          <w:sz w:val="24"/>
          <w:szCs w:val="24"/>
        </w:rPr>
        <w:t xml:space="preserve">, его филиалов и ДЗО, а также по заключенным договорам с иными </w:t>
      </w:r>
      <w:r w:rsidR="00E57AE2" w:rsidRPr="007E5493">
        <w:rPr>
          <w:snapToGrid/>
          <w:sz w:val="24"/>
          <w:szCs w:val="24"/>
          <w:lang w:val="ru-RU"/>
        </w:rPr>
        <w:t>З</w:t>
      </w:r>
      <w:proofErr w:type="spellStart"/>
      <w:r w:rsidR="00E57AE2" w:rsidRPr="007E5493">
        <w:rPr>
          <w:snapToGrid/>
          <w:sz w:val="24"/>
          <w:szCs w:val="24"/>
        </w:rPr>
        <w:t>аказчиками</w:t>
      </w:r>
      <w:proofErr w:type="spellEnd"/>
      <w:r w:rsidR="00E57AE2" w:rsidRPr="007E5493">
        <w:rPr>
          <w:snapToGrid/>
          <w:sz w:val="24"/>
          <w:szCs w:val="24"/>
        </w:rPr>
        <w:t>. Под отрицательным опытом понимается:</w:t>
      </w:r>
    </w:p>
    <w:p w:rsidR="00E57AE2" w:rsidRPr="007E5493" w:rsidRDefault="00E57AE2" w:rsidP="00E57AE2">
      <w:pPr>
        <w:pStyle w:val="a0"/>
        <w:numPr>
          <w:ilvl w:val="0"/>
          <w:numId w:val="0"/>
        </w:numPr>
        <w:tabs>
          <w:tab w:val="num" w:pos="1341"/>
        </w:tabs>
        <w:spacing w:line="240" w:lineRule="auto"/>
        <w:ind w:left="1701"/>
        <w:rPr>
          <w:snapToGrid/>
          <w:sz w:val="24"/>
          <w:szCs w:val="24"/>
          <w:lang w:val="ru-RU"/>
        </w:rPr>
      </w:pPr>
      <w:r w:rsidRPr="007E5493">
        <w:rPr>
          <w:snapToGrid/>
          <w:sz w:val="24"/>
          <w:szCs w:val="24"/>
        </w:rPr>
        <w:t>- наличие существенных замечаний Заказчика по составу и качеству выполнения работ, задержка устранения дефектов в работах и/или  задержка возмещения расходов Заказчика на устранение указанных дефектов;</w:t>
      </w:r>
    </w:p>
    <w:p w:rsidR="00E57AE2" w:rsidRPr="007E5493" w:rsidRDefault="00E57AE2" w:rsidP="00E57AE2">
      <w:pPr>
        <w:pStyle w:val="a0"/>
        <w:numPr>
          <w:ilvl w:val="0"/>
          <w:numId w:val="0"/>
        </w:numPr>
        <w:tabs>
          <w:tab w:val="num" w:pos="1341"/>
        </w:tabs>
        <w:spacing w:line="240" w:lineRule="auto"/>
        <w:ind w:left="1701"/>
        <w:rPr>
          <w:snapToGrid/>
          <w:sz w:val="24"/>
          <w:szCs w:val="24"/>
          <w:lang w:val="ru-RU"/>
        </w:rPr>
      </w:pPr>
      <w:r w:rsidRPr="007E5493">
        <w:rPr>
          <w:snapToGrid/>
          <w:sz w:val="24"/>
          <w:szCs w:val="24"/>
        </w:rPr>
        <w:t>- несоблюдение сроков окончания работ и сдачи результата работ Заказчику, предусмотренных договором подряда;</w:t>
      </w:r>
    </w:p>
    <w:p w:rsidR="004069E1" w:rsidRPr="008415E0" w:rsidRDefault="00E57AE2" w:rsidP="00E57AE2">
      <w:pPr>
        <w:pStyle w:val="a1"/>
        <w:numPr>
          <w:ilvl w:val="0"/>
          <w:numId w:val="0"/>
        </w:numPr>
        <w:tabs>
          <w:tab w:val="left" w:pos="720"/>
          <w:tab w:val="left" w:pos="1701"/>
        </w:tabs>
        <w:spacing w:line="240" w:lineRule="auto"/>
        <w:ind w:left="1701"/>
        <w:rPr>
          <w:sz w:val="24"/>
          <w:szCs w:val="24"/>
        </w:rPr>
      </w:pPr>
      <w:r w:rsidRPr="007E5493">
        <w:rPr>
          <w:sz w:val="24"/>
          <w:szCs w:val="24"/>
        </w:rPr>
        <w:t>- иные существенные нарушения условий заключенных договоров подряда.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42" w:name="_Ref315710897"/>
      <w:bookmarkStart w:id="143" w:name="_Toc426113638"/>
      <w:r w:rsidRPr="008415E0">
        <w:rPr>
          <w:sz w:val="24"/>
          <w:szCs w:val="24"/>
        </w:rPr>
        <w:t xml:space="preserve">Подготовка </w:t>
      </w:r>
      <w:bookmarkEnd w:id="135"/>
      <w:bookmarkEnd w:id="136"/>
      <w:bookmarkEnd w:id="137"/>
      <w:bookmarkEnd w:id="138"/>
      <w:bookmarkEnd w:id="139"/>
      <w:bookmarkEnd w:id="140"/>
      <w:bookmarkEnd w:id="142"/>
      <w:r w:rsidR="002F7766" w:rsidRPr="008415E0">
        <w:rPr>
          <w:sz w:val="24"/>
          <w:szCs w:val="24"/>
        </w:rPr>
        <w:t>Предложения</w:t>
      </w:r>
      <w:bookmarkEnd w:id="143"/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44" w:name="_Ref56229154"/>
      <w:bookmarkStart w:id="145" w:name="_Toc57314645"/>
      <w:bookmarkStart w:id="146" w:name="_Ref271882723"/>
      <w:bookmarkStart w:id="147" w:name="_Ref315773129"/>
      <w:r w:rsidRPr="008415E0">
        <w:rPr>
          <w:sz w:val="24"/>
          <w:szCs w:val="24"/>
        </w:rPr>
        <w:t xml:space="preserve">Общие требования к </w:t>
      </w:r>
      <w:bookmarkEnd w:id="144"/>
      <w:bookmarkEnd w:id="145"/>
      <w:bookmarkEnd w:id="146"/>
      <w:bookmarkEnd w:id="147"/>
      <w:r w:rsidR="002F7766" w:rsidRPr="008415E0">
        <w:rPr>
          <w:sz w:val="24"/>
          <w:szCs w:val="24"/>
          <w:lang w:val="ru-RU"/>
        </w:rPr>
        <w:t>Предложению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48" w:name="_Ref315706700"/>
      <w:bookmarkStart w:id="149" w:name="_Ref56235235"/>
      <w:r w:rsidRPr="008415E0">
        <w:rPr>
          <w:sz w:val="24"/>
          <w:szCs w:val="24"/>
        </w:rPr>
        <w:t xml:space="preserve">Участник должен подготовить </w:t>
      </w:r>
      <w:r w:rsidR="002F7766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</w:t>
      </w:r>
      <w:r w:rsidR="00031FE0" w:rsidRPr="008415E0">
        <w:rPr>
          <w:sz w:val="24"/>
          <w:szCs w:val="24"/>
        </w:rPr>
        <w:t>включающ</w:t>
      </w:r>
      <w:r w:rsidR="002F7766" w:rsidRPr="008415E0">
        <w:rPr>
          <w:sz w:val="24"/>
          <w:szCs w:val="24"/>
          <w:lang w:val="ru-RU"/>
        </w:rPr>
        <w:t>ее</w:t>
      </w:r>
      <w:r w:rsidR="00031FE0" w:rsidRPr="008415E0">
        <w:rPr>
          <w:sz w:val="24"/>
          <w:szCs w:val="24"/>
        </w:rPr>
        <w:t xml:space="preserve"> </w:t>
      </w:r>
      <w:r w:rsidR="00AA7FB8" w:rsidRPr="008415E0">
        <w:rPr>
          <w:b/>
          <w:i/>
          <w:sz w:val="24"/>
          <w:szCs w:val="24"/>
        </w:rPr>
        <w:t>следующие обязательные документы</w:t>
      </w:r>
      <w:r w:rsidRPr="008415E0">
        <w:rPr>
          <w:sz w:val="24"/>
          <w:szCs w:val="24"/>
        </w:rPr>
        <w:t>:</w:t>
      </w:r>
      <w:bookmarkEnd w:id="148"/>
    </w:p>
    <w:p w:rsidR="00CB0CE5" w:rsidRPr="008415E0" w:rsidRDefault="003B2A73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>Предложение на выполнение работ (Приложение № 1)</w:t>
      </w:r>
      <w:r w:rsidR="00CB0CE5" w:rsidRPr="008415E0">
        <w:rPr>
          <w:sz w:val="24"/>
          <w:szCs w:val="24"/>
        </w:rPr>
        <w:t>;</w:t>
      </w:r>
    </w:p>
    <w:p w:rsidR="0096758C" w:rsidRPr="009A2E02" w:rsidRDefault="003B2A73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6D44BD">
        <w:rPr>
          <w:sz w:val="24"/>
          <w:szCs w:val="24"/>
        </w:rPr>
        <w:t>Приложения к Предложению (Сметный расчет, Тех</w:t>
      </w:r>
      <w:r w:rsidR="00F90D88" w:rsidRPr="006D44BD">
        <w:rPr>
          <w:sz w:val="24"/>
          <w:szCs w:val="24"/>
        </w:rPr>
        <w:t>ническое предложение (Форма 1),</w:t>
      </w:r>
      <w:r w:rsidR="006D44BD">
        <w:rPr>
          <w:sz w:val="24"/>
          <w:szCs w:val="24"/>
          <w:lang w:val="ru-RU"/>
        </w:rPr>
        <w:t xml:space="preserve"> </w:t>
      </w:r>
      <w:r w:rsidRPr="006D44BD">
        <w:rPr>
          <w:sz w:val="24"/>
          <w:szCs w:val="24"/>
        </w:rPr>
        <w:t>График выполнения работ (Форма 2)</w:t>
      </w:r>
      <w:r w:rsidR="00CB0CE5" w:rsidRPr="006D44BD">
        <w:rPr>
          <w:sz w:val="24"/>
          <w:szCs w:val="24"/>
        </w:rPr>
        <w:t>;</w:t>
      </w:r>
      <w:r w:rsidR="00627FA0" w:rsidRPr="006D44BD">
        <w:rPr>
          <w:sz w:val="24"/>
          <w:szCs w:val="24"/>
          <w:lang w:val="ru-RU"/>
        </w:rPr>
        <w:t xml:space="preserve"> </w:t>
      </w:r>
      <w:r w:rsidR="004A2B5C" w:rsidRPr="006D44BD">
        <w:rPr>
          <w:sz w:val="24"/>
          <w:szCs w:val="24"/>
          <w:lang w:val="ru-RU"/>
        </w:rPr>
        <w:t>График оплаты выполнения работ (Форма 3)</w:t>
      </w:r>
      <w:r w:rsidR="00164A70">
        <w:rPr>
          <w:sz w:val="24"/>
          <w:szCs w:val="24"/>
          <w:lang w:val="ru-RU"/>
        </w:rPr>
        <w:t xml:space="preserve">; </w:t>
      </w:r>
      <w:r w:rsidR="00164A70" w:rsidRPr="009A2E02">
        <w:rPr>
          <w:sz w:val="24"/>
          <w:szCs w:val="24"/>
          <w:lang w:val="ru-RU"/>
        </w:rPr>
        <w:t>Протокол разногласий к проекту договора (Форма 4)</w:t>
      </w:r>
      <w:r w:rsidR="004A2B5C" w:rsidRPr="009A2E02">
        <w:rPr>
          <w:sz w:val="24"/>
          <w:szCs w:val="24"/>
          <w:lang w:val="ru-RU"/>
        </w:rPr>
        <w:t>.</w:t>
      </w:r>
    </w:p>
    <w:p w:rsidR="00F90D88" w:rsidRPr="008415E0" w:rsidRDefault="00F90D88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  <w:lang w:val="ru-RU"/>
        </w:rPr>
        <w:t>К</w:t>
      </w:r>
      <w:r w:rsidRPr="00671893">
        <w:rPr>
          <w:sz w:val="24"/>
          <w:szCs w:val="24"/>
        </w:rPr>
        <w:t xml:space="preserve">опия (выписка из) распорядительного документа </w:t>
      </w:r>
      <w:r>
        <w:rPr>
          <w:sz w:val="24"/>
          <w:szCs w:val="24"/>
        </w:rPr>
        <w:t>Подрядчик</w:t>
      </w:r>
      <w:r w:rsidRPr="00A41CCB">
        <w:rPr>
          <w:sz w:val="24"/>
          <w:szCs w:val="24"/>
        </w:rPr>
        <w:t>а</w:t>
      </w:r>
      <w:r w:rsidRPr="00671893">
        <w:rPr>
          <w:sz w:val="24"/>
          <w:szCs w:val="24"/>
        </w:rPr>
        <w:t xml:space="preserve">, утвердившего форму первичного учетного документа для факта хозяйственной жизни, совершаемого по </w:t>
      </w:r>
      <w:r w:rsidRPr="00671893">
        <w:rPr>
          <w:sz w:val="24"/>
          <w:szCs w:val="24"/>
        </w:rPr>
        <w:lastRenderedPageBreak/>
        <w:t>заключаемому с Победителем настоящей закупочной процедуры Договору, а также утвержденная форма первичного учетного документа</w:t>
      </w:r>
      <w:r>
        <w:rPr>
          <w:sz w:val="24"/>
          <w:szCs w:val="24"/>
          <w:lang w:val="ru-RU"/>
        </w:rPr>
        <w:t>.</w:t>
      </w:r>
    </w:p>
    <w:p w:rsidR="000255B1" w:rsidRPr="008415E0" w:rsidRDefault="000255B1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0" w:name="_Ref55279015"/>
      <w:bookmarkStart w:id="151" w:name="_Ref315706496"/>
      <w:bookmarkStart w:id="152" w:name="_Ref55279017"/>
      <w:bookmarkEnd w:id="149"/>
      <w:r w:rsidRPr="008415E0">
        <w:rPr>
          <w:sz w:val="24"/>
          <w:szCs w:val="24"/>
        </w:rPr>
        <w:t xml:space="preserve">Каждый документ, входящий в </w:t>
      </w:r>
      <w:r w:rsidR="00FE7185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прикладывается к </w:t>
      </w:r>
      <w:r w:rsidR="007614D8" w:rsidRPr="008415E0">
        <w:rPr>
          <w:sz w:val="24"/>
          <w:szCs w:val="24"/>
          <w:lang w:val="ru-RU"/>
        </w:rPr>
        <w:t>Предложению</w:t>
      </w:r>
      <w:r w:rsidRPr="008415E0">
        <w:rPr>
          <w:sz w:val="24"/>
          <w:szCs w:val="24"/>
        </w:rPr>
        <w:t>.</w:t>
      </w:r>
      <w:bookmarkEnd w:id="150"/>
      <w:bookmarkEnd w:id="151"/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53" w:name="_Ref167511925"/>
      <w:r w:rsidRPr="008415E0">
        <w:rPr>
          <w:sz w:val="24"/>
          <w:szCs w:val="24"/>
        </w:rPr>
        <w:t xml:space="preserve">Каждый документ, входящий в </w:t>
      </w:r>
      <w:r w:rsidR="00FE7185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>, должен быть скреплен печатью Участника.</w:t>
      </w:r>
      <w:bookmarkEnd w:id="152"/>
      <w:bookmarkEnd w:id="153"/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4" w:name="_Ref56220439"/>
      <w:bookmarkStart w:id="155" w:name="_Ref56233643"/>
      <w:bookmarkStart w:id="156" w:name="_Ref56235653"/>
      <w:bookmarkStart w:id="157" w:name="_Toc57314646"/>
      <w:r w:rsidRPr="008415E0">
        <w:rPr>
          <w:sz w:val="24"/>
          <w:szCs w:val="24"/>
        </w:rPr>
        <w:t xml:space="preserve">После этого должна быть проведена нумерация всех без исключения страниц </w:t>
      </w:r>
      <w:r w:rsidR="0050259C" w:rsidRPr="008415E0">
        <w:rPr>
          <w:sz w:val="24"/>
          <w:szCs w:val="24"/>
        </w:rPr>
        <w:t>Предложения</w:t>
      </w:r>
      <w:r w:rsidRPr="008415E0">
        <w:rPr>
          <w:sz w:val="24"/>
          <w:szCs w:val="24"/>
        </w:rPr>
        <w:t xml:space="preserve"> (как внутренняя нумерация листов отдельных приложений, так и сквозная нумерация всех страниц </w:t>
      </w:r>
      <w:r w:rsidR="0050259C" w:rsidRPr="008415E0">
        <w:rPr>
          <w:sz w:val="24"/>
          <w:szCs w:val="24"/>
        </w:rPr>
        <w:t>Предложения</w:t>
      </w:r>
      <w:r w:rsidR="00BD1E71" w:rsidRPr="008415E0">
        <w:rPr>
          <w:sz w:val="24"/>
          <w:szCs w:val="24"/>
        </w:rPr>
        <w:t>).</w:t>
      </w:r>
    </w:p>
    <w:bookmarkEnd w:id="154"/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Никакие исправления в тексте </w:t>
      </w:r>
      <w:r w:rsidR="0050259C" w:rsidRPr="008415E0">
        <w:rPr>
          <w:sz w:val="24"/>
          <w:szCs w:val="24"/>
        </w:rPr>
        <w:t>Предложения</w:t>
      </w:r>
      <w:r w:rsidRPr="008415E0">
        <w:rPr>
          <w:sz w:val="24"/>
          <w:szCs w:val="24"/>
        </w:rPr>
        <w:t xml:space="preserve">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682869" w:rsidRPr="008415E0" w:rsidRDefault="0050259C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Предложения</w:t>
      </w:r>
      <w:r w:rsidR="00682869" w:rsidRPr="008415E0">
        <w:rPr>
          <w:sz w:val="24"/>
          <w:szCs w:val="24"/>
        </w:rPr>
        <w:t>, полученные позже установленного выше срока, не будут рассматриваться Закупочной комиссией по существу, независимо от причин опоздания.</w:t>
      </w:r>
    </w:p>
    <w:p w:rsidR="00B00E4E" w:rsidRPr="008415E0" w:rsidRDefault="00B00E4E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Заказчику в соответствии Участника данному требованию.</w:t>
      </w:r>
    </w:p>
    <w:p w:rsidR="00B00E4E" w:rsidRPr="008415E0" w:rsidRDefault="00B00E4E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случае не предоставления Участником в составе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 хотя бы одного из перечисленных в пункте </w:t>
      </w:r>
      <w:r w:rsidR="00BD1E71" w:rsidRPr="008415E0">
        <w:rPr>
          <w:sz w:val="24"/>
          <w:szCs w:val="24"/>
        </w:rPr>
        <w:fldChar w:fldCharType="begin"/>
      </w:r>
      <w:r w:rsidR="00BD1E71" w:rsidRPr="008415E0">
        <w:rPr>
          <w:sz w:val="24"/>
          <w:szCs w:val="24"/>
        </w:rPr>
        <w:instrText xml:space="preserve"> REF _Ref315706700 \r \h </w:instrText>
      </w:r>
      <w:r w:rsidR="008415E0">
        <w:rPr>
          <w:sz w:val="24"/>
          <w:szCs w:val="24"/>
        </w:rPr>
        <w:instrText xml:space="preserve"> \* MERGEFORMAT </w:instrText>
      </w:r>
      <w:r w:rsidR="00BD1E71" w:rsidRPr="008415E0">
        <w:rPr>
          <w:sz w:val="24"/>
          <w:szCs w:val="24"/>
        </w:rPr>
      </w:r>
      <w:r w:rsidR="00BD1E71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3.4.1.1</w:t>
      </w:r>
      <w:r w:rsidR="00BD1E71" w:rsidRPr="008415E0">
        <w:rPr>
          <w:sz w:val="24"/>
          <w:szCs w:val="24"/>
        </w:rPr>
        <w:fldChar w:fldCharType="end"/>
      </w:r>
      <w:r w:rsidR="00BD1E7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Документации по запросу цен</w:t>
      </w:r>
      <w:r w:rsidR="006E04DC" w:rsidRPr="008415E0">
        <w:rPr>
          <w:sz w:val="24"/>
          <w:szCs w:val="24"/>
          <w:lang w:val="ru-RU"/>
        </w:rPr>
        <w:t xml:space="preserve"> документов</w:t>
      </w:r>
      <w:r w:rsidRPr="008415E0">
        <w:rPr>
          <w:sz w:val="24"/>
          <w:szCs w:val="24"/>
        </w:rPr>
        <w:t xml:space="preserve">, Закупочная комиссия вправе отклонить </w:t>
      </w:r>
      <w:r w:rsidR="0050259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 данного Участника.</w:t>
      </w:r>
    </w:p>
    <w:p w:rsidR="006E04DC" w:rsidRPr="00EA0BC7" w:rsidRDefault="006E04DC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Подрядчик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EA0BC7" w:rsidRPr="00BE03AD" w:rsidRDefault="00EA0BC7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случае предоставления ложной информации </w:t>
      </w:r>
      <w:r>
        <w:rPr>
          <w:sz w:val="24"/>
          <w:szCs w:val="24"/>
          <w:lang w:val="ru-RU"/>
        </w:rPr>
        <w:t>Заказчик</w:t>
      </w:r>
      <w:r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Предложение</w:t>
      </w:r>
      <w:r>
        <w:rPr>
          <w:sz w:val="24"/>
          <w:szCs w:val="24"/>
        </w:rPr>
        <w:t xml:space="preserve"> Подрядчика без рассмотрения по существу</w:t>
      </w:r>
      <w:r>
        <w:rPr>
          <w:sz w:val="24"/>
          <w:szCs w:val="24"/>
          <w:lang w:val="ru-RU"/>
        </w:rPr>
        <w:t>.</w:t>
      </w:r>
    </w:p>
    <w:p w:rsidR="00BE03AD" w:rsidRPr="008415E0" w:rsidRDefault="00BE03AD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979BA">
        <w:rPr>
          <w:sz w:val="24"/>
          <w:szCs w:val="24"/>
        </w:rPr>
        <w:t xml:space="preserve">Предложение </w:t>
      </w:r>
      <w:r>
        <w:rPr>
          <w:sz w:val="24"/>
          <w:szCs w:val="24"/>
          <w:lang w:val="ru-RU"/>
        </w:rPr>
        <w:t>Подрядчика</w:t>
      </w:r>
      <w:r w:rsidRPr="002979BA">
        <w:rPr>
          <w:sz w:val="24"/>
          <w:szCs w:val="24"/>
        </w:rPr>
        <w:t xml:space="preserve"> должн</w:t>
      </w:r>
      <w:r>
        <w:rPr>
          <w:sz w:val="24"/>
          <w:szCs w:val="24"/>
          <w:lang w:val="ru-RU"/>
        </w:rPr>
        <w:t>о</w:t>
      </w:r>
      <w:r w:rsidRPr="002979BA">
        <w:rPr>
          <w:sz w:val="24"/>
          <w:szCs w:val="24"/>
        </w:rPr>
        <w:t xml:space="preserve"> полностью отвечать каждому из предъявленных требований или быть лучше, то есть требования, указанные в настоящей Документации, являются пороговыми. Степень превышения пороговых требований не оценивается и не засчитывается. Если хотя бы по одному требованию </w:t>
      </w:r>
      <w:r>
        <w:rPr>
          <w:sz w:val="24"/>
          <w:szCs w:val="24"/>
          <w:lang w:val="ru-RU"/>
        </w:rPr>
        <w:t>Предложение</w:t>
      </w:r>
      <w:r w:rsidRPr="002979B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Подрядчика</w:t>
      </w:r>
      <w:r w:rsidRPr="002979BA">
        <w:rPr>
          <w:sz w:val="24"/>
          <w:szCs w:val="24"/>
        </w:rPr>
        <w:t xml:space="preserve"> не удовлетворяет условиям запроса</w:t>
      </w:r>
      <w:r>
        <w:rPr>
          <w:sz w:val="24"/>
          <w:szCs w:val="24"/>
          <w:lang w:val="ru-RU"/>
        </w:rPr>
        <w:t xml:space="preserve"> цен</w:t>
      </w:r>
      <w:r w:rsidRPr="002979BA">
        <w:rPr>
          <w:sz w:val="24"/>
          <w:szCs w:val="24"/>
        </w:rPr>
        <w:t>, оно может быть отклонено</w:t>
      </w:r>
      <w:r>
        <w:rPr>
          <w:sz w:val="24"/>
          <w:szCs w:val="24"/>
          <w:lang w:val="ru-RU"/>
        </w:rPr>
        <w:t>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58" w:name="_Ref315776291"/>
      <w:r w:rsidRPr="008415E0">
        <w:rPr>
          <w:sz w:val="24"/>
          <w:szCs w:val="24"/>
        </w:rPr>
        <w:t xml:space="preserve">Требования к сроку действия </w:t>
      </w:r>
      <w:bookmarkEnd w:id="155"/>
      <w:bookmarkEnd w:id="156"/>
      <w:bookmarkEnd w:id="157"/>
      <w:bookmarkEnd w:id="158"/>
      <w:r w:rsidR="0050259C" w:rsidRPr="008415E0">
        <w:rPr>
          <w:sz w:val="24"/>
          <w:szCs w:val="24"/>
          <w:lang w:val="ru-RU"/>
        </w:rPr>
        <w:t>Предложения</w:t>
      </w:r>
    </w:p>
    <w:p w:rsidR="00BD1E71" w:rsidRPr="008415E0" w:rsidRDefault="0050259C" w:rsidP="00AD671D">
      <w:pPr>
        <w:pStyle w:val="a0"/>
        <w:spacing w:line="240" w:lineRule="auto"/>
        <w:rPr>
          <w:sz w:val="24"/>
          <w:szCs w:val="24"/>
        </w:rPr>
      </w:pPr>
      <w:bookmarkStart w:id="159" w:name="_Ref56220570"/>
      <w:r w:rsidRPr="008415E0">
        <w:rPr>
          <w:sz w:val="24"/>
          <w:szCs w:val="24"/>
          <w:lang w:val="ru-RU"/>
        </w:rPr>
        <w:t>Предложение</w:t>
      </w:r>
      <w:r w:rsidR="00C6776D" w:rsidRPr="008415E0">
        <w:rPr>
          <w:sz w:val="24"/>
          <w:szCs w:val="24"/>
        </w:rPr>
        <w:t xml:space="preserve"> действительно в течение срока, указанного Участником в </w:t>
      </w:r>
      <w:r w:rsidR="00C6776D" w:rsidRPr="008415E0">
        <w:rPr>
          <w:sz w:val="24"/>
          <w:szCs w:val="24"/>
          <w:lang w:val="ru-RU"/>
        </w:rPr>
        <w:t xml:space="preserve">своей </w:t>
      </w:r>
      <w:r w:rsidRPr="008415E0">
        <w:rPr>
          <w:sz w:val="24"/>
          <w:szCs w:val="24"/>
          <w:lang w:val="ru-RU"/>
        </w:rPr>
        <w:t>Предложении</w:t>
      </w:r>
      <w:r w:rsidR="00C6776D" w:rsidRPr="008415E0">
        <w:rPr>
          <w:sz w:val="24"/>
          <w:szCs w:val="24"/>
          <w:lang w:val="ru-RU"/>
        </w:rPr>
        <w:t xml:space="preserve">. </w:t>
      </w:r>
      <w:r w:rsidR="00C6776D" w:rsidRPr="008415E0">
        <w:rPr>
          <w:sz w:val="24"/>
          <w:szCs w:val="24"/>
        </w:rPr>
        <w:t xml:space="preserve">В любом случае, этот срок не должен составлять менее </w:t>
      </w:r>
      <w:r w:rsidR="00C6776D" w:rsidRPr="008415E0">
        <w:rPr>
          <w:sz w:val="24"/>
          <w:szCs w:val="24"/>
          <w:lang w:val="ru-RU"/>
        </w:rPr>
        <w:t>90</w:t>
      </w:r>
      <w:r w:rsidR="00C6776D" w:rsidRPr="008415E0">
        <w:rPr>
          <w:sz w:val="24"/>
          <w:szCs w:val="24"/>
        </w:rPr>
        <w:t xml:space="preserve"> календарных дней с момента подачи </w:t>
      </w:r>
      <w:r w:rsidRPr="008415E0">
        <w:rPr>
          <w:sz w:val="24"/>
          <w:szCs w:val="24"/>
          <w:lang w:val="ru-RU"/>
        </w:rPr>
        <w:t>Предложения</w:t>
      </w:r>
      <w:r w:rsidR="00BD1E71" w:rsidRPr="008415E0">
        <w:rPr>
          <w:sz w:val="24"/>
          <w:szCs w:val="24"/>
        </w:rPr>
        <w:t>.</w:t>
      </w:r>
    </w:p>
    <w:p w:rsidR="00BD1E71" w:rsidRPr="008415E0" w:rsidRDefault="00BD1E7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Указание меньшего срока действия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служит основанием для отклонения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60" w:name="_Toc57314647"/>
      <w:bookmarkEnd w:id="159"/>
      <w:r w:rsidRPr="008415E0">
        <w:rPr>
          <w:sz w:val="24"/>
          <w:szCs w:val="24"/>
        </w:rPr>
        <w:t xml:space="preserve">Требования к языку </w:t>
      </w:r>
      <w:bookmarkEnd w:id="160"/>
      <w:r w:rsidR="0050259C" w:rsidRPr="008415E0">
        <w:rPr>
          <w:sz w:val="24"/>
          <w:szCs w:val="24"/>
          <w:lang w:val="ru-RU"/>
        </w:rPr>
        <w:t>Предложения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Toc57314648"/>
      <w:r w:rsidRPr="008415E0">
        <w:rPr>
          <w:sz w:val="24"/>
          <w:szCs w:val="24"/>
        </w:rPr>
        <w:t xml:space="preserve">Все документы, входящие в </w:t>
      </w:r>
      <w:r w:rsidR="0050259C" w:rsidRPr="008415E0">
        <w:rPr>
          <w:sz w:val="24"/>
          <w:szCs w:val="24"/>
        </w:rPr>
        <w:t>Предложение</w:t>
      </w:r>
      <w:r w:rsidRPr="008415E0">
        <w:rPr>
          <w:sz w:val="24"/>
          <w:szCs w:val="24"/>
        </w:rPr>
        <w:t>, должны быть подготовлены на русском языке за исключением нижеследующего.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8415E0">
        <w:rPr>
          <w:sz w:val="24"/>
          <w:szCs w:val="24"/>
        </w:rPr>
        <w:t>апостилированный</w:t>
      </w:r>
      <w:proofErr w:type="spellEnd"/>
      <w:r w:rsidRPr="008415E0">
        <w:rPr>
          <w:sz w:val="24"/>
          <w:szCs w:val="24"/>
        </w:rPr>
        <w:t xml:space="preserve">). При выявлении расхождений между русским переводом и </w:t>
      </w:r>
      <w:r w:rsidRPr="008415E0">
        <w:rPr>
          <w:sz w:val="24"/>
          <w:szCs w:val="24"/>
        </w:rPr>
        <w:lastRenderedPageBreak/>
        <w:t>оригиналом документа на ином языке Заказчик будет принимать решение на основании перевода.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Заказчик вправе не рассматривать документы, не переведенные на русский язык.</w:t>
      </w:r>
      <w:bookmarkStart w:id="162" w:name="_Hlt40850038"/>
      <w:bookmarkEnd w:id="162"/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Требования к валюте </w:t>
      </w:r>
      <w:bookmarkEnd w:id="161"/>
      <w:r w:rsidR="0050259C" w:rsidRPr="008415E0">
        <w:rPr>
          <w:sz w:val="24"/>
          <w:szCs w:val="24"/>
          <w:lang w:val="ru-RU"/>
        </w:rPr>
        <w:t>Предложения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63" w:name="_Ref56220708"/>
      <w:r w:rsidRPr="008415E0">
        <w:rPr>
          <w:sz w:val="24"/>
          <w:szCs w:val="24"/>
        </w:rPr>
        <w:t xml:space="preserve">Все суммы денежных средств в документах, входящих в </w:t>
      </w:r>
      <w:r w:rsidR="0050259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должны быть выражены в </w:t>
      </w:r>
      <w:r w:rsidR="004848F3">
        <w:rPr>
          <w:sz w:val="24"/>
          <w:szCs w:val="24"/>
        </w:rPr>
        <w:t>рублях РФ</w:t>
      </w:r>
      <w:r w:rsidRPr="008415E0">
        <w:rPr>
          <w:sz w:val="24"/>
          <w:szCs w:val="24"/>
        </w:rPr>
        <w:t xml:space="preserve"> за исключением нижеследующего.</w:t>
      </w:r>
      <w:bookmarkEnd w:id="163"/>
    </w:p>
    <w:p w:rsidR="000255B1" w:rsidRPr="00D37E12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D37E12" w:rsidRPr="008415E0" w:rsidRDefault="00D37E12" w:rsidP="00D37E12">
      <w:pPr>
        <w:pStyle w:val="a0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2D7D5C" w:rsidRPr="008415E0" w:rsidRDefault="00746416" w:rsidP="00AD671D">
      <w:pPr>
        <w:pStyle w:val="24"/>
        <w:rPr>
          <w:sz w:val="24"/>
          <w:szCs w:val="24"/>
        </w:rPr>
      </w:pPr>
      <w:bookmarkStart w:id="164" w:name="_Ref57667242"/>
      <w:bookmarkStart w:id="165" w:name="_Toc225249857"/>
      <w:bookmarkStart w:id="166" w:name="_Toc57314653"/>
      <w:r w:rsidRPr="008415E0">
        <w:rPr>
          <w:sz w:val="24"/>
          <w:szCs w:val="24"/>
        </w:rPr>
        <w:t>Сведения о н</w:t>
      </w:r>
      <w:r w:rsidR="002D7D5C" w:rsidRPr="008415E0">
        <w:rPr>
          <w:sz w:val="24"/>
          <w:szCs w:val="24"/>
        </w:rPr>
        <w:t>ачальн</w:t>
      </w:r>
      <w:r w:rsidRPr="008415E0">
        <w:rPr>
          <w:sz w:val="24"/>
          <w:szCs w:val="24"/>
        </w:rPr>
        <w:t xml:space="preserve">ой </w:t>
      </w:r>
      <w:r w:rsidR="002D7D5C" w:rsidRPr="008415E0">
        <w:rPr>
          <w:sz w:val="24"/>
          <w:szCs w:val="24"/>
        </w:rPr>
        <w:t>(</w:t>
      </w:r>
      <w:r w:rsidRPr="008415E0">
        <w:rPr>
          <w:sz w:val="24"/>
          <w:szCs w:val="24"/>
        </w:rPr>
        <w:t>максимальной</w:t>
      </w:r>
      <w:r w:rsidR="002D7D5C" w:rsidRPr="008415E0">
        <w:rPr>
          <w:sz w:val="24"/>
          <w:szCs w:val="24"/>
        </w:rPr>
        <w:t xml:space="preserve">) </w:t>
      </w:r>
      <w:bookmarkEnd w:id="164"/>
      <w:bookmarkEnd w:id="165"/>
      <w:r w:rsidRPr="008415E0">
        <w:rPr>
          <w:sz w:val="24"/>
          <w:szCs w:val="24"/>
        </w:rPr>
        <w:t>цене Договора (цене лота)</w:t>
      </w:r>
      <w:r w:rsidR="0050259C" w:rsidRPr="008415E0">
        <w:rPr>
          <w:sz w:val="24"/>
          <w:szCs w:val="24"/>
          <w:lang w:val="ru-RU"/>
        </w:rPr>
        <w:t>.</w:t>
      </w:r>
    </w:p>
    <w:p w:rsidR="00746416" w:rsidRPr="00FA37F8" w:rsidRDefault="00C6776D" w:rsidP="00157F15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 xml:space="preserve">Начальная (предельная) цена: </w:t>
      </w:r>
      <w:r w:rsidR="00E11E56" w:rsidRPr="003438D8">
        <w:rPr>
          <w:b/>
          <w:sz w:val="24"/>
          <w:szCs w:val="24"/>
        </w:rPr>
        <w:t>9 999 000</w:t>
      </w:r>
      <w:r w:rsidR="00E11E56" w:rsidRPr="003438D8">
        <w:rPr>
          <w:sz w:val="24"/>
          <w:szCs w:val="24"/>
        </w:rPr>
        <w:t xml:space="preserve"> (Девять миллионов девятьсот девяносто девять тысяч) рублей 00 коп. РФ, без учета НДС;</w:t>
      </w:r>
      <w:r w:rsidR="00E11E56" w:rsidRPr="003438D8">
        <w:rPr>
          <w:b/>
          <w:sz w:val="24"/>
          <w:szCs w:val="24"/>
        </w:rPr>
        <w:t xml:space="preserve"> </w:t>
      </w:r>
      <w:r w:rsidR="00E11E56" w:rsidRPr="003438D8">
        <w:rPr>
          <w:sz w:val="24"/>
          <w:szCs w:val="24"/>
        </w:rPr>
        <w:t>НДС составляет</w:t>
      </w:r>
      <w:r w:rsidR="00E11E56" w:rsidRPr="003438D8">
        <w:rPr>
          <w:b/>
          <w:sz w:val="24"/>
          <w:szCs w:val="24"/>
        </w:rPr>
        <w:t xml:space="preserve"> 1 799 820</w:t>
      </w:r>
      <w:r w:rsidR="00E11E56" w:rsidRPr="003438D8">
        <w:rPr>
          <w:sz w:val="24"/>
          <w:szCs w:val="24"/>
        </w:rPr>
        <w:t xml:space="preserve"> (Один миллион семьсот девяносто девять тысяч восемьсот двадцать) рублей 00 коп. РФ;</w:t>
      </w:r>
      <w:r w:rsidR="00E11E56" w:rsidRPr="003438D8">
        <w:rPr>
          <w:b/>
          <w:sz w:val="24"/>
          <w:szCs w:val="24"/>
        </w:rPr>
        <w:t xml:space="preserve"> 11 798 820</w:t>
      </w:r>
      <w:r w:rsidR="00E11E56" w:rsidRPr="003438D8">
        <w:rPr>
          <w:sz w:val="24"/>
          <w:szCs w:val="24"/>
        </w:rPr>
        <w:t xml:space="preserve"> (Одиннадцать миллионов семьсот девяносто восемь тысяч восемьсот двадцать)</w:t>
      </w:r>
      <w:r w:rsidR="00E11E56" w:rsidRPr="00D02ABF">
        <w:rPr>
          <w:sz w:val="24"/>
          <w:szCs w:val="24"/>
        </w:rPr>
        <w:t xml:space="preserve"> рублей 00 коп. РФ, с учетом НДС</w:t>
      </w:r>
      <w:r w:rsidR="00E11E56" w:rsidRPr="00FA37F8">
        <w:rPr>
          <w:sz w:val="24"/>
          <w:szCs w:val="24"/>
        </w:rPr>
        <w:t>.</w:t>
      </w:r>
    </w:p>
    <w:p w:rsidR="00FA37F8" w:rsidRPr="00FA37F8" w:rsidRDefault="00FA37F8" w:rsidP="00157F15">
      <w:pPr>
        <w:pStyle w:val="a0"/>
        <w:spacing w:line="240" w:lineRule="auto"/>
        <w:rPr>
          <w:sz w:val="24"/>
          <w:szCs w:val="24"/>
        </w:rPr>
      </w:pPr>
      <w:r w:rsidRPr="00FA37F8">
        <w:rPr>
          <w:sz w:val="24"/>
          <w:szCs w:val="24"/>
        </w:rPr>
        <w:t xml:space="preserve">Организатор запроса </w:t>
      </w:r>
      <w:r w:rsidRPr="00FA37F8">
        <w:rPr>
          <w:sz w:val="24"/>
          <w:szCs w:val="24"/>
          <w:lang w:val="ru-RU"/>
        </w:rPr>
        <w:t>цен</w:t>
      </w:r>
      <w:r w:rsidRPr="00FA37F8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Pr="00FA37F8">
        <w:rPr>
          <w:sz w:val="24"/>
          <w:szCs w:val="24"/>
        </w:rPr>
        <w:t>предложения Подрядчика только на том основании, что предложенная Подрядчиком цена превышает установленную начальную (предельную) цену</w:t>
      </w:r>
      <w:r w:rsidRPr="00FA37F8">
        <w:rPr>
          <w:sz w:val="24"/>
          <w:szCs w:val="24"/>
          <w:lang w:val="ru-RU"/>
        </w:rPr>
        <w:t>.</w:t>
      </w:r>
    </w:p>
    <w:p w:rsidR="00C90D76" w:rsidRPr="008415E0" w:rsidRDefault="00C90D76" w:rsidP="00C90D76">
      <w:pPr>
        <w:pStyle w:val="a0"/>
        <w:spacing w:line="240" w:lineRule="auto"/>
        <w:rPr>
          <w:sz w:val="24"/>
          <w:szCs w:val="24"/>
        </w:rPr>
      </w:pPr>
      <w:r w:rsidRPr="00FA37F8">
        <w:rPr>
          <w:sz w:val="24"/>
          <w:szCs w:val="24"/>
        </w:rPr>
        <w:t>Цена в письме о подаче оферты (форма 1), поданном Подрядчиком, должна</w:t>
      </w:r>
      <w:r w:rsidRPr="008415E0">
        <w:rPr>
          <w:sz w:val="24"/>
          <w:szCs w:val="24"/>
        </w:rPr>
        <w:t xml:space="preserve"> соответствовать ценам, указанным в Графике оплаты выполнения работ (форма</w:t>
      </w:r>
      <w:r w:rsidR="00D17C00">
        <w:rPr>
          <w:sz w:val="24"/>
          <w:szCs w:val="24"/>
          <w:lang w:val="ru-RU"/>
        </w:rPr>
        <w:t>3</w:t>
      </w:r>
      <w:r w:rsidRPr="008415E0">
        <w:rPr>
          <w:sz w:val="24"/>
          <w:szCs w:val="24"/>
        </w:rPr>
        <w:t>)</w:t>
      </w:r>
      <w:r w:rsidR="00D37E12">
        <w:rPr>
          <w:sz w:val="24"/>
          <w:szCs w:val="24"/>
          <w:lang w:val="ru-RU"/>
        </w:rPr>
        <w:t xml:space="preserve">, а также в сводном сметном расчете, предоставляемом Подрядчиком в соответствии с п. 3.4.6.1 </w:t>
      </w:r>
      <w:r w:rsidR="00D37E12" w:rsidRPr="00101B0D">
        <w:rPr>
          <w:sz w:val="24"/>
          <w:szCs w:val="24"/>
        </w:rPr>
        <w:t>настоящей Документации</w:t>
      </w:r>
      <w:r w:rsidRPr="008415E0">
        <w:rPr>
          <w:sz w:val="24"/>
          <w:szCs w:val="24"/>
        </w:rPr>
        <w:t xml:space="preserve">. Иначе Предложение Подрядчика </w:t>
      </w:r>
      <w:r w:rsidR="008574F3">
        <w:rPr>
          <w:sz w:val="24"/>
          <w:szCs w:val="24"/>
          <w:lang w:val="ru-RU"/>
        </w:rPr>
        <w:t>будет</w:t>
      </w:r>
      <w:r w:rsidRPr="008415E0">
        <w:rPr>
          <w:sz w:val="24"/>
          <w:szCs w:val="24"/>
        </w:rPr>
        <w:t xml:space="preserve"> отклонено без рассмотрения по существу.</w:t>
      </w:r>
    </w:p>
    <w:p w:rsidR="00101B0D" w:rsidRPr="00101B0D" w:rsidRDefault="00101B0D" w:rsidP="00101B0D">
      <w:pPr>
        <w:pStyle w:val="a0"/>
        <w:spacing w:line="240" w:lineRule="auto"/>
        <w:rPr>
          <w:sz w:val="24"/>
          <w:szCs w:val="24"/>
        </w:rPr>
      </w:pPr>
      <w:r w:rsidRPr="00101B0D">
        <w:rPr>
          <w:sz w:val="24"/>
          <w:szCs w:val="24"/>
        </w:rPr>
        <w:t>В рамках оценочной стадии,</w:t>
      </w:r>
      <w:r>
        <w:rPr>
          <w:sz w:val="24"/>
          <w:szCs w:val="24"/>
        </w:rPr>
        <w:t xml:space="preserve"> предусмотренной п.</w:t>
      </w:r>
      <w:r>
        <w:rPr>
          <w:sz w:val="24"/>
          <w:szCs w:val="24"/>
          <w:lang w:val="ru-RU"/>
        </w:rPr>
        <w:t>3.6.3</w:t>
      </w:r>
      <w:r w:rsidRPr="00101B0D">
        <w:rPr>
          <w:sz w:val="24"/>
          <w:szCs w:val="24"/>
        </w:rPr>
        <w:t>. настоящей Документации, Закупочная комиссия оценивает и сопоставляет стоимость Предложения без учета НДС.</w:t>
      </w:r>
    </w:p>
    <w:p w:rsidR="00746416" w:rsidRPr="008415E0" w:rsidRDefault="00746416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Требования к цене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</w:t>
      </w:r>
    </w:p>
    <w:p w:rsidR="00746416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должен представить на рассмотрение Закупочной комиссии </w:t>
      </w:r>
      <w:r w:rsidR="00467889" w:rsidRPr="008415E0">
        <w:rPr>
          <w:sz w:val="24"/>
          <w:szCs w:val="24"/>
          <w:u w:val="single"/>
        </w:rPr>
        <w:t xml:space="preserve">сводный сметный расчет на выполнение </w:t>
      </w:r>
      <w:r w:rsidR="00C3265F" w:rsidRPr="008415E0">
        <w:rPr>
          <w:sz w:val="24"/>
          <w:szCs w:val="24"/>
          <w:u w:val="single"/>
          <w:lang w:val="ru-RU"/>
        </w:rPr>
        <w:t xml:space="preserve">ПИР, </w:t>
      </w:r>
      <w:r w:rsidR="00467889" w:rsidRPr="008415E0">
        <w:rPr>
          <w:sz w:val="24"/>
          <w:szCs w:val="24"/>
          <w:u w:val="single"/>
        </w:rPr>
        <w:t xml:space="preserve">СМР, ПНР, </w:t>
      </w:r>
      <w:r w:rsidR="00167728" w:rsidRPr="008415E0">
        <w:rPr>
          <w:sz w:val="24"/>
          <w:szCs w:val="24"/>
          <w:u w:val="single"/>
          <w:lang w:val="ru-RU"/>
        </w:rPr>
        <w:t xml:space="preserve">поставку материалов и оборудования </w:t>
      </w:r>
      <w:r w:rsidR="00467889" w:rsidRPr="008415E0">
        <w:rPr>
          <w:sz w:val="24"/>
          <w:szCs w:val="24"/>
          <w:u w:val="single"/>
        </w:rPr>
        <w:t>по каждому титулу отдельно</w:t>
      </w:r>
      <w:r w:rsidR="00467889" w:rsidRPr="008415E0">
        <w:rPr>
          <w:sz w:val="24"/>
          <w:szCs w:val="24"/>
        </w:rPr>
        <w:t xml:space="preserve">. </w:t>
      </w:r>
      <w:r w:rsidR="00467889" w:rsidRPr="008415E0">
        <w:rPr>
          <w:sz w:val="24"/>
          <w:szCs w:val="24"/>
          <w:u w:val="single"/>
        </w:rPr>
        <w:t xml:space="preserve">Сметная документация должна учитывать процент снижения. При снижении стоимости СМР более 20%, необходимо предоставить обосновывающие материалы по данному снижению. </w:t>
      </w:r>
      <w:r w:rsidR="00467889" w:rsidRPr="008415E0">
        <w:rPr>
          <w:b/>
          <w:sz w:val="24"/>
          <w:szCs w:val="24"/>
          <w:u w:val="single"/>
        </w:rPr>
        <w:t>Непредставление вышеперечисленных документов служит основанием для отклонения Предложения Участника (по решению Закупочной комиссии)</w:t>
      </w:r>
      <w:r w:rsidR="000D25AC" w:rsidRPr="008415E0">
        <w:rPr>
          <w:b/>
          <w:sz w:val="24"/>
          <w:szCs w:val="24"/>
          <w:u w:val="single"/>
          <w:lang w:val="ru-RU"/>
        </w:rPr>
        <w:t>.</w:t>
      </w:r>
      <w:r w:rsidRPr="008415E0">
        <w:rPr>
          <w:sz w:val="24"/>
          <w:szCs w:val="24"/>
        </w:rPr>
        <w:t xml:space="preserve"> </w:t>
      </w:r>
    </w:p>
    <w:p w:rsidR="00746416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имеет право запросить более подробную информацию относительно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Участника, обосновывающую ценообразование.</w:t>
      </w:r>
    </w:p>
    <w:p w:rsidR="00746416" w:rsidRPr="00682CB8" w:rsidRDefault="00F44B8A" w:rsidP="00AD671D">
      <w:pPr>
        <w:pStyle w:val="a0"/>
        <w:spacing w:line="240" w:lineRule="auto"/>
        <w:rPr>
          <w:sz w:val="24"/>
        </w:rPr>
      </w:pPr>
      <w:r w:rsidRPr="008415E0">
        <w:rPr>
          <w:sz w:val="24"/>
          <w:szCs w:val="24"/>
          <w:lang w:val="ru-RU"/>
        </w:rPr>
        <w:t>Участник в свое</w:t>
      </w:r>
      <w:r w:rsidR="000D25AC" w:rsidRPr="008415E0">
        <w:rPr>
          <w:sz w:val="24"/>
          <w:szCs w:val="24"/>
          <w:lang w:val="ru-RU"/>
        </w:rPr>
        <w:t xml:space="preserve">м Предложении </w:t>
      </w:r>
      <w:r w:rsidR="007C5D86" w:rsidRPr="008415E0">
        <w:rPr>
          <w:sz w:val="24"/>
          <w:szCs w:val="24"/>
          <w:lang w:val="ru-RU"/>
        </w:rPr>
        <w:t>должен указать порядок формирования цены Договора (цены лота) с обязательным включением расходов на перевозку, страхование, уплату таможенных пошлин, налогов и других обязательных платежей.</w:t>
      </w:r>
      <w:bookmarkStart w:id="167" w:name="_Ref93089413"/>
    </w:p>
    <w:bookmarkEnd w:id="167"/>
    <w:p w:rsidR="000255B1" w:rsidRPr="008415E0" w:rsidRDefault="000255B1" w:rsidP="00BE03A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Разъяснение </w:t>
      </w:r>
      <w:bookmarkEnd w:id="166"/>
      <w:r w:rsidRPr="008415E0">
        <w:rPr>
          <w:sz w:val="24"/>
          <w:szCs w:val="24"/>
        </w:rPr>
        <w:t xml:space="preserve">Документации по </w:t>
      </w:r>
      <w:r w:rsidR="00792053" w:rsidRPr="008415E0">
        <w:rPr>
          <w:sz w:val="24"/>
          <w:szCs w:val="24"/>
        </w:rPr>
        <w:t>запросу цен</w:t>
      </w:r>
    </w:p>
    <w:p w:rsidR="00C56F79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Участники вправе обратиться к Организатору запроса цен/Заказчику за разъяснениями настоящей Документации по запросу цен и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Запросы на разъяснение </w:t>
      </w:r>
      <w:r w:rsidRPr="008415E0">
        <w:rPr>
          <w:sz w:val="24"/>
          <w:szCs w:val="24"/>
        </w:rPr>
        <w:lastRenderedPageBreak/>
        <w:t>Документации по запросу цен должны подаваться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2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>.</w:t>
      </w:r>
      <w:r w:rsidR="009F77A4" w:rsidRPr="008415E0">
        <w:rPr>
          <w:sz w:val="24"/>
          <w:szCs w:val="24"/>
          <w:lang w:val="ru-RU"/>
        </w:rPr>
        <w:t xml:space="preserve"> </w:t>
      </w:r>
    </w:p>
    <w:p w:rsidR="00746416" w:rsidRPr="008415E0" w:rsidRDefault="00C6776D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в разумный срок ответит на любой вопрос, который он получит не позднее, чем за </w:t>
      </w:r>
      <w:r w:rsidRPr="008415E0">
        <w:rPr>
          <w:sz w:val="24"/>
          <w:szCs w:val="24"/>
          <w:lang w:val="ru-RU"/>
        </w:rPr>
        <w:t xml:space="preserve">3 (три) </w:t>
      </w:r>
      <w:r w:rsidRPr="008415E0">
        <w:rPr>
          <w:sz w:val="24"/>
          <w:szCs w:val="24"/>
        </w:rPr>
        <w:t xml:space="preserve">рабочих дня до истечения срока подачи </w:t>
      </w:r>
      <w:r w:rsidR="000D25AC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(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_Ref315709116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3.5.4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). Разъяснения Документации и </w:t>
      </w:r>
      <w:r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публикуются в соответствии с подп.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_Ref308524473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b)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Документации)</w:t>
      </w:r>
      <w:r w:rsidR="00746416" w:rsidRPr="008415E0">
        <w:rPr>
          <w:sz w:val="24"/>
          <w:szCs w:val="24"/>
        </w:rPr>
        <w:t>.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проведении Запроса цен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3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 (в Системе) все Участники запроса цен уведомляются о разъяснениях Документации по запросу цен и </w:t>
      </w:r>
      <w:r w:rsidR="000D25AC"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самой Системой, в соответствии с Регламентом работы данной площадки.</w:t>
      </w:r>
    </w:p>
    <w:p w:rsidR="006B1B5D" w:rsidRPr="008415E0" w:rsidRDefault="006B1B5D" w:rsidP="00AD671D">
      <w:pPr>
        <w:pStyle w:val="24"/>
        <w:rPr>
          <w:sz w:val="24"/>
          <w:szCs w:val="24"/>
        </w:rPr>
      </w:pPr>
      <w:bookmarkStart w:id="168" w:name="_Toc90385057"/>
      <w:bookmarkStart w:id="169" w:name="_Toc271894032"/>
      <w:bookmarkStart w:id="170" w:name="_Ref86823116"/>
      <w:bookmarkStart w:id="171" w:name="_Toc90385058"/>
      <w:r w:rsidRPr="008415E0">
        <w:rPr>
          <w:sz w:val="24"/>
          <w:szCs w:val="24"/>
        </w:rPr>
        <w:t xml:space="preserve">Внесение </w:t>
      </w:r>
      <w:r w:rsidR="00CB0CE5" w:rsidRPr="008415E0">
        <w:rPr>
          <w:sz w:val="24"/>
          <w:szCs w:val="24"/>
        </w:rPr>
        <w:t xml:space="preserve">изменений </w:t>
      </w:r>
      <w:r w:rsidRPr="008415E0">
        <w:rPr>
          <w:sz w:val="24"/>
          <w:szCs w:val="24"/>
        </w:rPr>
        <w:t xml:space="preserve">в </w:t>
      </w:r>
      <w:bookmarkEnd w:id="168"/>
      <w:bookmarkEnd w:id="169"/>
      <w:r w:rsidR="00BE03AD">
        <w:rPr>
          <w:sz w:val="24"/>
          <w:szCs w:val="24"/>
          <w:lang w:val="ru-RU"/>
        </w:rPr>
        <w:t>Документацию по запросу цен</w:t>
      </w:r>
    </w:p>
    <w:p w:rsidR="00CB0CE5" w:rsidRPr="00BE03AD" w:rsidRDefault="00CB0CE5" w:rsidP="00AD671D">
      <w:pPr>
        <w:pStyle w:val="a0"/>
        <w:spacing w:line="240" w:lineRule="auto"/>
        <w:rPr>
          <w:sz w:val="24"/>
          <w:szCs w:val="24"/>
        </w:rPr>
      </w:pPr>
      <w:bookmarkStart w:id="172" w:name="_Ref315708155"/>
      <w:r w:rsidRPr="00BE03AD">
        <w:rPr>
          <w:sz w:val="24"/>
          <w:szCs w:val="24"/>
        </w:rPr>
        <w:t xml:space="preserve">Организатор запроса цен в любой момент до истечения срока подачи </w:t>
      </w:r>
      <w:r w:rsidR="000D25AC" w:rsidRPr="00BE03AD">
        <w:rPr>
          <w:sz w:val="24"/>
          <w:szCs w:val="24"/>
          <w:lang w:val="ru-RU"/>
        </w:rPr>
        <w:t>Предложений</w:t>
      </w:r>
      <w:r w:rsidR="007A4418" w:rsidRPr="00BE03AD">
        <w:rPr>
          <w:sz w:val="24"/>
          <w:szCs w:val="24"/>
        </w:rPr>
        <w:t xml:space="preserve"> </w:t>
      </w:r>
      <w:r w:rsidRPr="00BE03AD">
        <w:rPr>
          <w:sz w:val="24"/>
          <w:szCs w:val="24"/>
        </w:rPr>
        <w:t xml:space="preserve">(п. </w:t>
      </w:r>
      <w:r w:rsidR="000263A4" w:rsidRPr="00BE03AD">
        <w:rPr>
          <w:sz w:val="24"/>
          <w:szCs w:val="24"/>
        </w:rPr>
        <w:fldChar w:fldCharType="begin"/>
      </w:r>
      <w:r w:rsidR="000263A4" w:rsidRPr="00BE03AD">
        <w:rPr>
          <w:sz w:val="24"/>
          <w:szCs w:val="24"/>
        </w:rPr>
        <w:instrText xml:space="preserve"> REF _Ref315709116 \r \h  \* MERGEFORMAT </w:instrText>
      </w:r>
      <w:r w:rsidR="000263A4" w:rsidRPr="00BE03AD">
        <w:rPr>
          <w:sz w:val="24"/>
          <w:szCs w:val="24"/>
        </w:rPr>
      </w:r>
      <w:r w:rsidR="000263A4" w:rsidRPr="00BE03AD">
        <w:rPr>
          <w:sz w:val="24"/>
          <w:szCs w:val="24"/>
        </w:rPr>
        <w:fldChar w:fldCharType="separate"/>
      </w:r>
      <w:r w:rsidR="00D6306D" w:rsidRPr="00D6306D">
        <w:rPr>
          <w:sz w:val="24"/>
          <w:szCs w:val="24"/>
          <w:lang w:val="ru-RU"/>
        </w:rPr>
        <w:t>3</w:t>
      </w:r>
      <w:r w:rsidR="00D6306D">
        <w:rPr>
          <w:sz w:val="24"/>
          <w:szCs w:val="24"/>
        </w:rPr>
        <w:t>.5.4</w:t>
      </w:r>
      <w:r w:rsidR="000263A4"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) вправе внести изменения в настоящую Документацию по запросу цен и </w:t>
      </w:r>
      <w:r w:rsidR="000D25AC" w:rsidRPr="00BE03AD">
        <w:rPr>
          <w:sz w:val="24"/>
          <w:szCs w:val="24"/>
          <w:lang w:val="ru-RU"/>
        </w:rPr>
        <w:t>Приглашение</w:t>
      </w:r>
      <w:r w:rsidR="00BE03AD" w:rsidRPr="00BE03AD">
        <w:rPr>
          <w:sz w:val="24"/>
          <w:szCs w:val="24"/>
          <w:lang w:val="ru-RU"/>
        </w:rPr>
        <w:t xml:space="preserve"> </w:t>
      </w:r>
      <w:r w:rsidR="00BE03AD" w:rsidRPr="00BE03AD">
        <w:rPr>
          <w:sz w:val="24"/>
          <w:szCs w:val="24"/>
        </w:rPr>
        <w:t>таким образом, чтобы со дня размещения информации на официальном сайте внесенных изменений в Приглашение и Документацию по запросу цен до окончания подачи Предложений составляло не менее половины срока, определенного по закупочной процедуре</w:t>
      </w:r>
      <w:r w:rsidRPr="00BE03AD">
        <w:rPr>
          <w:sz w:val="24"/>
          <w:szCs w:val="24"/>
        </w:rPr>
        <w:t xml:space="preserve">. Изменения Документации и </w:t>
      </w:r>
      <w:r w:rsidR="000D25AC" w:rsidRPr="00BE03AD">
        <w:rPr>
          <w:sz w:val="24"/>
          <w:szCs w:val="24"/>
          <w:lang w:val="ru-RU"/>
        </w:rPr>
        <w:t>Приглашения</w:t>
      </w:r>
      <w:r w:rsidRPr="00BE03AD">
        <w:rPr>
          <w:sz w:val="24"/>
          <w:szCs w:val="24"/>
        </w:rPr>
        <w:t xml:space="preserve"> публикуются в соответствии с подп. </w:t>
      </w:r>
      <w:r w:rsidRPr="00BE03AD">
        <w:rPr>
          <w:sz w:val="24"/>
          <w:szCs w:val="24"/>
        </w:rPr>
        <w:fldChar w:fldCharType="begin"/>
      </w:r>
      <w:r w:rsidRPr="00BE03AD">
        <w:rPr>
          <w:sz w:val="24"/>
          <w:szCs w:val="24"/>
        </w:rPr>
        <w:instrText xml:space="preserve"> REF _Ref308524727 \r \h </w:instrText>
      </w:r>
      <w:r w:rsidR="008415E0" w:rsidRPr="00BE03AD">
        <w:rPr>
          <w:sz w:val="24"/>
          <w:szCs w:val="24"/>
        </w:rPr>
        <w:instrText xml:space="preserve"> \* MERGEFORMAT </w:instrText>
      </w:r>
      <w:r w:rsidRPr="00BE03AD">
        <w:rPr>
          <w:sz w:val="24"/>
          <w:szCs w:val="24"/>
        </w:rPr>
      </w:r>
      <w:r w:rsidRPr="00BE03A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a)</w:t>
      </w:r>
      <w:r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 п</w:t>
      </w:r>
      <w:r w:rsidR="00EA27EF" w:rsidRPr="00BE03AD">
        <w:rPr>
          <w:sz w:val="24"/>
          <w:szCs w:val="24"/>
        </w:rPr>
        <w:t xml:space="preserve">. </w:t>
      </w:r>
      <w:r w:rsidRPr="00BE03AD">
        <w:rPr>
          <w:sz w:val="24"/>
          <w:szCs w:val="24"/>
        </w:rPr>
        <w:fldChar w:fldCharType="begin"/>
      </w:r>
      <w:r w:rsidRPr="00BE03AD">
        <w:rPr>
          <w:sz w:val="24"/>
          <w:szCs w:val="24"/>
        </w:rPr>
        <w:instrText xml:space="preserve"> REF _Ref308524461 \r \h </w:instrText>
      </w:r>
      <w:r w:rsidR="008415E0" w:rsidRPr="00BE03AD">
        <w:rPr>
          <w:sz w:val="24"/>
          <w:szCs w:val="24"/>
        </w:rPr>
        <w:instrText xml:space="preserve"> \* MERGEFORMAT </w:instrText>
      </w:r>
      <w:r w:rsidRPr="00BE03AD">
        <w:rPr>
          <w:sz w:val="24"/>
          <w:szCs w:val="24"/>
        </w:rPr>
      </w:r>
      <w:r w:rsidRPr="00BE03A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 настоящей Документации.</w:t>
      </w:r>
      <w:bookmarkEnd w:id="172"/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проведении Запроса цен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4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 (в Системе) все Участники запроса цен после внесения Организатором запроса цен  изменений в Документацию по запросу цен и </w:t>
      </w:r>
      <w:r w:rsidR="000D25AC" w:rsidRPr="008415E0">
        <w:rPr>
          <w:sz w:val="24"/>
          <w:szCs w:val="24"/>
          <w:lang w:val="ru-RU"/>
        </w:rPr>
        <w:t>Приглашение</w:t>
      </w:r>
      <w:r w:rsidRPr="008415E0">
        <w:rPr>
          <w:sz w:val="24"/>
          <w:szCs w:val="24"/>
        </w:rPr>
        <w:t xml:space="preserve"> в Системе, уведомляются  об изменениях в Документации по запросу цен и </w:t>
      </w:r>
      <w:r w:rsidR="000D25AC" w:rsidRPr="008415E0">
        <w:rPr>
          <w:sz w:val="24"/>
          <w:szCs w:val="24"/>
          <w:lang w:val="ru-RU"/>
        </w:rPr>
        <w:t>Приглашении</w:t>
      </w:r>
      <w:r w:rsidRPr="008415E0">
        <w:rPr>
          <w:sz w:val="24"/>
          <w:szCs w:val="24"/>
        </w:rPr>
        <w:t xml:space="preserve"> самой Системой, в соответствии с Регламентом работы данной площадки.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Продление срока окончания </w:t>
      </w:r>
      <w:bookmarkEnd w:id="170"/>
      <w:bookmarkEnd w:id="171"/>
      <w:r w:rsidR="00CB0CE5" w:rsidRPr="008415E0">
        <w:rPr>
          <w:sz w:val="24"/>
          <w:szCs w:val="24"/>
        </w:rPr>
        <w:t xml:space="preserve">подачи </w:t>
      </w:r>
      <w:r w:rsidR="000D25AC" w:rsidRPr="008415E0">
        <w:rPr>
          <w:sz w:val="24"/>
          <w:szCs w:val="24"/>
          <w:lang w:val="ru-RU"/>
        </w:rPr>
        <w:t>Предложений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необходимости Организатор запроса цен/Заказчик имеет право продлевать срок окончания подачи Заявок, установленный в подпункте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_Ref315709116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3.5.4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. Указанная информация публикуется в соответствии с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_Ref315708155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3.4.8.1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также вправе попросить Участников запроса цен продлить срок действия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Участник запроса цен вправе согласиться с такой просьбой либо отклонить ее. Отклонение просьбы Организатора запроса цен о продлении срока действия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</w:t>
      </w:r>
      <w:r w:rsidR="00DC09FC" w:rsidRPr="008415E0">
        <w:rPr>
          <w:sz w:val="24"/>
          <w:szCs w:val="24"/>
        </w:rPr>
        <w:t>означает, что</w:t>
      </w:r>
      <w:r w:rsidRPr="008415E0">
        <w:rPr>
          <w:sz w:val="24"/>
          <w:szCs w:val="24"/>
        </w:rPr>
        <w:t xml:space="preserve"> </w:t>
      </w:r>
      <w:r w:rsidR="000D25A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 такого Участника запроса цен действует в течение первоначально установленного срока.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проведении Запроса цен на торговой электронной площадке </w:t>
      </w:r>
      <w:hyperlink r:id="rId15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 (в Системе) все Участники запроса цен после размещения Организатором запроса цен информации о продлении срока окончания подачи </w:t>
      </w:r>
      <w:r w:rsidR="005832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в Системе, уведомляются  об этом самой Системой, в соответствии с Регламентом работы данной площадки.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73" w:name="_Ref55280443"/>
      <w:bookmarkStart w:id="174" w:name="_Toc55285351"/>
      <w:bookmarkStart w:id="175" w:name="_Toc55305383"/>
      <w:bookmarkStart w:id="176" w:name="_Toc57314654"/>
      <w:bookmarkStart w:id="177" w:name="_Toc69728968"/>
      <w:bookmarkStart w:id="178" w:name="_Toc426113639"/>
      <w:r w:rsidRPr="008415E0">
        <w:rPr>
          <w:sz w:val="24"/>
          <w:szCs w:val="24"/>
        </w:rPr>
        <w:t xml:space="preserve">Подача </w:t>
      </w:r>
      <w:r w:rsidR="005832BF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их прием</w:t>
      </w:r>
      <w:bookmarkEnd w:id="173"/>
      <w:bookmarkEnd w:id="174"/>
      <w:bookmarkEnd w:id="175"/>
      <w:bookmarkEnd w:id="176"/>
      <w:bookmarkEnd w:id="177"/>
      <w:bookmarkEnd w:id="178"/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bookmarkStart w:id="179" w:name="_Ref271882806"/>
      <w:bookmarkStart w:id="180" w:name="_Ref55307583"/>
      <w:r w:rsidRPr="008415E0">
        <w:rPr>
          <w:sz w:val="24"/>
          <w:szCs w:val="24"/>
        </w:rPr>
        <w:t xml:space="preserve">Участник размещает </w:t>
      </w:r>
      <w:r w:rsidR="005832BF" w:rsidRPr="008415E0">
        <w:rPr>
          <w:sz w:val="24"/>
          <w:szCs w:val="24"/>
          <w:lang w:val="ru-RU"/>
        </w:rPr>
        <w:t>Предложение</w:t>
      </w:r>
      <w:r w:rsidR="007A4418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на</w:t>
      </w:r>
      <w:r w:rsidR="005832BF" w:rsidRPr="008415E0">
        <w:rPr>
          <w:sz w:val="24"/>
          <w:szCs w:val="24"/>
        </w:rPr>
        <w:t xml:space="preserve"> торговой электронной площадке  </w:t>
      </w:r>
      <w:hyperlink r:id="rId16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 в виде сформированного электронного пакета </w:t>
      </w:r>
      <w:r w:rsidR="005832BF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, в соответствии с Правилами и Регламентами работы данной площадки.</w:t>
      </w:r>
    </w:p>
    <w:p w:rsidR="008B6E99" w:rsidRPr="008415E0" w:rsidRDefault="0096758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Проведение</w:t>
      </w:r>
      <w:r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>Запрос</w:t>
      </w:r>
      <w:r w:rsidRPr="008415E0">
        <w:rPr>
          <w:sz w:val="24"/>
          <w:szCs w:val="24"/>
          <w:lang w:val="ru-RU"/>
        </w:rPr>
        <w:t>а</w:t>
      </w:r>
      <w:r w:rsidR="008B6E99" w:rsidRPr="008415E0">
        <w:rPr>
          <w:sz w:val="24"/>
          <w:szCs w:val="24"/>
        </w:rPr>
        <w:t xml:space="preserve"> цен на</w:t>
      </w:r>
      <w:r w:rsidR="005832BF" w:rsidRPr="008415E0">
        <w:rPr>
          <w:sz w:val="24"/>
          <w:szCs w:val="24"/>
        </w:rPr>
        <w:t xml:space="preserve"> торговой электронной площадке  </w:t>
      </w:r>
      <w:hyperlink r:id="rId17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="008B6E99" w:rsidRPr="008415E0">
        <w:rPr>
          <w:sz w:val="24"/>
          <w:szCs w:val="24"/>
        </w:rPr>
        <w:t xml:space="preserve"> (в Системе) проходит в онлайновом режиме.</w:t>
      </w:r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размещении (подачи) </w:t>
      </w:r>
      <w:r w:rsidR="005832BF" w:rsidRPr="008415E0">
        <w:rPr>
          <w:sz w:val="24"/>
          <w:szCs w:val="24"/>
          <w:lang w:val="ru-RU"/>
        </w:rPr>
        <w:t>Предложения</w:t>
      </w:r>
      <w:r w:rsidR="00815558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на торго</w:t>
      </w:r>
      <w:r w:rsidR="005832BF" w:rsidRPr="008415E0">
        <w:rPr>
          <w:sz w:val="24"/>
          <w:szCs w:val="24"/>
        </w:rPr>
        <w:t xml:space="preserve">вой электронной площадке  </w:t>
      </w:r>
      <w:hyperlink r:id="rId18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: </w:t>
      </w:r>
    </w:p>
    <w:p w:rsidR="008B6E99" w:rsidRPr="008415E0" w:rsidRDefault="008B6E99" w:rsidP="006C582F">
      <w:pPr>
        <w:numPr>
          <w:ilvl w:val="0"/>
          <w:numId w:val="15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Каждый документ, входящий в </w:t>
      </w:r>
      <w:r w:rsidR="005832BF" w:rsidRPr="008415E0">
        <w:rPr>
          <w:sz w:val="24"/>
          <w:szCs w:val="24"/>
        </w:rPr>
        <w:t>Предложение</w:t>
      </w:r>
      <w:r w:rsidRPr="008415E0">
        <w:rPr>
          <w:sz w:val="24"/>
          <w:szCs w:val="24"/>
        </w:rPr>
        <w:t xml:space="preserve">, должен быть отсканирован и </w:t>
      </w:r>
      <w:r w:rsidR="00DC09FC" w:rsidRPr="008415E0">
        <w:rPr>
          <w:sz w:val="24"/>
          <w:szCs w:val="24"/>
        </w:rPr>
        <w:t xml:space="preserve">переформатирован </w:t>
      </w:r>
      <w:r w:rsidRPr="008415E0">
        <w:rPr>
          <w:sz w:val="24"/>
          <w:szCs w:val="24"/>
        </w:rPr>
        <w:t xml:space="preserve">в обычный файл (только </w:t>
      </w:r>
      <w:r w:rsidR="00C3265F" w:rsidRPr="008415E0">
        <w:rPr>
          <w:sz w:val="24"/>
          <w:szCs w:val="24"/>
        </w:rPr>
        <w:t xml:space="preserve"> в формате </w:t>
      </w:r>
      <w:r w:rsidRPr="008415E0">
        <w:rPr>
          <w:sz w:val="24"/>
          <w:szCs w:val="24"/>
          <w:lang w:val="en-US"/>
        </w:rPr>
        <w:t>pdf</w:t>
      </w:r>
      <w:r w:rsidRPr="008415E0">
        <w:rPr>
          <w:sz w:val="24"/>
          <w:szCs w:val="24"/>
        </w:rPr>
        <w:t>);</w:t>
      </w:r>
    </w:p>
    <w:p w:rsidR="008B6E99" w:rsidRPr="008415E0" w:rsidRDefault="008B6E99" w:rsidP="006C582F">
      <w:pPr>
        <w:numPr>
          <w:ilvl w:val="0"/>
          <w:numId w:val="15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lastRenderedPageBreak/>
        <w:t xml:space="preserve">Формирование электронного пакета </w:t>
      </w:r>
      <w:r w:rsidR="005832BF" w:rsidRPr="008415E0">
        <w:rPr>
          <w:sz w:val="24"/>
          <w:szCs w:val="24"/>
        </w:rPr>
        <w:t>Предложения</w:t>
      </w:r>
      <w:r w:rsidR="007C12E4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 xml:space="preserve">и загрузка его в электронный сейф Организатора запроса цен производится согласно Регламенту работы торговой электронной площадки </w:t>
      </w:r>
      <w:hyperlink r:id="rId19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. Для архивирования использовать только </w:t>
      </w:r>
      <w:proofErr w:type="spellStart"/>
      <w:r w:rsidRPr="008415E0">
        <w:rPr>
          <w:sz w:val="24"/>
          <w:szCs w:val="24"/>
        </w:rPr>
        <w:t>zip</w:t>
      </w:r>
      <w:proofErr w:type="spellEnd"/>
      <w:r w:rsidRPr="008415E0">
        <w:rPr>
          <w:sz w:val="24"/>
          <w:szCs w:val="24"/>
        </w:rPr>
        <w:t xml:space="preserve"> –архив.</w:t>
      </w:r>
    </w:p>
    <w:p w:rsidR="008B6E99" w:rsidRPr="008415E0" w:rsidRDefault="007614D8" w:rsidP="00AD671D">
      <w:pPr>
        <w:pStyle w:val="10"/>
        <w:spacing w:line="240" w:lineRule="auto"/>
        <w:rPr>
          <w:sz w:val="24"/>
          <w:szCs w:val="24"/>
        </w:rPr>
      </w:pPr>
      <w:bookmarkStart w:id="181" w:name="_Ref315709116"/>
      <w:r w:rsidRPr="008415E0">
        <w:rPr>
          <w:sz w:val="24"/>
          <w:szCs w:val="24"/>
          <w:lang w:val="ru-RU"/>
        </w:rPr>
        <w:t>Предложение</w:t>
      </w:r>
      <w:r w:rsidR="007C12E4" w:rsidRPr="008415E0">
        <w:rPr>
          <w:sz w:val="24"/>
          <w:szCs w:val="24"/>
        </w:rPr>
        <w:t xml:space="preserve"> </w:t>
      </w:r>
      <w:r w:rsidR="00815558" w:rsidRPr="008415E0">
        <w:rPr>
          <w:sz w:val="24"/>
          <w:szCs w:val="24"/>
          <w:lang w:val="ru-RU"/>
        </w:rPr>
        <w:t xml:space="preserve">на ЭТП </w:t>
      </w:r>
      <w:r w:rsidR="007C12E4" w:rsidRPr="008415E0">
        <w:rPr>
          <w:sz w:val="24"/>
          <w:szCs w:val="24"/>
        </w:rPr>
        <w:t>должн</w:t>
      </w:r>
      <w:r w:rsidR="00FC6A2B">
        <w:rPr>
          <w:sz w:val="24"/>
          <w:szCs w:val="24"/>
          <w:lang w:val="ru-RU"/>
        </w:rPr>
        <w:t>о</w:t>
      </w:r>
      <w:r w:rsidR="007C12E4"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 xml:space="preserve">быть </w:t>
      </w:r>
      <w:r w:rsidR="007C12E4" w:rsidRPr="008415E0">
        <w:rPr>
          <w:sz w:val="24"/>
          <w:szCs w:val="24"/>
        </w:rPr>
        <w:t>подан</w:t>
      </w:r>
      <w:r w:rsidR="00FC6A2B">
        <w:rPr>
          <w:sz w:val="24"/>
          <w:szCs w:val="24"/>
          <w:lang w:val="ru-RU"/>
        </w:rPr>
        <w:t>о</w:t>
      </w:r>
      <w:r w:rsidR="007C12E4"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 xml:space="preserve">в </w:t>
      </w:r>
      <w:r w:rsidR="007C12E4" w:rsidRPr="008415E0">
        <w:rPr>
          <w:sz w:val="24"/>
          <w:szCs w:val="24"/>
        </w:rPr>
        <w:t xml:space="preserve">следующий </w:t>
      </w:r>
      <w:r w:rsidR="008B6E99" w:rsidRPr="007B6A03">
        <w:rPr>
          <w:sz w:val="24"/>
          <w:szCs w:val="24"/>
        </w:rPr>
        <w:t>срок</w:t>
      </w:r>
      <w:r w:rsidR="007C12E4" w:rsidRPr="007B6A03">
        <w:rPr>
          <w:sz w:val="24"/>
          <w:szCs w:val="24"/>
        </w:rPr>
        <w:t>:</w:t>
      </w:r>
      <w:r w:rsidR="005832BF" w:rsidRPr="007B6A03">
        <w:rPr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 xml:space="preserve">до </w:t>
      </w:r>
      <w:r w:rsidR="006317D9" w:rsidRPr="007B6A03">
        <w:rPr>
          <w:b/>
          <w:sz w:val="24"/>
          <w:szCs w:val="24"/>
          <w:lang w:val="ru-RU"/>
        </w:rPr>
        <w:t>12</w:t>
      </w:r>
      <w:r w:rsidR="005832BF" w:rsidRPr="007B6A03">
        <w:rPr>
          <w:b/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>час</w:t>
      </w:r>
      <w:r w:rsidR="006317D9" w:rsidRPr="007B6A03">
        <w:rPr>
          <w:b/>
          <w:sz w:val="24"/>
          <w:szCs w:val="24"/>
          <w:lang w:val="ru-RU"/>
        </w:rPr>
        <w:t>ов</w:t>
      </w:r>
      <w:r w:rsidR="00526EDF" w:rsidRPr="007B6A03">
        <w:rPr>
          <w:b/>
          <w:sz w:val="24"/>
          <w:szCs w:val="24"/>
          <w:lang w:val="ru-RU"/>
        </w:rPr>
        <w:t xml:space="preserve"> </w:t>
      </w:r>
      <w:r w:rsidR="006317D9" w:rsidRPr="007B6A03">
        <w:rPr>
          <w:b/>
          <w:sz w:val="24"/>
          <w:szCs w:val="24"/>
          <w:lang w:val="ru-RU"/>
        </w:rPr>
        <w:t>00</w:t>
      </w:r>
      <w:r w:rsidR="00526EDF" w:rsidRPr="007B6A03">
        <w:rPr>
          <w:b/>
          <w:sz w:val="24"/>
          <w:szCs w:val="24"/>
          <w:lang w:val="ru-RU"/>
        </w:rPr>
        <w:t xml:space="preserve"> мин. «</w:t>
      </w:r>
      <w:r w:rsidR="00D6306D">
        <w:rPr>
          <w:b/>
          <w:sz w:val="24"/>
          <w:szCs w:val="24"/>
          <w:lang w:val="ru-RU"/>
        </w:rPr>
        <w:t>1</w:t>
      </w:r>
      <w:r w:rsidR="007B6A03" w:rsidRPr="007B6A03">
        <w:rPr>
          <w:b/>
          <w:sz w:val="24"/>
          <w:szCs w:val="24"/>
          <w:lang w:val="ru-RU"/>
        </w:rPr>
        <w:t>1</w:t>
      </w:r>
      <w:r w:rsidR="005832BF" w:rsidRPr="007B6A03">
        <w:rPr>
          <w:b/>
          <w:sz w:val="24"/>
          <w:szCs w:val="24"/>
          <w:lang w:val="ru-RU"/>
        </w:rPr>
        <w:t xml:space="preserve">» </w:t>
      </w:r>
      <w:r w:rsidR="00D6306D">
        <w:rPr>
          <w:b/>
          <w:sz w:val="24"/>
          <w:szCs w:val="24"/>
          <w:lang w:val="ru-RU"/>
        </w:rPr>
        <w:t>августа</w:t>
      </w:r>
      <w:r w:rsidR="005832BF" w:rsidRPr="007B6A03">
        <w:rPr>
          <w:b/>
          <w:sz w:val="24"/>
          <w:szCs w:val="24"/>
          <w:lang w:val="ru-RU"/>
        </w:rPr>
        <w:t xml:space="preserve"> </w:t>
      </w:r>
      <w:r w:rsidR="00B55BD2" w:rsidRPr="007B6A03">
        <w:rPr>
          <w:b/>
          <w:sz w:val="24"/>
          <w:szCs w:val="24"/>
          <w:lang w:val="ru-RU"/>
        </w:rPr>
        <w:t>2015</w:t>
      </w:r>
      <w:r w:rsidR="00C3265F" w:rsidRPr="007B6A03">
        <w:rPr>
          <w:b/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>г</w:t>
      </w:r>
      <w:r w:rsidR="005832BF" w:rsidRPr="007B6A03">
        <w:rPr>
          <w:sz w:val="24"/>
          <w:szCs w:val="24"/>
          <w:lang w:val="ru-RU"/>
        </w:rPr>
        <w:t xml:space="preserve">. </w:t>
      </w:r>
      <w:r w:rsidR="008B6E99" w:rsidRPr="007B6A03">
        <w:rPr>
          <w:sz w:val="24"/>
          <w:szCs w:val="24"/>
        </w:rPr>
        <w:t>в соответствии с Регламентом электронной торговой</w:t>
      </w:r>
      <w:r w:rsidR="008B6E99" w:rsidRPr="008415E0">
        <w:rPr>
          <w:sz w:val="24"/>
          <w:szCs w:val="24"/>
        </w:rPr>
        <w:t xml:space="preserve"> площадки </w:t>
      </w:r>
      <w:hyperlink r:id="rId20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="008B6E99" w:rsidRPr="008415E0">
        <w:rPr>
          <w:sz w:val="24"/>
          <w:szCs w:val="24"/>
        </w:rPr>
        <w:t>.</w:t>
      </w:r>
      <w:bookmarkEnd w:id="181"/>
    </w:p>
    <w:p w:rsidR="00C90D76" w:rsidRPr="008415E0" w:rsidRDefault="00FA707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Участник</w:t>
      </w:r>
      <w:r w:rsidR="00C90D76" w:rsidRPr="008415E0">
        <w:rPr>
          <w:sz w:val="24"/>
          <w:szCs w:val="24"/>
        </w:rPr>
        <w:t xml:space="preserve"> обязан до наступления </w:t>
      </w:r>
      <w:r w:rsidR="00C90D76" w:rsidRPr="008415E0">
        <w:rPr>
          <w:sz w:val="24"/>
          <w:szCs w:val="24"/>
          <w:lang w:val="ru-RU"/>
        </w:rPr>
        <w:t>срока</w:t>
      </w:r>
      <w:r w:rsidR="00C90D76" w:rsidRPr="008415E0">
        <w:rPr>
          <w:sz w:val="24"/>
          <w:szCs w:val="24"/>
        </w:rPr>
        <w:t xml:space="preserve"> </w:t>
      </w:r>
      <w:r w:rsidR="00C90D76" w:rsidRPr="008415E0">
        <w:rPr>
          <w:sz w:val="24"/>
          <w:szCs w:val="24"/>
          <w:lang w:val="ru-RU"/>
        </w:rPr>
        <w:t>окончания приема</w:t>
      </w:r>
      <w:r w:rsidR="00C90D76" w:rsidRPr="008415E0">
        <w:rPr>
          <w:sz w:val="24"/>
          <w:szCs w:val="24"/>
        </w:rPr>
        <w:t xml:space="preserve"> электронных конвертов в системе 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2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-</w:t>
      </w:r>
      <w:r w:rsidR="00C90D76" w:rsidRPr="008415E0">
        <w:rPr>
          <w:sz w:val="24"/>
          <w:szCs w:val="24"/>
          <w:lang w:val="en-US"/>
        </w:rPr>
        <w:t>MRSK</w:t>
      </w:r>
      <w:r w:rsidR="00C90D76" w:rsidRPr="008415E0">
        <w:rPr>
          <w:sz w:val="24"/>
          <w:szCs w:val="24"/>
          <w:lang w:val="ru-RU"/>
        </w:rPr>
        <w:t>, указанного в п. 3.5.4,</w:t>
      </w:r>
      <w:r w:rsidR="00C90D76" w:rsidRPr="008415E0">
        <w:rPr>
          <w:sz w:val="24"/>
          <w:szCs w:val="24"/>
        </w:rPr>
        <w:t xml:space="preserve"> предоставить все требуемые документы в соответствии</w:t>
      </w:r>
      <w:r w:rsidR="00C90D76" w:rsidRPr="008415E0">
        <w:rPr>
          <w:sz w:val="24"/>
          <w:szCs w:val="24"/>
          <w:lang w:val="ru-RU"/>
        </w:rPr>
        <w:t xml:space="preserve"> с</w:t>
      </w:r>
      <w:r w:rsidR="00C90D76" w:rsidRPr="008415E0">
        <w:rPr>
          <w:sz w:val="24"/>
          <w:szCs w:val="24"/>
        </w:rPr>
        <w:t xml:space="preserve"> п.</w:t>
      </w:r>
      <w:r w:rsidR="00C90D76" w:rsidRPr="008415E0">
        <w:rPr>
          <w:sz w:val="24"/>
          <w:szCs w:val="24"/>
          <w:lang w:val="ru-RU"/>
        </w:rPr>
        <w:t>3.5.3</w:t>
      </w:r>
      <w:r w:rsidR="00C90D76" w:rsidRPr="008415E0">
        <w:rPr>
          <w:sz w:val="24"/>
          <w:szCs w:val="24"/>
        </w:rPr>
        <w:t xml:space="preserve">, при этом итоговая цена Предложения в электронном виде, должна соответствовать итоговой стоимости, указанной </w:t>
      </w:r>
      <w:r w:rsidRPr="008415E0">
        <w:rPr>
          <w:sz w:val="24"/>
          <w:szCs w:val="24"/>
          <w:lang w:val="ru-RU"/>
        </w:rPr>
        <w:t>Участником</w:t>
      </w:r>
      <w:r w:rsidR="00C90D76" w:rsidRPr="008415E0">
        <w:rPr>
          <w:sz w:val="24"/>
          <w:szCs w:val="24"/>
        </w:rPr>
        <w:t xml:space="preserve"> на «котировочной доске» системы 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2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-</w:t>
      </w:r>
      <w:r w:rsidR="00C90D76" w:rsidRPr="008415E0">
        <w:rPr>
          <w:sz w:val="24"/>
          <w:szCs w:val="24"/>
          <w:lang w:val="en-US"/>
        </w:rPr>
        <w:t>MRSK</w:t>
      </w:r>
      <w:r w:rsidR="00C90D76" w:rsidRPr="008415E0">
        <w:rPr>
          <w:sz w:val="24"/>
          <w:szCs w:val="24"/>
        </w:rPr>
        <w:t>.</w:t>
      </w:r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работе в Системе в соответствии с ее Регламентом работы обязательно использование электронной подписи Участниками.</w:t>
      </w:r>
    </w:p>
    <w:p w:rsidR="006E04DC" w:rsidRPr="008415E0" w:rsidRDefault="006E04DC" w:rsidP="00AD671D">
      <w:pPr>
        <w:pStyle w:val="10"/>
        <w:spacing w:line="240" w:lineRule="auto"/>
        <w:rPr>
          <w:sz w:val="24"/>
          <w:szCs w:val="24"/>
        </w:rPr>
      </w:pPr>
      <w:bookmarkStart w:id="182" w:name="_Ref167269715"/>
      <w:bookmarkStart w:id="183" w:name="_Ref315782363"/>
      <w:r w:rsidRPr="008415E0">
        <w:rPr>
          <w:sz w:val="24"/>
          <w:szCs w:val="24"/>
          <w:lang w:val="ru-RU"/>
        </w:rPr>
        <w:t>Участник</w:t>
      </w:r>
      <w:r w:rsidRPr="008415E0">
        <w:rPr>
          <w:sz w:val="24"/>
          <w:szCs w:val="24"/>
        </w:rPr>
        <w:t xml:space="preserve"> имеет право подать только одно Предложение. В случае нарушения этого требования все Предложения такого </w:t>
      </w:r>
      <w:r w:rsidRPr="008415E0">
        <w:rPr>
          <w:sz w:val="24"/>
          <w:szCs w:val="24"/>
          <w:lang w:val="ru-RU"/>
        </w:rPr>
        <w:t>Участника</w:t>
      </w:r>
      <w:r w:rsidRPr="008415E0">
        <w:rPr>
          <w:sz w:val="24"/>
          <w:szCs w:val="24"/>
        </w:rPr>
        <w:t xml:space="preserve"> отклоняются без рассмотрения по существу.</w:t>
      </w:r>
      <w:bookmarkEnd w:id="182"/>
    </w:p>
    <w:bookmarkEnd w:id="179"/>
    <w:bookmarkEnd w:id="183"/>
    <w:p w:rsidR="00AA44F9" w:rsidRPr="008415E0" w:rsidRDefault="00AA44F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 xml:space="preserve">Документы, обосновывающие сформированные на </w:t>
      </w:r>
      <w:r w:rsidRPr="008415E0">
        <w:rPr>
          <w:sz w:val="24"/>
          <w:szCs w:val="24"/>
        </w:rPr>
        <w:t xml:space="preserve">электронной площадке </w:t>
      </w:r>
      <w:hyperlink r:id="rId21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 w:rsidDel="00AA44F9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цены</w:t>
      </w:r>
      <w:r w:rsidRPr="008415E0">
        <w:rPr>
          <w:sz w:val="24"/>
          <w:szCs w:val="24"/>
          <w:lang w:val="ru-RU"/>
        </w:rPr>
        <w:t>, оформляются в соответствии с п</w:t>
      </w:r>
      <w:r w:rsidR="00997761" w:rsidRPr="008415E0">
        <w:rPr>
          <w:sz w:val="24"/>
          <w:szCs w:val="24"/>
          <w:lang w:val="ru-RU"/>
        </w:rPr>
        <w:t xml:space="preserve">унктами </w:t>
      </w:r>
      <w:r w:rsidR="00BE03AD">
        <w:rPr>
          <w:sz w:val="24"/>
          <w:szCs w:val="24"/>
          <w:lang w:val="ru-RU"/>
        </w:rPr>
        <w:t>3.4.1.2</w:t>
      </w:r>
      <w:r w:rsidR="00997761" w:rsidRPr="008415E0">
        <w:rPr>
          <w:sz w:val="24"/>
          <w:szCs w:val="24"/>
          <w:lang w:val="ru-RU"/>
        </w:rPr>
        <w:t xml:space="preserve"> </w:t>
      </w:r>
      <w:r w:rsidR="00BE03AD">
        <w:rPr>
          <w:sz w:val="24"/>
          <w:szCs w:val="24"/>
          <w:lang w:val="ru-RU"/>
        </w:rPr>
        <w:t>–</w:t>
      </w:r>
      <w:r w:rsidR="00997761" w:rsidRPr="008415E0">
        <w:rPr>
          <w:sz w:val="24"/>
          <w:szCs w:val="24"/>
          <w:lang w:val="ru-RU"/>
        </w:rPr>
        <w:t xml:space="preserve"> </w:t>
      </w:r>
      <w:r w:rsidR="00BE03AD">
        <w:rPr>
          <w:sz w:val="24"/>
          <w:szCs w:val="24"/>
          <w:lang w:val="ru-RU"/>
        </w:rPr>
        <w:t>3.4.1.11</w:t>
      </w:r>
      <w:r w:rsidR="00997761" w:rsidRPr="008415E0">
        <w:rPr>
          <w:sz w:val="24"/>
          <w:szCs w:val="24"/>
          <w:lang w:val="ru-RU"/>
        </w:rPr>
        <w:t xml:space="preserve"> </w:t>
      </w:r>
      <w:r w:rsidRPr="008415E0">
        <w:rPr>
          <w:sz w:val="24"/>
          <w:szCs w:val="24"/>
          <w:lang w:val="ru-RU"/>
        </w:rPr>
        <w:t>настоящей Документации.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84" w:name="_Ref55280453"/>
      <w:bookmarkStart w:id="185" w:name="_Toc55285353"/>
      <w:bookmarkStart w:id="186" w:name="_Toc55305385"/>
      <w:bookmarkStart w:id="187" w:name="_Toc57314656"/>
      <w:bookmarkStart w:id="188" w:name="_Toc69728970"/>
      <w:bookmarkStart w:id="189" w:name="_Ref315710934"/>
      <w:bookmarkStart w:id="190" w:name="_Ref175752929"/>
      <w:bookmarkStart w:id="191" w:name="_Toc426113640"/>
      <w:bookmarkEnd w:id="180"/>
      <w:r w:rsidRPr="008415E0">
        <w:rPr>
          <w:sz w:val="24"/>
          <w:szCs w:val="24"/>
        </w:rPr>
        <w:t xml:space="preserve">Оценка </w:t>
      </w:r>
      <w:bookmarkEnd w:id="184"/>
      <w:bookmarkEnd w:id="185"/>
      <w:bookmarkEnd w:id="186"/>
      <w:bookmarkEnd w:id="187"/>
      <w:bookmarkEnd w:id="188"/>
      <w:bookmarkEnd w:id="189"/>
      <w:r w:rsidR="001616D9" w:rsidRPr="008415E0">
        <w:rPr>
          <w:sz w:val="24"/>
          <w:szCs w:val="24"/>
        </w:rPr>
        <w:t>Предложений</w:t>
      </w:r>
      <w:bookmarkEnd w:id="191"/>
      <w:r w:rsidR="007D5B95" w:rsidRPr="008415E0">
        <w:rPr>
          <w:sz w:val="24"/>
          <w:szCs w:val="24"/>
        </w:rPr>
        <w:t xml:space="preserve"> </w:t>
      </w:r>
      <w:bookmarkEnd w:id="190"/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>Общие положения</w:t>
      </w:r>
    </w:p>
    <w:p w:rsidR="000255B1" w:rsidRPr="008415E0" w:rsidRDefault="00AF2140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осуществляется </w:t>
      </w:r>
      <w:r w:rsidRPr="008415E0">
        <w:rPr>
          <w:sz w:val="24"/>
          <w:szCs w:val="24"/>
          <w:lang w:val="ru-RU"/>
        </w:rPr>
        <w:t xml:space="preserve">Закупочной </w:t>
      </w:r>
      <w:r w:rsidRPr="008415E0">
        <w:rPr>
          <w:sz w:val="24"/>
          <w:szCs w:val="24"/>
        </w:rPr>
        <w:t>комиссией и иными лицами (экспертами и специалистами), привлеченными Комиссией</w:t>
      </w:r>
      <w:r w:rsidR="000255B1"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включает отборочную стадию и оценочную стадию.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92" w:name="_Ref93089454"/>
      <w:bookmarkStart w:id="193" w:name="_Ref55304418"/>
      <w:r w:rsidRPr="008415E0">
        <w:rPr>
          <w:sz w:val="24"/>
          <w:szCs w:val="24"/>
        </w:rPr>
        <w:t>Отборочная стадия</w:t>
      </w:r>
      <w:bookmarkEnd w:id="192"/>
    </w:p>
    <w:p w:rsidR="000255B1" w:rsidRPr="008415E0" w:rsidRDefault="0099505D" w:rsidP="00AD671D">
      <w:pPr>
        <w:pStyle w:val="a0"/>
        <w:keepNext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рамках отборочной стадии З</w:t>
      </w:r>
      <w:r w:rsidR="000255B1" w:rsidRPr="008415E0">
        <w:rPr>
          <w:sz w:val="24"/>
          <w:szCs w:val="24"/>
        </w:rPr>
        <w:t xml:space="preserve">акупочная комиссия </w:t>
      </w:r>
      <w:bookmarkEnd w:id="193"/>
      <w:r w:rsidR="000255B1" w:rsidRPr="008415E0">
        <w:rPr>
          <w:sz w:val="24"/>
          <w:szCs w:val="24"/>
        </w:rPr>
        <w:t>проверяет: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правильность оформления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и их соответствие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 xml:space="preserve"> по существу;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соответствие Участников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соответствие коммерческого и технического </w:t>
      </w:r>
      <w:r w:rsidR="0030218E" w:rsidRPr="008415E0">
        <w:rPr>
          <w:sz w:val="24"/>
          <w:szCs w:val="24"/>
        </w:rPr>
        <w:t xml:space="preserve">содержания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94" w:name="_Ref55304419"/>
      <w:r w:rsidRPr="008415E0">
        <w:rPr>
          <w:sz w:val="24"/>
          <w:szCs w:val="24"/>
        </w:rPr>
        <w:t xml:space="preserve">В рамках отборочной стадии </w:t>
      </w:r>
      <w:r w:rsidR="00AF2140" w:rsidRPr="008415E0">
        <w:rPr>
          <w:sz w:val="24"/>
          <w:szCs w:val="24"/>
          <w:lang w:val="ru-RU"/>
        </w:rPr>
        <w:t xml:space="preserve">Закупочная </w:t>
      </w:r>
      <w:r w:rsidR="00AF2140" w:rsidRPr="008415E0">
        <w:rPr>
          <w:sz w:val="24"/>
          <w:szCs w:val="24"/>
        </w:rPr>
        <w:t>комиссия</w:t>
      </w:r>
      <w:r w:rsidRPr="008415E0">
        <w:rPr>
          <w:sz w:val="24"/>
          <w:szCs w:val="24"/>
        </w:rPr>
        <w:t xml:space="preserve"> может запросить </w:t>
      </w:r>
      <w:r w:rsidR="001616D9" w:rsidRPr="008415E0">
        <w:rPr>
          <w:sz w:val="24"/>
          <w:szCs w:val="24"/>
          <w:lang w:val="ru-RU"/>
        </w:rPr>
        <w:t xml:space="preserve">у </w:t>
      </w:r>
      <w:r w:rsidRPr="008415E0">
        <w:rPr>
          <w:sz w:val="24"/>
          <w:szCs w:val="24"/>
        </w:rPr>
        <w:t xml:space="preserve">Участников разъяснения или дополнения их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. При этом Комиссия не вправе запрашивать разъяснения или требовать документы, меняющие суть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проверке правильности оформления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</w:t>
      </w:r>
      <w:r w:rsidR="0030218E" w:rsidRPr="008415E0">
        <w:rPr>
          <w:sz w:val="24"/>
          <w:szCs w:val="24"/>
        </w:rPr>
        <w:t>Закупочная к</w:t>
      </w:r>
      <w:r w:rsidRPr="008415E0">
        <w:rPr>
          <w:sz w:val="24"/>
          <w:szCs w:val="24"/>
        </w:rPr>
        <w:t xml:space="preserve">омиссия вправе не обращать внимания на мелкие недочеты и погрешности, которые не влияют на существо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</w:t>
      </w:r>
      <w:r w:rsidR="0030218E" w:rsidRPr="008415E0">
        <w:rPr>
          <w:sz w:val="24"/>
          <w:szCs w:val="24"/>
        </w:rPr>
        <w:t>Закупочная к</w:t>
      </w:r>
      <w:r w:rsidRPr="008415E0">
        <w:rPr>
          <w:sz w:val="24"/>
          <w:szCs w:val="24"/>
        </w:rPr>
        <w:t>омиссия с письменного согласия Участника также может исправлять очевидные арифметические и грамматические ошибки.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95" w:name="_Ref55307002"/>
      <w:r w:rsidRPr="008415E0">
        <w:rPr>
          <w:sz w:val="24"/>
          <w:szCs w:val="24"/>
        </w:rPr>
        <w:t xml:space="preserve">По результатам проведения отборочной стадии </w:t>
      </w:r>
      <w:r w:rsidR="007D5B95" w:rsidRPr="008415E0">
        <w:rPr>
          <w:sz w:val="24"/>
          <w:szCs w:val="24"/>
          <w:lang w:val="ru-RU"/>
        </w:rPr>
        <w:t>Закупочная к</w:t>
      </w:r>
      <w:proofErr w:type="spellStart"/>
      <w:r w:rsidRPr="008415E0">
        <w:rPr>
          <w:sz w:val="24"/>
          <w:szCs w:val="24"/>
        </w:rPr>
        <w:t>омиссия</w:t>
      </w:r>
      <w:proofErr w:type="spellEnd"/>
      <w:r w:rsidRPr="008415E0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Pr="008415E0">
        <w:rPr>
          <w:sz w:val="24"/>
          <w:szCs w:val="24"/>
        </w:rPr>
        <w:t xml:space="preserve">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, которые:</w:t>
      </w:r>
      <w:bookmarkEnd w:id="194"/>
      <w:bookmarkEnd w:id="195"/>
    </w:p>
    <w:p w:rsidR="000255B1" w:rsidRPr="008415E0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существенной мере не отвечают требованиям к оформлению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0255B1" w:rsidRPr="008415E0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поданы Участниками, которые не отвечают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E377B7" w:rsidRPr="008415E0" w:rsidRDefault="00E377B7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поданы Участниками, не предоставившими документы, требуемые настоящей </w:t>
      </w:r>
      <w:r w:rsidR="001616D9" w:rsidRPr="008415E0">
        <w:rPr>
          <w:sz w:val="24"/>
          <w:szCs w:val="24"/>
          <w:lang w:val="ru-RU"/>
        </w:rPr>
        <w:t>д</w:t>
      </w:r>
      <w:proofErr w:type="spellStart"/>
      <w:r w:rsidR="001616D9" w:rsidRPr="008415E0">
        <w:rPr>
          <w:sz w:val="24"/>
          <w:szCs w:val="24"/>
        </w:rPr>
        <w:t>окументацией</w:t>
      </w:r>
      <w:proofErr w:type="spellEnd"/>
      <w:r w:rsidRPr="008415E0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о </w:t>
      </w:r>
      <w:r w:rsidR="0030218E" w:rsidRPr="008415E0">
        <w:rPr>
          <w:sz w:val="24"/>
          <w:szCs w:val="24"/>
        </w:rPr>
        <w:t>предлагаемом перечне работ</w:t>
      </w:r>
      <w:r w:rsidR="006E4312" w:rsidRPr="008415E0">
        <w:rPr>
          <w:sz w:val="24"/>
          <w:szCs w:val="24"/>
        </w:rPr>
        <w:t>;</w:t>
      </w:r>
    </w:p>
    <w:p w:rsidR="00F02DF0" w:rsidRPr="00F02DF0" w:rsidRDefault="00F02DF0" w:rsidP="00F02DF0">
      <w:pPr>
        <w:pStyle w:val="a1"/>
        <w:spacing w:line="240" w:lineRule="auto"/>
        <w:rPr>
          <w:sz w:val="24"/>
          <w:szCs w:val="24"/>
        </w:rPr>
      </w:pPr>
      <w:r w:rsidRPr="00F02DF0">
        <w:rPr>
          <w:sz w:val="24"/>
          <w:szCs w:val="24"/>
        </w:rPr>
        <w:lastRenderedPageBreak/>
        <w:t>содержат предложения, не соответствующие установленным условиям и требованиям настоящей Документации;</w:t>
      </w:r>
    </w:p>
    <w:p w:rsidR="000255B1" w:rsidRPr="00465B22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465B22">
        <w:rPr>
          <w:sz w:val="24"/>
          <w:szCs w:val="24"/>
          <w:lang w:val="ru-RU"/>
        </w:rPr>
        <w:t>;</w:t>
      </w:r>
    </w:p>
    <w:p w:rsidR="00465B22" w:rsidRPr="008415E0" w:rsidRDefault="00465B22" w:rsidP="00AD671D">
      <w:pPr>
        <w:pStyle w:val="a1"/>
        <w:spacing w:line="240" w:lineRule="auto"/>
        <w:rPr>
          <w:sz w:val="24"/>
          <w:szCs w:val="24"/>
        </w:rPr>
      </w:pPr>
      <w:r w:rsidRPr="00465B22">
        <w:rPr>
          <w:sz w:val="24"/>
          <w:szCs w:val="24"/>
        </w:rPr>
        <w:t>если цена Предложения Участника превышает начальную (предельную) цену, указанную в п.3.4.5.1.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96" w:name="_Ref93089457"/>
      <w:bookmarkStart w:id="197" w:name="_Ref271799831"/>
      <w:bookmarkStart w:id="198" w:name="_Ref55304422"/>
      <w:r w:rsidRPr="008415E0">
        <w:rPr>
          <w:sz w:val="24"/>
          <w:szCs w:val="24"/>
        </w:rPr>
        <w:t>Оценочная стадия</w:t>
      </w:r>
      <w:bookmarkEnd w:id="196"/>
      <w:bookmarkEnd w:id="197"/>
    </w:p>
    <w:bookmarkEnd w:id="198"/>
    <w:p w:rsidR="001E3ADA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рамках оценочной стадии </w:t>
      </w:r>
      <w:r w:rsidR="00B83F5A" w:rsidRPr="008415E0">
        <w:rPr>
          <w:sz w:val="24"/>
          <w:szCs w:val="24"/>
        </w:rPr>
        <w:t>Закупочная комиссия</w:t>
      </w:r>
      <w:r w:rsidRPr="008415E0">
        <w:rPr>
          <w:sz w:val="24"/>
          <w:szCs w:val="24"/>
        </w:rPr>
        <w:t xml:space="preserve"> оценивает и сопоставляет </w:t>
      </w:r>
      <w:r w:rsidR="001616D9" w:rsidRPr="008415E0">
        <w:rPr>
          <w:sz w:val="24"/>
          <w:szCs w:val="24"/>
          <w:lang w:val="ru-RU"/>
        </w:rPr>
        <w:t>Предложения</w:t>
      </w:r>
      <w:r w:rsidR="008A1853" w:rsidRPr="008415E0">
        <w:rPr>
          <w:sz w:val="24"/>
          <w:szCs w:val="24"/>
        </w:rPr>
        <w:t xml:space="preserve">, допущенные к оценочной стадии, </w:t>
      </w:r>
      <w:r w:rsidRPr="008415E0">
        <w:rPr>
          <w:sz w:val="24"/>
          <w:szCs w:val="24"/>
        </w:rPr>
        <w:t xml:space="preserve">и проводит их ранжирование по степени предпочтительности для Заказчика </w:t>
      </w:r>
      <w:r w:rsidR="001E3ADA" w:rsidRPr="008415E0">
        <w:rPr>
          <w:sz w:val="24"/>
          <w:szCs w:val="24"/>
        </w:rPr>
        <w:t xml:space="preserve">исходя из цены </w:t>
      </w:r>
      <w:r w:rsidR="001616D9" w:rsidRPr="008415E0">
        <w:rPr>
          <w:sz w:val="24"/>
          <w:szCs w:val="24"/>
          <w:lang w:val="ru-RU"/>
        </w:rPr>
        <w:t>Предложения</w:t>
      </w:r>
      <w:r w:rsidR="000405F2" w:rsidRPr="000405F2">
        <w:rPr>
          <w:sz w:val="24"/>
          <w:szCs w:val="24"/>
          <w:lang w:val="ru-RU"/>
        </w:rPr>
        <w:t xml:space="preserve"> </w:t>
      </w:r>
      <w:r w:rsidR="000405F2">
        <w:rPr>
          <w:sz w:val="22"/>
          <w:szCs w:val="22"/>
        </w:rPr>
        <w:t>(без учета НДС)</w:t>
      </w:r>
      <w:r w:rsidR="001E3ADA" w:rsidRPr="008415E0">
        <w:rPr>
          <w:sz w:val="24"/>
          <w:szCs w:val="24"/>
        </w:rPr>
        <w:t>.</w:t>
      </w:r>
      <w:r w:rsidR="00381D5D" w:rsidRPr="008415E0">
        <w:rPr>
          <w:sz w:val="24"/>
          <w:szCs w:val="24"/>
        </w:rPr>
        <w:t xml:space="preserve"> Единственным критерием для определении Победителя является наименьшая цена </w:t>
      </w:r>
      <w:r w:rsidR="001616D9" w:rsidRPr="008415E0">
        <w:rPr>
          <w:sz w:val="24"/>
          <w:szCs w:val="24"/>
          <w:lang w:val="ru-RU"/>
        </w:rPr>
        <w:t>Предложения</w:t>
      </w:r>
      <w:r w:rsidR="00381D5D" w:rsidRPr="008415E0">
        <w:rPr>
          <w:sz w:val="24"/>
          <w:szCs w:val="24"/>
        </w:rPr>
        <w:t xml:space="preserve">, при условии соответствия </w:t>
      </w:r>
      <w:r w:rsidR="001616D9" w:rsidRPr="008415E0">
        <w:rPr>
          <w:sz w:val="24"/>
          <w:szCs w:val="24"/>
          <w:lang w:val="ru-RU"/>
        </w:rPr>
        <w:t>Предложения</w:t>
      </w:r>
      <w:r w:rsidR="00381D5D" w:rsidRPr="008415E0">
        <w:rPr>
          <w:sz w:val="24"/>
          <w:szCs w:val="24"/>
        </w:rPr>
        <w:t xml:space="preserve"> и самого Участника требованиям </w:t>
      </w:r>
      <w:r w:rsidR="00AF2140" w:rsidRPr="008415E0">
        <w:rPr>
          <w:sz w:val="24"/>
          <w:szCs w:val="24"/>
        </w:rPr>
        <w:t>документацию</w:t>
      </w:r>
      <w:r w:rsidR="00381D5D" w:rsidRPr="008415E0">
        <w:rPr>
          <w:sz w:val="24"/>
          <w:szCs w:val="24"/>
        </w:rPr>
        <w:t>.</w:t>
      </w:r>
    </w:p>
    <w:p w:rsidR="00EF2CE3" w:rsidRPr="008415E0" w:rsidRDefault="008D082E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Наивысшее место в итоговой </w:t>
      </w:r>
      <w:proofErr w:type="spellStart"/>
      <w:r w:rsidRPr="008415E0">
        <w:rPr>
          <w:sz w:val="24"/>
          <w:szCs w:val="24"/>
        </w:rPr>
        <w:t>ранжировке</w:t>
      </w:r>
      <w:proofErr w:type="spellEnd"/>
      <w:r w:rsidRPr="008415E0">
        <w:rPr>
          <w:sz w:val="24"/>
          <w:szCs w:val="24"/>
        </w:rPr>
        <w:t xml:space="preserve"> получает</w:t>
      </w:r>
      <w:r w:rsidR="0078191D" w:rsidRPr="008415E0">
        <w:rPr>
          <w:sz w:val="24"/>
          <w:szCs w:val="24"/>
        </w:rPr>
        <w:t xml:space="preserve"> </w:t>
      </w:r>
      <w:r w:rsidR="001616D9" w:rsidRPr="008415E0">
        <w:rPr>
          <w:sz w:val="24"/>
          <w:szCs w:val="24"/>
          <w:lang w:val="ru-RU"/>
        </w:rPr>
        <w:t>Предложение</w:t>
      </w:r>
      <w:r w:rsidR="0078191D" w:rsidRPr="008415E0">
        <w:rPr>
          <w:sz w:val="24"/>
          <w:szCs w:val="24"/>
        </w:rPr>
        <w:t xml:space="preserve">, </w:t>
      </w:r>
      <w:r w:rsidR="0030218E" w:rsidRPr="008415E0">
        <w:rPr>
          <w:sz w:val="24"/>
          <w:szCs w:val="24"/>
        </w:rPr>
        <w:t xml:space="preserve">имеющая </w:t>
      </w:r>
      <w:r w:rsidR="001E3ADA" w:rsidRPr="008415E0">
        <w:rPr>
          <w:sz w:val="24"/>
          <w:szCs w:val="24"/>
        </w:rPr>
        <w:t>наименьшую цену</w:t>
      </w:r>
      <w:r w:rsidR="0030218E" w:rsidRPr="008415E0">
        <w:rPr>
          <w:sz w:val="24"/>
          <w:szCs w:val="24"/>
        </w:rPr>
        <w:t xml:space="preserve">, сформированную посредством функционала </w:t>
      </w:r>
      <w:r w:rsidR="007D5B95" w:rsidRPr="008415E0">
        <w:rPr>
          <w:sz w:val="24"/>
          <w:szCs w:val="24"/>
        </w:rPr>
        <w:t>электронной площадк</w:t>
      </w:r>
      <w:r w:rsidR="007D5B95" w:rsidRPr="008415E0">
        <w:rPr>
          <w:sz w:val="24"/>
          <w:szCs w:val="24"/>
          <w:lang w:val="ru-RU"/>
        </w:rPr>
        <w:t>и</w:t>
      </w:r>
      <w:r w:rsidR="007D5B95" w:rsidRPr="008415E0">
        <w:rPr>
          <w:sz w:val="24"/>
          <w:szCs w:val="24"/>
        </w:rPr>
        <w:t xml:space="preserve"> </w:t>
      </w:r>
      <w:hyperlink r:id="rId22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="0030218E" w:rsidRPr="008415E0">
        <w:rPr>
          <w:sz w:val="24"/>
          <w:szCs w:val="24"/>
        </w:rPr>
        <w:t xml:space="preserve">. </w:t>
      </w:r>
      <w:proofErr w:type="spellStart"/>
      <w:r w:rsidR="001E3ADA" w:rsidRPr="008415E0">
        <w:rPr>
          <w:sz w:val="24"/>
          <w:szCs w:val="24"/>
        </w:rPr>
        <w:t>Ранжировка</w:t>
      </w:r>
      <w:proofErr w:type="spellEnd"/>
      <w:r w:rsidR="001E3ADA" w:rsidRPr="008415E0">
        <w:rPr>
          <w:sz w:val="24"/>
          <w:szCs w:val="24"/>
        </w:rPr>
        <w:t xml:space="preserve"> </w:t>
      </w:r>
      <w:r w:rsidR="001616D9" w:rsidRPr="008415E0">
        <w:rPr>
          <w:sz w:val="24"/>
          <w:szCs w:val="24"/>
          <w:lang w:val="ru-RU"/>
        </w:rPr>
        <w:t>Предложений</w:t>
      </w:r>
      <w:r w:rsidR="001E3ADA" w:rsidRPr="008415E0">
        <w:rPr>
          <w:sz w:val="24"/>
          <w:szCs w:val="24"/>
        </w:rPr>
        <w:t xml:space="preserve"> осуществляется в порядке увеличения цен </w:t>
      </w:r>
      <w:r w:rsidR="00FD600D" w:rsidRPr="008415E0">
        <w:rPr>
          <w:sz w:val="24"/>
          <w:szCs w:val="24"/>
        </w:rPr>
        <w:t>Заяв</w:t>
      </w:r>
      <w:r w:rsidR="0030218E" w:rsidRPr="008415E0">
        <w:rPr>
          <w:sz w:val="24"/>
          <w:szCs w:val="24"/>
        </w:rPr>
        <w:t>ок</w:t>
      </w:r>
      <w:r w:rsidR="008A356D" w:rsidRPr="008415E0">
        <w:rPr>
          <w:sz w:val="24"/>
          <w:szCs w:val="24"/>
        </w:rPr>
        <w:t xml:space="preserve"> (чем выше цена тем ниже место)</w:t>
      </w:r>
      <w:r w:rsidR="001E3ADA" w:rsidRPr="008415E0">
        <w:rPr>
          <w:sz w:val="24"/>
          <w:szCs w:val="24"/>
        </w:rPr>
        <w:t xml:space="preserve">. </w:t>
      </w:r>
    </w:p>
    <w:p w:rsidR="006B7AED" w:rsidRPr="008415E0" w:rsidRDefault="006B7AED" w:rsidP="00AD671D">
      <w:pPr>
        <w:pStyle w:val="20"/>
        <w:rPr>
          <w:sz w:val="24"/>
          <w:szCs w:val="24"/>
        </w:rPr>
      </w:pPr>
      <w:bookmarkStart w:id="199" w:name="_Toc426113641"/>
      <w:r w:rsidRPr="008415E0">
        <w:rPr>
          <w:sz w:val="24"/>
          <w:szCs w:val="24"/>
        </w:rPr>
        <w:t>Принятие решения</w:t>
      </w:r>
      <w:r w:rsidR="00336462" w:rsidRPr="008415E0">
        <w:rPr>
          <w:sz w:val="24"/>
          <w:szCs w:val="24"/>
        </w:rPr>
        <w:t xml:space="preserve"> о</w:t>
      </w:r>
      <w:r w:rsidR="008A356D" w:rsidRPr="008415E0">
        <w:rPr>
          <w:sz w:val="24"/>
          <w:szCs w:val="24"/>
        </w:rPr>
        <w:t>б</w:t>
      </w:r>
      <w:r w:rsidR="00336462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определени</w:t>
      </w:r>
      <w:r w:rsidR="008A356D" w:rsidRPr="008415E0">
        <w:rPr>
          <w:sz w:val="24"/>
          <w:szCs w:val="24"/>
        </w:rPr>
        <w:t>и</w:t>
      </w:r>
      <w:r w:rsidRPr="008415E0">
        <w:rPr>
          <w:sz w:val="24"/>
          <w:szCs w:val="24"/>
        </w:rPr>
        <w:t xml:space="preserve"> Победителя</w:t>
      </w:r>
      <w:bookmarkEnd w:id="199"/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После оценки полученных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и проведения процедуры переторжки (если она проводилась) Закупочная комиссия определит Победителя из числа Участников,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которых полностью соответствует требованиям данного Запроса цен.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Решение комиссии о выборе Победителя оформляется соответствующим Протоколом. Указанный протокол публикуется в соответствии с подп.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_Ref308526361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d)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Документации.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После подписания Протокола о выборе Победителя </w:t>
      </w:r>
      <w:r w:rsidR="004C6DE4" w:rsidRPr="008415E0">
        <w:rPr>
          <w:sz w:val="24"/>
          <w:szCs w:val="24"/>
          <w:lang w:val="ru-RU"/>
        </w:rPr>
        <w:t>О</w:t>
      </w:r>
      <w:proofErr w:type="spellStart"/>
      <w:r w:rsidRPr="008415E0">
        <w:rPr>
          <w:sz w:val="24"/>
          <w:szCs w:val="24"/>
        </w:rPr>
        <w:t>рганизатор</w:t>
      </w:r>
      <w:proofErr w:type="spellEnd"/>
      <w:r w:rsidRPr="008415E0">
        <w:rPr>
          <w:sz w:val="24"/>
          <w:szCs w:val="24"/>
        </w:rPr>
        <w:t xml:space="preserve"> </w:t>
      </w:r>
      <w:r w:rsidR="00A542F7" w:rsidRPr="008415E0">
        <w:rPr>
          <w:sz w:val="24"/>
          <w:szCs w:val="24"/>
          <w:lang w:val="ru-RU"/>
        </w:rPr>
        <w:t>и</w:t>
      </w:r>
      <w:proofErr w:type="spellStart"/>
      <w:r w:rsidR="00A542F7" w:rsidRPr="008415E0">
        <w:rPr>
          <w:sz w:val="24"/>
          <w:szCs w:val="24"/>
        </w:rPr>
        <w:t>нформир</w:t>
      </w:r>
      <w:r w:rsidR="00A542F7" w:rsidRPr="008415E0">
        <w:rPr>
          <w:sz w:val="24"/>
          <w:szCs w:val="24"/>
          <w:lang w:val="ru-RU"/>
        </w:rPr>
        <w:t>ует</w:t>
      </w:r>
      <w:proofErr w:type="spellEnd"/>
      <w:r w:rsidR="00A542F7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Победител</w:t>
      </w:r>
      <w:r w:rsidR="00A542F7" w:rsidRPr="008415E0">
        <w:rPr>
          <w:sz w:val="24"/>
          <w:szCs w:val="24"/>
          <w:lang w:val="ru-RU"/>
        </w:rPr>
        <w:t>я</w:t>
      </w:r>
      <w:r w:rsidRPr="008415E0">
        <w:rPr>
          <w:sz w:val="24"/>
          <w:szCs w:val="24"/>
        </w:rPr>
        <w:t xml:space="preserve"> </w:t>
      </w:r>
      <w:r w:rsidR="004C6DE4" w:rsidRPr="008415E0">
        <w:rPr>
          <w:sz w:val="24"/>
          <w:szCs w:val="24"/>
        </w:rPr>
        <w:t xml:space="preserve">в соответствии с Регламентом электронной торговой площадки </w:t>
      </w:r>
      <w:hyperlink r:id="rId23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proofErr w:type="spellStart"/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C3265F" w:rsidRPr="008415E0">
          <w:rPr>
            <w:rStyle w:val="a9"/>
            <w:sz w:val="24"/>
            <w:szCs w:val="24"/>
          </w:rPr>
          <w:t>.</w:t>
        </w:r>
        <w:proofErr w:type="spellStart"/>
        <w:r w:rsidR="00C3265F" w:rsidRPr="008415E0">
          <w:rPr>
            <w:rStyle w:val="a9"/>
            <w:sz w:val="24"/>
            <w:szCs w:val="24"/>
          </w:rPr>
          <w:t>ru</w:t>
        </w:r>
        <w:proofErr w:type="spellEnd"/>
      </w:hyperlink>
      <w:r w:rsidRPr="008415E0">
        <w:rPr>
          <w:sz w:val="24"/>
          <w:szCs w:val="24"/>
        </w:rPr>
        <w:t xml:space="preserve">. 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 выбора </w:t>
      </w:r>
      <w:r w:rsidR="007D5B95" w:rsidRPr="008415E0">
        <w:rPr>
          <w:sz w:val="24"/>
          <w:szCs w:val="24"/>
          <w:lang w:val="ru-RU"/>
        </w:rPr>
        <w:t>Победителя</w:t>
      </w:r>
      <w:r w:rsidRPr="008415E0">
        <w:rPr>
          <w:sz w:val="24"/>
          <w:szCs w:val="24"/>
        </w:rPr>
        <w:t>, Организатор запроса цен вправе потребовать от Участника любые документы, подтверждающие соответствие представленных сведений по предмету данного Запроса цен.</w:t>
      </w:r>
    </w:p>
    <w:p w:rsidR="006B7AED" w:rsidRPr="003210F9" w:rsidRDefault="007D5B95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Закупочная к</w:t>
      </w:r>
      <w:proofErr w:type="spellStart"/>
      <w:r w:rsidR="006B7AED" w:rsidRPr="008415E0">
        <w:rPr>
          <w:sz w:val="24"/>
          <w:szCs w:val="24"/>
        </w:rPr>
        <w:t>омиссия</w:t>
      </w:r>
      <w:proofErr w:type="spellEnd"/>
      <w:r w:rsidR="006B7AED" w:rsidRPr="008415E0">
        <w:rPr>
          <w:sz w:val="24"/>
          <w:szCs w:val="24"/>
        </w:rPr>
        <w:t xml:space="preserve"> на своем заседании </w:t>
      </w:r>
      <w:r w:rsidR="00A03015" w:rsidRPr="008415E0">
        <w:rPr>
          <w:sz w:val="24"/>
          <w:szCs w:val="24"/>
          <w:lang w:val="ru-RU"/>
        </w:rPr>
        <w:t xml:space="preserve">принимает </w:t>
      </w:r>
      <w:r w:rsidR="006B7AED" w:rsidRPr="008415E0">
        <w:rPr>
          <w:sz w:val="24"/>
          <w:szCs w:val="24"/>
        </w:rPr>
        <w:t>решение либо по определению Победителя</w:t>
      </w:r>
      <w:r w:rsidR="00CB5DE9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CB5DE9" w:rsidRPr="008415E0">
        <w:rPr>
          <w:sz w:val="24"/>
          <w:szCs w:val="24"/>
        </w:rPr>
        <w:t xml:space="preserve"> (далее –</w:t>
      </w:r>
      <w:r w:rsidR="00275C74" w:rsidRPr="008415E0">
        <w:rPr>
          <w:sz w:val="24"/>
          <w:szCs w:val="24"/>
        </w:rPr>
        <w:t xml:space="preserve"> </w:t>
      </w:r>
      <w:r w:rsidR="00CB5DE9" w:rsidRPr="008415E0">
        <w:rPr>
          <w:sz w:val="24"/>
          <w:szCs w:val="24"/>
        </w:rPr>
        <w:t>Победитель)</w:t>
      </w:r>
      <w:r w:rsidR="006B7AED" w:rsidRPr="008415E0">
        <w:rPr>
          <w:sz w:val="24"/>
          <w:szCs w:val="24"/>
        </w:rPr>
        <w:t>, либо по завер</w:t>
      </w:r>
      <w:r w:rsidR="00CB5DE9" w:rsidRPr="008415E0">
        <w:rPr>
          <w:sz w:val="24"/>
          <w:szCs w:val="24"/>
        </w:rPr>
        <w:t xml:space="preserve">шению данной процедуры </w:t>
      </w:r>
      <w:r w:rsidRPr="008415E0">
        <w:rPr>
          <w:sz w:val="24"/>
          <w:szCs w:val="24"/>
          <w:lang w:val="ru-RU"/>
        </w:rPr>
        <w:t>З</w:t>
      </w:r>
      <w:proofErr w:type="spellStart"/>
      <w:r w:rsidR="00792053" w:rsidRPr="008415E0">
        <w:rPr>
          <w:sz w:val="24"/>
          <w:szCs w:val="24"/>
        </w:rPr>
        <w:t>апроса</w:t>
      </w:r>
      <w:proofErr w:type="spellEnd"/>
      <w:r w:rsidR="00792053" w:rsidRPr="008415E0">
        <w:rPr>
          <w:sz w:val="24"/>
          <w:szCs w:val="24"/>
        </w:rPr>
        <w:t xml:space="preserve"> цен</w:t>
      </w:r>
      <w:r w:rsidR="006B7AED" w:rsidRPr="008415E0">
        <w:rPr>
          <w:sz w:val="24"/>
          <w:szCs w:val="24"/>
        </w:rPr>
        <w:t xml:space="preserve"> без </w:t>
      </w:r>
      <w:r w:rsidR="006B7AED" w:rsidRPr="003210F9">
        <w:rPr>
          <w:sz w:val="24"/>
          <w:szCs w:val="24"/>
        </w:rPr>
        <w:t>определения Победителя и заключения Договора</w:t>
      </w:r>
      <w:r w:rsidR="008A356D" w:rsidRPr="003210F9">
        <w:rPr>
          <w:sz w:val="24"/>
          <w:szCs w:val="24"/>
        </w:rPr>
        <w:t xml:space="preserve"> по результатам проведенного </w:t>
      </w:r>
      <w:r w:rsidRPr="003210F9">
        <w:rPr>
          <w:sz w:val="24"/>
          <w:szCs w:val="24"/>
          <w:lang w:val="ru-RU"/>
        </w:rPr>
        <w:t>З</w:t>
      </w:r>
      <w:proofErr w:type="spellStart"/>
      <w:r w:rsidR="008A356D" w:rsidRPr="003210F9">
        <w:rPr>
          <w:sz w:val="24"/>
          <w:szCs w:val="24"/>
        </w:rPr>
        <w:t>апроса</w:t>
      </w:r>
      <w:proofErr w:type="spellEnd"/>
      <w:r w:rsidR="008A356D" w:rsidRPr="003210F9">
        <w:rPr>
          <w:sz w:val="24"/>
          <w:szCs w:val="24"/>
        </w:rPr>
        <w:t xml:space="preserve"> цен.</w:t>
      </w:r>
    </w:p>
    <w:p w:rsidR="000255B1" w:rsidRPr="003210F9" w:rsidRDefault="000255B1" w:rsidP="00AD671D">
      <w:pPr>
        <w:pStyle w:val="20"/>
        <w:rPr>
          <w:sz w:val="24"/>
          <w:szCs w:val="24"/>
        </w:rPr>
      </w:pPr>
      <w:bookmarkStart w:id="200" w:name="_Ref55280474"/>
      <w:bookmarkStart w:id="201" w:name="_Toc55285356"/>
      <w:bookmarkStart w:id="202" w:name="_Toc55305388"/>
      <w:bookmarkStart w:id="203" w:name="_Toc57314659"/>
      <w:bookmarkStart w:id="204" w:name="_Toc69728973"/>
      <w:bookmarkStart w:id="205" w:name="_Toc426113642"/>
      <w:r w:rsidRPr="003210F9">
        <w:rPr>
          <w:sz w:val="24"/>
          <w:szCs w:val="24"/>
        </w:rPr>
        <w:t>Подписание Договора</w:t>
      </w:r>
      <w:bookmarkEnd w:id="200"/>
      <w:bookmarkEnd w:id="201"/>
      <w:bookmarkEnd w:id="202"/>
      <w:bookmarkEnd w:id="203"/>
      <w:bookmarkEnd w:id="204"/>
      <w:bookmarkEnd w:id="205"/>
    </w:p>
    <w:p w:rsidR="003210F9" w:rsidRPr="003210F9" w:rsidRDefault="000255B1" w:rsidP="00DF0871">
      <w:pPr>
        <w:pStyle w:val="10"/>
        <w:spacing w:line="240" w:lineRule="auto"/>
        <w:rPr>
          <w:sz w:val="24"/>
          <w:szCs w:val="24"/>
          <w:lang w:val="ru-RU"/>
        </w:rPr>
      </w:pPr>
      <w:bookmarkStart w:id="206" w:name="_Ref56222958"/>
      <w:r w:rsidRPr="003210F9">
        <w:rPr>
          <w:sz w:val="24"/>
          <w:szCs w:val="24"/>
        </w:rPr>
        <w:t>Договор между Заказчиком и Победителем подписывается в течение</w:t>
      </w:r>
      <w:r w:rsidR="003210F9" w:rsidRPr="003210F9">
        <w:rPr>
          <w:sz w:val="24"/>
          <w:szCs w:val="24"/>
          <w:lang w:val="ru-RU"/>
        </w:rPr>
        <w:t xml:space="preserve"> </w:t>
      </w:r>
      <w:r w:rsidR="00AE43B2" w:rsidRPr="003210F9">
        <w:rPr>
          <w:sz w:val="24"/>
          <w:szCs w:val="24"/>
        </w:rPr>
        <w:t xml:space="preserve">7 </w:t>
      </w:r>
      <w:r w:rsidR="003210F9" w:rsidRPr="003210F9">
        <w:rPr>
          <w:sz w:val="24"/>
          <w:szCs w:val="24"/>
          <w:lang w:val="ru-RU"/>
        </w:rPr>
        <w:t xml:space="preserve">(семи) </w:t>
      </w:r>
      <w:r w:rsidR="00AE43B2" w:rsidRPr="003210F9">
        <w:rPr>
          <w:sz w:val="24"/>
          <w:szCs w:val="24"/>
        </w:rPr>
        <w:t>календарных дней со дня подписания протокола закупочной</w:t>
      </w:r>
      <w:r w:rsidR="003210F9" w:rsidRPr="003210F9">
        <w:rPr>
          <w:sz w:val="24"/>
          <w:szCs w:val="24"/>
        </w:rPr>
        <w:t xml:space="preserve"> комиссии по выбору победителя</w:t>
      </w:r>
      <w:r w:rsidR="003210F9" w:rsidRPr="003210F9">
        <w:rPr>
          <w:sz w:val="24"/>
          <w:szCs w:val="24"/>
          <w:lang w:val="ru-RU"/>
        </w:rPr>
        <w:t>.</w:t>
      </w:r>
    </w:p>
    <w:bookmarkEnd w:id="206"/>
    <w:p w:rsidR="0030218E" w:rsidRPr="0072419D" w:rsidRDefault="0030218E" w:rsidP="00AD671D">
      <w:pPr>
        <w:pStyle w:val="10"/>
        <w:spacing w:line="240" w:lineRule="auto"/>
        <w:rPr>
          <w:sz w:val="24"/>
          <w:szCs w:val="24"/>
        </w:rPr>
      </w:pPr>
      <w:r w:rsidRPr="003210F9">
        <w:rPr>
          <w:sz w:val="24"/>
          <w:szCs w:val="24"/>
        </w:rPr>
        <w:t>В случае выбора Победителя</w:t>
      </w:r>
      <w:r w:rsidRPr="008415E0">
        <w:rPr>
          <w:sz w:val="24"/>
          <w:szCs w:val="24"/>
        </w:rPr>
        <w:t xml:space="preserve"> запроса цен, заключение </w:t>
      </w:r>
      <w:r w:rsidR="007D5B95" w:rsidRPr="008415E0">
        <w:rPr>
          <w:sz w:val="24"/>
          <w:szCs w:val="24"/>
          <w:lang w:val="ru-RU"/>
        </w:rPr>
        <w:t>Д</w:t>
      </w:r>
      <w:r w:rsidRPr="008415E0">
        <w:rPr>
          <w:sz w:val="24"/>
          <w:szCs w:val="24"/>
        </w:rPr>
        <w:t xml:space="preserve">оговора с которым требует предварительного одобрения Советом директоров </w:t>
      </w:r>
      <w:r w:rsidR="000A152F">
        <w:rPr>
          <w:sz w:val="24"/>
          <w:szCs w:val="24"/>
        </w:rPr>
        <w:t>ПАО «МРСК Центра»</w:t>
      </w:r>
      <w:r w:rsidRPr="008415E0">
        <w:rPr>
          <w:sz w:val="24"/>
          <w:szCs w:val="24"/>
        </w:rPr>
        <w:t xml:space="preserve"> как сделки, в совершении которой имеется заинтересованность, договор заключается после одобрения Советом директоров Общества</w:t>
      </w:r>
      <w:r w:rsidR="00381D5D" w:rsidRPr="008415E0">
        <w:rPr>
          <w:sz w:val="24"/>
          <w:szCs w:val="24"/>
          <w:lang w:val="ru-RU"/>
        </w:rPr>
        <w:t>; у</w:t>
      </w:r>
      <w:r w:rsidR="00381D5D" w:rsidRPr="008415E0">
        <w:rPr>
          <w:sz w:val="24"/>
          <w:szCs w:val="24"/>
        </w:rPr>
        <w:t xml:space="preserve">казанный выше срок отсчитывается после получения такого согласования (одобрения, утверждения). В данном случае сроки </w:t>
      </w:r>
      <w:r w:rsidR="00381D5D" w:rsidRPr="008415E0">
        <w:rPr>
          <w:sz w:val="24"/>
          <w:szCs w:val="24"/>
          <w:lang w:val="ru-RU"/>
        </w:rPr>
        <w:t>выполнения работ</w:t>
      </w:r>
      <w:r w:rsidR="00381D5D" w:rsidRPr="008415E0">
        <w:rPr>
          <w:sz w:val="24"/>
          <w:szCs w:val="24"/>
        </w:rPr>
        <w:t xml:space="preserve">, при необходимости, увеличиваются пропорционально времени, </w:t>
      </w:r>
      <w:r w:rsidR="00381D5D" w:rsidRPr="0072419D">
        <w:rPr>
          <w:sz w:val="24"/>
          <w:szCs w:val="24"/>
        </w:rPr>
        <w:t>необходимому для проведения соответствующих корпоративных мероприятий Заказчиком.</w:t>
      </w:r>
    </w:p>
    <w:p w:rsidR="00987A7F" w:rsidRPr="0072419D" w:rsidRDefault="00987A7F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lastRenderedPageBreak/>
        <w:t xml:space="preserve">Договор между Заказчиком и Победителем заключается в соответствии с проектом договора, </w:t>
      </w:r>
      <w:r w:rsidR="00365468" w:rsidRPr="0072419D">
        <w:rPr>
          <w:sz w:val="24"/>
          <w:szCs w:val="24"/>
          <w:lang w:val="ru-RU"/>
        </w:rPr>
        <w:t>указанным в Приложении №</w:t>
      </w:r>
      <w:r w:rsidR="00504CF2" w:rsidRPr="0072419D">
        <w:rPr>
          <w:sz w:val="24"/>
          <w:szCs w:val="24"/>
          <w:lang w:val="ru-RU"/>
        </w:rPr>
        <w:t>2</w:t>
      </w:r>
      <w:r w:rsidR="00365468" w:rsidRPr="0072419D">
        <w:rPr>
          <w:sz w:val="24"/>
          <w:szCs w:val="24"/>
          <w:lang w:val="ru-RU"/>
        </w:rPr>
        <w:t xml:space="preserve"> к настоящей документации</w:t>
      </w:r>
      <w:r w:rsidR="009A2E02" w:rsidRPr="0072419D">
        <w:rPr>
          <w:sz w:val="24"/>
          <w:szCs w:val="24"/>
          <w:lang w:val="ru-RU"/>
        </w:rPr>
        <w:t>, с учетом пункта 3.8.4</w:t>
      </w:r>
      <w:r w:rsidR="00B066B6" w:rsidRPr="0072419D">
        <w:rPr>
          <w:sz w:val="24"/>
          <w:szCs w:val="24"/>
        </w:rPr>
        <w:t>.</w:t>
      </w:r>
      <w:r w:rsidR="00716FE1" w:rsidRPr="0072419D">
        <w:rPr>
          <w:sz w:val="24"/>
          <w:szCs w:val="24"/>
          <w:lang w:val="ru-RU"/>
        </w:rPr>
        <w:t xml:space="preserve"> (</w:t>
      </w:r>
      <w:r w:rsidR="00716FE1" w:rsidRPr="0072419D">
        <w:rPr>
          <w:sz w:val="24"/>
          <w:szCs w:val="24"/>
        </w:rPr>
        <w:t>Подрядчику необходимо сформировать предполагаемый протокол разногласий и приложить его к предложению Подрядчика. Настоящий проект Договора не является окончательным, редакция Договора может быть изменена Заказчиком.</w:t>
      </w:r>
      <w:r w:rsidR="00716FE1" w:rsidRPr="0072419D">
        <w:rPr>
          <w:sz w:val="24"/>
          <w:szCs w:val="24"/>
          <w:lang w:val="ru-RU"/>
        </w:rPr>
        <w:t>)</w:t>
      </w:r>
    </w:p>
    <w:p w:rsidR="000255B1" w:rsidRPr="0072419D" w:rsidRDefault="000255B1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t>Условия Договора определяются в соответствии с</w:t>
      </w:r>
      <w:r w:rsidRPr="0072419D">
        <w:rPr>
          <w:color w:val="FF0000"/>
          <w:sz w:val="24"/>
          <w:szCs w:val="24"/>
        </w:rPr>
        <w:t xml:space="preserve"> </w:t>
      </w:r>
      <w:r w:rsidR="00CB5DE9" w:rsidRPr="0072419D">
        <w:rPr>
          <w:sz w:val="24"/>
          <w:szCs w:val="24"/>
        </w:rPr>
        <w:t>требованиями З</w:t>
      </w:r>
      <w:r w:rsidRPr="0072419D">
        <w:rPr>
          <w:sz w:val="24"/>
          <w:szCs w:val="24"/>
        </w:rPr>
        <w:t>аказчика и пунктом</w:t>
      </w:r>
      <w:r w:rsidR="00CB5DE9" w:rsidRPr="0072419D">
        <w:rPr>
          <w:sz w:val="24"/>
          <w:szCs w:val="24"/>
        </w:rPr>
        <w:t xml:space="preserve"> </w:t>
      </w:r>
      <w:r w:rsidR="000263A4" w:rsidRPr="0072419D">
        <w:rPr>
          <w:sz w:val="24"/>
          <w:szCs w:val="24"/>
        </w:rPr>
        <w:fldChar w:fldCharType="begin"/>
      </w:r>
      <w:r w:rsidR="000263A4" w:rsidRPr="0072419D">
        <w:rPr>
          <w:sz w:val="24"/>
          <w:szCs w:val="24"/>
        </w:rPr>
        <w:instrText xml:space="preserve"> REF _Ref271882033 \r \h </w:instrText>
      </w:r>
      <w:r w:rsidR="00C714BF" w:rsidRPr="0072419D">
        <w:rPr>
          <w:sz w:val="24"/>
          <w:szCs w:val="24"/>
        </w:rPr>
        <w:instrText xml:space="preserve"> \* MERGEFORMAT </w:instrText>
      </w:r>
      <w:r w:rsidR="000263A4" w:rsidRPr="0072419D">
        <w:rPr>
          <w:sz w:val="24"/>
          <w:szCs w:val="24"/>
        </w:rPr>
      </w:r>
      <w:r w:rsidR="000263A4" w:rsidRPr="0072419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1.3.6</w:t>
      </w:r>
      <w:r w:rsidR="000263A4" w:rsidRPr="0072419D">
        <w:rPr>
          <w:sz w:val="24"/>
          <w:szCs w:val="24"/>
        </w:rPr>
        <w:fldChar w:fldCharType="end"/>
      </w:r>
    </w:p>
    <w:p w:rsidR="004552C3" w:rsidRPr="008415E0" w:rsidRDefault="004552C3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t>В случае если Победитель</w:t>
      </w:r>
      <w:r w:rsidRPr="008415E0">
        <w:rPr>
          <w:sz w:val="24"/>
          <w:szCs w:val="24"/>
        </w:rPr>
        <w:t>:</w:t>
      </w:r>
    </w:p>
    <w:p w:rsidR="004552C3" w:rsidRPr="008415E0" w:rsidRDefault="004552C3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не подпишет Договор в установленные Документацией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, по всем проведенным этапам со всеми дополнениями и разъяснениями, сроки;</w:t>
      </w:r>
    </w:p>
    <w:p w:rsidR="004552C3" w:rsidRPr="008415E0" w:rsidRDefault="004552C3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откажется от подписания Договора на условиях, определяемых в соответствии с пунктом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_Ref271882033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1.3.6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.</w:t>
      </w:r>
    </w:p>
    <w:p w:rsidR="004552C3" w:rsidRPr="008415E0" w:rsidRDefault="004552C3" w:rsidP="00AD671D">
      <w:pPr>
        <w:spacing w:line="240" w:lineRule="auto"/>
        <w:ind w:left="567"/>
        <w:rPr>
          <w:sz w:val="24"/>
          <w:szCs w:val="24"/>
        </w:rPr>
      </w:pPr>
      <w:r w:rsidRPr="008415E0">
        <w:rPr>
          <w:sz w:val="24"/>
          <w:szCs w:val="24"/>
        </w:rPr>
        <w:t xml:space="preserve">то он утрачивает статус Победителя, а 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имеет право выбрать иного Победителя из числа остальных действующих </w:t>
      </w:r>
      <w:r w:rsidR="000263A4" w:rsidRPr="008415E0">
        <w:rPr>
          <w:sz w:val="24"/>
          <w:szCs w:val="24"/>
        </w:rPr>
        <w:t>Заявок.</w:t>
      </w:r>
    </w:p>
    <w:p w:rsidR="000255B1" w:rsidRPr="008415E0" w:rsidRDefault="00823DC8" w:rsidP="006C582F">
      <w:pPr>
        <w:pStyle w:val="20"/>
        <w:numPr>
          <w:ilvl w:val="1"/>
          <w:numId w:val="21"/>
        </w:numPr>
        <w:rPr>
          <w:sz w:val="24"/>
          <w:szCs w:val="24"/>
        </w:rPr>
      </w:pPr>
      <w:bookmarkStart w:id="207" w:name="_Ref55280483"/>
      <w:bookmarkStart w:id="208" w:name="_Toc55285357"/>
      <w:bookmarkStart w:id="209" w:name="_Toc55305389"/>
      <w:bookmarkStart w:id="210" w:name="_Toc57314660"/>
      <w:bookmarkStart w:id="211" w:name="_Toc69728974"/>
      <w:bookmarkStart w:id="212" w:name="_Toc426113643"/>
      <w:r>
        <w:rPr>
          <w:sz w:val="24"/>
          <w:szCs w:val="24"/>
        </w:rPr>
        <w:t>Извещен</w:t>
      </w:r>
      <w:r w:rsidR="000255B1" w:rsidRPr="008415E0">
        <w:rPr>
          <w:sz w:val="24"/>
          <w:szCs w:val="24"/>
        </w:rPr>
        <w:t xml:space="preserve">ие Участников о результатах </w:t>
      </w:r>
      <w:bookmarkEnd w:id="207"/>
      <w:bookmarkEnd w:id="208"/>
      <w:bookmarkEnd w:id="209"/>
      <w:bookmarkEnd w:id="210"/>
      <w:bookmarkEnd w:id="211"/>
      <w:r w:rsidR="00792053" w:rsidRPr="008415E0">
        <w:rPr>
          <w:sz w:val="24"/>
          <w:szCs w:val="24"/>
        </w:rPr>
        <w:t>запроса цен</w:t>
      </w:r>
      <w:bookmarkEnd w:id="212"/>
    </w:p>
    <w:p w:rsidR="00EF2CE3" w:rsidRPr="008F654D" w:rsidRDefault="00EF2CE3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Информирование Участников о результатах </w:t>
      </w:r>
      <w:r w:rsidR="00792053" w:rsidRPr="008F654D">
        <w:rPr>
          <w:sz w:val="24"/>
          <w:szCs w:val="24"/>
        </w:rPr>
        <w:t>запроса цен</w:t>
      </w:r>
      <w:r w:rsidRPr="008F654D">
        <w:rPr>
          <w:sz w:val="24"/>
          <w:szCs w:val="24"/>
        </w:rPr>
        <w:t xml:space="preserve"> происходит согласно функционалу электронной торговой площадки.</w:t>
      </w:r>
    </w:p>
    <w:p w:rsidR="00EF2CE3" w:rsidRPr="008F654D" w:rsidRDefault="00EF2CE3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Информация о результатах </w:t>
      </w:r>
      <w:r w:rsidR="00550226" w:rsidRPr="008F654D">
        <w:rPr>
          <w:sz w:val="24"/>
          <w:szCs w:val="24"/>
          <w:lang w:val="ru-RU"/>
        </w:rPr>
        <w:t>З</w:t>
      </w:r>
      <w:proofErr w:type="spellStart"/>
      <w:r w:rsidR="00792053" w:rsidRPr="008F654D">
        <w:rPr>
          <w:sz w:val="24"/>
          <w:szCs w:val="24"/>
        </w:rPr>
        <w:t>апроса</w:t>
      </w:r>
      <w:proofErr w:type="spellEnd"/>
      <w:r w:rsidR="00792053" w:rsidRPr="008F654D">
        <w:rPr>
          <w:sz w:val="24"/>
          <w:szCs w:val="24"/>
        </w:rPr>
        <w:t xml:space="preserve"> цен</w:t>
      </w:r>
      <w:r w:rsidRPr="008F654D">
        <w:rPr>
          <w:sz w:val="24"/>
          <w:szCs w:val="24"/>
        </w:rPr>
        <w:t xml:space="preserve"> автоматически публикуется на электронной торговой площадке </w:t>
      </w:r>
      <w:hyperlink r:id="rId24" w:history="1">
        <w:r w:rsidR="005A767C" w:rsidRPr="008F654D">
          <w:rPr>
            <w:rStyle w:val="a9"/>
            <w:sz w:val="24"/>
            <w:szCs w:val="24"/>
          </w:rPr>
          <w:t>www.</w:t>
        </w:r>
        <w:r w:rsidR="005A767C" w:rsidRPr="008F654D">
          <w:rPr>
            <w:rStyle w:val="a9"/>
            <w:sz w:val="24"/>
            <w:szCs w:val="24"/>
            <w:lang w:val="en-US"/>
          </w:rPr>
          <w:t>b</w:t>
        </w:r>
        <w:r w:rsidR="005A767C" w:rsidRPr="008F654D">
          <w:rPr>
            <w:rStyle w:val="a9"/>
            <w:sz w:val="24"/>
            <w:szCs w:val="24"/>
          </w:rPr>
          <w:t>2</w:t>
        </w:r>
        <w:r w:rsidR="005A767C" w:rsidRPr="008F654D">
          <w:rPr>
            <w:rStyle w:val="a9"/>
            <w:sz w:val="24"/>
            <w:szCs w:val="24"/>
            <w:lang w:val="en-US"/>
          </w:rPr>
          <w:t>b</w:t>
        </w:r>
        <w:r w:rsidR="005A767C" w:rsidRPr="008F654D">
          <w:rPr>
            <w:rStyle w:val="a9"/>
            <w:sz w:val="24"/>
            <w:szCs w:val="24"/>
          </w:rPr>
          <w:t>-</w:t>
        </w:r>
        <w:proofErr w:type="spellStart"/>
        <w:r w:rsidR="005A767C" w:rsidRPr="008F654D">
          <w:rPr>
            <w:rStyle w:val="a9"/>
            <w:sz w:val="24"/>
            <w:szCs w:val="24"/>
            <w:lang w:val="en-US"/>
          </w:rPr>
          <w:t>mrsk</w:t>
        </w:r>
        <w:proofErr w:type="spellEnd"/>
        <w:r w:rsidR="005A767C" w:rsidRPr="008F654D">
          <w:rPr>
            <w:rStyle w:val="a9"/>
            <w:sz w:val="24"/>
            <w:szCs w:val="24"/>
          </w:rPr>
          <w:t>.</w:t>
        </w:r>
        <w:proofErr w:type="spellStart"/>
        <w:r w:rsidR="005A767C" w:rsidRPr="008F654D">
          <w:rPr>
            <w:rStyle w:val="a9"/>
            <w:sz w:val="24"/>
            <w:szCs w:val="24"/>
          </w:rPr>
          <w:t>ru</w:t>
        </w:r>
        <w:proofErr w:type="spellEnd"/>
      </w:hyperlink>
      <w:r w:rsidRPr="008F654D">
        <w:rPr>
          <w:sz w:val="24"/>
          <w:szCs w:val="24"/>
        </w:rPr>
        <w:t xml:space="preserve"> непосредственно в момент рассылки </w:t>
      </w:r>
      <w:r w:rsidR="00823DC8" w:rsidRPr="008F654D">
        <w:rPr>
          <w:sz w:val="24"/>
          <w:szCs w:val="24"/>
        </w:rPr>
        <w:t>извещен</w:t>
      </w:r>
      <w:r w:rsidRPr="008F654D">
        <w:rPr>
          <w:sz w:val="24"/>
          <w:szCs w:val="24"/>
        </w:rPr>
        <w:t xml:space="preserve">ия об определении Победителя </w:t>
      </w:r>
      <w:r w:rsidR="00792053" w:rsidRPr="008F654D">
        <w:rPr>
          <w:sz w:val="24"/>
          <w:szCs w:val="24"/>
        </w:rPr>
        <w:t>запроса цен</w:t>
      </w:r>
      <w:r w:rsidRPr="008F654D">
        <w:rPr>
          <w:sz w:val="24"/>
          <w:szCs w:val="24"/>
        </w:rPr>
        <w:t>.</w:t>
      </w:r>
    </w:p>
    <w:p w:rsidR="001F4B0E" w:rsidRPr="008F654D" w:rsidRDefault="00A062C0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Дополнительно </w:t>
      </w:r>
      <w:r w:rsidR="00D9176C" w:rsidRPr="008F654D">
        <w:rPr>
          <w:sz w:val="24"/>
          <w:szCs w:val="24"/>
          <w:lang w:val="ru-RU"/>
        </w:rPr>
        <w:t>З</w:t>
      </w:r>
      <w:proofErr w:type="spellStart"/>
      <w:r w:rsidR="001F4B0E" w:rsidRPr="008F654D">
        <w:rPr>
          <w:sz w:val="24"/>
          <w:szCs w:val="24"/>
        </w:rPr>
        <w:t>аказчик</w:t>
      </w:r>
      <w:proofErr w:type="spellEnd"/>
      <w:r w:rsidR="001F4B0E" w:rsidRPr="008F654D">
        <w:rPr>
          <w:sz w:val="24"/>
          <w:szCs w:val="24"/>
        </w:rPr>
        <w:t xml:space="preserve"> опубликует сведения о результатах </w:t>
      </w:r>
      <w:r w:rsidR="00D9176C" w:rsidRPr="008F654D">
        <w:rPr>
          <w:sz w:val="24"/>
          <w:szCs w:val="24"/>
          <w:lang w:val="ru-RU"/>
        </w:rPr>
        <w:t>З</w:t>
      </w:r>
      <w:proofErr w:type="spellStart"/>
      <w:r w:rsidR="00792053" w:rsidRPr="008F654D">
        <w:rPr>
          <w:sz w:val="24"/>
          <w:szCs w:val="24"/>
        </w:rPr>
        <w:t>апроса</w:t>
      </w:r>
      <w:proofErr w:type="spellEnd"/>
      <w:r w:rsidR="00792053" w:rsidRPr="008F654D">
        <w:rPr>
          <w:sz w:val="24"/>
          <w:szCs w:val="24"/>
        </w:rPr>
        <w:t xml:space="preserve"> цен</w:t>
      </w:r>
      <w:r w:rsidR="001F4B0E" w:rsidRPr="008F654D">
        <w:rPr>
          <w:sz w:val="24"/>
          <w:szCs w:val="24"/>
        </w:rPr>
        <w:t xml:space="preserve"> или о том, что </w:t>
      </w:r>
      <w:r w:rsidR="00D9176C" w:rsidRPr="008F654D">
        <w:rPr>
          <w:sz w:val="24"/>
          <w:szCs w:val="24"/>
          <w:lang w:val="ru-RU"/>
        </w:rPr>
        <w:t>З</w:t>
      </w:r>
      <w:proofErr w:type="spellStart"/>
      <w:r w:rsidR="00792053" w:rsidRPr="008F654D">
        <w:rPr>
          <w:sz w:val="24"/>
          <w:szCs w:val="24"/>
        </w:rPr>
        <w:t>апрос</w:t>
      </w:r>
      <w:proofErr w:type="spellEnd"/>
      <w:r w:rsidR="00792053" w:rsidRPr="008F654D">
        <w:rPr>
          <w:sz w:val="24"/>
          <w:szCs w:val="24"/>
        </w:rPr>
        <w:t xml:space="preserve"> цен</w:t>
      </w:r>
      <w:r w:rsidR="001F4B0E" w:rsidRPr="008F654D">
        <w:rPr>
          <w:sz w:val="24"/>
          <w:szCs w:val="24"/>
        </w:rPr>
        <w:t xml:space="preserve"> не состоялся</w:t>
      </w:r>
      <w:r w:rsidR="00FA7079" w:rsidRPr="008F654D">
        <w:rPr>
          <w:sz w:val="24"/>
          <w:szCs w:val="24"/>
          <w:lang w:val="ru-RU"/>
        </w:rPr>
        <w:t xml:space="preserve">, на </w:t>
      </w:r>
      <w:r w:rsidR="00FA7079" w:rsidRPr="008F654D">
        <w:rPr>
          <w:sz w:val="24"/>
          <w:szCs w:val="24"/>
        </w:rPr>
        <w:t xml:space="preserve">официальном сайте Российской Федерации для размещения информации о размещении заказов </w:t>
      </w:r>
      <w:hyperlink r:id="rId25" w:history="1">
        <w:r w:rsidR="00FA7079" w:rsidRPr="008F654D">
          <w:rPr>
            <w:rStyle w:val="a9"/>
            <w:sz w:val="24"/>
            <w:szCs w:val="24"/>
          </w:rPr>
          <w:t>www.zakupki.gov.ru</w:t>
        </w:r>
      </w:hyperlink>
      <w:r w:rsidR="00FA7079" w:rsidRPr="008F654D">
        <w:rPr>
          <w:sz w:val="24"/>
          <w:szCs w:val="24"/>
          <w:lang w:val="ru-RU"/>
        </w:rPr>
        <w:t>,</w:t>
      </w:r>
      <w:r w:rsidR="001F4B0E" w:rsidRPr="008F654D">
        <w:rPr>
          <w:sz w:val="24"/>
          <w:szCs w:val="24"/>
        </w:rPr>
        <w:t xml:space="preserve"> </w:t>
      </w:r>
      <w:r w:rsidR="00FA7079" w:rsidRPr="008F654D">
        <w:rPr>
          <w:sz w:val="24"/>
          <w:szCs w:val="24"/>
        </w:rPr>
        <w:t xml:space="preserve">копия публикации на сайте Системы B2B-MRSK </w:t>
      </w:r>
      <w:hyperlink r:id="rId26" w:history="1">
        <w:r w:rsidR="00FA7079" w:rsidRPr="008F654D">
          <w:rPr>
            <w:rStyle w:val="a9"/>
            <w:sz w:val="24"/>
            <w:szCs w:val="24"/>
          </w:rPr>
          <w:t>www.b2b-mrsk.ru</w:t>
        </w:r>
      </w:hyperlink>
      <w:r w:rsidR="00FA7079" w:rsidRPr="008F654D">
        <w:rPr>
          <w:sz w:val="24"/>
          <w:szCs w:val="24"/>
        </w:rPr>
        <w:t xml:space="preserve"> и на официальном интернет-сайте </w:t>
      </w:r>
      <w:r w:rsidR="000A152F">
        <w:rPr>
          <w:sz w:val="24"/>
          <w:szCs w:val="24"/>
        </w:rPr>
        <w:t>ПАО «МРСК Центра»</w:t>
      </w:r>
      <w:r w:rsidR="00FA7079" w:rsidRPr="008F654D">
        <w:rPr>
          <w:sz w:val="24"/>
          <w:szCs w:val="24"/>
        </w:rPr>
        <w:t xml:space="preserve"> </w:t>
      </w:r>
      <w:hyperlink r:id="rId27" w:history="1">
        <w:r w:rsidR="00FA7079" w:rsidRPr="008F654D">
          <w:rPr>
            <w:rStyle w:val="a9"/>
            <w:sz w:val="24"/>
            <w:szCs w:val="24"/>
          </w:rPr>
          <w:t>www.mrsk-1.ru</w:t>
        </w:r>
      </w:hyperlink>
      <w:r w:rsidR="00FA7079" w:rsidRPr="008F654D">
        <w:rPr>
          <w:rStyle w:val="a9"/>
          <w:sz w:val="24"/>
          <w:szCs w:val="24"/>
        </w:rPr>
        <w:t xml:space="preserve"> </w:t>
      </w:r>
      <w:r w:rsidR="00FA7079" w:rsidRPr="008F654D">
        <w:rPr>
          <w:sz w:val="24"/>
          <w:szCs w:val="24"/>
        </w:rPr>
        <w:t>в разделе «Закупки»</w:t>
      </w:r>
      <w:r w:rsidRPr="008F654D">
        <w:rPr>
          <w:sz w:val="24"/>
          <w:szCs w:val="24"/>
        </w:rPr>
        <w:t>.</w:t>
      </w:r>
    </w:p>
    <w:p w:rsidR="00060C85" w:rsidRPr="008415E0" w:rsidRDefault="00060C85" w:rsidP="00926A64">
      <w:pPr>
        <w:pStyle w:val="1"/>
        <w:rPr>
          <w:rFonts w:ascii="Times New Roman" w:hAnsi="Times New Roman"/>
          <w:sz w:val="28"/>
          <w:szCs w:val="28"/>
        </w:rPr>
      </w:pPr>
      <w:bookmarkStart w:id="213" w:name="_Ref56225120"/>
      <w:bookmarkStart w:id="214" w:name="_Ref56225121"/>
      <w:bookmarkStart w:id="215" w:name="_Toc57314661"/>
      <w:bookmarkStart w:id="216" w:name="_Toc69728975"/>
      <w:bookmarkStart w:id="217" w:name="_Toc167509005"/>
      <w:bookmarkStart w:id="218" w:name="_Ref167511511"/>
      <w:bookmarkStart w:id="219" w:name="_Ref55280368"/>
      <w:bookmarkStart w:id="220" w:name="_Toc55285361"/>
      <w:bookmarkStart w:id="221" w:name="_Toc55305390"/>
      <w:bookmarkStart w:id="222" w:name="_Toc57314671"/>
      <w:bookmarkStart w:id="223" w:name="_Toc69728985"/>
      <w:bookmarkStart w:id="224" w:name="ДОПОЛНИТЕЛЬНЫЕ_ИНСТРУКЦИИ"/>
      <w:bookmarkStart w:id="225" w:name="ФОРМЫ"/>
      <w:bookmarkStart w:id="226" w:name="_Toc426113644"/>
      <w:r w:rsidRPr="008415E0">
        <w:rPr>
          <w:rFonts w:ascii="Times New Roman" w:hAnsi="Times New Roman"/>
          <w:sz w:val="28"/>
          <w:szCs w:val="28"/>
        </w:rPr>
        <w:lastRenderedPageBreak/>
        <w:t xml:space="preserve">Дополнительные инструкции по подготовке </w:t>
      </w:r>
      <w:bookmarkEnd w:id="213"/>
      <w:bookmarkEnd w:id="214"/>
      <w:bookmarkEnd w:id="215"/>
      <w:bookmarkEnd w:id="216"/>
      <w:bookmarkEnd w:id="217"/>
      <w:bookmarkEnd w:id="218"/>
      <w:r w:rsidR="00C714BF" w:rsidRPr="00926A64">
        <w:rPr>
          <w:rFonts w:ascii="Times New Roman" w:hAnsi="Times New Roman"/>
          <w:sz w:val="28"/>
          <w:szCs w:val="28"/>
        </w:rPr>
        <w:t>Предложений</w:t>
      </w:r>
      <w:bookmarkEnd w:id="226"/>
    </w:p>
    <w:p w:rsidR="00060C85" w:rsidRPr="008415E0" w:rsidRDefault="00060C85" w:rsidP="006C582F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27" w:name="_Toc57314662"/>
      <w:bookmarkStart w:id="228" w:name="_Toc69728976"/>
      <w:bookmarkStart w:id="229" w:name="_Toc167509006"/>
      <w:bookmarkStart w:id="230" w:name="_Toc426113645"/>
      <w:r w:rsidRPr="008415E0">
        <w:rPr>
          <w:sz w:val="24"/>
          <w:szCs w:val="24"/>
        </w:rPr>
        <w:t>Статус настоящего раздела</w:t>
      </w:r>
      <w:bookmarkEnd w:id="227"/>
      <w:bookmarkEnd w:id="228"/>
      <w:bookmarkEnd w:id="229"/>
      <w:bookmarkEnd w:id="230"/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Настоящий подраздел дополняет условия проведения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и инструкции по подготовке </w:t>
      </w:r>
      <w:r w:rsidR="00C714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, приведенные в разделе </w:t>
      </w:r>
      <w:r w:rsidR="00AF2140" w:rsidRPr="008415E0">
        <w:rPr>
          <w:sz w:val="24"/>
          <w:szCs w:val="24"/>
          <w:lang w:val="ru-RU"/>
        </w:rPr>
        <w:t>3</w:t>
      </w:r>
      <w:r w:rsidR="000263A4" w:rsidRPr="008415E0">
        <w:rPr>
          <w:sz w:val="24"/>
          <w:szCs w:val="24"/>
        </w:rPr>
        <w:t>.</w:t>
      </w:r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_Ref315711155 \r \h </w:instrText>
      </w:r>
      <w:r w:rsidR="00C714BF" w:rsidRP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</w:t>
      </w:r>
      <w:r w:rsidR="000263A4" w:rsidRPr="008415E0">
        <w:rPr>
          <w:sz w:val="24"/>
          <w:szCs w:val="24"/>
        </w:rPr>
        <w:fldChar w:fldCharType="end"/>
      </w:r>
      <w:r w:rsidR="00764BD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применяются требования настоящего раздела.</w:t>
      </w:r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3B3DD8" w:rsidRPr="00926A64" w:rsidRDefault="003B3DD8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31" w:name="_Toc271718401"/>
      <w:bookmarkStart w:id="232" w:name="_Toc271718402"/>
      <w:bookmarkStart w:id="233" w:name="_Ref315775324"/>
      <w:bookmarkStart w:id="234" w:name="_Ref93136493"/>
      <w:bookmarkStart w:id="235" w:name="_Toc426113646"/>
      <w:bookmarkEnd w:id="231"/>
      <w:r w:rsidRPr="00926A64">
        <w:rPr>
          <w:sz w:val="24"/>
          <w:szCs w:val="24"/>
        </w:rPr>
        <w:t xml:space="preserve">Обеспечение исполнения обязательств Участника </w:t>
      </w:r>
      <w:bookmarkEnd w:id="232"/>
      <w:r w:rsidR="00792053" w:rsidRPr="00926A64">
        <w:rPr>
          <w:sz w:val="24"/>
          <w:szCs w:val="24"/>
        </w:rPr>
        <w:t>запроса цен</w:t>
      </w:r>
      <w:bookmarkEnd w:id="233"/>
      <w:bookmarkEnd w:id="235"/>
      <w:r w:rsidRPr="00926A64">
        <w:rPr>
          <w:sz w:val="24"/>
          <w:szCs w:val="24"/>
        </w:rPr>
        <w:t xml:space="preserve"> </w:t>
      </w:r>
      <w:bookmarkEnd w:id="234"/>
    </w:p>
    <w:p w:rsidR="003B3DD8" w:rsidRPr="008415E0" w:rsidRDefault="003B3DD8" w:rsidP="006C582F">
      <w:pPr>
        <w:pStyle w:val="10"/>
        <w:numPr>
          <w:ilvl w:val="2"/>
          <w:numId w:val="24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Обязательства Участников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, связанные с подачей </w:t>
      </w:r>
      <w:r w:rsidR="00C714BF" w:rsidRPr="008415E0">
        <w:rPr>
          <w:color w:val="000000"/>
          <w:sz w:val="24"/>
          <w:szCs w:val="24"/>
          <w:lang w:val="ru-RU"/>
        </w:rPr>
        <w:t>Предложений</w:t>
      </w:r>
      <w:r w:rsidRPr="008415E0">
        <w:rPr>
          <w:color w:val="000000"/>
          <w:sz w:val="24"/>
          <w:szCs w:val="24"/>
        </w:rPr>
        <w:t xml:space="preserve">, не предусмотрены. </w:t>
      </w:r>
    </w:p>
    <w:p w:rsidR="003B3DD8" w:rsidRPr="00926A64" w:rsidRDefault="003B3DD8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36" w:name="_Toc206907025"/>
      <w:bookmarkStart w:id="237" w:name="_Toc206907030"/>
      <w:bookmarkStart w:id="238" w:name="_Toc206907031"/>
      <w:bookmarkStart w:id="239" w:name="_Toc271718404"/>
      <w:bookmarkStart w:id="240" w:name="_Ref56251910"/>
      <w:bookmarkStart w:id="241" w:name="_Toc57314670"/>
      <w:bookmarkStart w:id="242" w:name="_Toc69728984"/>
      <w:bookmarkStart w:id="243" w:name="_Toc271718405"/>
      <w:bookmarkStart w:id="244" w:name="_Toc426113647"/>
      <w:bookmarkEnd w:id="236"/>
      <w:bookmarkEnd w:id="237"/>
      <w:bookmarkEnd w:id="238"/>
      <w:bookmarkEnd w:id="239"/>
      <w:r w:rsidRPr="00926A64">
        <w:rPr>
          <w:sz w:val="24"/>
          <w:szCs w:val="24"/>
        </w:rPr>
        <w:t xml:space="preserve">Альтернативные </w:t>
      </w:r>
      <w:bookmarkEnd w:id="240"/>
      <w:bookmarkEnd w:id="241"/>
      <w:bookmarkEnd w:id="242"/>
      <w:bookmarkEnd w:id="243"/>
      <w:r w:rsidR="00C714BF" w:rsidRPr="00926A64">
        <w:rPr>
          <w:sz w:val="24"/>
          <w:szCs w:val="24"/>
        </w:rPr>
        <w:t>Предложения</w:t>
      </w:r>
      <w:bookmarkEnd w:id="244"/>
    </w:p>
    <w:p w:rsidR="003A534F" w:rsidRPr="008415E0" w:rsidRDefault="003A534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bookmarkStart w:id="245" w:name="_Ref167505771"/>
      <w:bookmarkStart w:id="246" w:name="_Toc176765847"/>
      <w:bookmarkStart w:id="247" w:name="_Toc271718406"/>
      <w:bookmarkStart w:id="248" w:name="_Ref271887452"/>
      <w:r w:rsidRPr="008415E0">
        <w:rPr>
          <w:sz w:val="24"/>
          <w:szCs w:val="24"/>
        </w:rPr>
        <w:t xml:space="preserve">Подача Альтернативных </w:t>
      </w:r>
      <w:r w:rsidR="00C714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не допускается </w:t>
      </w:r>
    </w:p>
    <w:p w:rsidR="00AB3105" w:rsidRPr="008415E0" w:rsidRDefault="00AB3105" w:rsidP="00AD671D">
      <w:pPr>
        <w:pStyle w:val="aff9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</w:p>
    <w:p w:rsidR="00AB3105" w:rsidRPr="00926A64" w:rsidRDefault="00AB3105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49" w:name="_Ref68456163"/>
      <w:bookmarkStart w:id="250" w:name="_Toc68539707"/>
      <w:bookmarkStart w:id="251" w:name="_Toc86129091"/>
      <w:bookmarkStart w:id="252" w:name="_Toc90385091"/>
      <w:bookmarkStart w:id="253" w:name="_Toc165304094"/>
      <w:bookmarkStart w:id="254" w:name="_Toc299007277"/>
      <w:bookmarkStart w:id="255" w:name="_Ref315774598"/>
      <w:bookmarkStart w:id="256" w:name="_Toc426113648"/>
      <w:r w:rsidRPr="00926A64">
        <w:rPr>
          <w:sz w:val="24"/>
          <w:szCs w:val="24"/>
        </w:rPr>
        <w:t xml:space="preserve">Переторжка </w:t>
      </w:r>
      <w:bookmarkEnd w:id="249"/>
      <w:bookmarkEnd w:id="250"/>
      <w:bookmarkEnd w:id="251"/>
      <w:bookmarkEnd w:id="252"/>
      <w:bookmarkEnd w:id="253"/>
      <w:bookmarkEnd w:id="254"/>
      <w:bookmarkEnd w:id="255"/>
      <w:r w:rsidR="00550226" w:rsidRPr="00926A64">
        <w:rPr>
          <w:sz w:val="24"/>
          <w:szCs w:val="24"/>
        </w:rPr>
        <w:t xml:space="preserve"> (регулирование цены)</w:t>
      </w:r>
      <w:bookmarkEnd w:id="256"/>
      <w:r w:rsidR="00D9176C" w:rsidRPr="00926A64">
        <w:rPr>
          <w:sz w:val="24"/>
          <w:szCs w:val="24"/>
        </w:rPr>
        <w:t xml:space="preserve"> </w:t>
      </w:r>
    </w:p>
    <w:p w:rsidR="00AB3105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Организатором запроса цен предусмотрена возможность проведения процедуры переторжки, т. е. предоставление Участникам возможности добровольно повысить предпочтительность их Предложений  путем снижения первоначальной, указанной в Предложении, цены</w:t>
      </w:r>
      <w:r w:rsidR="00AB3105" w:rsidRPr="008415E0">
        <w:rPr>
          <w:sz w:val="24"/>
          <w:szCs w:val="24"/>
        </w:rPr>
        <w:t>.</w:t>
      </w:r>
    </w:p>
    <w:p w:rsidR="00D9176C" w:rsidRPr="008C69FB" w:rsidRDefault="00C702F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3C3703">
        <w:rPr>
          <w:sz w:val="24"/>
          <w:szCs w:val="24"/>
        </w:rPr>
        <w:t>Решение о проведении процедуры переторжки, а также порядке ее проведения принимает Комиссия самостоятельно согласно нормам Положения о закупках</w:t>
      </w:r>
      <w:r w:rsidRPr="008415E0">
        <w:rPr>
          <w:sz w:val="24"/>
          <w:szCs w:val="24"/>
        </w:rPr>
        <w:t xml:space="preserve">. </w:t>
      </w:r>
      <w:r w:rsidRPr="003C3703">
        <w:rPr>
          <w:sz w:val="24"/>
          <w:szCs w:val="24"/>
        </w:rPr>
        <w:t xml:space="preserve">На переторжку в обязательном порядке приглашаются все </w:t>
      </w:r>
      <w:r w:rsidRPr="008C69FB">
        <w:rPr>
          <w:sz w:val="24"/>
          <w:szCs w:val="24"/>
        </w:rPr>
        <w:t xml:space="preserve">Участники, </w:t>
      </w:r>
      <w:r w:rsidR="008C69FB" w:rsidRPr="008C69FB">
        <w:rPr>
          <w:sz w:val="24"/>
          <w:szCs w:val="24"/>
          <w:lang w:val="ru-RU"/>
        </w:rPr>
        <w:t>прошедшие отборочный этап</w:t>
      </w:r>
      <w:r w:rsidR="0081311F" w:rsidRPr="008C69FB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C69FB">
        <w:rPr>
          <w:sz w:val="24"/>
          <w:szCs w:val="24"/>
        </w:rPr>
        <w:t>Участник запроса цен, приглашенный на переторжку, вправе не участвовать</w:t>
      </w:r>
      <w:r w:rsidRPr="008415E0">
        <w:rPr>
          <w:sz w:val="24"/>
          <w:szCs w:val="24"/>
        </w:rPr>
        <w:t xml:space="preserve"> в ней, тогда его Предложение, по которому он не участвовал в переторжке, остается действующим с ранее объявленной ценой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Предложения Участника по повышению цены не рассматриваются, такой Участник считается не участвовавшим в процедуре переторжки, его Предложение остается действующим с ранее объявленной ценой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Процедура переторжки проводится с использованием функционала </w:t>
      </w:r>
      <w:r w:rsidRPr="008415E0">
        <w:rPr>
          <w:sz w:val="24"/>
          <w:szCs w:val="24"/>
        </w:rPr>
        <w:br w:type="textWrapping" w:clear="all"/>
        <w:t>«B2B-Energo». Порядок проведения процедуры переторжки через систему «B2B-Energo» определяется правилами данной системы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iCs/>
          <w:sz w:val="24"/>
          <w:szCs w:val="24"/>
        </w:rPr>
        <w:t>Участник запроса цен, участвовавший в переторжке и снизивший свою цену, обязан в течение одних суток дополнительно представить откорректированные с учетом новой, полученной после переторжки цены, документы, определяющие его коммерческое предложение. Изменение цены в сторону снижения не должно повлечь за собой изменение иных условий Предложения</w:t>
      </w:r>
      <w:r w:rsidRPr="008415E0">
        <w:rPr>
          <w:iCs/>
          <w:sz w:val="24"/>
          <w:szCs w:val="24"/>
          <w:lang w:val="ru-RU"/>
        </w:rPr>
        <w:t>.</w:t>
      </w:r>
    </w:p>
    <w:bookmarkEnd w:id="219"/>
    <w:bookmarkEnd w:id="220"/>
    <w:bookmarkEnd w:id="221"/>
    <w:bookmarkEnd w:id="222"/>
    <w:bookmarkEnd w:id="223"/>
    <w:bookmarkEnd w:id="224"/>
    <w:bookmarkEnd w:id="245"/>
    <w:bookmarkEnd w:id="246"/>
    <w:bookmarkEnd w:id="247"/>
    <w:bookmarkEnd w:id="248"/>
    <w:p w:rsidR="002D5EC5" w:rsidRPr="008415E0" w:rsidRDefault="002D5EC5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2D5EC5" w:rsidRPr="008415E0" w:rsidRDefault="002D5EC5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AC75C3" w:rsidRPr="008415E0" w:rsidRDefault="00AC75C3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AC75C3" w:rsidRPr="008415E0" w:rsidRDefault="00AC75C3" w:rsidP="006C582F">
      <w:pPr>
        <w:pStyle w:val="1"/>
        <w:numPr>
          <w:ilvl w:val="0"/>
          <w:numId w:val="24"/>
        </w:numPr>
        <w:rPr>
          <w:rFonts w:ascii="Times New Roman" w:hAnsi="Times New Roman"/>
          <w:sz w:val="28"/>
          <w:szCs w:val="28"/>
          <w:lang w:val="ru-RU"/>
        </w:rPr>
      </w:pPr>
      <w:bookmarkStart w:id="257" w:name="_Toc308100194"/>
      <w:bookmarkStart w:id="258" w:name="_Ref315701381"/>
      <w:bookmarkStart w:id="259" w:name="_Toc426113649"/>
      <w:r w:rsidRPr="008415E0">
        <w:rPr>
          <w:rFonts w:ascii="Times New Roman" w:hAnsi="Times New Roman"/>
          <w:sz w:val="28"/>
          <w:szCs w:val="28"/>
        </w:rPr>
        <w:lastRenderedPageBreak/>
        <w:t>Образцы основных форм документов, включаемых в </w:t>
      </w:r>
      <w:bookmarkEnd w:id="257"/>
      <w:bookmarkEnd w:id="258"/>
      <w:r w:rsidR="007614D8" w:rsidRPr="008415E0">
        <w:rPr>
          <w:rFonts w:ascii="Times New Roman" w:hAnsi="Times New Roman"/>
          <w:sz w:val="28"/>
          <w:szCs w:val="28"/>
          <w:lang w:val="ru-RU"/>
        </w:rPr>
        <w:t>Предложение</w:t>
      </w:r>
      <w:bookmarkEnd w:id="259"/>
    </w:p>
    <w:p w:rsidR="00CB5F40" w:rsidRPr="008415E0" w:rsidRDefault="00CB5F40" w:rsidP="00CB5F40">
      <w:pPr>
        <w:rPr>
          <w:sz w:val="24"/>
          <w:szCs w:val="24"/>
        </w:rPr>
      </w:pPr>
      <w:r w:rsidRPr="008415E0">
        <w:rPr>
          <w:sz w:val="24"/>
          <w:szCs w:val="24"/>
        </w:rPr>
        <w:t>Приложение №1</w:t>
      </w:r>
    </w:p>
    <w:p w:rsidR="00CB5F40" w:rsidRPr="008415E0" w:rsidRDefault="00CB5F40" w:rsidP="00CB5F40">
      <w:pPr>
        <w:rPr>
          <w:lang w:eastAsia="x-none"/>
        </w:rPr>
      </w:pPr>
      <w:r w:rsidRPr="008415E0">
        <w:rPr>
          <w:sz w:val="24"/>
          <w:szCs w:val="24"/>
        </w:rPr>
        <w:t>К запросу цен от «___»_________</w:t>
      </w:r>
      <w:r w:rsidR="00B55BD2">
        <w:rPr>
          <w:sz w:val="24"/>
          <w:szCs w:val="24"/>
        </w:rPr>
        <w:t>2015</w:t>
      </w:r>
      <w:r w:rsidR="005A767C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г</w:t>
      </w:r>
      <w:r w:rsidR="005A767C" w:rsidRPr="008415E0">
        <w:rPr>
          <w:sz w:val="24"/>
          <w:szCs w:val="24"/>
        </w:rPr>
        <w:t>.</w:t>
      </w:r>
    </w:p>
    <w:p w:rsidR="00A239AE" w:rsidRPr="008415E0" w:rsidRDefault="00F30AC8" w:rsidP="00A239AE">
      <w:pPr>
        <w:pStyle w:val="affe"/>
        <w:ind w:left="-360" w:firstLine="1068"/>
        <w:jc w:val="center"/>
      </w:pPr>
      <w:bookmarkStart w:id="260" w:name="_Toc206907096"/>
      <w:bookmarkStart w:id="261" w:name="_Письмо_о_подаче"/>
      <w:bookmarkEnd w:id="260"/>
      <w:bookmarkEnd w:id="261"/>
      <w:r w:rsidRPr="008415E0">
        <w:rPr>
          <w:b/>
        </w:rPr>
        <w:t xml:space="preserve">Предложение на право заключения договора на </w:t>
      </w:r>
      <w:r w:rsidR="005A767C" w:rsidRPr="008415E0">
        <w:rPr>
          <w:b/>
        </w:rPr>
        <w:t>______________________________</w:t>
      </w:r>
    </w:p>
    <w:p w:rsidR="0081311F" w:rsidRPr="008415E0" w:rsidRDefault="0081311F" w:rsidP="00A239AE">
      <w:pPr>
        <w:pStyle w:val="affe"/>
        <w:ind w:left="-360" w:firstLine="1068"/>
        <w:jc w:val="center"/>
      </w:pPr>
      <w:r w:rsidRPr="008415E0">
        <w:t xml:space="preserve">Получив запрос цен № </w:t>
      </w:r>
      <w:r w:rsidRPr="008415E0">
        <w:rPr>
          <w:b/>
          <w:i/>
        </w:rPr>
        <w:t>(указывается номер запроса цен)</w:t>
      </w:r>
      <w:r w:rsidRPr="008415E0">
        <w:t xml:space="preserve"> от _________ </w:t>
      </w:r>
      <w:r w:rsidRPr="008415E0">
        <w:rPr>
          <w:b/>
          <w:i/>
        </w:rPr>
        <w:t xml:space="preserve">(указывается дата запроса цен), </w:t>
      </w:r>
      <w:r w:rsidRPr="008415E0">
        <w:t>предлагаем выполнение работ________________________________________________________</w:t>
      </w:r>
    </w:p>
    <w:p w:rsidR="0081311F" w:rsidRPr="008415E0" w:rsidRDefault="0081311F" w:rsidP="0081311F">
      <w:pPr>
        <w:spacing w:line="240" w:lineRule="auto"/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 xml:space="preserve">      (наименование работ по предмету запроса цен)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 xml:space="preserve">  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93"/>
        <w:gridCol w:w="2693"/>
        <w:gridCol w:w="2693"/>
      </w:tblGrid>
      <w:tr w:rsidR="00BE03AD" w:rsidRPr="008415E0" w:rsidTr="00BE03AD">
        <w:tc>
          <w:tcPr>
            <w:tcW w:w="1985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>Наименование работ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>Итоговая (договорная) цена  без НДС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>
              <w:rPr>
                <w:i/>
              </w:rPr>
              <w:t>Итого НДС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 xml:space="preserve">Итоговая (договорная) цена  </w:t>
            </w:r>
            <w:r w:rsidRPr="008415E0">
              <w:rPr>
                <w:i/>
                <w:lang w:val="en-US"/>
              </w:rPr>
              <w:t>c</w:t>
            </w:r>
            <w:r w:rsidRPr="008415E0">
              <w:rPr>
                <w:i/>
              </w:rPr>
              <w:t xml:space="preserve"> НДС</w:t>
            </w:r>
          </w:p>
        </w:tc>
      </w:tr>
      <w:tr w:rsidR="00BE03AD" w:rsidRPr="008415E0" w:rsidTr="00BE03AD">
        <w:trPr>
          <w:trHeight w:val="600"/>
        </w:trPr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ПИР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rPr>
          <w:trHeight w:val="439"/>
        </w:trPr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СМР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ПНР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Материалы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p w:rsidR="0081311F" w:rsidRPr="008415E0" w:rsidRDefault="0081311F" w:rsidP="0081311F">
      <w:pPr>
        <w:spacing w:line="240" w:lineRule="auto"/>
        <w:rPr>
          <w:sz w:val="24"/>
          <w:szCs w:val="24"/>
        </w:rPr>
      </w:pPr>
    </w:p>
    <w:p w:rsidR="0081311F" w:rsidRPr="008415E0" w:rsidRDefault="0081311F" w:rsidP="0081311F">
      <w:p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   В цену выполнения работ включены все налоги и обязательные платежи, все скидки, а также следующие сопутствующие работы (услуги):________________________________________________________</w:t>
      </w:r>
    </w:p>
    <w:p w:rsidR="0081311F" w:rsidRPr="008415E0" w:rsidRDefault="0081311F" w:rsidP="0081311F">
      <w:pPr>
        <w:spacing w:line="240" w:lineRule="auto"/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 xml:space="preserve"> (приводится перечень и характеристики сопутствующих работ).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 xml:space="preserve">     </w:t>
      </w:r>
    </w:p>
    <w:p w:rsidR="0081311F" w:rsidRPr="008415E0" w:rsidRDefault="0081311F" w:rsidP="0081311F">
      <w:pPr>
        <w:rPr>
          <w:b/>
          <w:i/>
          <w:sz w:val="24"/>
          <w:szCs w:val="24"/>
        </w:rPr>
      </w:pPr>
      <w:r w:rsidRPr="008415E0">
        <w:rPr>
          <w:sz w:val="24"/>
          <w:szCs w:val="24"/>
        </w:rPr>
        <w:t xml:space="preserve">Данное предложение действительно до ___________________________ </w:t>
      </w:r>
      <w:r w:rsidRPr="008415E0">
        <w:rPr>
          <w:b/>
          <w:i/>
          <w:sz w:val="24"/>
          <w:szCs w:val="24"/>
        </w:rPr>
        <w:t xml:space="preserve">                                                                                    (указывается срок действия)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С уважением,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                                                ________________________</w:t>
      </w:r>
    </w:p>
    <w:p w:rsidR="0081311F" w:rsidRPr="008415E0" w:rsidRDefault="0081311F" w:rsidP="0081311F">
      <w:pPr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>(должность ответственного лица)                                                (подпись, расшифровка)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 xml:space="preserve">Приложения: 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1) Расчет стоимости по всем категориям работ, указанных в технических условиях  (на ___л.  в ____ экз.) по каждому титулу отдельно;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2)  Техническое Предложение (на ___л.  в ____ экз.);</w:t>
      </w:r>
    </w:p>
    <w:p w:rsidR="00164A7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3)  График выполнения работ  (на ___л.  в ____ экз.)</w:t>
      </w:r>
      <w:r w:rsidR="00164A70">
        <w:rPr>
          <w:b/>
          <w:color w:val="999999"/>
          <w:sz w:val="24"/>
          <w:szCs w:val="24"/>
        </w:rPr>
        <w:t>;</w:t>
      </w:r>
    </w:p>
    <w:p w:rsidR="0081311F" w:rsidRPr="008415E0" w:rsidRDefault="00164A70" w:rsidP="0081311F">
      <w:pPr>
        <w:spacing w:line="240" w:lineRule="auto"/>
        <w:rPr>
          <w:b/>
          <w:color w:val="999999"/>
          <w:sz w:val="24"/>
          <w:szCs w:val="24"/>
        </w:rPr>
      </w:pPr>
      <w:r>
        <w:rPr>
          <w:b/>
          <w:color w:val="999999"/>
          <w:sz w:val="24"/>
          <w:szCs w:val="24"/>
        </w:rPr>
        <w:t xml:space="preserve">4)  Протокол разногласий к проекту договора (на </w:t>
      </w:r>
      <w:r w:rsidRPr="008415E0">
        <w:rPr>
          <w:b/>
          <w:color w:val="999999"/>
          <w:sz w:val="24"/>
          <w:szCs w:val="24"/>
        </w:rPr>
        <w:t>___л.  в ____ экз.)</w:t>
      </w:r>
    </w:p>
    <w:p w:rsidR="00AB3105" w:rsidRPr="008415E0" w:rsidRDefault="003549A2" w:rsidP="003549A2">
      <w:pPr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CB5F40" w:rsidRPr="008415E0" w:rsidRDefault="00CB5F40" w:rsidP="0081311F">
      <w:pPr>
        <w:jc w:val="right"/>
        <w:rPr>
          <w:b/>
          <w:sz w:val="24"/>
          <w:szCs w:val="24"/>
        </w:rPr>
      </w:pPr>
      <w:bookmarkStart w:id="262" w:name="_Toc308100198"/>
      <w:r w:rsidRPr="008415E0">
        <w:rPr>
          <w:b/>
          <w:sz w:val="24"/>
          <w:szCs w:val="24"/>
        </w:rPr>
        <w:lastRenderedPageBreak/>
        <w:t>Форма 1</w:t>
      </w: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81311F" w:rsidRPr="008415E0" w:rsidRDefault="0081311F" w:rsidP="0081311F">
      <w:pPr>
        <w:jc w:val="right"/>
        <w:rPr>
          <w:sz w:val="24"/>
          <w:szCs w:val="24"/>
        </w:rPr>
      </w:pPr>
      <w:r w:rsidRPr="008415E0">
        <w:rPr>
          <w:sz w:val="24"/>
          <w:szCs w:val="24"/>
        </w:rPr>
        <w:t xml:space="preserve"> Приложение 2 к письму </w:t>
      </w:r>
      <w:r w:rsidRPr="008415E0">
        <w:rPr>
          <w:sz w:val="24"/>
          <w:szCs w:val="24"/>
        </w:rPr>
        <w:br/>
        <w:t>от «____»_____________ г. №__________</w:t>
      </w:r>
    </w:p>
    <w:p w:rsidR="0081311F" w:rsidRPr="008415E0" w:rsidRDefault="0081311F" w:rsidP="0081311F">
      <w:pPr>
        <w:tabs>
          <w:tab w:val="left" w:pos="1889"/>
        </w:tabs>
        <w:rPr>
          <w:sz w:val="24"/>
          <w:szCs w:val="24"/>
        </w:rPr>
      </w:pPr>
      <w:r w:rsidRPr="008415E0">
        <w:rPr>
          <w:sz w:val="24"/>
          <w:szCs w:val="24"/>
        </w:rPr>
        <w:tab/>
      </w:r>
    </w:p>
    <w:p w:rsidR="0081311F" w:rsidRPr="008415E0" w:rsidRDefault="0081311F" w:rsidP="0081311F">
      <w:pPr>
        <w:suppressAutoHyphens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Техническое предложение на выполнение работ</w:t>
      </w:r>
    </w:p>
    <w:p w:rsidR="0081311F" w:rsidRPr="008415E0" w:rsidRDefault="0081311F" w:rsidP="0081311F">
      <w:pPr>
        <w:pStyle w:val="2a"/>
        <w:tabs>
          <w:tab w:val="left" w:pos="9360"/>
        </w:tabs>
        <w:ind w:left="539" w:right="238" w:firstLine="0"/>
        <w:jc w:val="center"/>
        <w:rPr>
          <w:b/>
          <w:bCs/>
          <w:szCs w:val="24"/>
        </w:rPr>
      </w:pPr>
      <w:r w:rsidRPr="008415E0">
        <w:rPr>
          <w:b/>
          <w:szCs w:val="24"/>
        </w:rPr>
        <w:t xml:space="preserve">по закрытому запросу цен </w:t>
      </w:r>
    </w:p>
    <w:p w:rsidR="00470E0F" w:rsidRPr="008415E0" w:rsidRDefault="0081311F" w:rsidP="006321B4">
      <w:pPr>
        <w:pStyle w:val="affe"/>
        <w:ind w:left="-360" w:firstLine="1068"/>
        <w:jc w:val="center"/>
        <w:rPr>
          <w:b/>
        </w:rPr>
      </w:pPr>
      <w:r w:rsidRPr="008415E0">
        <w:rPr>
          <w:b/>
          <w:bCs/>
        </w:rPr>
        <w:t xml:space="preserve">на </w:t>
      </w:r>
      <w:r w:rsidR="00F441DC" w:rsidRPr="008415E0">
        <w:rPr>
          <w:b/>
        </w:rPr>
        <w:t xml:space="preserve">право заключения договора на </w:t>
      </w:r>
      <w:r w:rsidR="005A767C" w:rsidRPr="008415E0">
        <w:rPr>
          <w:b/>
        </w:rPr>
        <w:t>________________________</w:t>
      </w:r>
    </w:p>
    <w:p w:rsidR="0081311F" w:rsidRPr="008415E0" w:rsidRDefault="0081311F" w:rsidP="006321B4">
      <w:pPr>
        <w:pStyle w:val="affe"/>
        <w:ind w:left="-360" w:firstLine="1068"/>
        <w:jc w:val="center"/>
        <w:rPr>
          <w:b/>
          <w:bCs/>
          <w:caps/>
          <w:spacing w:val="-2"/>
        </w:rPr>
      </w:pPr>
      <w:r w:rsidRPr="008415E0">
        <w:rPr>
          <w:b/>
        </w:rPr>
        <w:t>________________________________________________________</w:t>
      </w:r>
    </w:p>
    <w:p w:rsidR="0081311F" w:rsidRPr="008415E0" w:rsidRDefault="0081311F" w:rsidP="0081311F">
      <w:pPr>
        <w:suppressAutoHyphens/>
        <w:jc w:val="center"/>
        <w:rPr>
          <w:b/>
          <w:bCs/>
          <w:sz w:val="24"/>
          <w:szCs w:val="24"/>
        </w:rPr>
      </w:pP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</w:t>
      </w:r>
      <w:r w:rsidR="005A767C" w:rsidRPr="008415E0">
        <w:rPr>
          <w:color w:val="000000"/>
          <w:sz w:val="24"/>
          <w:szCs w:val="24"/>
        </w:rPr>
        <w:t>задани</w:t>
      </w:r>
      <w:r w:rsidRPr="008415E0">
        <w:rPr>
          <w:color w:val="000000"/>
          <w:sz w:val="24"/>
          <w:szCs w:val="24"/>
        </w:rPr>
        <w:t xml:space="preserve">я на </w:t>
      </w:r>
      <w:r w:rsidRPr="008415E0">
        <w:rPr>
          <w:sz w:val="24"/>
          <w:szCs w:val="24"/>
        </w:rPr>
        <w:t>выполнение работ</w:t>
      </w:r>
      <w:r w:rsidRPr="008415E0">
        <w:rPr>
          <w:color w:val="000000"/>
          <w:sz w:val="24"/>
          <w:szCs w:val="24"/>
        </w:rPr>
        <w:t>).</w:t>
      </w: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sz w:val="24"/>
          <w:szCs w:val="24"/>
          <w:vertAlign w:val="superscript"/>
        </w:rPr>
      </w:pPr>
      <w:r w:rsidRPr="008415E0">
        <w:rPr>
          <w:sz w:val="24"/>
          <w:szCs w:val="24"/>
          <w:vertAlign w:val="superscript"/>
        </w:rPr>
        <w:t>(подпись)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sz w:val="24"/>
          <w:szCs w:val="24"/>
          <w:vertAlign w:val="superscript"/>
        </w:rPr>
      </w:pPr>
      <w:r w:rsidRPr="008415E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81311F" w:rsidRPr="008415E0" w:rsidRDefault="0081311F" w:rsidP="0081311F">
      <w:pPr>
        <w:keepNext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М.П.</w:t>
      </w:r>
    </w:p>
    <w:p w:rsidR="0081311F" w:rsidRPr="008415E0" w:rsidRDefault="0081311F" w:rsidP="0081311F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81311F" w:rsidRPr="008415E0" w:rsidRDefault="0081311F" w:rsidP="006C582F">
      <w:pPr>
        <w:pStyle w:val="affe"/>
        <w:numPr>
          <w:ilvl w:val="2"/>
          <w:numId w:val="19"/>
        </w:numPr>
        <w:tabs>
          <w:tab w:val="left" w:pos="1260"/>
        </w:tabs>
        <w:autoSpaceDE w:val="0"/>
        <w:autoSpaceDN w:val="0"/>
        <w:adjustRightInd w:val="0"/>
        <w:snapToGrid w:val="0"/>
        <w:spacing w:before="100" w:beforeAutospacing="1" w:after="100" w:afterAutospacing="1"/>
        <w:ind w:left="1259"/>
        <w:jc w:val="both"/>
        <w:outlineLvl w:val="2"/>
        <w:rPr>
          <w:b/>
        </w:rPr>
      </w:pPr>
      <w:bookmarkStart w:id="263" w:name="_Toc228857839"/>
      <w:bookmarkStart w:id="264" w:name="_Toc202247497"/>
      <w:bookmarkStart w:id="265" w:name="_Toc202243110"/>
      <w:bookmarkStart w:id="266" w:name="_Toc200597924"/>
      <w:bookmarkStart w:id="267" w:name="_Toc200441842"/>
      <w:bookmarkStart w:id="268" w:name="_Toc200441691"/>
      <w:bookmarkStart w:id="269" w:name="_Toc200440638"/>
      <w:bookmarkStart w:id="270" w:name="_Toc200378398"/>
      <w:bookmarkStart w:id="271" w:name="_Toc98254014"/>
      <w:bookmarkStart w:id="272" w:name="_Toc175749020"/>
      <w:r w:rsidRPr="008415E0">
        <w:rPr>
          <w:b/>
          <w:i/>
        </w:rPr>
        <w:t>Инструкции по заполнению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дату и номер Предложения.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8415E0">
        <w:rPr>
          <w:sz w:val="24"/>
          <w:szCs w:val="24"/>
        </w:rPr>
        <w:t>т.ч</w:t>
      </w:r>
      <w:proofErr w:type="spellEnd"/>
      <w:r w:rsidRPr="008415E0">
        <w:rPr>
          <w:sz w:val="24"/>
          <w:szCs w:val="24"/>
        </w:rPr>
        <w:t>. организационно-правовую форму) и свой адрес.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Техническое предложение Участника, помимо работ, указанных в тексте технических требований, должно включать:</w:t>
      </w:r>
    </w:p>
    <w:p w:rsidR="0081311F" w:rsidRPr="008415E0" w:rsidRDefault="0081311F" w:rsidP="006C582F">
      <w:pPr>
        <w:numPr>
          <w:ilvl w:val="0"/>
          <w:numId w:val="20"/>
        </w:numPr>
        <w:shd w:val="clear" w:color="auto" w:fill="FFFFFF"/>
        <w:tabs>
          <w:tab w:val="left" w:pos="-180"/>
        </w:tabs>
        <w:snapToGrid w:val="0"/>
        <w:spacing w:line="240" w:lineRule="auto"/>
        <w:rPr>
          <w:b/>
          <w:sz w:val="24"/>
          <w:szCs w:val="24"/>
        </w:rPr>
      </w:pPr>
      <w:r w:rsidRPr="008415E0">
        <w:rPr>
          <w:sz w:val="24"/>
          <w:szCs w:val="24"/>
        </w:rPr>
        <w:t>описание всех предлагаемых технических решений.</w:t>
      </w:r>
    </w:p>
    <w:p w:rsidR="0081311F" w:rsidRPr="008415E0" w:rsidRDefault="0081311F" w:rsidP="0081311F">
      <w:pPr>
        <w:pStyle w:val="affe"/>
        <w:tabs>
          <w:tab w:val="left" w:pos="1260"/>
        </w:tabs>
        <w:snapToGrid w:val="0"/>
        <w:spacing w:after="100" w:afterAutospacing="1"/>
        <w:jc w:val="right"/>
        <w:outlineLvl w:val="1"/>
        <w:rPr>
          <w:b/>
          <w:i/>
        </w:rPr>
      </w:pPr>
      <w:r w:rsidRPr="008415E0">
        <w:br w:type="page"/>
      </w:r>
    </w:p>
    <w:p w:rsidR="00CB5F40" w:rsidRPr="008415E0" w:rsidRDefault="00CB5F40" w:rsidP="0081311F">
      <w:pPr>
        <w:jc w:val="right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lastRenderedPageBreak/>
        <w:t>Форма 2</w:t>
      </w: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Default="003549A2" w:rsidP="0081311F">
      <w:pPr>
        <w:jc w:val="right"/>
        <w:rPr>
          <w:sz w:val="24"/>
          <w:szCs w:val="24"/>
        </w:rPr>
      </w:pPr>
    </w:p>
    <w:p w:rsidR="0081311F" w:rsidRPr="008415E0" w:rsidRDefault="0081311F" w:rsidP="0081311F">
      <w:pPr>
        <w:jc w:val="right"/>
        <w:rPr>
          <w:sz w:val="24"/>
          <w:szCs w:val="24"/>
        </w:rPr>
      </w:pPr>
      <w:r w:rsidRPr="008415E0">
        <w:rPr>
          <w:sz w:val="24"/>
          <w:szCs w:val="24"/>
        </w:rPr>
        <w:t xml:space="preserve">Приложение 3 к письму </w:t>
      </w:r>
      <w:r w:rsidRPr="008415E0">
        <w:rPr>
          <w:sz w:val="24"/>
          <w:szCs w:val="24"/>
        </w:rPr>
        <w:br/>
        <w:t>от «____»_____________ г. №__________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p w:rsidR="0081311F" w:rsidRPr="008415E0" w:rsidRDefault="0081311F" w:rsidP="00F441DC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График выполнения работ</w:t>
      </w:r>
    </w:p>
    <w:p w:rsidR="00470E0F" w:rsidRPr="008415E0" w:rsidRDefault="0081311F" w:rsidP="001742B0">
      <w:pPr>
        <w:pStyle w:val="affe"/>
        <w:ind w:left="-360" w:firstLine="1068"/>
        <w:jc w:val="center"/>
        <w:rPr>
          <w:b/>
        </w:rPr>
      </w:pPr>
      <w:r w:rsidRPr="008415E0">
        <w:rPr>
          <w:b/>
        </w:rPr>
        <w:t>по закрытому запросу цен</w:t>
      </w:r>
      <w:r w:rsidRPr="008415E0">
        <w:rPr>
          <w:b/>
        </w:rPr>
        <w:br/>
      </w:r>
      <w:r w:rsidR="00F441DC" w:rsidRPr="008415E0">
        <w:rPr>
          <w:b/>
        </w:rPr>
        <w:t xml:space="preserve">на право заключения договора на </w:t>
      </w:r>
      <w:r w:rsidR="005A767C" w:rsidRPr="008415E0">
        <w:rPr>
          <w:b/>
        </w:rPr>
        <w:t>___________________________</w:t>
      </w:r>
    </w:p>
    <w:p w:rsidR="0081311F" w:rsidRPr="008415E0" w:rsidRDefault="0081311F" w:rsidP="001742B0">
      <w:pPr>
        <w:pStyle w:val="affe"/>
        <w:ind w:left="-360" w:firstLine="1068"/>
        <w:jc w:val="center"/>
        <w:rPr>
          <w:b/>
          <w:bCs/>
          <w:caps/>
          <w:spacing w:val="-2"/>
        </w:rPr>
      </w:pPr>
      <w:r w:rsidRPr="008415E0">
        <w:rPr>
          <w:b/>
        </w:rPr>
        <w:t>________________________________________________________________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p w:rsidR="0081311F" w:rsidRPr="008415E0" w:rsidRDefault="0081311F" w:rsidP="0081311F">
      <w:pPr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81311F" w:rsidRPr="008415E0" w:rsidRDefault="0081311F" w:rsidP="0081311F">
      <w:pPr>
        <w:spacing w:line="240" w:lineRule="auto"/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Начало </w:t>
      </w:r>
      <w:r w:rsidRPr="008415E0">
        <w:rPr>
          <w:sz w:val="24"/>
          <w:szCs w:val="24"/>
        </w:rPr>
        <w:t>выполнения работ</w:t>
      </w:r>
      <w:r w:rsidRPr="008415E0">
        <w:rPr>
          <w:color w:val="000000"/>
          <w:sz w:val="24"/>
          <w:szCs w:val="24"/>
        </w:rPr>
        <w:t>: «___»____________________года.</w:t>
      </w:r>
    </w:p>
    <w:p w:rsidR="0081311F" w:rsidRPr="008415E0" w:rsidRDefault="0081311F" w:rsidP="0081311F">
      <w:pPr>
        <w:spacing w:line="240" w:lineRule="auto"/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Окончание </w:t>
      </w:r>
      <w:r w:rsidRPr="008415E0">
        <w:rPr>
          <w:sz w:val="24"/>
          <w:szCs w:val="24"/>
        </w:rPr>
        <w:t>выполнения работ</w:t>
      </w:r>
      <w:r w:rsidRPr="008415E0">
        <w:rPr>
          <w:color w:val="000000"/>
          <w:sz w:val="24"/>
          <w:szCs w:val="24"/>
        </w:rPr>
        <w:t>: «___»____________________года.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433"/>
      </w:tblGrid>
      <w:tr w:rsidR="0081311F" w:rsidRPr="008415E0" w:rsidTr="002F68FF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81311F" w:rsidRPr="008415E0" w:rsidTr="002F68FF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</w:tbl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(подпись)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81311F" w:rsidRPr="008415E0" w:rsidRDefault="0081311F" w:rsidP="0081311F">
      <w:pPr>
        <w:keepNext/>
        <w:rPr>
          <w:b/>
          <w:color w:val="000000"/>
          <w:sz w:val="24"/>
          <w:szCs w:val="24"/>
        </w:rPr>
      </w:pPr>
      <w:r w:rsidRPr="008415E0">
        <w:rPr>
          <w:b/>
          <w:bCs/>
          <w:color w:val="000000"/>
          <w:sz w:val="24"/>
          <w:szCs w:val="24"/>
        </w:rPr>
        <w:t>М.П.</w:t>
      </w:r>
    </w:p>
    <w:p w:rsidR="0081311F" w:rsidRPr="008415E0" w:rsidRDefault="0081311F" w:rsidP="0081311F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81311F" w:rsidRPr="008415E0" w:rsidRDefault="0081311F" w:rsidP="006C582F">
      <w:pPr>
        <w:pStyle w:val="affe"/>
        <w:numPr>
          <w:ilvl w:val="2"/>
          <w:numId w:val="19"/>
        </w:numPr>
        <w:tabs>
          <w:tab w:val="left" w:pos="1260"/>
        </w:tabs>
        <w:autoSpaceDE w:val="0"/>
        <w:autoSpaceDN w:val="0"/>
        <w:adjustRightInd w:val="0"/>
        <w:snapToGrid w:val="0"/>
        <w:spacing w:before="100" w:beforeAutospacing="1" w:after="100" w:afterAutospacing="1"/>
        <w:ind w:left="1259"/>
        <w:jc w:val="both"/>
        <w:outlineLvl w:val="2"/>
        <w:rPr>
          <w:b/>
        </w:rPr>
      </w:pPr>
      <w:bookmarkStart w:id="273" w:name="_Toc228857842"/>
      <w:bookmarkStart w:id="274" w:name="_Toc202247500"/>
      <w:bookmarkStart w:id="275" w:name="_Toc202243113"/>
      <w:bookmarkStart w:id="276" w:name="_Toc200597927"/>
      <w:bookmarkStart w:id="277" w:name="_Toc200441845"/>
      <w:bookmarkStart w:id="278" w:name="_Toc200441694"/>
      <w:bookmarkStart w:id="279" w:name="_Toc200440641"/>
      <w:bookmarkStart w:id="280" w:name="_Toc200378401"/>
      <w:bookmarkStart w:id="281" w:name="_Toc98254017"/>
      <w:bookmarkStart w:id="282" w:name="_Toc175749023"/>
      <w:r w:rsidRPr="008415E0">
        <w:rPr>
          <w:b/>
          <w:i/>
        </w:rPr>
        <w:t>Инструкции по заполнению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указывает дату и номер Предложения в соответствии с письмом. Участник указывает свое фирменное наименование (в </w:t>
      </w:r>
      <w:proofErr w:type="spellStart"/>
      <w:r w:rsidRPr="008415E0">
        <w:rPr>
          <w:sz w:val="24"/>
          <w:szCs w:val="24"/>
        </w:rPr>
        <w:t>т.ч</w:t>
      </w:r>
      <w:proofErr w:type="spellEnd"/>
      <w:r w:rsidRPr="008415E0">
        <w:rPr>
          <w:sz w:val="24"/>
          <w:szCs w:val="24"/>
        </w:rPr>
        <w:t>. организационно-правовую форму) и свой адрес.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8415E0">
        <w:rPr>
          <w:sz w:val="24"/>
          <w:szCs w:val="24"/>
        </w:rPr>
        <w:t>подэтапа</w:t>
      </w:r>
      <w:proofErr w:type="spellEnd"/>
      <w:r w:rsidRPr="008415E0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p w:rsidR="0081311F" w:rsidRPr="008415E0" w:rsidRDefault="0081311F" w:rsidP="0081311F">
      <w:pPr>
        <w:pStyle w:val="a0"/>
        <w:numPr>
          <w:ilvl w:val="0"/>
          <w:numId w:val="0"/>
        </w:numPr>
        <w:tabs>
          <w:tab w:val="left" w:pos="708"/>
        </w:tabs>
        <w:spacing w:line="240" w:lineRule="auto"/>
        <w:rPr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845"/>
        <w:gridCol w:w="846"/>
        <w:gridCol w:w="846"/>
        <w:gridCol w:w="846"/>
        <w:gridCol w:w="846"/>
        <w:gridCol w:w="846"/>
        <w:gridCol w:w="846"/>
        <w:gridCol w:w="846"/>
        <w:gridCol w:w="613"/>
      </w:tblGrid>
      <w:tr w:rsidR="0081311F" w:rsidRPr="008415E0" w:rsidTr="002F68FF">
        <w:trPr>
          <w:cantSplit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81311F" w:rsidRPr="008415E0" w:rsidTr="002F68FF">
        <w:trPr>
          <w:cantSplit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ind w:left="0"/>
              <w:rPr>
                <w:bCs/>
                <w:color w:val="000000"/>
                <w:szCs w:val="24"/>
              </w:rPr>
            </w:pPr>
            <w:r w:rsidRPr="008415E0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8"/>
              </w:numPr>
              <w:snapToGri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  <w:r w:rsidRPr="008415E0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</w:tbl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F441DC">
      <w:pPr>
        <w:ind w:firstLine="0"/>
      </w:pPr>
    </w:p>
    <w:p w:rsidR="00C10A2F" w:rsidRPr="008415E0" w:rsidRDefault="00C10A2F" w:rsidP="00A239AE">
      <w:pPr>
        <w:ind w:firstLine="0"/>
        <w:rPr>
          <w:sz w:val="24"/>
          <w:szCs w:val="24"/>
        </w:rPr>
      </w:pPr>
      <w:bookmarkStart w:id="283" w:name="_Техническое_предложение_(форма"/>
      <w:bookmarkEnd w:id="225"/>
      <w:bookmarkEnd w:id="262"/>
      <w:bookmarkEnd w:id="283"/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3549A2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4A2B5C" w:rsidRDefault="004A2B5C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lastRenderedPageBreak/>
        <w:t>Форма 3</w:t>
      </w:r>
    </w:p>
    <w:p w:rsidR="003549A2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Pr="008415E0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4A2B5C" w:rsidRPr="008415E0" w:rsidRDefault="004A2B5C" w:rsidP="004A2B5C">
      <w:pPr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Приложение </w:t>
      </w:r>
      <w:r w:rsidR="00504CF2">
        <w:rPr>
          <w:color w:val="000000"/>
          <w:sz w:val="24"/>
          <w:szCs w:val="24"/>
        </w:rPr>
        <w:t>4</w:t>
      </w:r>
      <w:r w:rsidRPr="008415E0">
        <w:rPr>
          <w:color w:val="000000"/>
          <w:sz w:val="24"/>
          <w:szCs w:val="24"/>
        </w:rPr>
        <w:t xml:space="preserve"> к письму </w:t>
      </w:r>
      <w:r w:rsidRPr="008415E0">
        <w:rPr>
          <w:color w:val="000000"/>
          <w:sz w:val="24"/>
          <w:szCs w:val="24"/>
        </w:rPr>
        <w:br/>
        <w:t>от «____»_____________ г. №__________</w:t>
      </w:r>
    </w:p>
    <w:p w:rsidR="004A2B5C" w:rsidRPr="008415E0" w:rsidRDefault="004A2B5C" w:rsidP="004A2B5C">
      <w:pPr>
        <w:spacing w:line="240" w:lineRule="auto"/>
        <w:ind w:firstLine="0"/>
        <w:rPr>
          <w:color w:val="000000"/>
          <w:sz w:val="24"/>
          <w:szCs w:val="24"/>
        </w:rPr>
      </w:pPr>
    </w:p>
    <w:p w:rsidR="004A2B5C" w:rsidRPr="008415E0" w:rsidRDefault="004A2B5C" w:rsidP="004A2B5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График оплаты выполнения работ</w:t>
      </w:r>
    </w:p>
    <w:p w:rsidR="00281E19" w:rsidRPr="008415E0" w:rsidRDefault="004A2B5C" w:rsidP="004A2B5C">
      <w:pPr>
        <w:pStyle w:val="2a"/>
        <w:tabs>
          <w:tab w:val="left" w:pos="9360"/>
        </w:tabs>
        <w:ind w:left="539" w:right="238" w:firstLine="0"/>
        <w:jc w:val="center"/>
        <w:rPr>
          <w:b/>
          <w:szCs w:val="24"/>
        </w:rPr>
      </w:pPr>
      <w:r w:rsidRPr="008415E0">
        <w:rPr>
          <w:b/>
        </w:rPr>
        <w:t>по закрытому запросу цен</w:t>
      </w:r>
      <w:r w:rsidRPr="008415E0">
        <w:rPr>
          <w:b/>
        </w:rPr>
        <w:br/>
        <w:t xml:space="preserve">на право заключения договора на </w:t>
      </w:r>
      <w:r w:rsidR="005A767C" w:rsidRPr="008415E0">
        <w:rPr>
          <w:b/>
        </w:rPr>
        <w:t>________________________________</w:t>
      </w:r>
    </w:p>
    <w:p w:rsidR="00470E0F" w:rsidRPr="008415E0" w:rsidRDefault="00470E0F" w:rsidP="004A2B5C">
      <w:pPr>
        <w:pStyle w:val="2a"/>
        <w:tabs>
          <w:tab w:val="left" w:pos="9360"/>
        </w:tabs>
        <w:ind w:left="539" w:right="238" w:firstLine="0"/>
        <w:jc w:val="center"/>
        <w:rPr>
          <w:b/>
          <w:szCs w:val="24"/>
        </w:rPr>
      </w:pPr>
    </w:p>
    <w:p w:rsidR="004A2B5C" w:rsidRPr="008415E0" w:rsidRDefault="004A2B5C" w:rsidP="004A2B5C">
      <w:pPr>
        <w:pStyle w:val="2a"/>
        <w:tabs>
          <w:tab w:val="left" w:pos="9360"/>
        </w:tabs>
        <w:ind w:left="539" w:right="238" w:firstLine="0"/>
        <w:jc w:val="center"/>
        <w:rPr>
          <w:color w:val="000000"/>
          <w:szCs w:val="24"/>
        </w:rPr>
      </w:pPr>
      <w:r w:rsidRPr="008415E0">
        <w:rPr>
          <w:color w:val="000000"/>
          <w:szCs w:val="24"/>
        </w:rPr>
        <w:t>Наименование и адрес Участника: _________________________________</w:t>
      </w:r>
    </w:p>
    <w:p w:rsidR="004A2B5C" w:rsidRPr="008415E0" w:rsidRDefault="004A2B5C" w:rsidP="004A2B5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92"/>
        <w:gridCol w:w="1980"/>
        <w:gridCol w:w="2084"/>
        <w:gridCol w:w="2085"/>
      </w:tblGrid>
      <w:tr w:rsidR="004A2B5C" w:rsidRPr="008415E0" w:rsidTr="00BB4C1B">
        <w:tc>
          <w:tcPr>
            <w:tcW w:w="828" w:type="dxa"/>
          </w:tcPr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Pr="008415E0">
              <w:rPr>
                <w:sz w:val="24"/>
                <w:szCs w:val="24"/>
              </w:rPr>
              <w:t>выполнения работ</w:t>
            </w:r>
          </w:p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(приложение №3 к Договору)</w:t>
            </w: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6C582F">
            <w:pPr>
              <w:pStyle w:val="af0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6C582F">
            <w:pPr>
              <w:pStyle w:val="af0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…</w:t>
            </w: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3420" w:type="dxa"/>
            <w:gridSpan w:val="2"/>
          </w:tcPr>
          <w:p w:rsidR="004A2B5C" w:rsidRPr="008415E0" w:rsidRDefault="004A2B5C" w:rsidP="00BB4C1B">
            <w:pPr>
              <w:pStyle w:val="af0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jc w:val="center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jc w:val="center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b/>
                <w:color w:val="000000"/>
                <w:szCs w:val="24"/>
              </w:rPr>
            </w:pPr>
          </w:p>
        </w:tc>
      </w:tr>
    </w:tbl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</w:p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4A2B5C" w:rsidRPr="008415E0" w:rsidRDefault="004A2B5C" w:rsidP="004A2B5C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(подпись)</w:t>
      </w:r>
    </w:p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4A2B5C" w:rsidRPr="008415E0" w:rsidRDefault="004A2B5C" w:rsidP="004A2B5C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A2B5C" w:rsidRPr="008415E0" w:rsidRDefault="004A2B5C" w:rsidP="004A2B5C">
      <w:pPr>
        <w:spacing w:line="240" w:lineRule="auto"/>
        <w:ind w:right="3684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М.П.</w:t>
      </w:r>
    </w:p>
    <w:p w:rsidR="004A2B5C" w:rsidRPr="008415E0" w:rsidRDefault="004A2B5C" w:rsidP="004A2B5C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4A2B5C" w:rsidRPr="008415E0" w:rsidRDefault="004A2B5C" w:rsidP="006C582F">
      <w:pPr>
        <w:pStyle w:val="affe"/>
        <w:numPr>
          <w:ilvl w:val="2"/>
          <w:numId w:val="16"/>
        </w:numPr>
        <w:tabs>
          <w:tab w:val="left" w:pos="1260"/>
        </w:tabs>
        <w:autoSpaceDE w:val="0"/>
        <w:autoSpaceDN w:val="0"/>
        <w:adjustRightInd w:val="0"/>
        <w:spacing w:before="100" w:beforeAutospacing="1" w:after="100" w:afterAutospacing="1"/>
        <w:ind w:left="1259"/>
        <w:jc w:val="both"/>
        <w:outlineLvl w:val="2"/>
        <w:rPr>
          <w:b/>
          <w:i/>
        </w:rPr>
      </w:pPr>
      <w:bookmarkStart w:id="284" w:name="_Toc175749029"/>
      <w:bookmarkStart w:id="285" w:name="_Toc98254023"/>
      <w:bookmarkStart w:id="286" w:name="_Toc200378407"/>
      <w:bookmarkStart w:id="287" w:name="_Toc200440647"/>
      <w:bookmarkStart w:id="288" w:name="_Toc200441700"/>
      <w:bookmarkStart w:id="289" w:name="_Toc200441851"/>
      <w:bookmarkStart w:id="290" w:name="_Toc200597933"/>
      <w:bookmarkStart w:id="291" w:name="_Toc202243119"/>
      <w:bookmarkStart w:id="292" w:name="_Toc202247506"/>
      <w:bookmarkStart w:id="293" w:name="_Toc241044729"/>
      <w:bookmarkStart w:id="294" w:name="_Toc246838955"/>
      <w:bookmarkStart w:id="295" w:name="_Toc254075230"/>
      <w:bookmarkStart w:id="296" w:name="_Toc272855929"/>
      <w:bookmarkStart w:id="297" w:name="_Toc274728971"/>
      <w:bookmarkStart w:id="298" w:name="_Toc309115714"/>
      <w:r w:rsidRPr="008415E0">
        <w:rPr>
          <w:b/>
          <w:i/>
        </w:rPr>
        <w:t>Инструкции по заполнению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</w:pPr>
      <w:r w:rsidRPr="008415E0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8415E0">
        <w:rPr>
          <w:sz w:val="24"/>
          <w:szCs w:val="24"/>
        </w:rPr>
        <w:t>т.ч</w:t>
      </w:r>
      <w:proofErr w:type="spellEnd"/>
      <w:r w:rsidRPr="008415E0">
        <w:rPr>
          <w:sz w:val="24"/>
          <w:szCs w:val="24"/>
        </w:rPr>
        <w:t>. организационно-правовую форму) и свой адрес.</w:t>
      </w:r>
    </w:p>
    <w:p w:rsidR="00102845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и должен содержать ссылки на отдельные этапы / </w:t>
      </w:r>
      <w:proofErr w:type="spellStart"/>
      <w:r w:rsidRPr="008415E0">
        <w:rPr>
          <w:sz w:val="24"/>
          <w:szCs w:val="24"/>
        </w:rPr>
        <w:t>подэтапы</w:t>
      </w:r>
      <w:proofErr w:type="spellEnd"/>
      <w:r w:rsidRPr="008415E0">
        <w:rPr>
          <w:sz w:val="24"/>
          <w:szCs w:val="24"/>
        </w:rPr>
        <w:t>, предусмотренные этим Графиком</w:t>
      </w:r>
      <w:r w:rsidR="00102845" w:rsidRPr="008415E0">
        <w:rPr>
          <w:sz w:val="24"/>
          <w:szCs w:val="24"/>
        </w:rPr>
        <w:t>.</w:t>
      </w:r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График оплаты выполнения работ следует подготовить так, чтобы его можно было с минимальными изменениями включить в Договор.</w:t>
      </w: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601886" w:rsidRDefault="00601886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bookmarkStart w:id="299" w:name="_Ref70131640"/>
      <w:bookmarkStart w:id="300" w:name="_Toc77970259"/>
      <w:bookmarkStart w:id="301" w:name="_Toc90385118"/>
      <w:bookmarkStart w:id="302" w:name="_Toc176073605"/>
      <w:bookmarkStart w:id="303" w:name="_Toc188010790"/>
      <w:bookmarkStart w:id="304" w:name="_Toc262731831"/>
      <w:bookmarkStart w:id="305" w:name="_Toc263329035"/>
      <w:bookmarkStart w:id="306" w:name="_Toc351556411"/>
      <w:bookmarkStart w:id="307" w:name="_Ref63957390"/>
      <w:bookmarkStart w:id="308" w:name="_Toc64719476"/>
      <w:bookmarkStart w:id="309" w:name="_Toc69112532"/>
      <w:r>
        <w:rPr>
          <w:b/>
          <w:color w:val="000000"/>
          <w:sz w:val="24"/>
          <w:szCs w:val="24"/>
        </w:rPr>
        <w:br w:type="page"/>
      </w:r>
    </w:p>
    <w:p w:rsidR="00601886" w:rsidRDefault="00601886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r w:rsidRPr="00601886">
        <w:rPr>
          <w:b/>
          <w:color w:val="000000"/>
          <w:sz w:val="24"/>
          <w:szCs w:val="24"/>
        </w:rPr>
        <w:lastRenderedPageBreak/>
        <w:t xml:space="preserve">Протокол разногласий </w:t>
      </w:r>
      <w:r w:rsidR="007E3B74">
        <w:rPr>
          <w:b/>
          <w:color w:val="000000"/>
          <w:sz w:val="24"/>
          <w:szCs w:val="24"/>
        </w:rPr>
        <w:t>к</w:t>
      </w:r>
      <w:r w:rsidRPr="00601886">
        <w:rPr>
          <w:b/>
          <w:color w:val="000000"/>
          <w:sz w:val="24"/>
          <w:szCs w:val="24"/>
        </w:rPr>
        <w:t xml:space="preserve"> проекту Договора (форма </w:t>
      </w:r>
      <w:r>
        <w:rPr>
          <w:b/>
          <w:color w:val="000000"/>
          <w:sz w:val="24"/>
          <w:szCs w:val="24"/>
        </w:rPr>
        <w:t>4</w:t>
      </w:r>
      <w:r w:rsidRPr="00601886">
        <w:rPr>
          <w:b/>
          <w:color w:val="000000"/>
          <w:sz w:val="24"/>
          <w:szCs w:val="24"/>
        </w:rPr>
        <w:t>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3549A2" w:rsidRDefault="003549A2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Default="003549A2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601886" w:rsidRPr="008415E0" w:rsidRDefault="00601886" w:rsidP="00601886">
      <w:pPr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5</w:t>
      </w:r>
      <w:r w:rsidRPr="008415E0">
        <w:rPr>
          <w:color w:val="000000"/>
          <w:sz w:val="24"/>
          <w:szCs w:val="24"/>
        </w:rPr>
        <w:t xml:space="preserve"> к письму </w:t>
      </w:r>
      <w:r w:rsidRPr="008415E0">
        <w:rPr>
          <w:color w:val="000000"/>
          <w:sz w:val="24"/>
          <w:szCs w:val="24"/>
        </w:rPr>
        <w:br/>
        <w:t>от «____»_____________ г. №__________</w:t>
      </w:r>
    </w:p>
    <w:p w:rsidR="00601886" w:rsidRPr="008415E0" w:rsidRDefault="00601886" w:rsidP="00601886">
      <w:pPr>
        <w:spacing w:line="240" w:lineRule="auto"/>
        <w:ind w:firstLine="0"/>
        <w:rPr>
          <w:color w:val="000000"/>
          <w:sz w:val="24"/>
          <w:szCs w:val="24"/>
        </w:rPr>
      </w:pPr>
    </w:p>
    <w:bookmarkEnd w:id="307"/>
    <w:bookmarkEnd w:id="308"/>
    <w:bookmarkEnd w:id="309"/>
    <w:p w:rsidR="00601886" w:rsidRPr="0063506C" w:rsidRDefault="00601886" w:rsidP="00601886">
      <w:pPr>
        <w:spacing w:line="240" w:lineRule="auto"/>
        <w:rPr>
          <w:sz w:val="22"/>
          <w:szCs w:val="22"/>
        </w:rPr>
      </w:pPr>
    </w:p>
    <w:p w:rsidR="00601886" w:rsidRPr="0063506C" w:rsidRDefault="00601886" w:rsidP="00601886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601886" w:rsidRPr="0063506C" w:rsidRDefault="00601886" w:rsidP="00601886">
      <w:pPr>
        <w:spacing w:line="240" w:lineRule="auto"/>
        <w:rPr>
          <w:sz w:val="22"/>
          <w:szCs w:val="22"/>
        </w:rPr>
      </w:pPr>
    </w:p>
    <w:p w:rsidR="00601886" w:rsidRPr="00601886" w:rsidRDefault="00601886" w:rsidP="00601886">
      <w:pPr>
        <w:spacing w:line="240" w:lineRule="auto"/>
        <w:ind w:firstLine="0"/>
        <w:rPr>
          <w:color w:val="000000"/>
          <w:sz w:val="24"/>
          <w:szCs w:val="24"/>
        </w:rPr>
      </w:pPr>
      <w:r w:rsidRPr="00601886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601886" w:rsidRPr="0063506C" w:rsidRDefault="00601886" w:rsidP="00601886">
      <w:pPr>
        <w:spacing w:line="240" w:lineRule="auto"/>
        <w:ind w:firstLine="0"/>
        <w:rPr>
          <w:color w:val="000000"/>
          <w:sz w:val="22"/>
          <w:szCs w:val="22"/>
        </w:rPr>
      </w:pPr>
    </w:p>
    <w:p w:rsidR="00601886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>
              <w:rPr>
                <w:szCs w:val="22"/>
              </w:rPr>
              <w:t>Участник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601886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>
              <w:rPr>
                <w:szCs w:val="22"/>
              </w:rPr>
              <w:t>Участник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</w:p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601886" w:rsidRPr="0063506C" w:rsidRDefault="00601886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601886" w:rsidRDefault="00601886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3549A2" w:rsidRPr="008415E0" w:rsidRDefault="003549A2" w:rsidP="003549A2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3549A2" w:rsidRPr="0063506C" w:rsidRDefault="003549A2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</w:p>
    <w:p w:rsidR="00601886" w:rsidRPr="00601886" w:rsidRDefault="00601886" w:rsidP="006C582F">
      <w:pPr>
        <w:pStyle w:val="affe"/>
        <w:numPr>
          <w:ilvl w:val="2"/>
          <w:numId w:val="16"/>
        </w:numPr>
        <w:tabs>
          <w:tab w:val="left" w:pos="1260"/>
        </w:tabs>
        <w:autoSpaceDE w:val="0"/>
        <w:autoSpaceDN w:val="0"/>
        <w:adjustRightInd w:val="0"/>
        <w:spacing w:before="100" w:beforeAutospacing="1" w:after="100" w:afterAutospacing="1"/>
        <w:ind w:left="1259"/>
        <w:jc w:val="both"/>
        <w:outlineLvl w:val="2"/>
        <w:rPr>
          <w:b/>
          <w:i/>
        </w:rPr>
      </w:pPr>
      <w:bookmarkStart w:id="310" w:name="_Toc90385120"/>
      <w:bookmarkStart w:id="311" w:name="_Toc176073607"/>
      <w:r w:rsidRPr="00601886">
        <w:rPr>
          <w:b/>
          <w:i/>
        </w:rPr>
        <w:t>Инструкции по заполнению</w:t>
      </w:r>
      <w:bookmarkEnd w:id="310"/>
      <w:bookmarkEnd w:id="311"/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>
        <w:rPr>
          <w:sz w:val="24"/>
          <w:szCs w:val="24"/>
          <w:lang w:val="ru-RU"/>
        </w:rPr>
        <w:t>Участник</w:t>
      </w:r>
      <w:r w:rsidRPr="00601886">
        <w:rPr>
          <w:sz w:val="24"/>
          <w:szCs w:val="24"/>
        </w:rPr>
        <w:t xml:space="preserve"> указывает дату и номер Предложения (</w:t>
      </w:r>
      <w:r>
        <w:rPr>
          <w:sz w:val="24"/>
          <w:szCs w:val="24"/>
          <w:lang w:val="ru-RU"/>
        </w:rPr>
        <w:t xml:space="preserve">форма </w:t>
      </w:r>
      <w:r w:rsidRPr="00601886">
        <w:rPr>
          <w:sz w:val="24"/>
          <w:szCs w:val="24"/>
        </w:rPr>
        <w:t>1).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>
        <w:rPr>
          <w:sz w:val="24"/>
          <w:szCs w:val="24"/>
          <w:lang w:val="ru-RU"/>
        </w:rPr>
        <w:t>Участник</w:t>
      </w:r>
      <w:r w:rsidRPr="00601886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601886">
        <w:rPr>
          <w:sz w:val="24"/>
          <w:szCs w:val="24"/>
        </w:rPr>
        <w:t>т.ч</w:t>
      </w:r>
      <w:proofErr w:type="spellEnd"/>
      <w:r w:rsidRPr="00601886">
        <w:rPr>
          <w:sz w:val="24"/>
          <w:szCs w:val="24"/>
        </w:rPr>
        <w:t>. организационно-правовую форму) и свой адрес.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Данная форма заполняется как в случае наличия у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требований или предложений по изменению проекта Договора (</w:t>
      </w:r>
      <w:r>
        <w:rPr>
          <w:sz w:val="24"/>
          <w:szCs w:val="24"/>
          <w:lang w:val="ru-RU"/>
        </w:rPr>
        <w:t>п. 3.8</w:t>
      </w:r>
      <w:r w:rsidRPr="00601886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В случае наличия у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а предложений по внесению изменений в проект Договора,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</w:t>
      </w:r>
      <w:r w:rsidRPr="00601886">
        <w:rPr>
          <w:sz w:val="24"/>
          <w:szCs w:val="24"/>
        </w:rPr>
        <w:lastRenderedPageBreak/>
        <w:t xml:space="preserve">Заказчиком не повлечет отказа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от подписания Договора в случае признания его Победителем.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В любом случае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иметь в виду что:</w:t>
      </w:r>
    </w:p>
    <w:p w:rsidR="00601886" w:rsidRPr="00601886" w:rsidRDefault="00601886" w:rsidP="006C582F">
      <w:pPr>
        <w:pStyle w:val="a1"/>
        <w:numPr>
          <w:ilvl w:val="4"/>
          <w:numId w:val="16"/>
        </w:numPr>
        <w:tabs>
          <w:tab w:val="clear" w:pos="3240"/>
        </w:tabs>
        <w:spacing w:before="100" w:beforeAutospacing="1" w:line="240" w:lineRule="auto"/>
        <w:ind w:left="2127"/>
        <w:rPr>
          <w:sz w:val="24"/>
          <w:szCs w:val="24"/>
        </w:rPr>
      </w:pPr>
      <w:r w:rsidRPr="00601886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601886" w:rsidRPr="00601886" w:rsidRDefault="00601886" w:rsidP="006C582F">
      <w:pPr>
        <w:pStyle w:val="a1"/>
        <w:numPr>
          <w:ilvl w:val="4"/>
          <w:numId w:val="16"/>
        </w:numPr>
        <w:tabs>
          <w:tab w:val="clear" w:pos="3240"/>
        </w:tabs>
        <w:spacing w:before="100" w:beforeAutospacing="1" w:line="240" w:lineRule="auto"/>
        <w:ind w:left="2127"/>
        <w:rPr>
          <w:sz w:val="24"/>
          <w:szCs w:val="24"/>
        </w:rPr>
      </w:pPr>
      <w:r w:rsidRPr="00601886">
        <w:rPr>
          <w:sz w:val="24"/>
          <w:szCs w:val="24"/>
        </w:rPr>
        <w:t xml:space="preserve">в любом случае, предоставление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ом протокола разногласий </w:t>
      </w:r>
      <w:r w:rsidR="007E3B74">
        <w:rPr>
          <w:sz w:val="24"/>
          <w:szCs w:val="24"/>
          <w:lang w:val="ru-RU"/>
        </w:rPr>
        <w:t xml:space="preserve">к </w:t>
      </w:r>
      <w:r w:rsidRPr="00601886">
        <w:rPr>
          <w:sz w:val="24"/>
          <w:szCs w:val="24"/>
        </w:rPr>
        <w:t xml:space="preserve">подготовленному Заказчиком исходному проекту Договора не лишает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70E0F" w:rsidRPr="00601886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  <w:lang w:val="x-none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pStyle w:val="12"/>
        <w:numPr>
          <w:ilvl w:val="0"/>
          <w:numId w:val="0"/>
        </w:numPr>
        <w:ind w:left="360"/>
        <w:jc w:val="both"/>
      </w:pPr>
    </w:p>
    <w:p w:rsidR="005A767C" w:rsidRDefault="005A767C" w:rsidP="00470E0F">
      <w:pPr>
        <w:pStyle w:val="12"/>
        <w:numPr>
          <w:ilvl w:val="0"/>
          <w:numId w:val="0"/>
        </w:numPr>
        <w:ind w:left="360"/>
        <w:jc w:val="both"/>
      </w:pPr>
    </w:p>
    <w:p w:rsidR="005A767C" w:rsidRDefault="005A767C" w:rsidP="00470E0F">
      <w:pPr>
        <w:pStyle w:val="12"/>
        <w:numPr>
          <w:ilvl w:val="0"/>
          <w:numId w:val="0"/>
        </w:numPr>
        <w:ind w:left="360"/>
        <w:jc w:val="both"/>
      </w:pPr>
    </w:p>
    <w:p w:rsidR="00470E0F" w:rsidRDefault="00470E0F" w:rsidP="005A767C">
      <w:pPr>
        <w:shd w:val="clear" w:color="auto" w:fill="FFFFFF"/>
        <w:spacing w:line="269" w:lineRule="exact"/>
        <w:ind w:firstLine="0"/>
        <w:rPr>
          <w:b/>
          <w:bCs/>
          <w:color w:val="000000"/>
          <w:spacing w:val="-2"/>
          <w:sz w:val="24"/>
          <w:szCs w:val="24"/>
        </w:rPr>
      </w:pPr>
    </w:p>
    <w:sectPr w:rsidR="00470E0F" w:rsidSect="0081311F">
      <w:headerReference w:type="default" r:id="rId28"/>
      <w:footerReference w:type="default" r:id="rId29"/>
      <w:footerReference w:type="first" r:id="rId30"/>
      <w:pgSz w:w="11907" w:h="16840" w:code="9"/>
      <w:pgMar w:top="902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4"/>
    </wne:keymap>
    <wne:keymap wne:kcmPrimary="0234">
      <wne:acd wne:acdName="acd0"/>
    </wne:keymap>
    <wne:keymap wne:kcmPrimary="0235">
      <wne:acd wne:acdName="acd5"/>
    </wne:keymap>
    <wne:keymap wne:kcmPrimary="0333">
      <wne:acd wne:acdName="acd9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cdName="acd3" wne:fciIndexBasedOn="0065"/>
    <wne:acd wne:argValue="AgAfBEMEPQQ6BEIEIAAXBD0EMAQ6BDEA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cdName="acd8" wne:fciIndexBasedOn="0065"/>
    <wne:acd wne:argValue="AgAfBEMEPQQ6BEIEMgAgABcEPQQwBDoE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740" w:rsidRDefault="00493740">
      <w:r>
        <w:separator/>
      </w:r>
    </w:p>
  </w:endnote>
  <w:endnote w:type="continuationSeparator" w:id="0">
    <w:p w:rsidR="00493740" w:rsidRDefault="0049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8A6682" w:rsidRDefault="00D6306D" w:rsidP="00032FE5">
    <w:pPr>
      <w:suppressAutoHyphens/>
      <w:spacing w:line="240" w:lineRule="auto"/>
      <w:ind w:firstLine="0"/>
      <w:jc w:val="right"/>
      <w:rPr>
        <w:sz w:val="22"/>
        <w:szCs w:val="22"/>
      </w:rPr>
    </w:pPr>
    <w:r w:rsidRPr="008A6682">
      <w:rPr>
        <w:sz w:val="22"/>
        <w:szCs w:val="22"/>
      </w:rPr>
      <w:t xml:space="preserve">стр. </w:t>
    </w:r>
    <w:r w:rsidRPr="008A6682">
      <w:rPr>
        <w:rStyle w:val="ab"/>
        <w:sz w:val="22"/>
        <w:szCs w:val="22"/>
      </w:rPr>
      <w:fldChar w:fldCharType="begin"/>
    </w:r>
    <w:r w:rsidRPr="008A6682">
      <w:rPr>
        <w:rStyle w:val="ab"/>
        <w:sz w:val="22"/>
        <w:szCs w:val="22"/>
      </w:rPr>
      <w:instrText xml:space="preserve"> PAGE </w:instrText>
    </w:r>
    <w:r w:rsidRPr="008A6682">
      <w:rPr>
        <w:rStyle w:val="ab"/>
        <w:sz w:val="22"/>
        <w:szCs w:val="22"/>
      </w:rPr>
      <w:fldChar w:fldCharType="separate"/>
    </w:r>
    <w:r w:rsidR="008A14CA">
      <w:rPr>
        <w:rStyle w:val="ab"/>
        <w:noProof/>
        <w:sz w:val="22"/>
        <w:szCs w:val="22"/>
      </w:rPr>
      <w:t>21</w:t>
    </w:r>
    <w:r w:rsidRPr="008A6682">
      <w:rPr>
        <w:rStyle w:val="ab"/>
        <w:sz w:val="22"/>
        <w:szCs w:val="22"/>
      </w:rPr>
      <w:fldChar w:fldCharType="end"/>
    </w:r>
    <w:r w:rsidRPr="008A6682">
      <w:rPr>
        <w:rStyle w:val="ab"/>
        <w:sz w:val="22"/>
        <w:szCs w:val="22"/>
      </w:rPr>
      <w:t xml:space="preserve"> из </w:t>
    </w:r>
    <w:r w:rsidRPr="008A6682">
      <w:rPr>
        <w:rStyle w:val="ab"/>
        <w:sz w:val="22"/>
        <w:szCs w:val="22"/>
      </w:rPr>
      <w:fldChar w:fldCharType="begin"/>
    </w:r>
    <w:r w:rsidRPr="008A6682">
      <w:rPr>
        <w:rStyle w:val="ab"/>
        <w:sz w:val="22"/>
        <w:szCs w:val="22"/>
      </w:rPr>
      <w:instrText xml:space="preserve"> NUMPAGES </w:instrText>
    </w:r>
    <w:r w:rsidRPr="008A6682">
      <w:rPr>
        <w:rStyle w:val="ab"/>
        <w:sz w:val="22"/>
        <w:szCs w:val="22"/>
      </w:rPr>
      <w:fldChar w:fldCharType="separate"/>
    </w:r>
    <w:r w:rsidR="008A14CA">
      <w:rPr>
        <w:rStyle w:val="ab"/>
        <w:noProof/>
        <w:sz w:val="22"/>
        <w:szCs w:val="22"/>
      </w:rPr>
      <w:t>23</w:t>
    </w:r>
    <w:r w:rsidRPr="008A6682">
      <w:rPr>
        <w:rStyle w:val="ab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987F9D" w:rsidRDefault="00D6306D" w:rsidP="00032FE5">
    <w:pPr>
      <w:suppressAutoHyphens/>
      <w:spacing w:line="240" w:lineRule="auto"/>
      <w:ind w:firstLine="0"/>
      <w:jc w:val="right"/>
      <w:rPr>
        <w:color w:val="0000FF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740" w:rsidRDefault="00493740">
      <w:r>
        <w:separator/>
      </w:r>
    </w:p>
  </w:footnote>
  <w:footnote w:type="continuationSeparator" w:id="0">
    <w:p w:rsidR="00493740" w:rsidRDefault="00493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8A6682" w:rsidRDefault="00D6306D" w:rsidP="00346345">
    <w:pPr>
      <w:pStyle w:val="a6"/>
      <w:pBdr>
        <w:bottom w:val="single" w:sz="4" w:space="0" w:color="auto"/>
      </w:pBdr>
      <w:rPr>
        <w:i w:val="0"/>
      </w:rPr>
    </w:pPr>
    <w:r>
      <w:rPr>
        <w:i w:val="0"/>
      </w:rPr>
      <w:t>ПАО «МРСК Центра»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D484C92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9E4F21"/>
    <w:multiLevelType w:val="multilevel"/>
    <w:tmpl w:val="1824854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2F35FB4"/>
    <w:multiLevelType w:val="hybridMultilevel"/>
    <w:tmpl w:val="92C8B0EA"/>
    <w:lvl w:ilvl="0" w:tplc="CA5252AE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611015D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CAAD20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102C81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1C8702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BA3C467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BC0A6C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05E733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3D8152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32E3420"/>
    <w:multiLevelType w:val="hybridMultilevel"/>
    <w:tmpl w:val="E13EA518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0BD63FDC"/>
    <w:multiLevelType w:val="hybridMultilevel"/>
    <w:tmpl w:val="4F0251F6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14BC1B5F"/>
    <w:multiLevelType w:val="multilevel"/>
    <w:tmpl w:val="6B82EA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9CD05BB"/>
    <w:multiLevelType w:val="hybridMultilevel"/>
    <w:tmpl w:val="0058AF86"/>
    <w:lvl w:ilvl="0" w:tplc="04190017">
      <w:start w:val="1"/>
      <w:numFmt w:val="lowerLetter"/>
      <w:lvlText w:val="%1)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1A0B3D12"/>
    <w:multiLevelType w:val="multilevel"/>
    <w:tmpl w:val="2D5C933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D6439D0"/>
    <w:multiLevelType w:val="hybridMultilevel"/>
    <w:tmpl w:val="609C96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A266B"/>
    <w:multiLevelType w:val="hybridMultilevel"/>
    <w:tmpl w:val="1430F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A4AE1"/>
    <w:multiLevelType w:val="hybridMultilevel"/>
    <w:tmpl w:val="BFAA653C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6A5FCE"/>
    <w:multiLevelType w:val="multilevel"/>
    <w:tmpl w:val="2542E04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444F5B62"/>
    <w:multiLevelType w:val="hybridMultilevel"/>
    <w:tmpl w:val="FDAC3428"/>
    <w:lvl w:ilvl="0" w:tplc="FFFFFFFF">
      <w:start w:val="1"/>
      <w:numFmt w:val="bullet"/>
      <w:lvlText w:val="-"/>
      <w:lvlJc w:val="left"/>
      <w:pPr>
        <w:tabs>
          <w:tab w:val="num" w:pos="1352"/>
        </w:tabs>
        <w:ind w:left="1352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8A395C"/>
    <w:multiLevelType w:val="multilevel"/>
    <w:tmpl w:val="D2E6433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2">
      <w:start w:val="1"/>
      <w:numFmt w:val="decimal"/>
      <w:pStyle w:val="1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auto"/>
        <w:sz w:val="24"/>
        <w:szCs w:val="24"/>
        <w:lang w:val="x-none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auto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0F85D94"/>
    <w:multiLevelType w:val="multilevel"/>
    <w:tmpl w:val="AFEEE6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  <w:b/>
        <w:lang w:val="ru-RU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1">
    <w:nsid w:val="673B07BE"/>
    <w:multiLevelType w:val="hybridMultilevel"/>
    <w:tmpl w:val="87EA9FAC"/>
    <w:lvl w:ilvl="0" w:tplc="C81454EA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CE67CE9"/>
    <w:multiLevelType w:val="multilevel"/>
    <w:tmpl w:val="D04C9FC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6E7665CF"/>
    <w:multiLevelType w:val="hybridMultilevel"/>
    <w:tmpl w:val="FD044C06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>
    <w:nsid w:val="6EF571D1"/>
    <w:multiLevelType w:val="hybridMultilevel"/>
    <w:tmpl w:val="4F0251F6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6">
    <w:nsid w:val="709F4AA7"/>
    <w:multiLevelType w:val="multilevel"/>
    <w:tmpl w:val="6148A0FC"/>
    <w:lvl w:ilvl="0">
      <w:start w:val="1"/>
      <w:numFmt w:val="upperRoman"/>
      <w:pStyle w:val="13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2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2"/>
      <w:lvlText w:val="%2.%3.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pStyle w:val="41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15"/>
  </w:num>
  <w:num w:numId="5">
    <w:abstractNumId w:val="12"/>
  </w:num>
  <w:num w:numId="6">
    <w:abstractNumId w:val="16"/>
  </w:num>
  <w:num w:numId="7">
    <w:abstractNumId w:val="2"/>
  </w:num>
  <w:num w:numId="8">
    <w:abstractNumId w:val="0"/>
  </w:num>
  <w:num w:numId="9">
    <w:abstractNumId w:val="26"/>
  </w:num>
  <w:num w:numId="10">
    <w:abstractNumId w:val="25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21"/>
  </w:num>
  <w:num w:numId="16">
    <w:abstractNumId w:val="23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22"/>
  </w:num>
  <w:num w:numId="24">
    <w:abstractNumId w:val="5"/>
  </w:num>
  <w:num w:numId="25">
    <w:abstractNumId w:val="11"/>
  </w:num>
  <w:num w:numId="26">
    <w:abstractNumId w:val="17"/>
  </w:num>
  <w:num w:numId="27">
    <w:abstractNumId w:val="1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0"/>
  </w:num>
  <w:num w:numId="33">
    <w:abstractNumId w:val="9"/>
  </w:num>
  <w:num w:numId="34">
    <w:abstractNumId w:val="24"/>
  </w:num>
  <w:num w:numId="35">
    <w:abstractNumId w:val="15"/>
  </w:num>
  <w:num w:numId="36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ctiveWritingStyle w:appName="MSWord" w:lang="ru-MD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78"/>
    <w:rsid w:val="00000183"/>
    <w:rsid w:val="00001A42"/>
    <w:rsid w:val="00001F78"/>
    <w:rsid w:val="000048B3"/>
    <w:rsid w:val="00004905"/>
    <w:rsid w:val="00005390"/>
    <w:rsid w:val="00007FDE"/>
    <w:rsid w:val="00012863"/>
    <w:rsid w:val="00012E67"/>
    <w:rsid w:val="00013700"/>
    <w:rsid w:val="0001372E"/>
    <w:rsid w:val="00014EA4"/>
    <w:rsid w:val="000153E8"/>
    <w:rsid w:val="00015F3F"/>
    <w:rsid w:val="0001689D"/>
    <w:rsid w:val="00022721"/>
    <w:rsid w:val="000255B1"/>
    <w:rsid w:val="000263A4"/>
    <w:rsid w:val="00027B33"/>
    <w:rsid w:val="00027E59"/>
    <w:rsid w:val="00030E8E"/>
    <w:rsid w:val="00030F64"/>
    <w:rsid w:val="00031C67"/>
    <w:rsid w:val="00031FE0"/>
    <w:rsid w:val="00032FE5"/>
    <w:rsid w:val="00034265"/>
    <w:rsid w:val="00034993"/>
    <w:rsid w:val="000405F2"/>
    <w:rsid w:val="000424BF"/>
    <w:rsid w:val="0004458E"/>
    <w:rsid w:val="00045A80"/>
    <w:rsid w:val="00046F52"/>
    <w:rsid w:val="00047682"/>
    <w:rsid w:val="000518D0"/>
    <w:rsid w:val="00053A1C"/>
    <w:rsid w:val="00057419"/>
    <w:rsid w:val="00057862"/>
    <w:rsid w:val="000601E6"/>
    <w:rsid w:val="00060C85"/>
    <w:rsid w:val="00061F6E"/>
    <w:rsid w:val="000652E2"/>
    <w:rsid w:val="0006564D"/>
    <w:rsid w:val="0006703F"/>
    <w:rsid w:val="000709E0"/>
    <w:rsid w:val="0007156C"/>
    <w:rsid w:val="00071D30"/>
    <w:rsid w:val="000804B5"/>
    <w:rsid w:val="0008063F"/>
    <w:rsid w:val="00081A2F"/>
    <w:rsid w:val="00082DA4"/>
    <w:rsid w:val="000857F8"/>
    <w:rsid w:val="000863A3"/>
    <w:rsid w:val="000875A2"/>
    <w:rsid w:val="0009047F"/>
    <w:rsid w:val="00091E75"/>
    <w:rsid w:val="00092D2B"/>
    <w:rsid w:val="00094913"/>
    <w:rsid w:val="00094D8E"/>
    <w:rsid w:val="00096E1F"/>
    <w:rsid w:val="00097A86"/>
    <w:rsid w:val="000A012A"/>
    <w:rsid w:val="000A152F"/>
    <w:rsid w:val="000A678F"/>
    <w:rsid w:val="000B44E3"/>
    <w:rsid w:val="000B4678"/>
    <w:rsid w:val="000B631F"/>
    <w:rsid w:val="000C11D6"/>
    <w:rsid w:val="000C234C"/>
    <w:rsid w:val="000C3524"/>
    <w:rsid w:val="000C4A08"/>
    <w:rsid w:val="000C55E9"/>
    <w:rsid w:val="000D0D7E"/>
    <w:rsid w:val="000D19A4"/>
    <w:rsid w:val="000D25AC"/>
    <w:rsid w:val="000D2DA6"/>
    <w:rsid w:val="000D42A0"/>
    <w:rsid w:val="000D5867"/>
    <w:rsid w:val="000E0367"/>
    <w:rsid w:val="000E03A9"/>
    <w:rsid w:val="000E17A1"/>
    <w:rsid w:val="000E2A14"/>
    <w:rsid w:val="000E2A70"/>
    <w:rsid w:val="000E696D"/>
    <w:rsid w:val="000F122A"/>
    <w:rsid w:val="000F1270"/>
    <w:rsid w:val="000F3139"/>
    <w:rsid w:val="000F33FD"/>
    <w:rsid w:val="000F40F3"/>
    <w:rsid w:val="000F498D"/>
    <w:rsid w:val="000F4C00"/>
    <w:rsid w:val="000F7621"/>
    <w:rsid w:val="000F7FFD"/>
    <w:rsid w:val="0010070C"/>
    <w:rsid w:val="00100D58"/>
    <w:rsid w:val="00100FD9"/>
    <w:rsid w:val="0010107C"/>
    <w:rsid w:val="00101719"/>
    <w:rsid w:val="00101B0D"/>
    <w:rsid w:val="00102845"/>
    <w:rsid w:val="001031AF"/>
    <w:rsid w:val="00104490"/>
    <w:rsid w:val="00104D45"/>
    <w:rsid w:val="00105D33"/>
    <w:rsid w:val="00106219"/>
    <w:rsid w:val="001064F2"/>
    <w:rsid w:val="00107568"/>
    <w:rsid w:val="0011057D"/>
    <w:rsid w:val="00114FCA"/>
    <w:rsid w:val="00115BE2"/>
    <w:rsid w:val="001179FE"/>
    <w:rsid w:val="00121A1C"/>
    <w:rsid w:val="00121BE8"/>
    <w:rsid w:val="00122D9B"/>
    <w:rsid w:val="00123469"/>
    <w:rsid w:val="0012487C"/>
    <w:rsid w:val="00125C29"/>
    <w:rsid w:val="00127B21"/>
    <w:rsid w:val="001348F3"/>
    <w:rsid w:val="00140149"/>
    <w:rsid w:val="001405A6"/>
    <w:rsid w:val="001406D4"/>
    <w:rsid w:val="00140C43"/>
    <w:rsid w:val="0014138A"/>
    <w:rsid w:val="0014154E"/>
    <w:rsid w:val="0014203A"/>
    <w:rsid w:val="0014553A"/>
    <w:rsid w:val="00150955"/>
    <w:rsid w:val="00153DF5"/>
    <w:rsid w:val="00155A3F"/>
    <w:rsid w:val="001572B8"/>
    <w:rsid w:val="00157F15"/>
    <w:rsid w:val="0016105A"/>
    <w:rsid w:val="001616D9"/>
    <w:rsid w:val="00161A42"/>
    <w:rsid w:val="00161A69"/>
    <w:rsid w:val="00162F4C"/>
    <w:rsid w:val="00164A70"/>
    <w:rsid w:val="0016592F"/>
    <w:rsid w:val="00167728"/>
    <w:rsid w:val="00172366"/>
    <w:rsid w:val="001742B0"/>
    <w:rsid w:val="00174376"/>
    <w:rsid w:val="0017710D"/>
    <w:rsid w:val="00177775"/>
    <w:rsid w:val="001819F0"/>
    <w:rsid w:val="00182110"/>
    <w:rsid w:val="00184402"/>
    <w:rsid w:val="00185BBC"/>
    <w:rsid w:val="00186BB3"/>
    <w:rsid w:val="00190B72"/>
    <w:rsid w:val="00192668"/>
    <w:rsid w:val="00192E86"/>
    <w:rsid w:val="00193708"/>
    <w:rsid w:val="00195110"/>
    <w:rsid w:val="001961B6"/>
    <w:rsid w:val="0019630F"/>
    <w:rsid w:val="00197580"/>
    <w:rsid w:val="0019764A"/>
    <w:rsid w:val="001A0223"/>
    <w:rsid w:val="001A1175"/>
    <w:rsid w:val="001A14FB"/>
    <w:rsid w:val="001A3554"/>
    <w:rsid w:val="001A5D47"/>
    <w:rsid w:val="001A71C1"/>
    <w:rsid w:val="001B018E"/>
    <w:rsid w:val="001B126A"/>
    <w:rsid w:val="001B2215"/>
    <w:rsid w:val="001B3D73"/>
    <w:rsid w:val="001B5A10"/>
    <w:rsid w:val="001B5CF9"/>
    <w:rsid w:val="001B5E4C"/>
    <w:rsid w:val="001B76DB"/>
    <w:rsid w:val="001C0285"/>
    <w:rsid w:val="001C0F79"/>
    <w:rsid w:val="001C18EB"/>
    <w:rsid w:val="001C27F5"/>
    <w:rsid w:val="001C2A81"/>
    <w:rsid w:val="001C5338"/>
    <w:rsid w:val="001C5A31"/>
    <w:rsid w:val="001C7749"/>
    <w:rsid w:val="001D1C01"/>
    <w:rsid w:val="001D3F03"/>
    <w:rsid w:val="001D5956"/>
    <w:rsid w:val="001D72D1"/>
    <w:rsid w:val="001E16DA"/>
    <w:rsid w:val="001E379F"/>
    <w:rsid w:val="001E3ADA"/>
    <w:rsid w:val="001E4C60"/>
    <w:rsid w:val="001E5A64"/>
    <w:rsid w:val="001F000D"/>
    <w:rsid w:val="001F15FB"/>
    <w:rsid w:val="001F24BD"/>
    <w:rsid w:val="001F4A37"/>
    <w:rsid w:val="001F4B0E"/>
    <w:rsid w:val="001F5386"/>
    <w:rsid w:val="002008CB"/>
    <w:rsid w:val="00201D88"/>
    <w:rsid w:val="00201DBC"/>
    <w:rsid w:val="0020255C"/>
    <w:rsid w:val="002025D7"/>
    <w:rsid w:val="0020331E"/>
    <w:rsid w:val="00203937"/>
    <w:rsid w:val="00206408"/>
    <w:rsid w:val="0020641D"/>
    <w:rsid w:val="00207326"/>
    <w:rsid w:val="00207EB4"/>
    <w:rsid w:val="00210946"/>
    <w:rsid w:val="0021313C"/>
    <w:rsid w:val="002140FE"/>
    <w:rsid w:val="002151B1"/>
    <w:rsid w:val="00217447"/>
    <w:rsid w:val="0022211F"/>
    <w:rsid w:val="0022214D"/>
    <w:rsid w:val="0022246C"/>
    <w:rsid w:val="00222C17"/>
    <w:rsid w:val="002257E8"/>
    <w:rsid w:val="00230E35"/>
    <w:rsid w:val="0023102F"/>
    <w:rsid w:val="00231AD5"/>
    <w:rsid w:val="00232191"/>
    <w:rsid w:val="00232706"/>
    <w:rsid w:val="00233D05"/>
    <w:rsid w:val="00235D67"/>
    <w:rsid w:val="0023795F"/>
    <w:rsid w:val="00244972"/>
    <w:rsid w:val="00247A9D"/>
    <w:rsid w:val="00252B7C"/>
    <w:rsid w:val="00253A59"/>
    <w:rsid w:val="0025664D"/>
    <w:rsid w:val="00256865"/>
    <w:rsid w:val="0026152A"/>
    <w:rsid w:val="00261842"/>
    <w:rsid w:val="00262A41"/>
    <w:rsid w:val="00263253"/>
    <w:rsid w:val="00264A33"/>
    <w:rsid w:val="00264C1D"/>
    <w:rsid w:val="00264F15"/>
    <w:rsid w:val="00266868"/>
    <w:rsid w:val="00266ABB"/>
    <w:rsid w:val="002700B7"/>
    <w:rsid w:val="00272FF7"/>
    <w:rsid w:val="002731F5"/>
    <w:rsid w:val="00273294"/>
    <w:rsid w:val="00273D24"/>
    <w:rsid w:val="00275C74"/>
    <w:rsid w:val="00281E19"/>
    <w:rsid w:val="00281F87"/>
    <w:rsid w:val="002826FF"/>
    <w:rsid w:val="0028355D"/>
    <w:rsid w:val="002838AF"/>
    <w:rsid w:val="00284096"/>
    <w:rsid w:val="00284445"/>
    <w:rsid w:val="00285694"/>
    <w:rsid w:val="002857F7"/>
    <w:rsid w:val="0028621D"/>
    <w:rsid w:val="00290A5D"/>
    <w:rsid w:val="00291AB6"/>
    <w:rsid w:val="00292C4B"/>
    <w:rsid w:val="00293BFC"/>
    <w:rsid w:val="00295415"/>
    <w:rsid w:val="002A119C"/>
    <w:rsid w:val="002B1545"/>
    <w:rsid w:val="002B2811"/>
    <w:rsid w:val="002B3333"/>
    <w:rsid w:val="002B39D0"/>
    <w:rsid w:val="002B62FB"/>
    <w:rsid w:val="002B7406"/>
    <w:rsid w:val="002C00E8"/>
    <w:rsid w:val="002C1F6A"/>
    <w:rsid w:val="002C6E9C"/>
    <w:rsid w:val="002D311A"/>
    <w:rsid w:val="002D35A0"/>
    <w:rsid w:val="002D59B5"/>
    <w:rsid w:val="002D5EC5"/>
    <w:rsid w:val="002D6877"/>
    <w:rsid w:val="002D7ADD"/>
    <w:rsid w:val="002D7D5C"/>
    <w:rsid w:val="002E023B"/>
    <w:rsid w:val="002E045A"/>
    <w:rsid w:val="002E18BE"/>
    <w:rsid w:val="002E238B"/>
    <w:rsid w:val="002E2752"/>
    <w:rsid w:val="002E2C9C"/>
    <w:rsid w:val="002E3D59"/>
    <w:rsid w:val="002E5917"/>
    <w:rsid w:val="002E6164"/>
    <w:rsid w:val="002E691A"/>
    <w:rsid w:val="002E6A96"/>
    <w:rsid w:val="002F0618"/>
    <w:rsid w:val="002F15F3"/>
    <w:rsid w:val="002F2C5D"/>
    <w:rsid w:val="002F3AF1"/>
    <w:rsid w:val="002F3BE9"/>
    <w:rsid w:val="002F5322"/>
    <w:rsid w:val="002F68FF"/>
    <w:rsid w:val="002F7766"/>
    <w:rsid w:val="002F7932"/>
    <w:rsid w:val="00300259"/>
    <w:rsid w:val="0030218E"/>
    <w:rsid w:val="00302376"/>
    <w:rsid w:val="00304B64"/>
    <w:rsid w:val="0030506F"/>
    <w:rsid w:val="00305BB0"/>
    <w:rsid w:val="00306571"/>
    <w:rsid w:val="00306654"/>
    <w:rsid w:val="00307FBB"/>
    <w:rsid w:val="0031003B"/>
    <w:rsid w:val="00310F54"/>
    <w:rsid w:val="00313DC8"/>
    <w:rsid w:val="00320898"/>
    <w:rsid w:val="003210F9"/>
    <w:rsid w:val="003215D8"/>
    <w:rsid w:val="0032386E"/>
    <w:rsid w:val="00327F3E"/>
    <w:rsid w:val="00330DE7"/>
    <w:rsid w:val="0033226E"/>
    <w:rsid w:val="00332502"/>
    <w:rsid w:val="00333145"/>
    <w:rsid w:val="0033338F"/>
    <w:rsid w:val="003335EB"/>
    <w:rsid w:val="00334B58"/>
    <w:rsid w:val="003355C2"/>
    <w:rsid w:val="003355CB"/>
    <w:rsid w:val="00336462"/>
    <w:rsid w:val="00337B34"/>
    <w:rsid w:val="0034008A"/>
    <w:rsid w:val="0034267E"/>
    <w:rsid w:val="00346345"/>
    <w:rsid w:val="00346690"/>
    <w:rsid w:val="00346D89"/>
    <w:rsid w:val="003475F5"/>
    <w:rsid w:val="00347E5E"/>
    <w:rsid w:val="0035084A"/>
    <w:rsid w:val="003525D4"/>
    <w:rsid w:val="00352866"/>
    <w:rsid w:val="003549A2"/>
    <w:rsid w:val="00355CCB"/>
    <w:rsid w:val="00355CDA"/>
    <w:rsid w:val="00361769"/>
    <w:rsid w:val="00362817"/>
    <w:rsid w:val="00363718"/>
    <w:rsid w:val="00365468"/>
    <w:rsid w:val="0036597E"/>
    <w:rsid w:val="003677B5"/>
    <w:rsid w:val="003754D7"/>
    <w:rsid w:val="00380B16"/>
    <w:rsid w:val="00381D5D"/>
    <w:rsid w:val="00382641"/>
    <w:rsid w:val="0038393E"/>
    <w:rsid w:val="00386763"/>
    <w:rsid w:val="003942D9"/>
    <w:rsid w:val="00395B4B"/>
    <w:rsid w:val="003979A1"/>
    <w:rsid w:val="003A0A37"/>
    <w:rsid w:val="003A1DEC"/>
    <w:rsid w:val="003A3748"/>
    <w:rsid w:val="003A534F"/>
    <w:rsid w:val="003B021F"/>
    <w:rsid w:val="003B07EF"/>
    <w:rsid w:val="003B2A73"/>
    <w:rsid w:val="003B3D33"/>
    <w:rsid w:val="003B3D37"/>
    <w:rsid w:val="003B3DD8"/>
    <w:rsid w:val="003B47C2"/>
    <w:rsid w:val="003B6BBD"/>
    <w:rsid w:val="003B7C64"/>
    <w:rsid w:val="003C1EA6"/>
    <w:rsid w:val="003C389F"/>
    <w:rsid w:val="003C57C1"/>
    <w:rsid w:val="003C7ED1"/>
    <w:rsid w:val="003D18F2"/>
    <w:rsid w:val="003D3039"/>
    <w:rsid w:val="003D30E9"/>
    <w:rsid w:val="003D4424"/>
    <w:rsid w:val="003D68D8"/>
    <w:rsid w:val="003E1A84"/>
    <w:rsid w:val="003E27EE"/>
    <w:rsid w:val="003E31AE"/>
    <w:rsid w:val="003E37AA"/>
    <w:rsid w:val="003E415E"/>
    <w:rsid w:val="003E49BA"/>
    <w:rsid w:val="003E754E"/>
    <w:rsid w:val="003E7845"/>
    <w:rsid w:val="003F2FDB"/>
    <w:rsid w:val="003F35DA"/>
    <w:rsid w:val="003F4AC6"/>
    <w:rsid w:val="003F5257"/>
    <w:rsid w:val="00401B91"/>
    <w:rsid w:val="004048DA"/>
    <w:rsid w:val="004069E1"/>
    <w:rsid w:val="00406D51"/>
    <w:rsid w:val="00406FB5"/>
    <w:rsid w:val="004074AA"/>
    <w:rsid w:val="00410E17"/>
    <w:rsid w:val="00412605"/>
    <w:rsid w:val="00414294"/>
    <w:rsid w:val="00415024"/>
    <w:rsid w:val="00417C38"/>
    <w:rsid w:val="00420820"/>
    <w:rsid w:val="004220C6"/>
    <w:rsid w:val="00422908"/>
    <w:rsid w:val="00422D38"/>
    <w:rsid w:val="00423176"/>
    <w:rsid w:val="00424BF4"/>
    <w:rsid w:val="00425888"/>
    <w:rsid w:val="00425D5B"/>
    <w:rsid w:val="004275CC"/>
    <w:rsid w:val="00427EEB"/>
    <w:rsid w:val="00433912"/>
    <w:rsid w:val="0043394D"/>
    <w:rsid w:val="00445DC3"/>
    <w:rsid w:val="004461D2"/>
    <w:rsid w:val="004472E3"/>
    <w:rsid w:val="00452C2B"/>
    <w:rsid w:val="00452C9F"/>
    <w:rsid w:val="00453167"/>
    <w:rsid w:val="004552C3"/>
    <w:rsid w:val="004556A7"/>
    <w:rsid w:val="004579AF"/>
    <w:rsid w:val="00460AF5"/>
    <w:rsid w:val="004611E3"/>
    <w:rsid w:val="00465670"/>
    <w:rsid w:val="00465906"/>
    <w:rsid w:val="00465B22"/>
    <w:rsid w:val="004677D6"/>
    <w:rsid w:val="00467889"/>
    <w:rsid w:val="004678D7"/>
    <w:rsid w:val="00470DEE"/>
    <w:rsid w:val="00470E0F"/>
    <w:rsid w:val="004715FD"/>
    <w:rsid w:val="00473DF8"/>
    <w:rsid w:val="00474D2E"/>
    <w:rsid w:val="004757E8"/>
    <w:rsid w:val="004772AD"/>
    <w:rsid w:val="00480C7C"/>
    <w:rsid w:val="004816D6"/>
    <w:rsid w:val="00483079"/>
    <w:rsid w:val="0048328E"/>
    <w:rsid w:val="00483434"/>
    <w:rsid w:val="00484029"/>
    <w:rsid w:val="004848F3"/>
    <w:rsid w:val="004849BE"/>
    <w:rsid w:val="00485870"/>
    <w:rsid w:val="00491616"/>
    <w:rsid w:val="00492031"/>
    <w:rsid w:val="00493740"/>
    <w:rsid w:val="00497D2D"/>
    <w:rsid w:val="004A046A"/>
    <w:rsid w:val="004A2B5C"/>
    <w:rsid w:val="004A3B75"/>
    <w:rsid w:val="004A4322"/>
    <w:rsid w:val="004A43F1"/>
    <w:rsid w:val="004A4467"/>
    <w:rsid w:val="004A5BDA"/>
    <w:rsid w:val="004A6B0C"/>
    <w:rsid w:val="004A724E"/>
    <w:rsid w:val="004A783B"/>
    <w:rsid w:val="004B3025"/>
    <w:rsid w:val="004B3E40"/>
    <w:rsid w:val="004B3E6F"/>
    <w:rsid w:val="004B5219"/>
    <w:rsid w:val="004B53FD"/>
    <w:rsid w:val="004B5C04"/>
    <w:rsid w:val="004B7CD9"/>
    <w:rsid w:val="004C1947"/>
    <w:rsid w:val="004C1C2D"/>
    <w:rsid w:val="004C1C82"/>
    <w:rsid w:val="004C3010"/>
    <w:rsid w:val="004C38F4"/>
    <w:rsid w:val="004C4674"/>
    <w:rsid w:val="004C4B67"/>
    <w:rsid w:val="004C5158"/>
    <w:rsid w:val="004C5A84"/>
    <w:rsid w:val="004C6DE4"/>
    <w:rsid w:val="004D16A8"/>
    <w:rsid w:val="004D1FFB"/>
    <w:rsid w:val="004D2400"/>
    <w:rsid w:val="004D3EF7"/>
    <w:rsid w:val="004D4A13"/>
    <w:rsid w:val="004D5880"/>
    <w:rsid w:val="004E179D"/>
    <w:rsid w:val="004E1958"/>
    <w:rsid w:val="004E1B66"/>
    <w:rsid w:val="004E22AA"/>
    <w:rsid w:val="004E4650"/>
    <w:rsid w:val="004F03E5"/>
    <w:rsid w:val="004F1C6B"/>
    <w:rsid w:val="004F43D1"/>
    <w:rsid w:val="004F6E98"/>
    <w:rsid w:val="004F7215"/>
    <w:rsid w:val="004F776A"/>
    <w:rsid w:val="004F7930"/>
    <w:rsid w:val="004F7C7B"/>
    <w:rsid w:val="0050081F"/>
    <w:rsid w:val="0050259C"/>
    <w:rsid w:val="00503120"/>
    <w:rsid w:val="00504CF2"/>
    <w:rsid w:val="005063A7"/>
    <w:rsid w:val="00506F17"/>
    <w:rsid w:val="005134DF"/>
    <w:rsid w:val="00522FC4"/>
    <w:rsid w:val="00523969"/>
    <w:rsid w:val="00524464"/>
    <w:rsid w:val="00524567"/>
    <w:rsid w:val="00526EDF"/>
    <w:rsid w:val="00526FB2"/>
    <w:rsid w:val="00527847"/>
    <w:rsid w:val="00532938"/>
    <w:rsid w:val="00534DCE"/>
    <w:rsid w:val="00536FCB"/>
    <w:rsid w:val="005375DF"/>
    <w:rsid w:val="00537736"/>
    <w:rsid w:val="005411C5"/>
    <w:rsid w:val="005415F2"/>
    <w:rsid w:val="00541F69"/>
    <w:rsid w:val="005450A9"/>
    <w:rsid w:val="00545268"/>
    <w:rsid w:val="005453B6"/>
    <w:rsid w:val="0054785F"/>
    <w:rsid w:val="00550226"/>
    <w:rsid w:val="00550BAD"/>
    <w:rsid w:val="00552386"/>
    <w:rsid w:val="00552F12"/>
    <w:rsid w:val="0055309E"/>
    <w:rsid w:val="0055515D"/>
    <w:rsid w:val="005566E5"/>
    <w:rsid w:val="005678BA"/>
    <w:rsid w:val="005702A0"/>
    <w:rsid w:val="00573711"/>
    <w:rsid w:val="00574BAB"/>
    <w:rsid w:val="00581ECB"/>
    <w:rsid w:val="00582935"/>
    <w:rsid w:val="005832BF"/>
    <w:rsid w:val="0058587E"/>
    <w:rsid w:val="00585A9D"/>
    <w:rsid w:val="0058686A"/>
    <w:rsid w:val="005913CD"/>
    <w:rsid w:val="00591F5A"/>
    <w:rsid w:val="005951E6"/>
    <w:rsid w:val="00595C93"/>
    <w:rsid w:val="00596517"/>
    <w:rsid w:val="00597472"/>
    <w:rsid w:val="00597661"/>
    <w:rsid w:val="005A09B1"/>
    <w:rsid w:val="005A12A0"/>
    <w:rsid w:val="005A20BD"/>
    <w:rsid w:val="005A767C"/>
    <w:rsid w:val="005B20F1"/>
    <w:rsid w:val="005B4051"/>
    <w:rsid w:val="005B622E"/>
    <w:rsid w:val="005B6A0B"/>
    <w:rsid w:val="005B7A00"/>
    <w:rsid w:val="005B7BDF"/>
    <w:rsid w:val="005B7FCC"/>
    <w:rsid w:val="005C0432"/>
    <w:rsid w:val="005C067C"/>
    <w:rsid w:val="005C139A"/>
    <w:rsid w:val="005C6476"/>
    <w:rsid w:val="005C6DEB"/>
    <w:rsid w:val="005D0BEA"/>
    <w:rsid w:val="005D153B"/>
    <w:rsid w:val="005D25FC"/>
    <w:rsid w:val="005D3494"/>
    <w:rsid w:val="005D3661"/>
    <w:rsid w:val="005D3C7A"/>
    <w:rsid w:val="005D3D8E"/>
    <w:rsid w:val="005D3F59"/>
    <w:rsid w:val="005D47FA"/>
    <w:rsid w:val="005D68F6"/>
    <w:rsid w:val="005E0B57"/>
    <w:rsid w:val="005E1F0C"/>
    <w:rsid w:val="005E2364"/>
    <w:rsid w:val="005E3473"/>
    <w:rsid w:val="005E375C"/>
    <w:rsid w:val="005E4273"/>
    <w:rsid w:val="005E6396"/>
    <w:rsid w:val="005F03D0"/>
    <w:rsid w:val="005F126B"/>
    <w:rsid w:val="005F602B"/>
    <w:rsid w:val="005F6D6C"/>
    <w:rsid w:val="005F79F8"/>
    <w:rsid w:val="00601583"/>
    <w:rsid w:val="00601886"/>
    <w:rsid w:val="006024DC"/>
    <w:rsid w:val="00603EF7"/>
    <w:rsid w:val="00612814"/>
    <w:rsid w:val="00613A17"/>
    <w:rsid w:val="00613C47"/>
    <w:rsid w:val="00613F86"/>
    <w:rsid w:val="006176AD"/>
    <w:rsid w:val="0061793E"/>
    <w:rsid w:val="00621754"/>
    <w:rsid w:val="006220DD"/>
    <w:rsid w:val="00624DFE"/>
    <w:rsid w:val="00624EEF"/>
    <w:rsid w:val="006256A9"/>
    <w:rsid w:val="00627DCD"/>
    <w:rsid w:val="00627FA0"/>
    <w:rsid w:val="00631408"/>
    <w:rsid w:val="006317D9"/>
    <w:rsid w:val="006321B4"/>
    <w:rsid w:val="0063278D"/>
    <w:rsid w:val="00633739"/>
    <w:rsid w:val="00633D6D"/>
    <w:rsid w:val="00635986"/>
    <w:rsid w:val="00635DDF"/>
    <w:rsid w:val="0063613F"/>
    <w:rsid w:val="00636472"/>
    <w:rsid w:val="00636780"/>
    <w:rsid w:val="006375FA"/>
    <w:rsid w:val="006400F3"/>
    <w:rsid w:val="00642835"/>
    <w:rsid w:val="00642975"/>
    <w:rsid w:val="0064337B"/>
    <w:rsid w:val="006441C6"/>
    <w:rsid w:val="006578BE"/>
    <w:rsid w:val="00657994"/>
    <w:rsid w:val="00662EE7"/>
    <w:rsid w:val="00663322"/>
    <w:rsid w:val="006635F8"/>
    <w:rsid w:val="00667105"/>
    <w:rsid w:val="00671047"/>
    <w:rsid w:val="00672E03"/>
    <w:rsid w:val="006734CE"/>
    <w:rsid w:val="00673C6D"/>
    <w:rsid w:val="00674082"/>
    <w:rsid w:val="006741EF"/>
    <w:rsid w:val="0067475A"/>
    <w:rsid w:val="00674D8D"/>
    <w:rsid w:val="00682869"/>
    <w:rsid w:val="00682CB8"/>
    <w:rsid w:val="006834DC"/>
    <w:rsid w:val="00683A0B"/>
    <w:rsid w:val="006842AB"/>
    <w:rsid w:val="00685B6D"/>
    <w:rsid w:val="00690238"/>
    <w:rsid w:val="00692697"/>
    <w:rsid w:val="006958EE"/>
    <w:rsid w:val="00696225"/>
    <w:rsid w:val="006A280A"/>
    <w:rsid w:val="006A4684"/>
    <w:rsid w:val="006A6788"/>
    <w:rsid w:val="006A6CB4"/>
    <w:rsid w:val="006B1037"/>
    <w:rsid w:val="006B1B5D"/>
    <w:rsid w:val="006B216E"/>
    <w:rsid w:val="006B3B0A"/>
    <w:rsid w:val="006B6D40"/>
    <w:rsid w:val="006B6DEB"/>
    <w:rsid w:val="006B7AED"/>
    <w:rsid w:val="006C00F2"/>
    <w:rsid w:val="006C1185"/>
    <w:rsid w:val="006C15C2"/>
    <w:rsid w:val="006C582F"/>
    <w:rsid w:val="006C770F"/>
    <w:rsid w:val="006D0C36"/>
    <w:rsid w:val="006D44BD"/>
    <w:rsid w:val="006D4AD5"/>
    <w:rsid w:val="006D4F11"/>
    <w:rsid w:val="006D5E6A"/>
    <w:rsid w:val="006D6457"/>
    <w:rsid w:val="006D77C5"/>
    <w:rsid w:val="006E022E"/>
    <w:rsid w:val="006E04DC"/>
    <w:rsid w:val="006E23B1"/>
    <w:rsid w:val="006E389E"/>
    <w:rsid w:val="006E4312"/>
    <w:rsid w:val="006E785C"/>
    <w:rsid w:val="006F2A27"/>
    <w:rsid w:val="006F4049"/>
    <w:rsid w:val="006F61DD"/>
    <w:rsid w:val="006F620E"/>
    <w:rsid w:val="006F7ABE"/>
    <w:rsid w:val="007009AD"/>
    <w:rsid w:val="00702220"/>
    <w:rsid w:val="00702727"/>
    <w:rsid w:val="00706882"/>
    <w:rsid w:val="00706F52"/>
    <w:rsid w:val="00710238"/>
    <w:rsid w:val="007112D2"/>
    <w:rsid w:val="00712DFE"/>
    <w:rsid w:val="0071357F"/>
    <w:rsid w:val="007167FB"/>
    <w:rsid w:val="00716A82"/>
    <w:rsid w:val="00716FE1"/>
    <w:rsid w:val="0072419D"/>
    <w:rsid w:val="007308FF"/>
    <w:rsid w:val="007329A9"/>
    <w:rsid w:val="00735058"/>
    <w:rsid w:val="00735DCF"/>
    <w:rsid w:val="00736895"/>
    <w:rsid w:val="007370C2"/>
    <w:rsid w:val="00737FE6"/>
    <w:rsid w:val="007404F1"/>
    <w:rsid w:val="00741A80"/>
    <w:rsid w:val="0074231C"/>
    <w:rsid w:val="00743209"/>
    <w:rsid w:val="00743B93"/>
    <w:rsid w:val="00744843"/>
    <w:rsid w:val="00745622"/>
    <w:rsid w:val="00746416"/>
    <w:rsid w:val="00747BBE"/>
    <w:rsid w:val="00750915"/>
    <w:rsid w:val="00751A38"/>
    <w:rsid w:val="00753946"/>
    <w:rsid w:val="007559E7"/>
    <w:rsid w:val="00756625"/>
    <w:rsid w:val="00760B98"/>
    <w:rsid w:val="007614D8"/>
    <w:rsid w:val="00762CCE"/>
    <w:rsid w:val="0076359C"/>
    <w:rsid w:val="00763D39"/>
    <w:rsid w:val="00764773"/>
    <w:rsid w:val="00764BD1"/>
    <w:rsid w:val="00764D69"/>
    <w:rsid w:val="007766B6"/>
    <w:rsid w:val="00776CCD"/>
    <w:rsid w:val="0078191D"/>
    <w:rsid w:val="00785E9E"/>
    <w:rsid w:val="00785EF7"/>
    <w:rsid w:val="007865D9"/>
    <w:rsid w:val="007903FB"/>
    <w:rsid w:val="00790E5D"/>
    <w:rsid w:val="00791F17"/>
    <w:rsid w:val="00792053"/>
    <w:rsid w:val="007936B3"/>
    <w:rsid w:val="00794BEB"/>
    <w:rsid w:val="007950A7"/>
    <w:rsid w:val="007A1388"/>
    <w:rsid w:val="007A18B4"/>
    <w:rsid w:val="007A4418"/>
    <w:rsid w:val="007A45B4"/>
    <w:rsid w:val="007A49E6"/>
    <w:rsid w:val="007A596E"/>
    <w:rsid w:val="007A6288"/>
    <w:rsid w:val="007A6AE6"/>
    <w:rsid w:val="007B0FAF"/>
    <w:rsid w:val="007B1CBB"/>
    <w:rsid w:val="007B5285"/>
    <w:rsid w:val="007B6A03"/>
    <w:rsid w:val="007C12E4"/>
    <w:rsid w:val="007C14C5"/>
    <w:rsid w:val="007C2168"/>
    <w:rsid w:val="007C5D86"/>
    <w:rsid w:val="007C60EE"/>
    <w:rsid w:val="007C7519"/>
    <w:rsid w:val="007C7AD2"/>
    <w:rsid w:val="007D0B8A"/>
    <w:rsid w:val="007D2C2D"/>
    <w:rsid w:val="007D2C30"/>
    <w:rsid w:val="007D461D"/>
    <w:rsid w:val="007D4987"/>
    <w:rsid w:val="007D560A"/>
    <w:rsid w:val="007D5B95"/>
    <w:rsid w:val="007D5ED6"/>
    <w:rsid w:val="007D6304"/>
    <w:rsid w:val="007E084F"/>
    <w:rsid w:val="007E313A"/>
    <w:rsid w:val="007E3B74"/>
    <w:rsid w:val="007E4175"/>
    <w:rsid w:val="007E7F05"/>
    <w:rsid w:val="007F4560"/>
    <w:rsid w:val="007F5335"/>
    <w:rsid w:val="007F653F"/>
    <w:rsid w:val="008007B7"/>
    <w:rsid w:val="0080376F"/>
    <w:rsid w:val="008045A3"/>
    <w:rsid w:val="00804767"/>
    <w:rsid w:val="00811D33"/>
    <w:rsid w:val="00811E20"/>
    <w:rsid w:val="0081218B"/>
    <w:rsid w:val="008127DB"/>
    <w:rsid w:val="0081311F"/>
    <w:rsid w:val="00813335"/>
    <w:rsid w:val="008136AF"/>
    <w:rsid w:val="00814DE1"/>
    <w:rsid w:val="008153EF"/>
    <w:rsid w:val="00815558"/>
    <w:rsid w:val="008163CF"/>
    <w:rsid w:val="008170C0"/>
    <w:rsid w:val="00820397"/>
    <w:rsid w:val="00820638"/>
    <w:rsid w:val="00822B73"/>
    <w:rsid w:val="00822D22"/>
    <w:rsid w:val="00823DC8"/>
    <w:rsid w:val="00824495"/>
    <w:rsid w:val="00827021"/>
    <w:rsid w:val="00827067"/>
    <w:rsid w:val="00830956"/>
    <w:rsid w:val="0083203D"/>
    <w:rsid w:val="00832612"/>
    <w:rsid w:val="00833088"/>
    <w:rsid w:val="0083503C"/>
    <w:rsid w:val="008362FF"/>
    <w:rsid w:val="0083653D"/>
    <w:rsid w:val="0084105D"/>
    <w:rsid w:val="008415E0"/>
    <w:rsid w:val="00843257"/>
    <w:rsid w:val="008433A4"/>
    <w:rsid w:val="00843BA2"/>
    <w:rsid w:val="00843C08"/>
    <w:rsid w:val="00843F63"/>
    <w:rsid w:val="0084460E"/>
    <w:rsid w:val="00845461"/>
    <w:rsid w:val="00847CE8"/>
    <w:rsid w:val="008510A0"/>
    <w:rsid w:val="00851C54"/>
    <w:rsid w:val="008553C5"/>
    <w:rsid w:val="008574F3"/>
    <w:rsid w:val="008614AC"/>
    <w:rsid w:val="008629C1"/>
    <w:rsid w:val="00862D45"/>
    <w:rsid w:val="00863B9D"/>
    <w:rsid w:val="00873D5D"/>
    <w:rsid w:val="00873D5F"/>
    <w:rsid w:val="00875192"/>
    <w:rsid w:val="00875678"/>
    <w:rsid w:val="0087636F"/>
    <w:rsid w:val="00881D91"/>
    <w:rsid w:val="00883684"/>
    <w:rsid w:val="008855C5"/>
    <w:rsid w:val="00887D7F"/>
    <w:rsid w:val="008900C0"/>
    <w:rsid w:val="00890F3D"/>
    <w:rsid w:val="00893263"/>
    <w:rsid w:val="0089599C"/>
    <w:rsid w:val="0089637E"/>
    <w:rsid w:val="008A0267"/>
    <w:rsid w:val="008A06A9"/>
    <w:rsid w:val="008A14C5"/>
    <w:rsid w:val="008A14CA"/>
    <w:rsid w:val="008A1853"/>
    <w:rsid w:val="008A3256"/>
    <w:rsid w:val="008A356D"/>
    <w:rsid w:val="008A35C4"/>
    <w:rsid w:val="008A4815"/>
    <w:rsid w:val="008A4E21"/>
    <w:rsid w:val="008A6682"/>
    <w:rsid w:val="008B08C5"/>
    <w:rsid w:val="008B1A2D"/>
    <w:rsid w:val="008B357B"/>
    <w:rsid w:val="008B36E7"/>
    <w:rsid w:val="008B6360"/>
    <w:rsid w:val="008B6E99"/>
    <w:rsid w:val="008C20A2"/>
    <w:rsid w:val="008C2411"/>
    <w:rsid w:val="008C2AF9"/>
    <w:rsid w:val="008C2BD1"/>
    <w:rsid w:val="008C4011"/>
    <w:rsid w:val="008C55DD"/>
    <w:rsid w:val="008C69FB"/>
    <w:rsid w:val="008C7A81"/>
    <w:rsid w:val="008D082E"/>
    <w:rsid w:val="008D1265"/>
    <w:rsid w:val="008D2FDA"/>
    <w:rsid w:val="008D3373"/>
    <w:rsid w:val="008D43E0"/>
    <w:rsid w:val="008D480D"/>
    <w:rsid w:val="008D528A"/>
    <w:rsid w:val="008D63BC"/>
    <w:rsid w:val="008E044D"/>
    <w:rsid w:val="008E0546"/>
    <w:rsid w:val="008E1B9E"/>
    <w:rsid w:val="008E1E64"/>
    <w:rsid w:val="008E2088"/>
    <w:rsid w:val="008E442E"/>
    <w:rsid w:val="008E4905"/>
    <w:rsid w:val="008E602C"/>
    <w:rsid w:val="008E7CB2"/>
    <w:rsid w:val="008F00E3"/>
    <w:rsid w:val="008F16DD"/>
    <w:rsid w:val="008F3652"/>
    <w:rsid w:val="008F542A"/>
    <w:rsid w:val="008F654D"/>
    <w:rsid w:val="008F6D96"/>
    <w:rsid w:val="009005EF"/>
    <w:rsid w:val="00900A64"/>
    <w:rsid w:val="00904BFF"/>
    <w:rsid w:val="00904FF7"/>
    <w:rsid w:val="00911762"/>
    <w:rsid w:val="0091188E"/>
    <w:rsid w:val="00912DAA"/>
    <w:rsid w:val="00913F3F"/>
    <w:rsid w:val="009148EC"/>
    <w:rsid w:val="00920206"/>
    <w:rsid w:val="00920462"/>
    <w:rsid w:val="00921479"/>
    <w:rsid w:val="00921D26"/>
    <w:rsid w:val="00922B89"/>
    <w:rsid w:val="00923F67"/>
    <w:rsid w:val="00926A64"/>
    <w:rsid w:val="00930E9A"/>
    <w:rsid w:val="009371FE"/>
    <w:rsid w:val="00937AB5"/>
    <w:rsid w:val="00937C64"/>
    <w:rsid w:val="00940B92"/>
    <w:rsid w:val="009416CC"/>
    <w:rsid w:val="009427F6"/>
    <w:rsid w:val="0094510B"/>
    <w:rsid w:val="009453F7"/>
    <w:rsid w:val="00946D6B"/>
    <w:rsid w:val="00950900"/>
    <w:rsid w:val="00950FF7"/>
    <w:rsid w:val="00953618"/>
    <w:rsid w:val="00953C1B"/>
    <w:rsid w:val="00954254"/>
    <w:rsid w:val="00954445"/>
    <w:rsid w:val="009612B0"/>
    <w:rsid w:val="00962DFF"/>
    <w:rsid w:val="00962E11"/>
    <w:rsid w:val="00963ABB"/>
    <w:rsid w:val="009641F9"/>
    <w:rsid w:val="00965937"/>
    <w:rsid w:val="0096627B"/>
    <w:rsid w:val="009662DE"/>
    <w:rsid w:val="0096758C"/>
    <w:rsid w:val="00967C05"/>
    <w:rsid w:val="009706A7"/>
    <w:rsid w:val="00970FB8"/>
    <w:rsid w:val="009711E9"/>
    <w:rsid w:val="009746CB"/>
    <w:rsid w:val="00974B3D"/>
    <w:rsid w:val="00975376"/>
    <w:rsid w:val="009816A5"/>
    <w:rsid w:val="009827CA"/>
    <w:rsid w:val="00982ADC"/>
    <w:rsid w:val="00983316"/>
    <w:rsid w:val="00984593"/>
    <w:rsid w:val="00984AB6"/>
    <w:rsid w:val="00984AE2"/>
    <w:rsid w:val="00984BD8"/>
    <w:rsid w:val="00987A7F"/>
    <w:rsid w:val="00987ABC"/>
    <w:rsid w:val="00991E9A"/>
    <w:rsid w:val="0099505D"/>
    <w:rsid w:val="009951A0"/>
    <w:rsid w:val="0099636A"/>
    <w:rsid w:val="00997761"/>
    <w:rsid w:val="009A1F44"/>
    <w:rsid w:val="009A260F"/>
    <w:rsid w:val="009A2E02"/>
    <w:rsid w:val="009A449C"/>
    <w:rsid w:val="009A4B3F"/>
    <w:rsid w:val="009B01CF"/>
    <w:rsid w:val="009B4CA5"/>
    <w:rsid w:val="009B57BF"/>
    <w:rsid w:val="009B7259"/>
    <w:rsid w:val="009C0762"/>
    <w:rsid w:val="009C351F"/>
    <w:rsid w:val="009C4409"/>
    <w:rsid w:val="009C4F92"/>
    <w:rsid w:val="009C784F"/>
    <w:rsid w:val="009C7951"/>
    <w:rsid w:val="009D1049"/>
    <w:rsid w:val="009D33E7"/>
    <w:rsid w:val="009D49FB"/>
    <w:rsid w:val="009D5022"/>
    <w:rsid w:val="009D6043"/>
    <w:rsid w:val="009D64A7"/>
    <w:rsid w:val="009D71DC"/>
    <w:rsid w:val="009E032F"/>
    <w:rsid w:val="009E068C"/>
    <w:rsid w:val="009E42C8"/>
    <w:rsid w:val="009E5E03"/>
    <w:rsid w:val="009E5E23"/>
    <w:rsid w:val="009F10EB"/>
    <w:rsid w:val="009F1168"/>
    <w:rsid w:val="009F1D46"/>
    <w:rsid w:val="009F51E4"/>
    <w:rsid w:val="009F6B78"/>
    <w:rsid w:val="009F77A4"/>
    <w:rsid w:val="00A02068"/>
    <w:rsid w:val="00A02115"/>
    <w:rsid w:val="00A0288F"/>
    <w:rsid w:val="00A03015"/>
    <w:rsid w:val="00A03C48"/>
    <w:rsid w:val="00A04034"/>
    <w:rsid w:val="00A04911"/>
    <w:rsid w:val="00A04995"/>
    <w:rsid w:val="00A062C0"/>
    <w:rsid w:val="00A0679C"/>
    <w:rsid w:val="00A102D5"/>
    <w:rsid w:val="00A104D5"/>
    <w:rsid w:val="00A10D7F"/>
    <w:rsid w:val="00A11CE2"/>
    <w:rsid w:val="00A141FD"/>
    <w:rsid w:val="00A16E7B"/>
    <w:rsid w:val="00A20AC0"/>
    <w:rsid w:val="00A239AE"/>
    <w:rsid w:val="00A241CF"/>
    <w:rsid w:val="00A301AA"/>
    <w:rsid w:val="00A3155D"/>
    <w:rsid w:val="00A34E63"/>
    <w:rsid w:val="00A359F8"/>
    <w:rsid w:val="00A36E02"/>
    <w:rsid w:val="00A3780C"/>
    <w:rsid w:val="00A37D4E"/>
    <w:rsid w:val="00A41978"/>
    <w:rsid w:val="00A43A5B"/>
    <w:rsid w:val="00A44CB0"/>
    <w:rsid w:val="00A500A4"/>
    <w:rsid w:val="00A50AE6"/>
    <w:rsid w:val="00A533B5"/>
    <w:rsid w:val="00A542F7"/>
    <w:rsid w:val="00A54A9B"/>
    <w:rsid w:val="00A54EF5"/>
    <w:rsid w:val="00A56318"/>
    <w:rsid w:val="00A56EC2"/>
    <w:rsid w:val="00A60733"/>
    <w:rsid w:val="00A6334E"/>
    <w:rsid w:val="00A63E7F"/>
    <w:rsid w:val="00A64330"/>
    <w:rsid w:val="00A653F0"/>
    <w:rsid w:val="00A65CD9"/>
    <w:rsid w:val="00A73479"/>
    <w:rsid w:val="00A73B6E"/>
    <w:rsid w:val="00A77F67"/>
    <w:rsid w:val="00A82E8D"/>
    <w:rsid w:val="00A846EE"/>
    <w:rsid w:val="00A8663B"/>
    <w:rsid w:val="00A90321"/>
    <w:rsid w:val="00A9243D"/>
    <w:rsid w:val="00A93478"/>
    <w:rsid w:val="00A949DB"/>
    <w:rsid w:val="00A95F2F"/>
    <w:rsid w:val="00A96148"/>
    <w:rsid w:val="00A979EE"/>
    <w:rsid w:val="00AA005F"/>
    <w:rsid w:val="00AA1D1F"/>
    <w:rsid w:val="00AA2DEC"/>
    <w:rsid w:val="00AA2FFB"/>
    <w:rsid w:val="00AA44F9"/>
    <w:rsid w:val="00AA6692"/>
    <w:rsid w:val="00AA7FB8"/>
    <w:rsid w:val="00AB3105"/>
    <w:rsid w:val="00AB3596"/>
    <w:rsid w:val="00AB3947"/>
    <w:rsid w:val="00AB758B"/>
    <w:rsid w:val="00AB7DB9"/>
    <w:rsid w:val="00AC0CA6"/>
    <w:rsid w:val="00AC2B79"/>
    <w:rsid w:val="00AC4775"/>
    <w:rsid w:val="00AC5D47"/>
    <w:rsid w:val="00AC75C3"/>
    <w:rsid w:val="00AC7D1B"/>
    <w:rsid w:val="00AD0CF4"/>
    <w:rsid w:val="00AD222D"/>
    <w:rsid w:val="00AD5E94"/>
    <w:rsid w:val="00AD6217"/>
    <w:rsid w:val="00AD671D"/>
    <w:rsid w:val="00AD6B81"/>
    <w:rsid w:val="00AE0B5A"/>
    <w:rsid w:val="00AE0F59"/>
    <w:rsid w:val="00AE1DD5"/>
    <w:rsid w:val="00AE219A"/>
    <w:rsid w:val="00AE39AA"/>
    <w:rsid w:val="00AE43B2"/>
    <w:rsid w:val="00AE5AE4"/>
    <w:rsid w:val="00AE7396"/>
    <w:rsid w:val="00AE746E"/>
    <w:rsid w:val="00AF180E"/>
    <w:rsid w:val="00AF2140"/>
    <w:rsid w:val="00AF2EA5"/>
    <w:rsid w:val="00AF38A7"/>
    <w:rsid w:val="00AF420B"/>
    <w:rsid w:val="00AF44DF"/>
    <w:rsid w:val="00AF4BB2"/>
    <w:rsid w:val="00AF5E03"/>
    <w:rsid w:val="00AF6ED5"/>
    <w:rsid w:val="00B00E4E"/>
    <w:rsid w:val="00B01043"/>
    <w:rsid w:val="00B0319C"/>
    <w:rsid w:val="00B033B9"/>
    <w:rsid w:val="00B03B74"/>
    <w:rsid w:val="00B055EE"/>
    <w:rsid w:val="00B066B6"/>
    <w:rsid w:val="00B07307"/>
    <w:rsid w:val="00B07969"/>
    <w:rsid w:val="00B100C3"/>
    <w:rsid w:val="00B102B9"/>
    <w:rsid w:val="00B10826"/>
    <w:rsid w:val="00B10CA5"/>
    <w:rsid w:val="00B132A9"/>
    <w:rsid w:val="00B134AC"/>
    <w:rsid w:val="00B17E4C"/>
    <w:rsid w:val="00B20943"/>
    <w:rsid w:val="00B21497"/>
    <w:rsid w:val="00B223AA"/>
    <w:rsid w:val="00B22755"/>
    <w:rsid w:val="00B22E04"/>
    <w:rsid w:val="00B23A80"/>
    <w:rsid w:val="00B23B6E"/>
    <w:rsid w:val="00B26677"/>
    <w:rsid w:val="00B30359"/>
    <w:rsid w:val="00B30E97"/>
    <w:rsid w:val="00B31392"/>
    <w:rsid w:val="00B3576E"/>
    <w:rsid w:val="00B378C9"/>
    <w:rsid w:val="00B37F3A"/>
    <w:rsid w:val="00B40631"/>
    <w:rsid w:val="00B41023"/>
    <w:rsid w:val="00B4135D"/>
    <w:rsid w:val="00B42E20"/>
    <w:rsid w:val="00B46B35"/>
    <w:rsid w:val="00B50493"/>
    <w:rsid w:val="00B516E9"/>
    <w:rsid w:val="00B5479C"/>
    <w:rsid w:val="00B55BD2"/>
    <w:rsid w:val="00B56E36"/>
    <w:rsid w:val="00B56E6C"/>
    <w:rsid w:val="00B56F36"/>
    <w:rsid w:val="00B576B9"/>
    <w:rsid w:val="00B57F1A"/>
    <w:rsid w:val="00B60D7B"/>
    <w:rsid w:val="00B61644"/>
    <w:rsid w:val="00B61C71"/>
    <w:rsid w:val="00B62E60"/>
    <w:rsid w:val="00B63414"/>
    <w:rsid w:val="00B66ACD"/>
    <w:rsid w:val="00B70396"/>
    <w:rsid w:val="00B70B3C"/>
    <w:rsid w:val="00B71B2D"/>
    <w:rsid w:val="00B72096"/>
    <w:rsid w:val="00B73C40"/>
    <w:rsid w:val="00B74060"/>
    <w:rsid w:val="00B804E3"/>
    <w:rsid w:val="00B813BD"/>
    <w:rsid w:val="00B82505"/>
    <w:rsid w:val="00B82BA1"/>
    <w:rsid w:val="00B833CF"/>
    <w:rsid w:val="00B83F5A"/>
    <w:rsid w:val="00B853B1"/>
    <w:rsid w:val="00B904C1"/>
    <w:rsid w:val="00B90BED"/>
    <w:rsid w:val="00B90FC4"/>
    <w:rsid w:val="00B9242F"/>
    <w:rsid w:val="00B95C21"/>
    <w:rsid w:val="00B96F1F"/>
    <w:rsid w:val="00B970C0"/>
    <w:rsid w:val="00B97DD2"/>
    <w:rsid w:val="00BA1D76"/>
    <w:rsid w:val="00BA221A"/>
    <w:rsid w:val="00BA3A9E"/>
    <w:rsid w:val="00BA3F16"/>
    <w:rsid w:val="00BA4FEE"/>
    <w:rsid w:val="00BA52E8"/>
    <w:rsid w:val="00BA5FDB"/>
    <w:rsid w:val="00BA6558"/>
    <w:rsid w:val="00BB31BE"/>
    <w:rsid w:val="00BB4C1B"/>
    <w:rsid w:val="00BB521F"/>
    <w:rsid w:val="00BC01E6"/>
    <w:rsid w:val="00BC0CEC"/>
    <w:rsid w:val="00BC40B3"/>
    <w:rsid w:val="00BC5CAE"/>
    <w:rsid w:val="00BD064E"/>
    <w:rsid w:val="00BD156B"/>
    <w:rsid w:val="00BD1E71"/>
    <w:rsid w:val="00BD425D"/>
    <w:rsid w:val="00BD7AA1"/>
    <w:rsid w:val="00BE03AD"/>
    <w:rsid w:val="00BE5024"/>
    <w:rsid w:val="00BE5900"/>
    <w:rsid w:val="00BF203C"/>
    <w:rsid w:val="00BF273B"/>
    <w:rsid w:val="00BF2DB5"/>
    <w:rsid w:val="00BF3EEF"/>
    <w:rsid w:val="00BF46D4"/>
    <w:rsid w:val="00BF770F"/>
    <w:rsid w:val="00C037B0"/>
    <w:rsid w:val="00C04942"/>
    <w:rsid w:val="00C04CD8"/>
    <w:rsid w:val="00C057C9"/>
    <w:rsid w:val="00C10A2F"/>
    <w:rsid w:val="00C1160E"/>
    <w:rsid w:val="00C12080"/>
    <w:rsid w:val="00C1215A"/>
    <w:rsid w:val="00C12DBE"/>
    <w:rsid w:val="00C140B7"/>
    <w:rsid w:val="00C152DB"/>
    <w:rsid w:val="00C16CDC"/>
    <w:rsid w:val="00C21326"/>
    <w:rsid w:val="00C22013"/>
    <w:rsid w:val="00C2249A"/>
    <w:rsid w:val="00C3265F"/>
    <w:rsid w:val="00C36502"/>
    <w:rsid w:val="00C410C9"/>
    <w:rsid w:val="00C43683"/>
    <w:rsid w:val="00C451D1"/>
    <w:rsid w:val="00C45879"/>
    <w:rsid w:val="00C45F8A"/>
    <w:rsid w:val="00C5059A"/>
    <w:rsid w:val="00C56429"/>
    <w:rsid w:val="00C56F79"/>
    <w:rsid w:val="00C5707A"/>
    <w:rsid w:val="00C62292"/>
    <w:rsid w:val="00C622CD"/>
    <w:rsid w:val="00C63112"/>
    <w:rsid w:val="00C66089"/>
    <w:rsid w:val="00C66687"/>
    <w:rsid w:val="00C66E71"/>
    <w:rsid w:val="00C6776D"/>
    <w:rsid w:val="00C679B7"/>
    <w:rsid w:val="00C702FF"/>
    <w:rsid w:val="00C707F2"/>
    <w:rsid w:val="00C712D3"/>
    <w:rsid w:val="00C714BF"/>
    <w:rsid w:val="00C71BBE"/>
    <w:rsid w:val="00C730E1"/>
    <w:rsid w:val="00C73EF5"/>
    <w:rsid w:val="00C74C2F"/>
    <w:rsid w:val="00C74F11"/>
    <w:rsid w:val="00C755EB"/>
    <w:rsid w:val="00C803E0"/>
    <w:rsid w:val="00C803F1"/>
    <w:rsid w:val="00C8193C"/>
    <w:rsid w:val="00C83665"/>
    <w:rsid w:val="00C83B33"/>
    <w:rsid w:val="00C85030"/>
    <w:rsid w:val="00C85ECE"/>
    <w:rsid w:val="00C874AF"/>
    <w:rsid w:val="00C90D76"/>
    <w:rsid w:val="00C92931"/>
    <w:rsid w:val="00CA0F3E"/>
    <w:rsid w:val="00CA136C"/>
    <w:rsid w:val="00CA6B51"/>
    <w:rsid w:val="00CB0CE5"/>
    <w:rsid w:val="00CB341E"/>
    <w:rsid w:val="00CB3772"/>
    <w:rsid w:val="00CB37CC"/>
    <w:rsid w:val="00CB5A8B"/>
    <w:rsid w:val="00CB5DE9"/>
    <w:rsid w:val="00CB5F40"/>
    <w:rsid w:val="00CC0E9A"/>
    <w:rsid w:val="00CC2737"/>
    <w:rsid w:val="00CC339F"/>
    <w:rsid w:val="00CC3DCB"/>
    <w:rsid w:val="00CC3EEE"/>
    <w:rsid w:val="00CC453F"/>
    <w:rsid w:val="00CC6261"/>
    <w:rsid w:val="00CC6FC8"/>
    <w:rsid w:val="00CC79BD"/>
    <w:rsid w:val="00CD0031"/>
    <w:rsid w:val="00CD2558"/>
    <w:rsid w:val="00CD57A1"/>
    <w:rsid w:val="00CD57CE"/>
    <w:rsid w:val="00CD5D18"/>
    <w:rsid w:val="00CD7C3E"/>
    <w:rsid w:val="00CE0EE3"/>
    <w:rsid w:val="00CE1C38"/>
    <w:rsid w:val="00CE4F37"/>
    <w:rsid w:val="00CE5AD8"/>
    <w:rsid w:val="00CE7A43"/>
    <w:rsid w:val="00CF43EC"/>
    <w:rsid w:val="00CF4D19"/>
    <w:rsid w:val="00CF5F20"/>
    <w:rsid w:val="00CF63DE"/>
    <w:rsid w:val="00CF75B5"/>
    <w:rsid w:val="00CF7714"/>
    <w:rsid w:val="00D0076C"/>
    <w:rsid w:val="00D00E76"/>
    <w:rsid w:val="00D02FA2"/>
    <w:rsid w:val="00D0455F"/>
    <w:rsid w:val="00D05B05"/>
    <w:rsid w:val="00D07D56"/>
    <w:rsid w:val="00D104BE"/>
    <w:rsid w:val="00D1271A"/>
    <w:rsid w:val="00D14C8A"/>
    <w:rsid w:val="00D1734E"/>
    <w:rsid w:val="00D17C00"/>
    <w:rsid w:val="00D2084C"/>
    <w:rsid w:val="00D22094"/>
    <w:rsid w:val="00D32EAE"/>
    <w:rsid w:val="00D3359A"/>
    <w:rsid w:val="00D33B02"/>
    <w:rsid w:val="00D34D49"/>
    <w:rsid w:val="00D358F2"/>
    <w:rsid w:val="00D37E12"/>
    <w:rsid w:val="00D43270"/>
    <w:rsid w:val="00D4377F"/>
    <w:rsid w:val="00D43C16"/>
    <w:rsid w:val="00D45218"/>
    <w:rsid w:val="00D45432"/>
    <w:rsid w:val="00D50739"/>
    <w:rsid w:val="00D51BD4"/>
    <w:rsid w:val="00D530A8"/>
    <w:rsid w:val="00D5534A"/>
    <w:rsid w:val="00D56E2F"/>
    <w:rsid w:val="00D56E74"/>
    <w:rsid w:val="00D604AD"/>
    <w:rsid w:val="00D60511"/>
    <w:rsid w:val="00D605EF"/>
    <w:rsid w:val="00D607AE"/>
    <w:rsid w:val="00D62C6C"/>
    <w:rsid w:val="00D6306D"/>
    <w:rsid w:val="00D70775"/>
    <w:rsid w:val="00D728E3"/>
    <w:rsid w:val="00D74C9E"/>
    <w:rsid w:val="00D75296"/>
    <w:rsid w:val="00D756D7"/>
    <w:rsid w:val="00D81878"/>
    <w:rsid w:val="00D82272"/>
    <w:rsid w:val="00D829F4"/>
    <w:rsid w:val="00D83DBC"/>
    <w:rsid w:val="00D83F3E"/>
    <w:rsid w:val="00D845F4"/>
    <w:rsid w:val="00D84D57"/>
    <w:rsid w:val="00D85D8F"/>
    <w:rsid w:val="00D86AE3"/>
    <w:rsid w:val="00D87063"/>
    <w:rsid w:val="00D87DDA"/>
    <w:rsid w:val="00D900A0"/>
    <w:rsid w:val="00D90877"/>
    <w:rsid w:val="00D90D67"/>
    <w:rsid w:val="00D9176C"/>
    <w:rsid w:val="00D92241"/>
    <w:rsid w:val="00D93DE8"/>
    <w:rsid w:val="00D966E5"/>
    <w:rsid w:val="00D97170"/>
    <w:rsid w:val="00DA0F67"/>
    <w:rsid w:val="00DA101C"/>
    <w:rsid w:val="00DA48C4"/>
    <w:rsid w:val="00DA4E0F"/>
    <w:rsid w:val="00DA4F03"/>
    <w:rsid w:val="00DA7E20"/>
    <w:rsid w:val="00DA7EE7"/>
    <w:rsid w:val="00DB0067"/>
    <w:rsid w:val="00DB2027"/>
    <w:rsid w:val="00DB2A72"/>
    <w:rsid w:val="00DB3494"/>
    <w:rsid w:val="00DB398C"/>
    <w:rsid w:val="00DB4150"/>
    <w:rsid w:val="00DB4A59"/>
    <w:rsid w:val="00DB5D77"/>
    <w:rsid w:val="00DB6D7A"/>
    <w:rsid w:val="00DC09FC"/>
    <w:rsid w:val="00DC6F8E"/>
    <w:rsid w:val="00DC71EA"/>
    <w:rsid w:val="00DD117F"/>
    <w:rsid w:val="00DD6196"/>
    <w:rsid w:val="00DD628C"/>
    <w:rsid w:val="00DD6BB7"/>
    <w:rsid w:val="00DD7B24"/>
    <w:rsid w:val="00DE1555"/>
    <w:rsid w:val="00DE1C56"/>
    <w:rsid w:val="00DE35A9"/>
    <w:rsid w:val="00DE3743"/>
    <w:rsid w:val="00DE5F07"/>
    <w:rsid w:val="00DE76BF"/>
    <w:rsid w:val="00DF03CD"/>
    <w:rsid w:val="00DF0871"/>
    <w:rsid w:val="00DF1C82"/>
    <w:rsid w:val="00DF4CDB"/>
    <w:rsid w:val="00DF56FA"/>
    <w:rsid w:val="00DF77DF"/>
    <w:rsid w:val="00E0188B"/>
    <w:rsid w:val="00E02873"/>
    <w:rsid w:val="00E05FEE"/>
    <w:rsid w:val="00E06855"/>
    <w:rsid w:val="00E06EFA"/>
    <w:rsid w:val="00E07CC5"/>
    <w:rsid w:val="00E106CE"/>
    <w:rsid w:val="00E10BE5"/>
    <w:rsid w:val="00E11E56"/>
    <w:rsid w:val="00E12F5E"/>
    <w:rsid w:val="00E13B4A"/>
    <w:rsid w:val="00E202AB"/>
    <w:rsid w:val="00E25A89"/>
    <w:rsid w:val="00E30038"/>
    <w:rsid w:val="00E30DDF"/>
    <w:rsid w:val="00E30F92"/>
    <w:rsid w:val="00E30F93"/>
    <w:rsid w:val="00E32E9C"/>
    <w:rsid w:val="00E3447E"/>
    <w:rsid w:val="00E377B7"/>
    <w:rsid w:val="00E37C9D"/>
    <w:rsid w:val="00E37F45"/>
    <w:rsid w:val="00E43697"/>
    <w:rsid w:val="00E446BF"/>
    <w:rsid w:val="00E4720E"/>
    <w:rsid w:val="00E52E20"/>
    <w:rsid w:val="00E53B1D"/>
    <w:rsid w:val="00E53CB8"/>
    <w:rsid w:val="00E571A2"/>
    <w:rsid w:val="00E57AE2"/>
    <w:rsid w:val="00E604D0"/>
    <w:rsid w:val="00E6052D"/>
    <w:rsid w:val="00E606C0"/>
    <w:rsid w:val="00E62E75"/>
    <w:rsid w:val="00E63D80"/>
    <w:rsid w:val="00E65360"/>
    <w:rsid w:val="00E653CC"/>
    <w:rsid w:val="00E7018E"/>
    <w:rsid w:val="00E70CD1"/>
    <w:rsid w:val="00E72E8F"/>
    <w:rsid w:val="00E74F3A"/>
    <w:rsid w:val="00E7566F"/>
    <w:rsid w:val="00E81A78"/>
    <w:rsid w:val="00E830B5"/>
    <w:rsid w:val="00E8322C"/>
    <w:rsid w:val="00E87E20"/>
    <w:rsid w:val="00E90549"/>
    <w:rsid w:val="00E92F5A"/>
    <w:rsid w:val="00E9542F"/>
    <w:rsid w:val="00E969BB"/>
    <w:rsid w:val="00E972F6"/>
    <w:rsid w:val="00EA0BC7"/>
    <w:rsid w:val="00EA27EF"/>
    <w:rsid w:val="00EA2CBD"/>
    <w:rsid w:val="00EA3A2E"/>
    <w:rsid w:val="00EA3BE4"/>
    <w:rsid w:val="00EA4E08"/>
    <w:rsid w:val="00EA5701"/>
    <w:rsid w:val="00EA5E57"/>
    <w:rsid w:val="00EB1A6E"/>
    <w:rsid w:val="00EB68D6"/>
    <w:rsid w:val="00EB7806"/>
    <w:rsid w:val="00EB7A27"/>
    <w:rsid w:val="00EC0B32"/>
    <w:rsid w:val="00EC17CF"/>
    <w:rsid w:val="00EC1979"/>
    <w:rsid w:val="00EC5C30"/>
    <w:rsid w:val="00EC6F65"/>
    <w:rsid w:val="00ED12DE"/>
    <w:rsid w:val="00ED1B8B"/>
    <w:rsid w:val="00ED1CD3"/>
    <w:rsid w:val="00ED307A"/>
    <w:rsid w:val="00ED4E2F"/>
    <w:rsid w:val="00ED5752"/>
    <w:rsid w:val="00ED6221"/>
    <w:rsid w:val="00EE518E"/>
    <w:rsid w:val="00EE5E75"/>
    <w:rsid w:val="00EF2CE3"/>
    <w:rsid w:val="00EF3D79"/>
    <w:rsid w:val="00EF66DB"/>
    <w:rsid w:val="00F000D9"/>
    <w:rsid w:val="00F02DF0"/>
    <w:rsid w:val="00F042C0"/>
    <w:rsid w:val="00F05774"/>
    <w:rsid w:val="00F05C1D"/>
    <w:rsid w:val="00F1065B"/>
    <w:rsid w:val="00F113F2"/>
    <w:rsid w:val="00F11B00"/>
    <w:rsid w:val="00F1274B"/>
    <w:rsid w:val="00F13B03"/>
    <w:rsid w:val="00F14481"/>
    <w:rsid w:val="00F17F70"/>
    <w:rsid w:val="00F21358"/>
    <w:rsid w:val="00F2141C"/>
    <w:rsid w:val="00F217B5"/>
    <w:rsid w:val="00F21FAE"/>
    <w:rsid w:val="00F24C44"/>
    <w:rsid w:val="00F30AC8"/>
    <w:rsid w:val="00F310F9"/>
    <w:rsid w:val="00F31422"/>
    <w:rsid w:val="00F326E4"/>
    <w:rsid w:val="00F3399B"/>
    <w:rsid w:val="00F34F3E"/>
    <w:rsid w:val="00F35A1E"/>
    <w:rsid w:val="00F35E1A"/>
    <w:rsid w:val="00F3697F"/>
    <w:rsid w:val="00F37F95"/>
    <w:rsid w:val="00F42375"/>
    <w:rsid w:val="00F441DC"/>
    <w:rsid w:val="00F44B8A"/>
    <w:rsid w:val="00F508B3"/>
    <w:rsid w:val="00F52A70"/>
    <w:rsid w:val="00F55511"/>
    <w:rsid w:val="00F57126"/>
    <w:rsid w:val="00F61699"/>
    <w:rsid w:val="00F63EA8"/>
    <w:rsid w:val="00F657AB"/>
    <w:rsid w:val="00F66C57"/>
    <w:rsid w:val="00F719F8"/>
    <w:rsid w:val="00F71D4C"/>
    <w:rsid w:val="00F7262C"/>
    <w:rsid w:val="00F737ED"/>
    <w:rsid w:val="00F73BE9"/>
    <w:rsid w:val="00F75C09"/>
    <w:rsid w:val="00F81A46"/>
    <w:rsid w:val="00F84418"/>
    <w:rsid w:val="00F85694"/>
    <w:rsid w:val="00F8609D"/>
    <w:rsid w:val="00F877DE"/>
    <w:rsid w:val="00F90B6D"/>
    <w:rsid w:val="00F90D88"/>
    <w:rsid w:val="00F9532C"/>
    <w:rsid w:val="00FA0DCB"/>
    <w:rsid w:val="00FA23D2"/>
    <w:rsid w:val="00FA37F8"/>
    <w:rsid w:val="00FA4456"/>
    <w:rsid w:val="00FA61C7"/>
    <w:rsid w:val="00FA6BBA"/>
    <w:rsid w:val="00FA7079"/>
    <w:rsid w:val="00FA7F8A"/>
    <w:rsid w:val="00FB6BCD"/>
    <w:rsid w:val="00FC0259"/>
    <w:rsid w:val="00FC0AE5"/>
    <w:rsid w:val="00FC23C6"/>
    <w:rsid w:val="00FC24CB"/>
    <w:rsid w:val="00FC3843"/>
    <w:rsid w:val="00FC6555"/>
    <w:rsid w:val="00FC6A2B"/>
    <w:rsid w:val="00FC6F8C"/>
    <w:rsid w:val="00FC76A2"/>
    <w:rsid w:val="00FD0B33"/>
    <w:rsid w:val="00FD11F7"/>
    <w:rsid w:val="00FD4835"/>
    <w:rsid w:val="00FD5631"/>
    <w:rsid w:val="00FD600D"/>
    <w:rsid w:val="00FD75AC"/>
    <w:rsid w:val="00FE0AC9"/>
    <w:rsid w:val="00FE279C"/>
    <w:rsid w:val="00FE2AC0"/>
    <w:rsid w:val="00FE5637"/>
    <w:rsid w:val="00FE5E1A"/>
    <w:rsid w:val="00FE615F"/>
    <w:rsid w:val="00FE7185"/>
    <w:rsid w:val="00FF03F0"/>
    <w:rsid w:val="00FF30C9"/>
    <w:rsid w:val="00FF41BC"/>
    <w:rsid w:val="00FF4F50"/>
    <w:rsid w:val="00FF6777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6FC8C8-3780-491D-845F-02D206B7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4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0">
    <w:name w:val="heading 2"/>
    <w:aliases w:val="Заголовок 2 Знак,H2,H2 Знак,Заголовок 21,2,h2,Б2,RTC,iz2,Numbered text 3,HD2,heading 2,Heading 2 Hidden,Раздел Знак,Level 2 Topic Heading,H21,Major,CHS,H2-Heading 2,l2,Header2,22,heading2,list2,A,A.B.C.,list 2,Heading2,Heading Indent No L2,H"/>
    <w:basedOn w:val="a2"/>
    <w:next w:val="a2"/>
    <w:link w:val="210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  <w:lang w:val="x-none" w:eastAsia="x-none"/>
    </w:rPr>
  </w:style>
  <w:style w:type="paragraph" w:styleId="30">
    <w:name w:val="heading 3"/>
    <w:aliases w:val="H3"/>
    <w:basedOn w:val="a2"/>
    <w:next w:val="a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2"/>
    <w:link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rPr>
      <w:rFonts w:ascii="Times New Roman" w:hAnsi="Times New Roman"/>
      <w:sz w:val="20"/>
    </w:rPr>
  </w:style>
  <w:style w:type="paragraph" w:styleId="15">
    <w:name w:val="toc 1"/>
    <w:basedOn w:val="a2"/>
    <w:next w:val="a2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1A1175"/>
    <w:pPr>
      <w:tabs>
        <w:tab w:val="left" w:pos="1134"/>
        <w:tab w:val="right" w:leader="dot" w:pos="10195"/>
      </w:tabs>
      <w:spacing w:before="120" w:after="120" w:line="240" w:lineRule="auto"/>
      <w:ind w:lef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2"/>
    <w:next w:val="a2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2">
    <w:name w:val="toc 4"/>
    <w:basedOn w:val="a2"/>
    <w:next w:val="a2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rPr>
      <w:color w:val="800080"/>
      <w:u w:val="single"/>
    </w:rPr>
  </w:style>
  <w:style w:type="paragraph" w:styleId="ad">
    <w:name w:val="Document Map"/>
    <w:basedOn w:val="a2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2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2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2"/>
    <w:link w:val="af1"/>
    <w:uiPriority w:val="99"/>
    <w:pPr>
      <w:spacing w:before="40" w:after="40" w:line="240" w:lineRule="auto"/>
      <w:ind w:left="57" w:right="57" w:firstLine="0"/>
      <w:jc w:val="left"/>
    </w:pPr>
    <w:rPr>
      <w:sz w:val="24"/>
      <w:lang w:val="x-none" w:eastAsia="x-none"/>
    </w:rPr>
  </w:style>
  <w:style w:type="paragraph" w:styleId="af2">
    <w:name w:val="caption"/>
    <w:basedOn w:val="a2"/>
    <w:next w:val="a2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2"/>
    <w:next w:val="a2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2"/>
    <w:next w:val="a2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2"/>
    <w:next w:val="a2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2"/>
    <w:semiHidden/>
    <w:pPr>
      <w:ind w:firstLine="0"/>
    </w:pPr>
  </w:style>
  <w:style w:type="paragraph" w:customStyle="1" w:styleId="10">
    <w:name w:val="Пункт Знак1"/>
    <w:basedOn w:val="a2"/>
    <w:link w:val="16"/>
    <w:pPr>
      <w:numPr>
        <w:ilvl w:val="2"/>
        <w:numId w:val="4"/>
      </w:numPr>
    </w:pPr>
    <w:rPr>
      <w:lang w:val="x-none" w:eastAsia="x-none"/>
    </w:r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0">
    <w:name w:val="Подпункт"/>
    <w:basedOn w:val="10"/>
    <w:link w:val="17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4">
    <w:name w:val="Пункт2 Знак"/>
    <w:basedOn w:val="10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pPr>
      <w:numPr>
        <w:ilvl w:val="4"/>
      </w:numPr>
    </w:pPr>
  </w:style>
  <w:style w:type="paragraph" w:styleId="a">
    <w:name w:val="List Number"/>
    <w:basedOn w:val="a2"/>
    <w:pPr>
      <w:numPr>
        <w:numId w:val="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2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2"/>
    <w:pPr>
      <w:tabs>
        <w:tab w:val="left" w:pos="1134"/>
      </w:tabs>
      <w:ind w:left="1134" w:firstLine="0"/>
    </w:pPr>
  </w:style>
  <w:style w:type="paragraph" w:styleId="afc">
    <w:name w:val="List Bullet"/>
    <w:basedOn w:val="a2"/>
    <w:autoRedefine/>
    <w:pPr>
      <w:tabs>
        <w:tab w:val="num" w:pos="360"/>
      </w:tabs>
      <w:ind w:left="360" w:hanging="360"/>
    </w:pPr>
  </w:style>
  <w:style w:type="paragraph" w:styleId="afd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afe">
    <w:name w:val="Подподподпункт"/>
    <w:basedOn w:val="a2"/>
    <w:rsid w:val="00A93478"/>
    <w:pPr>
      <w:tabs>
        <w:tab w:val="left" w:pos="1134"/>
        <w:tab w:val="left" w:pos="1701"/>
        <w:tab w:val="num" w:pos="3560"/>
      </w:tabs>
      <w:ind w:left="3560" w:hanging="1008"/>
    </w:pPr>
  </w:style>
  <w:style w:type="paragraph" w:styleId="aff">
    <w:name w:val="annotation text"/>
    <w:basedOn w:val="a2"/>
    <w:link w:val="aff0"/>
    <w:semiHidden/>
    <w:rPr>
      <w:snapToGrid/>
      <w:sz w:val="20"/>
    </w:rPr>
  </w:style>
  <w:style w:type="paragraph" w:styleId="aff1">
    <w:name w:val="annotation subject"/>
    <w:basedOn w:val="aff"/>
    <w:next w:val="aff"/>
    <w:semiHidden/>
    <w:rPr>
      <w:b/>
      <w:bCs/>
    </w:rPr>
  </w:style>
  <w:style w:type="paragraph" w:customStyle="1" w:styleId="18">
    <w:name w:val="Стиль1 Знак"/>
    <w:basedOn w:val="a0"/>
    <w:link w:val="19"/>
    <w:rsid w:val="008C20A2"/>
    <w:pPr>
      <w:numPr>
        <w:ilvl w:val="0"/>
        <w:numId w:val="0"/>
      </w:numPr>
      <w:spacing w:line="240" w:lineRule="auto"/>
    </w:pPr>
    <w:rPr>
      <w:szCs w:val="28"/>
      <w:lang w:val="ru-RU" w:eastAsia="ru-RU"/>
    </w:rPr>
  </w:style>
  <w:style w:type="paragraph" w:customStyle="1" w:styleId="1a">
    <w:name w:val="Пункт1"/>
    <w:basedOn w:val="a2"/>
    <w:rsid w:val="00A34E63"/>
    <w:pPr>
      <w:tabs>
        <w:tab w:val="num" w:pos="540"/>
      </w:tabs>
      <w:spacing w:before="240"/>
      <w:ind w:left="540" w:hanging="540"/>
      <w:jc w:val="center"/>
    </w:pPr>
    <w:rPr>
      <w:rFonts w:ascii="Arial" w:hAnsi="Arial"/>
      <w:b/>
      <w:szCs w:val="28"/>
    </w:rPr>
  </w:style>
  <w:style w:type="character" w:styleId="aff2">
    <w:name w:val="annotation reference"/>
    <w:semiHidden/>
    <w:rsid w:val="000255B1"/>
    <w:rPr>
      <w:sz w:val="16"/>
      <w:szCs w:val="16"/>
    </w:rPr>
  </w:style>
  <w:style w:type="character" w:customStyle="1" w:styleId="16">
    <w:name w:val="Пункт Знак1 Знак"/>
    <w:link w:val="10"/>
    <w:rsid w:val="0020331E"/>
    <w:rPr>
      <w:snapToGrid w:val="0"/>
      <w:sz w:val="28"/>
      <w:lang w:val="x-none" w:eastAsia="x-none"/>
    </w:rPr>
  </w:style>
  <w:style w:type="character" w:customStyle="1" w:styleId="25">
    <w:name w:val="Пункт2 Знак Знак"/>
    <w:link w:val="24"/>
    <w:rsid w:val="0020331E"/>
    <w:rPr>
      <w:b/>
      <w:snapToGrid w:val="0"/>
      <w:sz w:val="28"/>
      <w:lang w:val="x-none" w:eastAsia="x-none"/>
    </w:rPr>
  </w:style>
  <w:style w:type="paragraph" w:customStyle="1" w:styleId="21">
    <w:name w:val="Пункт_2"/>
    <w:basedOn w:val="a2"/>
    <w:rsid w:val="009F10EB"/>
    <w:pPr>
      <w:numPr>
        <w:ilvl w:val="1"/>
        <w:numId w:val="6"/>
      </w:numPr>
      <w:tabs>
        <w:tab w:val="left" w:pos="1134"/>
      </w:tabs>
    </w:pPr>
  </w:style>
  <w:style w:type="paragraph" w:customStyle="1" w:styleId="31">
    <w:name w:val="Пункт_3"/>
    <w:basedOn w:val="21"/>
    <w:rsid w:val="009F10EB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1"/>
    <w:rsid w:val="009F10EB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9F10EB"/>
    <w:pPr>
      <w:numPr>
        <w:ilvl w:val="4"/>
        <w:numId w:val="6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9F10EB"/>
    <w:pPr>
      <w:keepNext/>
      <w:numPr>
        <w:numId w:val="6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2"/>
    <w:rsid w:val="004E22AA"/>
    <w:pPr>
      <w:numPr>
        <w:numId w:val="7"/>
      </w:numPr>
    </w:pPr>
  </w:style>
  <w:style w:type="paragraph" w:customStyle="1" w:styleId="aff3">
    <w:name w:val="Знак Знак Знак Знак Знак Знак"/>
    <w:basedOn w:val="a2"/>
    <w:rsid w:val="0067104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9">
    <w:name w:val="Стиль1 Знак Знак"/>
    <w:link w:val="18"/>
    <w:rsid w:val="00671047"/>
    <w:rPr>
      <w:snapToGrid w:val="0"/>
      <w:sz w:val="28"/>
      <w:szCs w:val="28"/>
      <w:lang w:val="ru-RU" w:eastAsia="ru-RU" w:bidi="ar-SA"/>
    </w:rPr>
  </w:style>
  <w:style w:type="paragraph" w:customStyle="1" w:styleId="110">
    <w:name w:val="Стиль1 Знак1 Знак"/>
    <w:basedOn w:val="a0"/>
    <w:link w:val="111"/>
    <w:rsid w:val="00F90B6D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7">
    <w:name w:val="Подпункт Знак1"/>
    <w:link w:val="a0"/>
    <w:rsid w:val="00F90B6D"/>
    <w:rPr>
      <w:snapToGrid w:val="0"/>
      <w:sz w:val="28"/>
      <w:lang w:val="x-none" w:eastAsia="x-none"/>
    </w:rPr>
  </w:style>
  <w:style w:type="character" w:customStyle="1" w:styleId="111">
    <w:name w:val="Стиль1 Знак1 Знак Знак"/>
    <w:link w:val="110"/>
    <w:rsid w:val="00F90B6D"/>
    <w:rPr>
      <w:snapToGrid w:val="0"/>
      <w:sz w:val="28"/>
      <w:szCs w:val="28"/>
    </w:rPr>
  </w:style>
  <w:style w:type="paragraph" w:styleId="aff4">
    <w:name w:val="Body Text"/>
    <w:aliases w:val="Основной текст таблиц,в таблице,таблицы,в таблицах, в таблице, в таблицах"/>
    <w:basedOn w:val="a2"/>
    <w:rsid w:val="006734CE"/>
    <w:rPr>
      <w:snapToGrid/>
    </w:rPr>
  </w:style>
  <w:style w:type="paragraph" w:styleId="34">
    <w:name w:val="List Bullet 3"/>
    <w:basedOn w:val="a2"/>
    <w:autoRedefine/>
    <w:rsid w:val="006734CE"/>
    <w:pPr>
      <w:tabs>
        <w:tab w:val="num" w:pos="108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3">
    <w:name w:val="Body Text 3"/>
    <w:basedOn w:val="a2"/>
    <w:rsid w:val="006734CE"/>
    <w:pPr>
      <w:numPr>
        <w:numId w:val="8"/>
      </w:numPr>
      <w:tabs>
        <w:tab w:val="clear" w:pos="643"/>
      </w:tabs>
      <w:spacing w:before="120"/>
      <w:ind w:left="0" w:firstLine="709"/>
      <w:jc w:val="left"/>
    </w:pPr>
    <w:rPr>
      <w:i/>
      <w:iCs/>
      <w:snapToGrid/>
      <w:sz w:val="24"/>
      <w:szCs w:val="24"/>
    </w:rPr>
  </w:style>
  <w:style w:type="paragraph" w:customStyle="1" w:styleId="Style1">
    <w:name w:val="Style1"/>
    <w:basedOn w:val="1"/>
    <w:rsid w:val="006734CE"/>
    <w:pPr>
      <w:pageBreakBefore w:val="0"/>
      <w:numPr>
        <w:numId w:val="0"/>
      </w:numPr>
      <w:tabs>
        <w:tab w:val="num" w:pos="432"/>
      </w:tabs>
      <w:spacing w:before="100" w:beforeAutospacing="1"/>
      <w:ind w:firstLine="720"/>
    </w:pPr>
    <w:rPr>
      <w:sz w:val="36"/>
    </w:rPr>
  </w:style>
  <w:style w:type="paragraph" w:customStyle="1" w:styleId="1b">
    <w:name w:val="Стиль1"/>
    <w:basedOn w:val="a0"/>
    <w:rsid w:val="006734CE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f5">
    <w:name w:val="Основной текст Знак"/>
    <w:rsid w:val="00D02FA2"/>
    <w:rPr>
      <w:sz w:val="28"/>
      <w:szCs w:val="28"/>
      <w:lang w:val="ru-RU" w:eastAsia="ru-RU"/>
    </w:rPr>
  </w:style>
  <w:style w:type="table" w:styleId="aff6">
    <w:name w:val="Table Grid"/>
    <w:basedOn w:val="a4"/>
    <w:uiPriority w:val="99"/>
    <w:rsid w:val="00747B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аголовок 11"/>
    <w:basedOn w:val="a2"/>
    <w:next w:val="a2"/>
    <w:rsid w:val="00747BBE"/>
    <w:pPr>
      <w:keepNext/>
      <w:autoSpaceDE w:val="0"/>
      <w:autoSpaceDN w:val="0"/>
      <w:spacing w:before="240" w:after="120" w:line="240" w:lineRule="auto"/>
      <w:ind w:firstLine="0"/>
      <w:jc w:val="center"/>
      <w:outlineLvl w:val="0"/>
    </w:pPr>
    <w:rPr>
      <w:rFonts w:ascii="Arial" w:hAnsi="Arial" w:cs="Arial"/>
      <w:b/>
      <w:bCs/>
      <w:i/>
      <w:iCs/>
      <w:snapToGrid/>
      <w:kern w:val="28"/>
      <w:sz w:val="20"/>
      <w:lang w:val="en-GB"/>
    </w:rPr>
  </w:style>
  <w:style w:type="paragraph" w:styleId="aff7">
    <w:name w:val="Plain Text"/>
    <w:basedOn w:val="a2"/>
    <w:link w:val="aff8"/>
    <w:rsid w:val="00747BBE"/>
    <w:pPr>
      <w:spacing w:line="240" w:lineRule="auto"/>
    </w:pPr>
    <w:rPr>
      <w:lang w:val="en-GB"/>
    </w:rPr>
  </w:style>
  <w:style w:type="character" w:customStyle="1" w:styleId="aff8">
    <w:name w:val="Текст Знак"/>
    <w:link w:val="aff7"/>
    <w:rsid w:val="00747BBE"/>
    <w:rPr>
      <w:snapToGrid w:val="0"/>
      <w:sz w:val="28"/>
      <w:lang w:val="en-GB" w:eastAsia="ru-RU" w:bidi="ar-SA"/>
    </w:rPr>
  </w:style>
  <w:style w:type="paragraph" w:customStyle="1" w:styleId="aff9">
    <w:name w:val="Пункт"/>
    <w:basedOn w:val="a2"/>
    <w:rsid w:val="00BD7AA1"/>
    <w:pPr>
      <w:tabs>
        <w:tab w:val="num" w:pos="1134"/>
      </w:tabs>
      <w:ind w:left="1134" w:hanging="1134"/>
    </w:pPr>
  </w:style>
  <w:style w:type="paragraph" w:customStyle="1" w:styleId="2">
    <w:name w:val="Пункт2"/>
    <w:basedOn w:val="aff9"/>
    <w:rsid w:val="00193708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  <w:snapToGrid/>
    </w:rPr>
  </w:style>
  <w:style w:type="character" w:customStyle="1" w:styleId="113">
    <w:name w:val="Пункт Знак1 Знак1"/>
    <w:rsid w:val="00172366"/>
    <w:rPr>
      <w:snapToGrid w:val="0"/>
      <w:sz w:val="28"/>
      <w:lang w:val="ru-RU" w:eastAsia="ru-RU" w:bidi="ar-SA"/>
    </w:rPr>
  </w:style>
  <w:style w:type="paragraph" w:customStyle="1" w:styleId="affa">
    <w:name w:val="Знак"/>
    <w:basedOn w:val="a2"/>
    <w:rsid w:val="001A71C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c">
    <w:name w:val="Знак Знак Знак Знак Знак Знак1"/>
    <w:basedOn w:val="a2"/>
    <w:rsid w:val="004556A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d">
    <w:name w:val="Обычный1"/>
    <w:link w:val="1e"/>
    <w:rsid w:val="004556A7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affb">
    <w:name w:val="заменить"/>
    <w:rsid w:val="005D25FC"/>
    <w:rPr>
      <w:b/>
      <w:i/>
      <w:u w:val="none"/>
      <w:bdr w:val="none" w:sz="0" w:space="0" w:color="auto"/>
      <w:shd w:val="clear" w:color="auto" w:fill="FFCC99"/>
    </w:rPr>
  </w:style>
  <w:style w:type="paragraph" w:customStyle="1" w:styleId="-2">
    <w:name w:val="Пункт-2"/>
    <w:basedOn w:val="10"/>
    <w:rsid w:val="005D25FC"/>
    <w:pPr>
      <w:keepNext/>
      <w:numPr>
        <w:ilvl w:val="0"/>
        <w:numId w:val="0"/>
      </w:numPr>
      <w:tabs>
        <w:tab w:val="num" w:pos="2160"/>
        <w:tab w:val="num" w:pos="6251"/>
      </w:tabs>
      <w:suppressAutoHyphens/>
      <w:spacing w:before="240" w:after="120" w:line="240" w:lineRule="auto"/>
      <w:ind w:left="4833" w:firstLine="567"/>
      <w:jc w:val="left"/>
      <w:outlineLvl w:val="2"/>
    </w:pPr>
    <w:rPr>
      <w:b/>
      <w:bCs/>
      <w:snapToGrid/>
      <w:szCs w:val="28"/>
    </w:rPr>
  </w:style>
  <w:style w:type="paragraph" w:customStyle="1" w:styleId="1f">
    <w:name w:val="Подпункт Знак1 Знак Знак"/>
    <w:basedOn w:val="10"/>
    <w:link w:val="1f0"/>
    <w:rsid w:val="005D25FC"/>
    <w:pPr>
      <w:numPr>
        <w:ilvl w:val="0"/>
        <w:numId w:val="0"/>
      </w:numPr>
      <w:tabs>
        <w:tab w:val="num" w:pos="3371"/>
      </w:tabs>
      <w:spacing w:line="240" w:lineRule="auto"/>
      <w:ind w:left="1953" w:firstLine="567"/>
    </w:pPr>
    <w:rPr>
      <w:snapToGrid/>
      <w:szCs w:val="24"/>
      <w:lang w:val="ru-RU" w:eastAsia="ru-RU"/>
    </w:rPr>
  </w:style>
  <w:style w:type="character" w:customStyle="1" w:styleId="1f0">
    <w:name w:val="Подпункт Знак1 Знак Знак Знак"/>
    <w:link w:val="1f"/>
    <w:rsid w:val="005D25FC"/>
    <w:rPr>
      <w:sz w:val="28"/>
      <w:szCs w:val="24"/>
      <w:lang w:val="ru-RU" w:eastAsia="ru-RU" w:bidi="ar-SA"/>
    </w:rPr>
  </w:style>
  <w:style w:type="paragraph" w:customStyle="1" w:styleId="1f1">
    <w:name w:val="1 Знак"/>
    <w:basedOn w:val="a2"/>
    <w:rsid w:val="00230E35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Стиль начало"/>
    <w:basedOn w:val="a2"/>
    <w:rsid w:val="00320898"/>
    <w:pPr>
      <w:spacing w:line="264" w:lineRule="auto"/>
      <w:ind w:firstLine="0"/>
      <w:jc w:val="left"/>
    </w:pPr>
    <w:rPr>
      <w:snapToGrid/>
    </w:rPr>
  </w:style>
  <w:style w:type="paragraph" w:styleId="35">
    <w:name w:val="Body Text Indent 3"/>
    <w:basedOn w:val="a2"/>
    <w:rsid w:val="00320898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26">
    <w:name w:val="Body Text 2"/>
    <w:basedOn w:val="a2"/>
    <w:rsid w:val="0032089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paragraph" w:styleId="27">
    <w:name w:val="Body Text Indent 2"/>
    <w:basedOn w:val="a2"/>
    <w:rsid w:val="00320898"/>
    <w:pPr>
      <w:spacing w:after="120" w:line="480" w:lineRule="auto"/>
      <w:ind w:left="283" w:firstLine="0"/>
      <w:jc w:val="left"/>
    </w:pPr>
    <w:rPr>
      <w:snapToGrid/>
      <w:sz w:val="24"/>
      <w:szCs w:val="24"/>
    </w:rPr>
  </w:style>
  <w:style w:type="paragraph" w:styleId="affd">
    <w:name w:val="Normal (Web)"/>
    <w:basedOn w:val="a2"/>
    <w:rsid w:val="00320898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2"/>
    <w:rsid w:val="00320898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BodyTextIndent1">
    <w:name w:val="Body Text Indent1"/>
    <w:aliases w:val="текст"/>
    <w:basedOn w:val="a2"/>
    <w:rsid w:val="00320898"/>
    <w:pPr>
      <w:ind w:left="540" w:firstLine="27"/>
    </w:pPr>
    <w:rPr>
      <w:snapToGrid/>
      <w:szCs w:val="28"/>
    </w:rPr>
  </w:style>
  <w:style w:type="paragraph" w:customStyle="1" w:styleId="ConsNormal">
    <w:name w:val="ConsNormal"/>
    <w:uiPriority w:val="99"/>
    <w:rsid w:val="003208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32089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e">
    <w:name w:val="Body Text Indent"/>
    <w:basedOn w:val="a2"/>
    <w:rsid w:val="00320898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paragraph" w:customStyle="1" w:styleId="1f2">
    <w:name w:val="Знак Знак Знак Знак Знак Знак1"/>
    <w:basedOn w:val="a2"/>
    <w:rsid w:val="007308FF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Title"/>
    <w:basedOn w:val="a2"/>
    <w:link w:val="afff0"/>
    <w:uiPriority w:val="10"/>
    <w:qFormat/>
    <w:rsid w:val="00106219"/>
    <w:pPr>
      <w:autoSpaceDE w:val="0"/>
      <w:autoSpaceDN w:val="0"/>
      <w:spacing w:line="240" w:lineRule="auto"/>
      <w:ind w:right="-1050"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f0">
    <w:name w:val="Название Знак"/>
    <w:link w:val="afff"/>
    <w:uiPriority w:val="10"/>
    <w:rsid w:val="00106219"/>
    <w:rPr>
      <w:sz w:val="24"/>
      <w:szCs w:val="24"/>
    </w:rPr>
  </w:style>
  <w:style w:type="paragraph" w:customStyle="1" w:styleId="afff1">
    <w:name w:val="Подподподподпункт"/>
    <w:basedOn w:val="a2"/>
    <w:rsid w:val="00904FF7"/>
    <w:pPr>
      <w:tabs>
        <w:tab w:val="num" w:pos="2835"/>
      </w:tabs>
      <w:ind w:left="2835" w:hanging="567"/>
    </w:pPr>
  </w:style>
  <w:style w:type="paragraph" w:customStyle="1" w:styleId="1f3">
    <w:name w:val="Пункт Знак1 Знак Знак"/>
    <w:basedOn w:val="a2"/>
    <w:rsid w:val="00904FF7"/>
    <w:pPr>
      <w:tabs>
        <w:tab w:val="num" w:pos="1134"/>
      </w:tabs>
      <w:ind w:left="1134" w:hanging="1134"/>
    </w:pPr>
    <w:rPr>
      <w:snapToGrid/>
    </w:rPr>
  </w:style>
  <w:style w:type="paragraph" w:customStyle="1" w:styleId="ConsNonformat">
    <w:name w:val="ConsNonformat"/>
    <w:rsid w:val="00904F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2">
    <w:name w:val="Ариал"/>
    <w:basedOn w:val="a2"/>
    <w:rsid w:val="00904FF7"/>
    <w:pPr>
      <w:widowControl w:val="0"/>
      <w:adjustRightInd w:val="0"/>
      <w:spacing w:before="120" w:after="120"/>
      <w:ind w:firstLine="851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Times12">
    <w:name w:val="Times 12"/>
    <w:basedOn w:val="a2"/>
    <w:rsid w:val="00904FF7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310">
    <w:name w:val="Основной текст 31"/>
    <w:basedOn w:val="a2"/>
    <w:rsid w:val="00904FF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paragraph" w:customStyle="1" w:styleId="afff3">
    <w:name w:val="Знак Знак Знак Знак Знак Знак Знак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ConsPlusNonformat">
    <w:name w:val="ConsPlusNonformat"/>
    <w:rsid w:val="00904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4">
    <w:name w:val="Ñòèëü íà÷àëî"/>
    <w:basedOn w:val="a2"/>
    <w:rsid w:val="00904FF7"/>
    <w:pPr>
      <w:spacing w:line="264" w:lineRule="auto"/>
      <w:ind w:firstLine="0"/>
      <w:jc w:val="left"/>
    </w:pPr>
    <w:rPr>
      <w:snapToGrid/>
    </w:rPr>
  </w:style>
  <w:style w:type="paragraph" w:customStyle="1" w:styleId="1f4">
    <w:name w:val="Знак1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f5">
    <w:name w:val="Стиль Заголовок 1 + по ширине"/>
    <w:basedOn w:val="1"/>
    <w:rsid w:val="00904FF7"/>
    <w:pPr>
      <w:pageBreakBefore w:val="0"/>
      <w:numPr>
        <w:numId w:val="0"/>
      </w:numPr>
      <w:tabs>
        <w:tab w:val="num" w:pos="567"/>
      </w:tabs>
      <w:ind w:left="567" w:hanging="567"/>
      <w:jc w:val="both"/>
    </w:pPr>
    <w:rPr>
      <w:bCs/>
    </w:rPr>
  </w:style>
  <w:style w:type="paragraph" w:customStyle="1" w:styleId="1f6">
    <w:name w:val="Знак Знак Знак1 Знак Знак Знак Знак Знак Знак Знак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5">
    <w:name w:val="Strong"/>
    <w:qFormat/>
    <w:rsid w:val="00904FF7"/>
    <w:rPr>
      <w:b/>
      <w:bCs/>
    </w:rPr>
  </w:style>
  <w:style w:type="paragraph" w:styleId="afff6">
    <w:name w:val="Subtitle"/>
    <w:basedOn w:val="a2"/>
    <w:link w:val="afff7"/>
    <w:qFormat/>
    <w:rsid w:val="00904FF7"/>
    <w:pPr>
      <w:spacing w:line="240" w:lineRule="auto"/>
      <w:ind w:firstLine="0"/>
      <w:jc w:val="right"/>
    </w:pPr>
    <w:rPr>
      <w:snapToGrid/>
      <w:lang w:val="x-none" w:eastAsia="x-none"/>
    </w:rPr>
  </w:style>
  <w:style w:type="character" w:customStyle="1" w:styleId="afff7">
    <w:name w:val="Подзаголовок Знак"/>
    <w:link w:val="afff6"/>
    <w:rsid w:val="00904FF7"/>
    <w:rPr>
      <w:sz w:val="28"/>
    </w:rPr>
  </w:style>
  <w:style w:type="character" w:customStyle="1" w:styleId="a8">
    <w:name w:val="Нижний колонтитул Знак"/>
    <w:link w:val="a7"/>
    <w:rsid w:val="00904FF7"/>
    <w:rPr>
      <w:snapToGrid w:val="0"/>
    </w:rPr>
  </w:style>
  <w:style w:type="character" w:customStyle="1" w:styleId="14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locked/>
    <w:rsid w:val="00904FF7"/>
    <w:rPr>
      <w:rFonts w:ascii="Arial" w:hAnsi="Arial"/>
      <w:b/>
      <w:kern w:val="28"/>
      <w:sz w:val="40"/>
      <w:lang w:val="x-none" w:eastAsia="x-none"/>
    </w:rPr>
  </w:style>
  <w:style w:type="paragraph" w:customStyle="1" w:styleId="ConsPlusTitle">
    <w:name w:val="ConsPlusTitle"/>
    <w:rsid w:val="00904F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8">
    <w:name w:val="Знак2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8">
    <w:name w:val="Знак"/>
    <w:basedOn w:val="a2"/>
    <w:rsid w:val="00904FF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Default">
    <w:name w:val="Default"/>
    <w:rsid w:val="00904FF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e">
    <w:name w:val="Обычный1 Знак"/>
    <w:link w:val="1d"/>
    <w:locked/>
    <w:rsid w:val="00904FF7"/>
    <w:rPr>
      <w:lang w:val="ru-RU" w:eastAsia="ru-RU" w:bidi="ar-SA"/>
    </w:rPr>
  </w:style>
  <w:style w:type="paragraph" w:styleId="afff9">
    <w:name w:val="List Paragraph"/>
    <w:basedOn w:val="a2"/>
    <w:uiPriority w:val="34"/>
    <w:qFormat/>
    <w:rsid w:val="00904FF7"/>
    <w:pPr>
      <w:ind w:left="708"/>
    </w:pPr>
  </w:style>
  <w:style w:type="paragraph" w:customStyle="1" w:styleId="afffa">
    <w:name w:val="a"/>
    <w:basedOn w:val="a2"/>
    <w:rsid w:val="002D311A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29">
    <w:name w:val="List 2"/>
    <w:basedOn w:val="a2"/>
    <w:rsid w:val="00EA3A2E"/>
    <w:pPr>
      <w:ind w:left="566" w:hanging="283"/>
      <w:contextualSpacing/>
    </w:pPr>
  </w:style>
  <w:style w:type="paragraph" w:customStyle="1" w:styleId="13">
    <w:name w:val="1_раздел"/>
    <w:basedOn w:val="a2"/>
    <w:rsid w:val="00EA3A2E"/>
    <w:pPr>
      <w:keepNext/>
      <w:numPr>
        <w:numId w:val="9"/>
      </w:numPr>
      <w:suppressAutoHyphens/>
      <w:spacing w:before="480" w:after="360" w:line="240" w:lineRule="auto"/>
      <w:jc w:val="left"/>
      <w:outlineLvl w:val="0"/>
    </w:pPr>
    <w:rPr>
      <w:rFonts w:ascii="Verdana" w:hAnsi="Verdana"/>
      <w:b/>
      <w:snapToGrid/>
      <w:sz w:val="36"/>
    </w:rPr>
  </w:style>
  <w:style w:type="paragraph" w:customStyle="1" w:styleId="22">
    <w:name w:val="2_Статья"/>
    <w:basedOn w:val="a2"/>
    <w:rsid w:val="00EA3A2E"/>
    <w:pPr>
      <w:keepNext/>
      <w:numPr>
        <w:ilvl w:val="1"/>
        <w:numId w:val="9"/>
      </w:numPr>
      <w:suppressAutoHyphens/>
      <w:spacing w:before="240" w:after="120" w:line="240" w:lineRule="auto"/>
      <w:jc w:val="left"/>
      <w:outlineLvl w:val="1"/>
    </w:pPr>
    <w:rPr>
      <w:rFonts w:ascii="Verdana" w:hAnsi="Verdana"/>
      <w:b/>
      <w:snapToGrid/>
    </w:rPr>
  </w:style>
  <w:style w:type="paragraph" w:customStyle="1" w:styleId="32">
    <w:name w:val="3_Пункт"/>
    <w:basedOn w:val="a2"/>
    <w:rsid w:val="00EA3A2E"/>
    <w:pPr>
      <w:keepNext/>
      <w:numPr>
        <w:ilvl w:val="2"/>
        <w:numId w:val="9"/>
      </w:numPr>
      <w:spacing w:before="240" w:after="120" w:line="240" w:lineRule="auto"/>
      <w:jc w:val="left"/>
    </w:pPr>
    <w:rPr>
      <w:rFonts w:ascii="Verdana" w:hAnsi="Verdana"/>
      <w:b/>
      <w:snapToGrid/>
      <w:sz w:val="24"/>
    </w:rPr>
  </w:style>
  <w:style w:type="paragraph" w:customStyle="1" w:styleId="41">
    <w:name w:val="4_Подпункт"/>
    <w:basedOn w:val="a2"/>
    <w:rsid w:val="00EA3A2E"/>
    <w:pPr>
      <w:numPr>
        <w:ilvl w:val="3"/>
        <w:numId w:val="9"/>
      </w:numPr>
      <w:spacing w:after="120" w:line="240" w:lineRule="auto"/>
    </w:pPr>
    <w:rPr>
      <w:rFonts w:ascii="Verdana" w:hAnsi="Verdana"/>
      <w:snapToGrid/>
      <w:sz w:val="20"/>
    </w:rPr>
  </w:style>
  <w:style w:type="paragraph" w:customStyle="1" w:styleId="50">
    <w:name w:val="5_часть"/>
    <w:basedOn w:val="a2"/>
    <w:rsid w:val="00EA3A2E"/>
    <w:pPr>
      <w:numPr>
        <w:ilvl w:val="4"/>
        <w:numId w:val="9"/>
      </w:numPr>
      <w:spacing w:after="120" w:line="240" w:lineRule="auto"/>
      <w:jc w:val="left"/>
    </w:pPr>
    <w:rPr>
      <w:rFonts w:ascii="Verdana" w:hAnsi="Verdana"/>
      <w:snapToGrid/>
      <w:sz w:val="20"/>
    </w:rPr>
  </w:style>
  <w:style w:type="paragraph" w:customStyle="1" w:styleId="60">
    <w:name w:val="6_часть"/>
    <w:basedOn w:val="a2"/>
    <w:rsid w:val="00EA3A2E"/>
    <w:pPr>
      <w:numPr>
        <w:ilvl w:val="5"/>
        <w:numId w:val="9"/>
      </w:numPr>
      <w:spacing w:after="120" w:line="240" w:lineRule="auto"/>
      <w:jc w:val="left"/>
    </w:pPr>
    <w:rPr>
      <w:rFonts w:ascii="Verdana" w:hAnsi="Verdana"/>
      <w:snapToGrid/>
      <w:sz w:val="20"/>
    </w:rPr>
  </w:style>
  <w:style w:type="character" w:customStyle="1" w:styleId="af1">
    <w:name w:val="Таблица текст Знак"/>
    <w:link w:val="af0"/>
    <w:uiPriority w:val="99"/>
    <w:locked/>
    <w:rsid w:val="001A3554"/>
    <w:rPr>
      <w:snapToGrid w:val="0"/>
      <w:sz w:val="24"/>
    </w:rPr>
  </w:style>
  <w:style w:type="paragraph" w:customStyle="1" w:styleId="pbodyshift1">
    <w:name w:val="pbody_shift_1"/>
    <w:basedOn w:val="a2"/>
    <w:rsid w:val="00AB310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f7">
    <w:name w:val="Стиль1 Знак Знак Знак"/>
    <w:rsid w:val="00A062C0"/>
    <w:rPr>
      <w:snapToGrid w:val="0"/>
      <w:sz w:val="28"/>
      <w:szCs w:val="28"/>
    </w:rPr>
  </w:style>
  <w:style w:type="character" w:customStyle="1" w:styleId="aff0">
    <w:name w:val="Текст примечания Знак"/>
    <w:link w:val="aff"/>
    <w:semiHidden/>
    <w:rsid w:val="0004458E"/>
  </w:style>
  <w:style w:type="table" w:customStyle="1" w:styleId="1f8">
    <w:name w:val="Сетка таблицы1"/>
    <w:basedOn w:val="a4"/>
    <w:next w:val="aff6"/>
    <w:rsid w:val="00C73EF5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 уровень"/>
    <w:basedOn w:val="affe"/>
    <w:rsid w:val="00843F63"/>
    <w:pPr>
      <w:numPr>
        <w:numId w:val="16"/>
      </w:numPr>
      <w:autoSpaceDE w:val="0"/>
      <w:autoSpaceDN w:val="0"/>
      <w:adjustRightInd w:val="0"/>
      <w:spacing w:after="0"/>
      <w:jc w:val="center"/>
    </w:pPr>
    <w:rPr>
      <w:b/>
      <w:snapToGrid w:val="0"/>
      <w:color w:val="000000"/>
    </w:rPr>
  </w:style>
  <w:style w:type="paragraph" w:customStyle="1" w:styleId="2a">
    <w:name w:val="Обычный2"/>
    <w:rsid w:val="0081311F"/>
    <w:pPr>
      <w:widowControl w:val="0"/>
      <w:ind w:firstLine="400"/>
      <w:jc w:val="both"/>
    </w:pPr>
    <w:rPr>
      <w:snapToGrid w:val="0"/>
      <w:sz w:val="24"/>
    </w:rPr>
  </w:style>
  <w:style w:type="paragraph" w:customStyle="1" w:styleId="BodyText22">
    <w:name w:val="Body Text 22"/>
    <w:basedOn w:val="a2"/>
    <w:rsid w:val="00C10A2F"/>
    <w:pPr>
      <w:spacing w:line="240" w:lineRule="auto"/>
      <w:ind w:firstLine="0"/>
    </w:pPr>
    <w:rPr>
      <w:snapToGrid/>
      <w:sz w:val="24"/>
    </w:rPr>
  </w:style>
  <w:style w:type="paragraph" w:customStyle="1" w:styleId="1f9">
    <w:name w:val="Абзац списка1"/>
    <w:basedOn w:val="a2"/>
    <w:rsid w:val="00C10A2F"/>
    <w:pPr>
      <w:ind w:left="720" w:firstLine="851"/>
    </w:pPr>
    <w:rPr>
      <w:rFonts w:eastAsia="Calibri"/>
      <w:snapToGrid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"/>
    <w:link w:val="20"/>
    <w:rsid w:val="00987A7F"/>
    <w:rPr>
      <w:b/>
      <w:snapToGrid w:val="0"/>
      <w:sz w:val="32"/>
      <w:lang w:val="x-none" w:eastAsia="x-none"/>
    </w:rPr>
  </w:style>
  <w:style w:type="paragraph" w:customStyle="1" w:styleId="afffb">
    <w:name w:val="[Основной абзац]"/>
    <w:basedOn w:val="a2"/>
    <w:uiPriority w:val="99"/>
    <w:rsid w:val="00346690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snapToGrid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2b-mrsk.ru" TargetMode="External"/><Relationship Id="rId18" Type="http://schemas.openxmlformats.org/officeDocument/2006/relationships/hyperlink" Target="http://www.b2b-mrsk.ru" TargetMode="External"/><Relationship Id="rId26" Type="http://schemas.openxmlformats.org/officeDocument/2006/relationships/hyperlink" Target="file:///F:\AppData\Local\Microsoft\Windows\Temporary%20Internet%20Files\Content.Outlook\AppData\Local\Microsoft\Windows\Temporary%20Internet%20Files\Content.Outlook\5AXXKIT1\www.b2b-mrsk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2b-mrsk.ru" TargetMode="External"/><Relationship Id="rId17" Type="http://schemas.openxmlformats.org/officeDocument/2006/relationships/hyperlink" Target="http://www.b2b-mrsk.ru" TargetMode="External"/><Relationship Id="rId25" Type="http://schemas.openxmlformats.org/officeDocument/2006/relationships/hyperlink" Target="file:///F:\AppData\Local\Microsoft\Windows\Temporary%20Internet%20Files\Content.Outlook\AppData\Local\Microsoft\Windows\Temporary%20Internet%20Files\Content.Outlook\5AXXKIT1\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20" Type="http://schemas.openxmlformats.org/officeDocument/2006/relationships/hyperlink" Target="http://www.b2b-mrsk.ru" TargetMode="External"/><Relationship Id="rId29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b2b-mrsk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" TargetMode="External"/><Relationship Id="rId23" Type="http://schemas.openxmlformats.org/officeDocument/2006/relationships/hyperlink" Target="http://www.b2b-mrsk.ru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b2b-mrsk.ru/" TargetMode="External"/><Relationship Id="rId19" Type="http://schemas.openxmlformats.org/officeDocument/2006/relationships/hyperlink" Target="http://www.b2b-mrsk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" TargetMode="External"/><Relationship Id="rId22" Type="http://schemas.openxmlformats.org/officeDocument/2006/relationships/hyperlink" Target="http://www.b2b-mrsk.ru" TargetMode="External"/><Relationship Id="rId27" Type="http://schemas.openxmlformats.org/officeDocument/2006/relationships/hyperlink" Target="file:///F:\AppData\Local\Microsoft\Windows\Temporary%20Internet%20Files\Content.Outlook\AppData\Local\Microsoft\Windows\Temporary%20Internet%20Files\Content.Outlook\5AXXKIT1\www.mrsk-1.ru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7727</Words>
  <Characters>44049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51673</CharactersWithSpaces>
  <SharedDoc>false</SharedDoc>
  <HLinks>
    <vt:vector size="276" baseType="variant">
      <vt:variant>
        <vt:i4>8126577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Files/Content.Outlook/5AXXKIT1/www.mrsk-1.ru</vt:lpwstr>
      </vt:variant>
      <vt:variant>
        <vt:lpwstr/>
      </vt:variant>
      <vt:variant>
        <vt:i4>5374044</vt:i4>
      </vt:variant>
      <vt:variant>
        <vt:i4>276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Files/Content.Outlook/5AXXKIT1/www.b2b-mrsk.ru</vt:lpwstr>
      </vt:variant>
      <vt:variant>
        <vt:lpwstr/>
      </vt:variant>
      <vt:variant>
        <vt:i4>4390919</vt:i4>
      </vt:variant>
      <vt:variant>
        <vt:i4>273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Files/Content.Outlook/5AXXKIT1/www.zakupki.gov.ru</vt:lpwstr>
      </vt:variant>
      <vt:variant>
        <vt:lpwstr/>
      </vt:variant>
      <vt:variant>
        <vt:i4>7208996</vt:i4>
      </vt:variant>
      <vt:variant>
        <vt:i4>270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252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234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222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210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198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2424922</vt:i4>
      </vt:variant>
      <vt:variant>
        <vt:i4>168</vt:i4>
      </vt:variant>
      <vt:variant>
        <vt:i4>0</vt:i4>
      </vt:variant>
      <vt:variant>
        <vt:i4>5</vt:i4>
      </vt:variant>
      <vt:variant>
        <vt:lpwstr>mailto:Skvortsova.TS@mrsk-1.ru</vt:lpwstr>
      </vt:variant>
      <vt:variant>
        <vt:lpwstr/>
      </vt:variant>
      <vt:variant>
        <vt:i4>4390922</vt:i4>
      </vt:variant>
      <vt:variant>
        <vt:i4>165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162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159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1507385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_Toc425403853</vt:lpwstr>
      </vt:variant>
      <vt:variant>
        <vt:i4>1507385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_Toc425403852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_Toc425403851</vt:lpwstr>
      </vt:variant>
      <vt:variant>
        <vt:i4>1507385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_Toc425403850</vt:lpwstr>
      </vt:variant>
      <vt:variant>
        <vt:i4>1441849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_Toc425403849</vt:lpwstr>
      </vt:variant>
      <vt:variant>
        <vt:i4>1441849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_Toc425403848</vt:lpwstr>
      </vt:variant>
      <vt:variant>
        <vt:i4>1441849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_Toc425403847</vt:lpwstr>
      </vt:variant>
      <vt:variant>
        <vt:i4>1441849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_Toc425403846</vt:lpwstr>
      </vt:variant>
      <vt:variant>
        <vt:i4>1441849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_Toc425403845</vt:lpwstr>
      </vt:variant>
      <vt:variant>
        <vt:i4>1441849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_Toc425403844</vt:lpwstr>
      </vt:variant>
      <vt:variant>
        <vt:i4>1441849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_Toc425403843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_Toc425403842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_Toc425403841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_Toc425403840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_Toc425403839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_Toc425403838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_Toc425403837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_Toc425403836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_Toc425403835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_Toc425403834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_Toc425403833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_Toc425403832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_Toc425403831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_Toc425403830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_Toc425403829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_Toc425403828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Инякин Роман Константинович</cp:lastModifiedBy>
  <cp:revision>3</cp:revision>
  <cp:lastPrinted>2015-07-31T10:46:00Z</cp:lastPrinted>
  <dcterms:created xsi:type="dcterms:W3CDTF">2015-07-31T08:59:00Z</dcterms:created>
  <dcterms:modified xsi:type="dcterms:W3CDTF">2015-07-31T10:48:00Z</dcterms:modified>
</cp:coreProperties>
</file>