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3C560" w14:textId="77777777" w:rsidR="001B5623" w:rsidRPr="001B5623" w:rsidRDefault="001B5623" w:rsidP="005331D1">
      <w:pPr>
        <w:tabs>
          <w:tab w:val="right" w:pos="10207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14:paraId="5BB7D61B" w14:textId="77777777" w:rsidR="00D90C9B" w:rsidRPr="00D90C9B" w:rsidRDefault="00D90C9B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заместитель директора –</w:t>
      </w:r>
    </w:p>
    <w:p w14:paraId="369DA8BE" w14:textId="77777777" w:rsidR="00D90C9B" w:rsidRPr="00D90C9B" w:rsidRDefault="00D90C9B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инженер</w:t>
      </w:r>
    </w:p>
    <w:p w14:paraId="595F602E" w14:textId="77777777" w:rsidR="00D90C9B" w:rsidRPr="00D90C9B" w:rsidRDefault="00D90C9B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филиала ПАО «</w:t>
      </w:r>
      <w:r w:rsidR="007079C2" w:rsidRPr="0070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Россети Центр</w:t>
      </w:r>
      <w:r w:rsidRPr="0070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</w:t>
      </w:r>
    </w:p>
    <w:p w14:paraId="3AF9B8C7" w14:textId="77777777" w:rsidR="00D90C9B" w:rsidRPr="00D90C9B" w:rsidRDefault="00D90C9B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«Смоленскэнерго»</w:t>
      </w:r>
    </w:p>
    <w:p w14:paraId="19326BA2" w14:textId="77777777" w:rsidR="00D90C9B" w:rsidRPr="00D90C9B" w:rsidRDefault="00D90C9B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 / А.А. Колдунов/</w:t>
      </w:r>
    </w:p>
    <w:p w14:paraId="3E57E850" w14:textId="77777777" w:rsidR="00E82AF1" w:rsidRPr="00E82AF1" w:rsidRDefault="00FC78C6" w:rsidP="00D90C9B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«14»</w:t>
      </w:r>
      <w:r w:rsidR="00D90C9B"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</w:t>
      </w:r>
      <w:r w:rsidR="00D90C9B" w:rsidRPr="00D90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2022г.</w:t>
      </w:r>
    </w:p>
    <w:p w14:paraId="4D782352" w14:textId="77777777" w:rsidR="001B5623" w:rsidRPr="001B5623" w:rsidRDefault="001B5623" w:rsidP="001B5623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FEDF6" w14:textId="77777777" w:rsidR="001B5623" w:rsidRPr="001B5623" w:rsidRDefault="001B5623" w:rsidP="001B56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8C2CB" w14:textId="77777777" w:rsidR="001B5623" w:rsidRPr="001B5623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14:paraId="40A5CA13" w14:textId="77777777" w:rsidR="00C440D9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 w:rsidR="000F5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="00C440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омпрессорного оборудования</w:t>
      </w:r>
    </w:p>
    <w:p w14:paraId="33461D0F" w14:textId="77777777" w:rsidR="001B5623" w:rsidRPr="001B5623" w:rsidRDefault="001B5623" w:rsidP="001B5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№</w:t>
      </w:r>
      <w:r w:rsidR="00C440D9" w:rsidRPr="00C440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311B</w:t>
      </w:r>
    </w:p>
    <w:p w14:paraId="23D5A058" w14:textId="77777777" w:rsidR="001B5623" w:rsidRPr="001B5623" w:rsidRDefault="001B5623" w:rsidP="001B56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505EB" w14:textId="77777777" w:rsidR="001B5623" w:rsidRPr="001B5623" w:rsidRDefault="001B5623" w:rsidP="001B5623">
      <w:pPr>
        <w:numPr>
          <w:ilvl w:val="0"/>
          <w:numId w:val="42"/>
        </w:numPr>
        <w:tabs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продукции.</w:t>
      </w:r>
    </w:p>
    <w:p w14:paraId="0570D9D2" w14:textId="77777777" w:rsidR="001B5623" w:rsidRPr="004D0FC1" w:rsidRDefault="001B5623" w:rsidP="001B5623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1B56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0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данные </w:t>
      </w:r>
      <w:r w:rsidR="000F5308" w:rsidRPr="004D0F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компрессорного оборудования</w:t>
      </w:r>
      <w:r w:rsidR="000F5308" w:rsidRPr="004D0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параметрам и быть не ниже значений, приведенных в таблице:</w:t>
      </w:r>
    </w:p>
    <w:p w14:paraId="556111C6" w14:textId="77777777" w:rsidR="001B5623" w:rsidRPr="001B5623" w:rsidRDefault="001B5623" w:rsidP="001B56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0"/>
        <w:gridCol w:w="5917"/>
        <w:gridCol w:w="1448"/>
      </w:tblGrid>
      <w:tr w:rsidR="009F520F" w:rsidRPr="00AC2FDD" w14:paraId="0C25BE74" w14:textId="77777777" w:rsidTr="007A095E">
        <w:trPr>
          <w:trHeight w:val="20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B386" w14:textId="77777777" w:rsidR="009F520F" w:rsidRPr="00AC2FDD" w:rsidRDefault="009F520F" w:rsidP="001B56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BFF2" w14:textId="77777777" w:rsidR="009F520F" w:rsidRPr="00AC2FDD" w:rsidRDefault="009F520F" w:rsidP="001B562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продукции,</w:t>
            </w:r>
          </w:p>
          <w:p w14:paraId="07E27D76" w14:textId="77777777" w:rsidR="009F520F" w:rsidRPr="00AC2FDD" w:rsidRDefault="009F520F" w:rsidP="001B5623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t>тип, марка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C37A" w14:textId="77777777" w:rsidR="009F520F" w:rsidRPr="00AC2FDD" w:rsidRDefault="009F520F" w:rsidP="001B5623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 характеристики</w:t>
            </w: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закупаемой продукции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EE39" w14:textId="77777777" w:rsidR="009F520F" w:rsidRPr="00AC2FDD" w:rsidRDefault="009F520F" w:rsidP="009F520F">
            <w:pPr>
              <w:snapToGrid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2FDD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Количество, шт.</w:t>
            </w:r>
          </w:p>
        </w:tc>
      </w:tr>
      <w:tr w:rsidR="00B91FB3" w:rsidRPr="00AC2FDD" w14:paraId="44C04EDE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0F08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63CD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FDD">
              <w:rPr>
                <w:rFonts w:ascii="Times New Roman" w:hAnsi="Times New Roman" w:cs="Times New Roman"/>
                <w:color w:val="000000"/>
              </w:rPr>
              <w:t>Компрессор</w:t>
            </w:r>
            <w:r w:rsidRPr="00AC2FDD">
              <w:rPr>
                <w:rFonts w:ascii="Times New Roman" w:hAnsi="Times New Roman" w:cs="Times New Roman"/>
                <w:color w:val="000000"/>
                <w:lang w:val="en-US"/>
              </w:rPr>
              <w:t xml:space="preserve"> Fubag Paint Master Kit</w:t>
            </w:r>
            <w:r w:rsidRPr="00AC2FDD">
              <w:rPr>
                <w:rFonts w:ascii="Times New Roman" w:hAnsi="Times New Roman" w:cs="Times New Roman"/>
                <w:color w:val="000000"/>
              </w:rPr>
              <w:t xml:space="preserve">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644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Вес нетто, кг       11</w:t>
            </w:r>
          </w:p>
          <w:p w14:paraId="480E939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Напряжение, В        220</w:t>
            </w:r>
          </w:p>
          <w:p w14:paraId="724216B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Рабочее давление, бар             8</w:t>
            </w:r>
          </w:p>
          <w:p w14:paraId="6C6DBCF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Габариты без упаковки, мм       530х210х530</w:t>
            </w:r>
          </w:p>
          <w:p w14:paraId="48F8791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Число оборотов, об/мин       3400</w:t>
            </w:r>
          </w:p>
          <w:p w14:paraId="7F4A94A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Производительность на входе, л/мин       180</w:t>
            </w:r>
          </w:p>
          <w:p w14:paraId="6B361CC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Объем ресивера, л           6</w:t>
            </w:r>
          </w:p>
          <w:p w14:paraId="15FA7155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Тип компрессора        поршневой коаксиальный (прямой привод)          Мощность (кВт)       1,1</w:t>
            </w:r>
          </w:p>
          <w:p w14:paraId="43DA938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Транспортировочные колеса        нет</w:t>
            </w:r>
          </w:p>
          <w:p w14:paraId="335AB77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Тип смазки        безмасляный</w:t>
            </w:r>
          </w:p>
          <w:p w14:paraId="3A3C97F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Тип соединения       рапид (</w:t>
            </w:r>
            <w:r w:rsidRPr="00AC2FDD">
              <w:rPr>
                <w:rFonts w:ascii="Times New Roman" w:hAnsi="Times New Roman" w:cs="Times New Roman"/>
                <w:lang w:val="en-US"/>
              </w:rPr>
              <w:t>EURO</w:t>
            </w:r>
            <w:r w:rsidRPr="00AC2FDD">
              <w:rPr>
                <w:rFonts w:ascii="Times New Roman" w:hAnsi="Times New Roman" w:cs="Times New Roman"/>
              </w:rPr>
              <w:t>)/быстросъем</w:t>
            </w:r>
          </w:p>
          <w:p w14:paraId="419E826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Частотный преобразователь       нет</w:t>
            </w:r>
          </w:p>
          <w:p w14:paraId="78FD483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Количество выходов       1</w:t>
            </w:r>
          </w:p>
          <w:p w14:paraId="27C8328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Тип двигателя       электрический</w:t>
            </w:r>
          </w:p>
          <w:p w14:paraId="4648640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Кабель питания в комплекте</w:t>
            </w:r>
          </w:p>
          <w:p w14:paraId="62313BD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Если в комплекте нет провода, подходящий подбирается индивидуально         есть</w:t>
            </w:r>
          </w:p>
          <w:p w14:paraId="15D1EA9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  <w:lang w:val="en-US"/>
              </w:rPr>
              <w:t>Min</w:t>
            </w:r>
            <w:r w:rsidRPr="00AC2FDD">
              <w:rPr>
                <w:rFonts w:ascii="Times New Roman" w:hAnsi="Times New Roman" w:cs="Times New Roman"/>
              </w:rPr>
              <w:t xml:space="preserve"> уровень шума, дБ       75</w:t>
            </w:r>
          </w:p>
          <w:p w14:paraId="31219F3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Частота, Гц       50</w:t>
            </w:r>
          </w:p>
          <w:p w14:paraId="71E6AEB7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Цилиндры        1</w:t>
            </w:r>
          </w:p>
          <w:p w14:paraId="39C98E3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Ступени       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228B5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B91FB3" w:rsidRPr="00AC2FDD" w14:paraId="4300E9BA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D72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D3C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FDD">
              <w:rPr>
                <w:rFonts w:ascii="Times New Roman" w:hAnsi="Times New Roman" w:cs="Times New Roman"/>
                <w:color w:val="000000"/>
              </w:rPr>
              <w:t>Компрессор ABAC Montecarlo 310/50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6A4C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тип головки: </w:t>
            </w:r>
            <w:r w:rsidRPr="00AC2FDD">
              <w:rPr>
                <w:rFonts w:ascii="Times New Roman" w:hAnsi="Times New Roman" w:cs="Times New Roman"/>
                <w:lang w:val="en-US"/>
              </w:rPr>
              <w:t>F</w:t>
            </w:r>
            <w:r w:rsidRPr="00AC2FDD">
              <w:rPr>
                <w:rFonts w:ascii="Times New Roman" w:hAnsi="Times New Roman" w:cs="Times New Roman"/>
              </w:rPr>
              <w:t>1 310,</w:t>
            </w:r>
          </w:p>
          <w:p w14:paraId="6D48B70E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объем: 50 л.</w:t>
            </w:r>
          </w:p>
          <w:p w14:paraId="19A37EF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производительность на входе: 310 л/мин.</w:t>
            </w:r>
          </w:p>
          <w:p w14:paraId="3049719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мощность: 2,2 кВт.</w:t>
            </w:r>
          </w:p>
          <w:p w14:paraId="0C9679E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мощность двигателя: 3 л.с.</w:t>
            </w:r>
          </w:p>
          <w:p w14:paraId="03CE7B0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количество оборотов: 2850 об/мин.</w:t>
            </w:r>
          </w:p>
          <w:p w14:paraId="2353015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напряжение: 220 В.</w:t>
            </w:r>
          </w:p>
          <w:p w14:paraId="4267C7E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частота напряжения: 50 Гц.</w:t>
            </w:r>
          </w:p>
          <w:p w14:paraId="226D3D4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количество фаз: 1</w:t>
            </w:r>
          </w:p>
          <w:p w14:paraId="53D42AB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рабочее давление: 8 бар.</w:t>
            </w:r>
          </w:p>
          <w:p w14:paraId="0D76FC6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рабочее давление: 115 </w:t>
            </w:r>
            <w:r w:rsidRPr="00AC2FDD">
              <w:rPr>
                <w:rFonts w:ascii="Times New Roman" w:hAnsi="Times New Roman" w:cs="Times New Roman"/>
                <w:lang w:val="en-US"/>
              </w:rPr>
              <w:t>PSI</w:t>
            </w:r>
            <w:r w:rsidRPr="00AC2FDD">
              <w:rPr>
                <w:rFonts w:ascii="Times New Roman" w:hAnsi="Times New Roman" w:cs="Times New Roman"/>
              </w:rPr>
              <w:t>.</w:t>
            </w:r>
          </w:p>
          <w:p w14:paraId="28BED4E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длина: 830 мм. ширина: 380 мм. высота: 720 мм. </w:t>
            </w:r>
          </w:p>
          <w:p w14:paraId="3BFADD6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масса: 39.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C0AA4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B91FB3" w:rsidRPr="00AC2FDD" w14:paraId="78594CA2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6E99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97E2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FDD">
              <w:rPr>
                <w:rFonts w:ascii="Times New Roman" w:hAnsi="Times New Roman" w:cs="Times New Roman"/>
                <w:color w:val="000000"/>
              </w:rPr>
              <w:t>Насос К20/30 4кВт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8AB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Подача 20м</w:t>
            </w:r>
          </w:p>
          <w:p w14:paraId="663EC77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Напор 30 м</w:t>
            </w:r>
          </w:p>
          <w:p w14:paraId="1176592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Привод 4,0х3000    квт/об.мин</w:t>
            </w:r>
          </w:p>
          <w:p w14:paraId="0445EC0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Привод АИР10</w:t>
            </w:r>
            <w:r w:rsidRPr="00AC2FDD">
              <w:rPr>
                <w:rFonts w:ascii="Times New Roman" w:hAnsi="Times New Roman" w:cs="Times New Roman"/>
                <w:lang w:val="en-US"/>
              </w:rPr>
              <w:t>0S</w:t>
            </w:r>
            <w:r w:rsidRPr="00AC2FDD">
              <w:rPr>
                <w:rFonts w:ascii="Times New Roman" w:hAnsi="Times New Roman" w:cs="Times New Roman"/>
              </w:rPr>
              <w:t>2</w:t>
            </w:r>
          </w:p>
          <w:p w14:paraId="097BB1DE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Масса насос 61 кг</w:t>
            </w:r>
          </w:p>
          <w:p w14:paraId="69633A68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4A0CB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lastRenderedPageBreak/>
              <w:t>6</w:t>
            </w:r>
          </w:p>
        </w:tc>
      </w:tr>
      <w:tr w:rsidR="00B91FB3" w:rsidRPr="00AC2FDD" w14:paraId="4A86B28A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C83C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75022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Насос Wilo Star RS 30/6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F3E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Максимальное рабочее давление PN</w:t>
            </w:r>
            <w:r w:rsidRPr="00AC2FDD">
              <w:rPr>
                <w:rFonts w:ascii="Times New Roman" w:hAnsi="Times New Roman" w:cs="Times New Roman"/>
              </w:rPr>
              <w:tab/>
              <w:t>10 бар</w:t>
            </w:r>
          </w:p>
          <w:p w14:paraId="35FDDC2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 перекачиваемой жидкости Tmin</w:t>
            </w:r>
            <w:r w:rsidRPr="00AC2FDD">
              <w:rPr>
                <w:rFonts w:ascii="Times New Roman" w:hAnsi="Times New Roman" w:cs="Times New Roman"/>
              </w:rPr>
              <w:tab/>
              <w:t>-10 °C</w:t>
            </w:r>
          </w:p>
          <w:p w14:paraId="66F4714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Макс. T перекачиваемой жидкости Tmax</w:t>
            </w:r>
            <w:r w:rsidRPr="00AC2FDD">
              <w:rPr>
                <w:rFonts w:ascii="Times New Roman" w:hAnsi="Times New Roman" w:cs="Times New Roman"/>
              </w:rPr>
              <w:tab/>
              <w:t>110 °C</w:t>
            </w:r>
          </w:p>
          <w:p w14:paraId="4AAB97B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Материалы</w:t>
            </w:r>
          </w:p>
          <w:p w14:paraId="33E78A1E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Корпус насоса</w:t>
            </w:r>
            <w:r w:rsidRPr="00AC2FDD">
              <w:rPr>
                <w:rFonts w:ascii="Times New Roman" w:hAnsi="Times New Roman" w:cs="Times New Roman"/>
              </w:rPr>
              <w:tab/>
              <w:t>Чугун</w:t>
            </w:r>
          </w:p>
          <w:p w14:paraId="54AA5D71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Рабочее колесо</w:t>
            </w:r>
            <w:r w:rsidRPr="00AC2FDD">
              <w:rPr>
                <w:rFonts w:ascii="Times New Roman" w:hAnsi="Times New Roman" w:cs="Times New Roman"/>
              </w:rPr>
              <w:tab/>
              <w:t>PP-GF40</w:t>
            </w:r>
          </w:p>
          <w:p w14:paraId="26CF88E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Вал</w:t>
            </w:r>
            <w:r w:rsidRPr="00AC2FDD">
              <w:rPr>
                <w:rFonts w:ascii="Times New Roman" w:hAnsi="Times New Roman" w:cs="Times New Roman"/>
              </w:rPr>
              <w:tab/>
              <w:t>Нержавеющая сталь</w:t>
            </w:r>
          </w:p>
          <w:p w14:paraId="02C3B90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Материал подшипника</w:t>
            </w:r>
            <w:r w:rsidRPr="00AC2FDD">
              <w:rPr>
                <w:rFonts w:ascii="Times New Roman" w:hAnsi="Times New Roman" w:cs="Times New Roman"/>
              </w:rPr>
              <w:tab/>
              <w:t>Металлографит</w:t>
            </w:r>
          </w:p>
          <w:p w14:paraId="299DCA0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Данные электродвигателя</w:t>
            </w:r>
          </w:p>
          <w:p w14:paraId="255B9CB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Подключение к сети</w:t>
            </w:r>
            <w:r w:rsidRPr="00AC2FDD">
              <w:rPr>
                <w:rFonts w:ascii="Times New Roman" w:hAnsi="Times New Roman" w:cs="Times New Roman"/>
              </w:rPr>
              <w:tab/>
              <w:t>1~230 V, 50 Hz</w:t>
            </w:r>
          </w:p>
          <w:p w14:paraId="4698489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Номинальный ток IN</w:t>
            </w:r>
            <w:r w:rsidRPr="00AC2FDD">
              <w:rPr>
                <w:rFonts w:ascii="Times New Roman" w:hAnsi="Times New Roman" w:cs="Times New Roman"/>
              </w:rPr>
              <w:tab/>
              <w:t>0,43 А</w:t>
            </w:r>
          </w:p>
          <w:p w14:paraId="5B24909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Частота вращения макс. nmax</w:t>
            </w:r>
            <w:r w:rsidRPr="00AC2FDD">
              <w:rPr>
                <w:rFonts w:ascii="Times New Roman" w:hAnsi="Times New Roman" w:cs="Times New Roman"/>
              </w:rPr>
              <w:tab/>
              <w:t>1900 1/min</w:t>
            </w:r>
          </w:p>
          <w:p w14:paraId="24CC716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Потребляемая мощность P1(Q=макс.) выбранного рабочего колеса* число насосов P1</w:t>
            </w:r>
            <w:r w:rsidRPr="00AC2FDD">
              <w:rPr>
                <w:rFonts w:ascii="Times New Roman" w:hAnsi="Times New Roman" w:cs="Times New Roman"/>
              </w:rPr>
              <w:tab/>
              <w:t>99 Вт</w:t>
            </w:r>
          </w:p>
          <w:p w14:paraId="5227A09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Создаваемые помехи</w:t>
            </w:r>
            <w:r w:rsidRPr="00AC2FDD">
              <w:rPr>
                <w:rFonts w:ascii="Times New Roman" w:hAnsi="Times New Roman" w:cs="Times New Roman"/>
              </w:rPr>
              <w:tab/>
              <w:t>EN 61000-6-3</w:t>
            </w:r>
          </w:p>
          <w:p w14:paraId="5548735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Помехозащищенность</w:t>
            </w:r>
            <w:r w:rsidRPr="00AC2FDD">
              <w:rPr>
                <w:rFonts w:ascii="Times New Roman" w:hAnsi="Times New Roman" w:cs="Times New Roman"/>
              </w:rPr>
              <w:tab/>
              <w:t>EN 61000-6-2</w:t>
            </w:r>
          </w:p>
          <w:p w14:paraId="577E543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Класс защиты электродвигателя</w:t>
            </w:r>
            <w:r w:rsidRPr="00AC2FDD">
              <w:rPr>
                <w:rFonts w:ascii="Times New Roman" w:hAnsi="Times New Roman" w:cs="Times New Roman"/>
              </w:rPr>
              <w:tab/>
              <w:t>IP44</w:t>
            </w:r>
          </w:p>
          <w:p w14:paraId="2472440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становочные размеры</w:t>
            </w:r>
          </w:p>
          <w:p w14:paraId="4EA8D6A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Патрубок на всас. стороне DNs</w:t>
            </w:r>
            <w:r w:rsidRPr="00AC2FDD">
              <w:rPr>
                <w:rFonts w:ascii="Times New Roman" w:hAnsi="Times New Roman" w:cs="Times New Roman"/>
              </w:rPr>
              <w:tab/>
              <w:t>G 2</w:t>
            </w:r>
          </w:p>
          <w:p w14:paraId="3E3E8B4C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Монтажная длина l0</w:t>
            </w:r>
            <w:r w:rsidRPr="00AC2FDD">
              <w:rPr>
                <w:rFonts w:ascii="Times New Roman" w:hAnsi="Times New Roman" w:cs="Times New Roman"/>
              </w:rPr>
              <w:tab/>
              <w:t>180 мм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2ADEB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B91FB3" w:rsidRPr="00AC2FDD" w14:paraId="47B8B2BD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61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05FA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Компрессор Кратон HOBBY 350/40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0437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Напряжение питания  220 В</w:t>
            </w:r>
          </w:p>
          <w:p w14:paraId="5DB974E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Номинальная мощность  2200 Вт</w:t>
            </w:r>
          </w:p>
          <w:p w14:paraId="2EC6308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Частота вращения двигателя  2850 мин</w:t>
            </w:r>
          </w:p>
          <w:p w14:paraId="0440CC38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Максимальное давление 8 атм</w:t>
            </w:r>
          </w:p>
          <w:p w14:paraId="44E728A8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Производительность  350 л/мин</w:t>
            </w:r>
          </w:p>
          <w:p w14:paraId="730F843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Объем ресивера  40 л</w:t>
            </w:r>
          </w:p>
          <w:p w14:paraId="3550A50C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Вид передачи  прямая</w:t>
            </w:r>
          </w:p>
          <w:p w14:paraId="71D8A07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Тип двигателя  асинхронный однофазный</w:t>
            </w:r>
          </w:p>
          <w:p w14:paraId="1E91C12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Габариты упаковки  730х325х650 мм</w:t>
            </w:r>
          </w:p>
          <w:p w14:paraId="58AC358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Вес  38,0 кг</w:t>
            </w:r>
          </w:p>
          <w:p w14:paraId="618DA07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Комплект поставки:</w:t>
            </w:r>
          </w:p>
          <w:p w14:paraId="115269E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Компрессор</w:t>
            </w:r>
          </w:p>
          <w:p w14:paraId="21B46C07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Инструкция</w:t>
            </w:r>
          </w:p>
          <w:p w14:paraId="21A0FE1E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99DE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B91FB3" w:rsidRPr="00AC2FDD" w14:paraId="1CDF3EE3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561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FA01D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Компрессор Кратон AC-350-50-DDV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430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Вид передачи</w:t>
            </w:r>
            <w:r w:rsidRPr="00AC2FDD">
              <w:rPr>
                <w:rFonts w:ascii="Times New Roman" w:hAnsi="Times New Roman" w:cs="Times New Roman"/>
              </w:rPr>
              <w:tab/>
              <w:t xml:space="preserve">   Прямая</w:t>
            </w:r>
          </w:p>
          <w:p w14:paraId="222DB91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Напряжение, В</w:t>
            </w:r>
            <w:r w:rsidRPr="00AC2FDD">
              <w:rPr>
                <w:rFonts w:ascii="Times New Roman" w:hAnsi="Times New Roman" w:cs="Times New Roman"/>
              </w:rPr>
              <w:tab/>
              <w:t>220</w:t>
            </w:r>
          </w:p>
          <w:p w14:paraId="4F214EA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Количество цилиндров, шт</w:t>
            </w:r>
            <w:r w:rsidRPr="00AC2FDD">
              <w:rPr>
                <w:rFonts w:ascii="Times New Roman" w:hAnsi="Times New Roman" w:cs="Times New Roman"/>
              </w:rPr>
              <w:tab/>
              <w:t xml:space="preserve">  2</w:t>
            </w:r>
          </w:p>
          <w:p w14:paraId="4BD39DE8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Частота вращения электродвигателя, об/мин</w:t>
            </w:r>
            <w:r w:rsidRPr="00AC2FDD">
              <w:rPr>
                <w:rFonts w:ascii="Times New Roman" w:hAnsi="Times New Roman" w:cs="Times New Roman"/>
              </w:rPr>
              <w:tab/>
              <w:t>2850</w:t>
            </w:r>
          </w:p>
          <w:p w14:paraId="105DB86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Производительность, л/мин</w:t>
            </w:r>
            <w:r w:rsidRPr="00AC2FDD">
              <w:rPr>
                <w:rFonts w:ascii="Times New Roman" w:hAnsi="Times New Roman" w:cs="Times New Roman"/>
              </w:rPr>
              <w:tab/>
              <w:t>350</w:t>
            </w:r>
          </w:p>
          <w:p w14:paraId="7679240E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Давление, бар</w:t>
            </w:r>
            <w:r w:rsidRPr="00AC2FDD">
              <w:rPr>
                <w:rFonts w:ascii="Times New Roman" w:hAnsi="Times New Roman" w:cs="Times New Roman"/>
              </w:rPr>
              <w:tab/>
              <w:t>8</w:t>
            </w:r>
          </w:p>
          <w:p w14:paraId="206933F6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Объем ресивера, л</w:t>
            </w:r>
            <w:r w:rsidRPr="00AC2FDD">
              <w:rPr>
                <w:rFonts w:ascii="Times New Roman" w:hAnsi="Times New Roman" w:cs="Times New Roman"/>
              </w:rPr>
              <w:tab/>
              <w:t>50</w:t>
            </w:r>
          </w:p>
          <w:p w14:paraId="7EFB160B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Максимальное рабочее давление, бар</w:t>
            </w:r>
            <w:r w:rsidRPr="00AC2FDD">
              <w:rPr>
                <w:rFonts w:ascii="Times New Roman" w:hAnsi="Times New Roman" w:cs="Times New Roman"/>
              </w:rPr>
              <w:tab/>
              <w:t>8</w:t>
            </w:r>
          </w:p>
          <w:p w14:paraId="01898E40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Номинальная мощность, Вт</w:t>
            </w:r>
            <w:r w:rsidRPr="00AC2FDD">
              <w:rPr>
                <w:rFonts w:ascii="Times New Roman" w:hAnsi="Times New Roman" w:cs="Times New Roman"/>
              </w:rPr>
              <w:tab/>
              <w:t>2200</w:t>
            </w:r>
          </w:p>
          <w:p w14:paraId="1522D03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Вес</w:t>
            </w:r>
            <w:r w:rsidRPr="00AC2FDD">
              <w:rPr>
                <w:rFonts w:ascii="Times New Roman" w:hAnsi="Times New Roman" w:cs="Times New Roman"/>
              </w:rPr>
              <w:tab/>
              <w:t>34 kg</w:t>
            </w:r>
          </w:p>
          <w:p w14:paraId="739BADB1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Габариты</w:t>
            </w:r>
            <w:r w:rsidRPr="00AC2FDD">
              <w:rPr>
                <w:rFonts w:ascii="Times New Roman" w:hAnsi="Times New Roman" w:cs="Times New Roman"/>
              </w:rPr>
              <w:tab/>
              <w:t>735 × 370 × 680 mm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35C78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B91FB3" w:rsidRPr="00AC2FDD" w14:paraId="0C7CE516" w14:textId="77777777" w:rsidTr="007A095E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5565" w14:textId="77777777" w:rsidR="00B91FB3" w:rsidRPr="00AC2FDD" w:rsidRDefault="00B91FB3" w:rsidP="00B91FB3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4CFBF" w14:textId="77777777" w:rsidR="00B91FB3" w:rsidRPr="00AC2FDD" w:rsidRDefault="00B91FB3" w:rsidP="00B91FB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t>Насос</w:t>
            </w:r>
            <w:r w:rsidRPr="00AC2FDD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Wilo TOP-S 30/10 DM PN6/10</w:t>
            </w:r>
            <w:r w:rsidRPr="00AC2FDD">
              <w:rPr>
                <w:rFonts w:ascii="Times New Roman" w:hAnsi="Times New Roman" w:cs="Times New Roman"/>
                <w:bCs/>
                <w:color w:val="000000"/>
              </w:rPr>
              <w:t xml:space="preserve"> или аналог</w:t>
            </w: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93E1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Гидравлические характеристики</w:t>
            </w:r>
          </w:p>
          <w:p w14:paraId="71EFC8C5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Максимальное рабочее давление </w:t>
            </w:r>
            <w:r w:rsidRPr="00AC2FDD">
              <w:rPr>
                <w:rFonts w:ascii="Times New Roman" w:hAnsi="Times New Roman" w:cs="Times New Roman"/>
                <w:lang w:val="en-US"/>
              </w:rPr>
              <w:t>PN</w:t>
            </w:r>
            <w:r w:rsidRPr="00AC2FDD">
              <w:rPr>
                <w:rFonts w:ascii="Times New Roman" w:hAnsi="Times New Roman" w:cs="Times New Roman"/>
              </w:rPr>
              <w:tab/>
              <w:t>10 бар</w:t>
            </w:r>
          </w:p>
          <w:p w14:paraId="16F629F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Т перекачиваемой жидкости </w:t>
            </w:r>
            <w:r w:rsidRPr="00AC2FDD">
              <w:rPr>
                <w:rFonts w:ascii="Times New Roman" w:hAnsi="Times New Roman" w:cs="Times New Roman"/>
                <w:lang w:val="en-US"/>
              </w:rPr>
              <w:t>Tmin</w:t>
            </w:r>
            <w:r w:rsidRPr="00AC2FDD">
              <w:rPr>
                <w:rFonts w:ascii="Times New Roman" w:hAnsi="Times New Roman" w:cs="Times New Roman"/>
              </w:rPr>
              <w:tab/>
              <w:t>-20 °</w:t>
            </w:r>
            <w:r w:rsidRPr="00AC2FDD">
              <w:rPr>
                <w:rFonts w:ascii="Times New Roman" w:hAnsi="Times New Roman" w:cs="Times New Roman"/>
                <w:lang w:val="en-US"/>
              </w:rPr>
              <w:t>C</w:t>
            </w:r>
          </w:p>
          <w:p w14:paraId="7CB416D5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Макс. </w:t>
            </w:r>
            <w:r w:rsidRPr="00AC2FDD">
              <w:rPr>
                <w:rFonts w:ascii="Times New Roman" w:hAnsi="Times New Roman" w:cs="Times New Roman"/>
                <w:lang w:val="en-US"/>
              </w:rPr>
              <w:t>T</w:t>
            </w:r>
            <w:r w:rsidRPr="00AC2FDD">
              <w:rPr>
                <w:rFonts w:ascii="Times New Roman" w:hAnsi="Times New Roman" w:cs="Times New Roman"/>
              </w:rPr>
              <w:t xml:space="preserve"> перекачиваемой жидкости </w:t>
            </w:r>
            <w:r w:rsidRPr="00AC2FDD">
              <w:rPr>
                <w:rFonts w:ascii="Times New Roman" w:hAnsi="Times New Roman" w:cs="Times New Roman"/>
                <w:lang w:val="en-US"/>
              </w:rPr>
              <w:t>Tmax</w:t>
            </w:r>
            <w:r w:rsidRPr="00AC2FDD">
              <w:rPr>
                <w:rFonts w:ascii="Times New Roman" w:hAnsi="Times New Roman" w:cs="Times New Roman"/>
              </w:rPr>
              <w:tab/>
              <w:t>130 °</w:t>
            </w:r>
            <w:r w:rsidRPr="00AC2FDD">
              <w:rPr>
                <w:rFonts w:ascii="Times New Roman" w:hAnsi="Times New Roman" w:cs="Times New Roman"/>
                <w:lang w:val="en-US"/>
              </w:rPr>
              <w:t>C</w:t>
            </w:r>
          </w:p>
          <w:p w14:paraId="23DCD521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Материалы</w:t>
            </w:r>
          </w:p>
          <w:p w14:paraId="69E90E41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Корпус насоса</w:t>
            </w:r>
            <w:r w:rsidRPr="00AC2FDD">
              <w:rPr>
                <w:rFonts w:ascii="Times New Roman" w:hAnsi="Times New Roman" w:cs="Times New Roman"/>
              </w:rPr>
              <w:tab/>
              <w:t>Чугун</w:t>
            </w:r>
          </w:p>
          <w:p w14:paraId="2CD4C774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Рабочее колесо</w:t>
            </w:r>
            <w:r w:rsidRPr="00AC2FDD">
              <w:rPr>
                <w:rFonts w:ascii="Times New Roman" w:hAnsi="Times New Roman" w:cs="Times New Roman"/>
              </w:rPr>
              <w:tab/>
            </w:r>
            <w:r w:rsidRPr="00AC2FDD">
              <w:rPr>
                <w:rFonts w:ascii="Times New Roman" w:hAnsi="Times New Roman" w:cs="Times New Roman"/>
                <w:lang w:val="en-US"/>
              </w:rPr>
              <w:t>PP</w:t>
            </w:r>
            <w:r w:rsidRPr="00AC2FDD">
              <w:rPr>
                <w:rFonts w:ascii="Times New Roman" w:hAnsi="Times New Roman" w:cs="Times New Roman"/>
              </w:rPr>
              <w:t>-</w:t>
            </w:r>
            <w:r w:rsidRPr="00AC2FDD">
              <w:rPr>
                <w:rFonts w:ascii="Times New Roman" w:hAnsi="Times New Roman" w:cs="Times New Roman"/>
                <w:lang w:val="en-US"/>
              </w:rPr>
              <w:t>LGF</w:t>
            </w:r>
            <w:r w:rsidRPr="00AC2FDD">
              <w:rPr>
                <w:rFonts w:ascii="Times New Roman" w:hAnsi="Times New Roman" w:cs="Times New Roman"/>
              </w:rPr>
              <w:t>50</w:t>
            </w:r>
          </w:p>
          <w:p w14:paraId="79F47FE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Вал</w:t>
            </w:r>
            <w:r w:rsidRPr="00AC2FDD">
              <w:rPr>
                <w:rFonts w:ascii="Times New Roman" w:hAnsi="Times New Roman" w:cs="Times New Roman"/>
              </w:rPr>
              <w:tab/>
              <w:t>Нержавеющая сталь</w:t>
            </w:r>
          </w:p>
          <w:p w14:paraId="33DCE903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Материал подшипника</w:t>
            </w:r>
            <w:r w:rsidRPr="00AC2FDD">
              <w:rPr>
                <w:rFonts w:ascii="Times New Roman" w:hAnsi="Times New Roman" w:cs="Times New Roman"/>
              </w:rPr>
              <w:tab/>
              <w:t>Угольный графит</w:t>
            </w:r>
          </w:p>
          <w:p w14:paraId="3CE3F53A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Данные электродвигателя</w:t>
            </w:r>
          </w:p>
          <w:p w14:paraId="1043837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Подключение к сети</w:t>
            </w:r>
            <w:r w:rsidRPr="00AC2FDD">
              <w:rPr>
                <w:rFonts w:ascii="Times New Roman" w:hAnsi="Times New Roman" w:cs="Times New Roman"/>
              </w:rPr>
              <w:tab/>
              <w:t xml:space="preserve">1~230 </w:t>
            </w:r>
            <w:r w:rsidRPr="00AC2FDD">
              <w:rPr>
                <w:rFonts w:ascii="Times New Roman" w:hAnsi="Times New Roman" w:cs="Times New Roman"/>
                <w:lang w:val="en-US"/>
              </w:rPr>
              <w:t>V</w:t>
            </w:r>
            <w:r w:rsidRPr="00AC2FDD">
              <w:rPr>
                <w:rFonts w:ascii="Times New Roman" w:hAnsi="Times New Roman" w:cs="Times New Roman"/>
              </w:rPr>
              <w:t xml:space="preserve">, 50 </w:t>
            </w:r>
            <w:r w:rsidRPr="00AC2FDD">
              <w:rPr>
                <w:rFonts w:ascii="Times New Roman" w:hAnsi="Times New Roman" w:cs="Times New Roman"/>
                <w:lang w:val="en-US"/>
              </w:rPr>
              <w:t>Hz</w:t>
            </w:r>
          </w:p>
          <w:p w14:paraId="091669E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Номинальный ток </w:t>
            </w:r>
            <w:r w:rsidRPr="00AC2FDD">
              <w:rPr>
                <w:rFonts w:ascii="Times New Roman" w:hAnsi="Times New Roman" w:cs="Times New Roman"/>
                <w:lang w:val="en-US"/>
              </w:rPr>
              <w:t>IN</w:t>
            </w:r>
            <w:r w:rsidRPr="00AC2FDD">
              <w:rPr>
                <w:rFonts w:ascii="Times New Roman" w:hAnsi="Times New Roman" w:cs="Times New Roman"/>
              </w:rPr>
              <w:tab/>
              <w:t>1,91 А</w:t>
            </w:r>
          </w:p>
          <w:p w14:paraId="3BEAAE2C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Частота вращения макс. </w:t>
            </w:r>
            <w:r w:rsidRPr="00AC2FDD">
              <w:rPr>
                <w:rFonts w:ascii="Times New Roman" w:hAnsi="Times New Roman" w:cs="Times New Roman"/>
                <w:lang w:val="en-US"/>
              </w:rPr>
              <w:t>nmax</w:t>
            </w:r>
            <w:r w:rsidRPr="00AC2FDD">
              <w:rPr>
                <w:rFonts w:ascii="Times New Roman" w:hAnsi="Times New Roman" w:cs="Times New Roman"/>
              </w:rPr>
              <w:tab/>
              <w:t>2700 1/</w:t>
            </w:r>
            <w:r w:rsidRPr="00AC2FDD">
              <w:rPr>
                <w:rFonts w:ascii="Times New Roman" w:hAnsi="Times New Roman" w:cs="Times New Roman"/>
                <w:lang w:val="en-US"/>
              </w:rPr>
              <w:t>min</w:t>
            </w:r>
          </w:p>
          <w:p w14:paraId="3528983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lastRenderedPageBreak/>
              <w:t xml:space="preserve">Потребляемая мощность </w:t>
            </w:r>
            <w:r w:rsidRPr="00AC2FDD">
              <w:rPr>
                <w:rFonts w:ascii="Times New Roman" w:hAnsi="Times New Roman" w:cs="Times New Roman"/>
                <w:lang w:val="en-US"/>
              </w:rPr>
              <w:t>P</w:t>
            </w:r>
            <w:r w:rsidRPr="00AC2FDD">
              <w:rPr>
                <w:rFonts w:ascii="Times New Roman" w:hAnsi="Times New Roman" w:cs="Times New Roman"/>
              </w:rPr>
              <w:t>1(</w:t>
            </w:r>
            <w:r w:rsidRPr="00AC2FDD">
              <w:rPr>
                <w:rFonts w:ascii="Times New Roman" w:hAnsi="Times New Roman" w:cs="Times New Roman"/>
                <w:lang w:val="en-US"/>
              </w:rPr>
              <w:t>Q</w:t>
            </w:r>
            <w:r w:rsidRPr="00AC2FDD">
              <w:rPr>
                <w:rFonts w:ascii="Times New Roman" w:hAnsi="Times New Roman" w:cs="Times New Roman"/>
              </w:rPr>
              <w:t xml:space="preserve">=макс.) выбранного рабочего колеса* число насосов </w:t>
            </w:r>
            <w:r w:rsidRPr="00AC2FDD">
              <w:rPr>
                <w:rFonts w:ascii="Times New Roman" w:hAnsi="Times New Roman" w:cs="Times New Roman"/>
                <w:lang w:val="en-US"/>
              </w:rPr>
              <w:t>P</w:t>
            </w:r>
            <w:r w:rsidRPr="00AC2FDD">
              <w:rPr>
                <w:rFonts w:ascii="Times New Roman" w:hAnsi="Times New Roman" w:cs="Times New Roman"/>
              </w:rPr>
              <w:t>1</w:t>
            </w:r>
            <w:r w:rsidRPr="00AC2FDD">
              <w:rPr>
                <w:rFonts w:ascii="Times New Roman" w:hAnsi="Times New Roman" w:cs="Times New Roman"/>
              </w:rPr>
              <w:tab/>
              <w:t>390 Вт</w:t>
            </w:r>
          </w:p>
          <w:p w14:paraId="71653639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Создаваемые помехи</w:t>
            </w:r>
            <w:r w:rsidRPr="00AC2FDD">
              <w:rPr>
                <w:rFonts w:ascii="Times New Roman" w:hAnsi="Times New Roman" w:cs="Times New Roman"/>
              </w:rPr>
              <w:tab/>
            </w:r>
            <w:r w:rsidRPr="00AC2FDD">
              <w:rPr>
                <w:rFonts w:ascii="Times New Roman" w:hAnsi="Times New Roman" w:cs="Times New Roman"/>
                <w:lang w:val="en-US"/>
              </w:rPr>
              <w:t>EN</w:t>
            </w:r>
            <w:r w:rsidRPr="00AC2FDD">
              <w:rPr>
                <w:rFonts w:ascii="Times New Roman" w:hAnsi="Times New Roman" w:cs="Times New Roman"/>
              </w:rPr>
              <w:t xml:space="preserve"> 61000-6-3</w:t>
            </w:r>
          </w:p>
          <w:p w14:paraId="52DE0F48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Помехозащищенность</w:t>
            </w:r>
            <w:r w:rsidRPr="00AC2FDD">
              <w:rPr>
                <w:rFonts w:ascii="Times New Roman" w:hAnsi="Times New Roman" w:cs="Times New Roman"/>
              </w:rPr>
              <w:tab/>
            </w:r>
            <w:r w:rsidRPr="00AC2FDD">
              <w:rPr>
                <w:rFonts w:ascii="Times New Roman" w:hAnsi="Times New Roman" w:cs="Times New Roman"/>
                <w:lang w:val="en-US"/>
              </w:rPr>
              <w:t>EN</w:t>
            </w:r>
            <w:r w:rsidRPr="00AC2FDD">
              <w:rPr>
                <w:rFonts w:ascii="Times New Roman" w:hAnsi="Times New Roman" w:cs="Times New Roman"/>
              </w:rPr>
              <w:t xml:space="preserve"> 61000-6-2</w:t>
            </w:r>
          </w:p>
          <w:p w14:paraId="2BFD309F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Класс защиты электродвигателя</w:t>
            </w:r>
            <w:r w:rsidRPr="00AC2FDD">
              <w:rPr>
                <w:rFonts w:ascii="Times New Roman" w:hAnsi="Times New Roman" w:cs="Times New Roman"/>
              </w:rPr>
              <w:tab/>
            </w:r>
            <w:r w:rsidRPr="00AC2FDD">
              <w:rPr>
                <w:rFonts w:ascii="Times New Roman" w:hAnsi="Times New Roman" w:cs="Times New Roman"/>
                <w:lang w:val="en-US"/>
              </w:rPr>
              <w:t>IPX</w:t>
            </w:r>
            <w:r w:rsidRPr="00AC2FDD">
              <w:rPr>
                <w:rFonts w:ascii="Times New Roman" w:hAnsi="Times New Roman" w:cs="Times New Roman"/>
              </w:rPr>
              <w:t>4</w:t>
            </w:r>
            <w:r w:rsidRPr="00AC2FDD">
              <w:rPr>
                <w:rFonts w:ascii="Times New Roman" w:hAnsi="Times New Roman" w:cs="Times New Roman"/>
                <w:lang w:val="en-US"/>
              </w:rPr>
              <w:t>D</w:t>
            </w:r>
          </w:p>
          <w:p w14:paraId="2B3F1A15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>становочные размеры</w:t>
            </w:r>
          </w:p>
          <w:p w14:paraId="2ED854B2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FDD">
              <w:rPr>
                <w:rFonts w:ascii="Times New Roman" w:hAnsi="Times New Roman" w:cs="Times New Roman"/>
              </w:rPr>
              <w:t xml:space="preserve">Патрубок на всас. стороне </w:t>
            </w:r>
            <w:r w:rsidRPr="00AC2FDD">
              <w:rPr>
                <w:rFonts w:ascii="Times New Roman" w:hAnsi="Times New Roman" w:cs="Times New Roman"/>
                <w:lang w:val="en-US"/>
              </w:rPr>
              <w:t>DNs</w:t>
            </w:r>
            <w:r w:rsidRPr="00AC2FDD">
              <w:rPr>
                <w:rFonts w:ascii="Times New Roman" w:hAnsi="Times New Roman" w:cs="Times New Roman"/>
              </w:rPr>
              <w:tab/>
            </w:r>
            <w:r w:rsidRPr="00AC2FDD">
              <w:rPr>
                <w:rFonts w:ascii="Times New Roman" w:hAnsi="Times New Roman" w:cs="Times New Roman"/>
                <w:lang w:val="en-US"/>
              </w:rPr>
              <w:t>G</w:t>
            </w:r>
            <w:r w:rsidRPr="00AC2FDD">
              <w:rPr>
                <w:rFonts w:ascii="Times New Roman" w:hAnsi="Times New Roman" w:cs="Times New Roman"/>
              </w:rPr>
              <w:t xml:space="preserve"> 2</w:t>
            </w:r>
          </w:p>
          <w:p w14:paraId="3C360BED" w14:textId="77777777" w:rsidR="00B91FB3" w:rsidRPr="00AC2FDD" w:rsidRDefault="00B91FB3" w:rsidP="00B91F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FDD">
              <w:rPr>
                <w:rFonts w:ascii="Times New Roman" w:hAnsi="Times New Roman" w:cs="Times New Roman"/>
                <w:lang w:val="en-US"/>
              </w:rPr>
              <w:t>Монтажная длина l0</w:t>
            </w:r>
            <w:r w:rsidRPr="00AC2FDD">
              <w:rPr>
                <w:rFonts w:ascii="Times New Roman" w:hAnsi="Times New Roman" w:cs="Times New Roman"/>
                <w:lang w:val="en-US"/>
              </w:rPr>
              <w:tab/>
              <w:t>180 мм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6615" w14:textId="77777777" w:rsidR="00B91FB3" w:rsidRPr="00AC2FDD" w:rsidRDefault="00B91FB3" w:rsidP="00D12F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2FDD"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</w:tr>
    </w:tbl>
    <w:p w14:paraId="2E6D2BFA" w14:textId="77777777" w:rsidR="001B5623" w:rsidRPr="001B5623" w:rsidRDefault="001B5623" w:rsidP="001B562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3CD087" w14:textId="77777777" w:rsidR="001B5623" w:rsidRPr="00431762" w:rsidRDefault="001B5623" w:rsidP="00F1605F">
      <w:pPr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14:paraId="11189DCE" w14:textId="77777777" w:rsidR="001B5623" w:rsidRPr="00431762" w:rsidRDefault="001B5623" w:rsidP="00E324A6">
      <w:pPr>
        <w:tabs>
          <w:tab w:val="left" w:pos="709"/>
          <w:tab w:val="left" w:pos="851"/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поставке допускается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компрессорное оборудование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</w:t>
      </w:r>
      <w:r w:rsidR="00E324A6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требованиям:</w:t>
      </w:r>
    </w:p>
    <w:p w14:paraId="786A9FFE" w14:textId="77777777" w:rsidR="002B6F95" w:rsidRPr="00431762" w:rsidRDefault="001B5623" w:rsidP="002B6F95">
      <w:pPr>
        <w:pStyle w:val="af4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31762">
        <w:t>продукция должна быть новой, ранее не использованной;</w:t>
      </w:r>
      <w:r w:rsidR="002B6F95" w:rsidRPr="00431762">
        <w:t xml:space="preserve"> </w:t>
      </w:r>
    </w:p>
    <w:p w14:paraId="731368F6" w14:textId="77777777" w:rsidR="002B6F95" w:rsidRPr="00431762" w:rsidRDefault="002B6F95" w:rsidP="002B6F95">
      <w:pPr>
        <w:pStyle w:val="af4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31762">
        <w:t>продукция должна соответствовать требованиям технической политики ПАО «Россети»;</w:t>
      </w:r>
    </w:p>
    <w:p w14:paraId="4AAEA8A4" w14:textId="77777777" w:rsidR="006B62FE" w:rsidRPr="00431762" w:rsidRDefault="006B62FE" w:rsidP="002B6F95">
      <w:pPr>
        <w:pStyle w:val="af4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31762">
        <w:t>срок изготовления производителем должен быть не более полугода от момента поставки.</w:t>
      </w:r>
    </w:p>
    <w:p w14:paraId="29887E69" w14:textId="77777777" w:rsidR="001B5623" w:rsidRPr="00431762" w:rsidRDefault="001B5623" w:rsidP="00F1605F">
      <w:pPr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14:paraId="74664C05" w14:textId="77777777" w:rsidR="001B5623" w:rsidRPr="00431762" w:rsidRDefault="001B5623" w:rsidP="001B5623">
      <w:pPr>
        <w:tabs>
          <w:tab w:val="left" w:pos="1560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</w:t>
      </w:r>
      <w:r w:rsidR="00E324A6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компрессорное оборудование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распространяться не менее чем на </w:t>
      </w:r>
      <w:r w:rsidR="00E324A6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 </w:t>
      </w:r>
      <w:r w:rsidR="00965D51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исчисления гарантийного срока – с даты товарной накладной ТОРГ-12 (УПД). </w:t>
      </w:r>
      <w:r w:rsidR="00F16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за свой счет и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37F5FC5" w14:textId="77777777" w:rsidR="001B5623" w:rsidRPr="00431762" w:rsidRDefault="001B5623" w:rsidP="00F1605F">
      <w:pPr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Маркировка, упаковка, транспортирование, условия и сроки хранения.</w:t>
      </w:r>
    </w:p>
    <w:p w14:paraId="1889B71A" w14:textId="77777777" w:rsidR="001B5623" w:rsidRPr="00431762" w:rsidRDefault="001B5623" w:rsidP="00F1605F">
      <w:pPr>
        <w:tabs>
          <w:tab w:val="left" w:pos="0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компрессорное оборудование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входить сертификат соответствия и свидетельство о приемке на поставляемую </w:t>
      </w:r>
      <w:r w:rsidR="00E324A6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русском языке.</w:t>
      </w:r>
    </w:p>
    <w:p w14:paraId="76420C33" w14:textId="77777777" w:rsidR="001B5623" w:rsidRPr="00431762" w:rsidRDefault="001B5623" w:rsidP="001B5623">
      <w:pPr>
        <w:tabs>
          <w:tab w:val="left" w:pos="0"/>
          <w:tab w:val="left" w:pos="113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компрессорно</w:t>
      </w:r>
      <w:r w:rsidR="00F160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</w:t>
      </w:r>
      <w:r w:rsidR="00F1605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предотвратить </w:t>
      </w:r>
      <w:r w:rsidR="00E324A6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EDB03BA" w14:textId="77777777" w:rsidR="001B5623" w:rsidRPr="00431762" w:rsidRDefault="001B5623" w:rsidP="001B5623">
      <w:pPr>
        <w:tabs>
          <w:tab w:val="left" w:pos="0"/>
          <w:tab w:val="left" w:pos="113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компрессорное оборудование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производиться в соответствии с требованиями нормативно-технической документации на конкретные типы </w:t>
      </w:r>
      <w:r w:rsidR="00872279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2AD283" w14:textId="77777777" w:rsidR="00965D51" w:rsidRPr="00431762" w:rsidRDefault="00965D51" w:rsidP="00F1605F">
      <w:pPr>
        <w:pStyle w:val="af4"/>
        <w:numPr>
          <w:ilvl w:val="0"/>
          <w:numId w:val="8"/>
        </w:numPr>
        <w:tabs>
          <w:tab w:val="left" w:pos="1134"/>
        </w:tabs>
        <w:ind w:left="0" w:firstLine="993"/>
        <w:contextualSpacing w:val="0"/>
        <w:jc w:val="both"/>
        <w:rPr>
          <w:b/>
          <w:bCs/>
        </w:rPr>
      </w:pPr>
      <w:r w:rsidRPr="00431762">
        <w:rPr>
          <w:b/>
          <w:bCs/>
        </w:rPr>
        <w:t>Сроки поставки.</w:t>
      </w:r>
    </w:p>
    <w:p w14:paraId="6CDA9A31" w14:textId="3011E87E" w:rsidR="00965D51" w:rsidRPr="00431762" w:rsidRDefault="00965D51" w:rsidP="00F1605F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1762">
        <w:rPr>
          <w:rFonts w:ascii="Times New Roman" w:hAnsi="Times New Roman" w:cs="Times New Roman"/>
          <w:bCs/>
          <w:sz w:val="24"/>
          <w:szCs w:val="24"/>
        </w:rPr>
        <w:t>Поставка осуществляется в период с момента з</w:t>
      </w:r>
      <w:r w:rsidR="00F1605F">
        <w:rPr>
          <w:rFonts w:ascii="Times New Roman" w:hAnsi="Times New Roman" w:cs="Times New Roman"/>
          <w:bCs/>
          <w:sz w:val="24"/>
          <w:szCs w:val="24"/>
        </w:rPr>
        <w:t xml:space="preserve">аключения договора в течение </w:t>
      </w:r>
      <w:r w:rsidR="00F1605F" w:rsidRPr="009C2D6F">
        <w:rPr>
          <w:rFonts w:ascii="Times New Roman" w:hAnsi="Times New Roman" w:cs="Times New Roman"/>
          <w:bCs/>
          <w:sz w:val="24"/>
          <w:szCs w:val="24"/>
        </w:rPr>
        <w:t>30</w:t>
      </w:r>
      <w:r w:rsidR="00F1605F">
        <w:rPr>
          <w:rFonts w:ascii="Times New Roman" w:hAnsi="Times New Roman" w:cs="Times New Roman"/>
          <w:bCs/>
          <w:sz w:val="24"/>
          <w:szCs w:val="24"/>
        </w:rPr>
        <w:t> </w:t>
      </w:r>
      <w:r w:rsidRPr="00431762">
        <w:rPr>
          <w:rFonts w:ascii="Times New Roman" w:hAnsi="Times New Roman" w:cs="Times New Roman"/>
          <w:bCs/>
          <w:sz w:val="24"/>
          <w:szCs w:val="24"/>
        </w:rPr>
        <w:t xml:space="preserve">календарных </w:t>
      </w:r>
      <w:r w:rsidR="009C2D6F">
        <w:rPr>
          <w:rFonts w:ascii="Times New Roman" w:hAnsi="Times New Roman" w:cs="Times New Roman"/>
          <w:bCs/>
          <w:sz w:val="24"/>
          <w:szCs w:val="24"/>
        </w:rPr>
        <w:t>дней, но не позднее 20.03.202</w:t>
      </w:r>
      <w:r w:rsidR="00544903">
        <w:rPr>
          <w:rFonts w:ascii="Times New Roman" w:hAnsi="Times New Roman" w:cs="Times New Roman"/>
          <w:bCs/>
          <w:sz w:val="24"/>
          <w:szCs w:val="24"/>
        </w:rPr>
        <w:t>3</w:t>
      </w:r>
      <w:bookmarkStart w:id="0" w:name="_GoBack"/>
      <w:bookmarkEnd w:id="0"/>
    </w:p>
    <w:p w14:paraId="195A4942" w14:textId="77777777" w:rsidR="00965D51" w:rsidRPr="00431762" w:rsidRDefault="00965D51" w:rsidP="00F1605F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1762">
        <w:rPr>
          <w:rFonts w:ascii="Times New Roman" w:hAnsi="Times New Roman" w:cs="Times New Roman"/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Смоленск, ул. Индустриальная, 5.</w:t>
      </w:r>
    </w:p>
    <w:p w14:paraId="37B91B67" w14:textId="77777777" w:rsidR="00965D51" w:rsidRPr="00431762" w:rsidRDefault="00965D51" w:rsidP="00554277">
      <w:pPr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</w:t>
      </w:r>
    </w:p>
    <w:p w14:paraId="535D219F" w14:textId="77777777" w:rsidR="001B5623" w:rsidRPr="00431762" w:rsidRDefault="001B5623" w:rsidP="00CE3F5D">
      <w:pPr>
        <w:tabs>
          <w:tab w:val="left" w:pos="993"/>
          <w:tab w:val="left" w:pos="15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</w:t>
      </w:r>
      <w:r w:rsidR="000F530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компрессорное оборудование 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пройти входной контроль, осуществляемый представителями филиал</w:t>
      </w:r>
      <w:r w:rsidR="00B56BE9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</w:t>
      </w:r>
      <w:r w:rsidR="00E82AF1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</w:t>
      </w:r>
      <w:r w:rsidR="00B56BE9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-«Смоленскэнерго».</w:t>
      </w:r>
    </w:p>
    <w:p w14:paraId="325B3BDF" w14:textId="77777777" w:rsidR="009C2D6F" w:rsidRDefault="001B5623" w:rsidP="009C2D6F">
      <w:pPr>
        <w:pStyle w:val="af4"/>
        <w:tabs>
          <w:tab w:val="left" w:pos="0"/>
          <w:tab w:val="left" w:pos="1134"/>
        </w:tabs>
        <w:spacing w:line="276" w:lineRule="auto"/>
        <w:ind w:left="0" w:firstLine="709"/>
      </w:pPr>
      <w:r w:rsidRPr="00431762">
        <w:t>В случае выявления дефектов, в том числе и скрытых, Поставщик обязан за свой счет</w:t>
      </w:r>
      <w:r w:rsidR="009C2D6F">
        <w:t xml:space="preserve"> </w:t>
      </w:r>
      <w:r w:rsidR="009C2D6F" w:rsidRPr="00612811">
        <w:t>заменить поставленную продукцию.</w:t>
      </w:r>
    </w:p>
    <w:p w14:paraId="36DFBD7C" w14:textId="3851BA0C" w:rsidR="001B5623" w:rsidRDefault="001B5623" w:rsidP="006E6128">
      <w:pPr>
        <w:tabs>
          <w:tab w:val="left" w:pos="993"/>
          <w:tab w:val="left" w:pos="15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50707" w14:textId="77777777" w:rsidR="006E6128" w:rsidRPr="00431762" w:rsidRDefault="006E6128" w:rsidP="006E6128">
      <w:pPr>
        <w:tabs>
          <w:tab w:val="left" w:pos="993"/>
          <w:tab w:val="left" w:pos="15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B6E3C" w14:textId="77777777" w:rsidR="00812794" w:rsidRDefault="00812794" w:rsidP="00E82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управления</w:t>
      </w:r>
    </w:p>
    <w:p w14:paraId="39E0D3B5" w14:textId="77777777" w:rsidR="00AF35B6" w:rsidRPr="00431762" w:rsidRDefault="00E82AF1" w:rsidP="00E82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аспределительных сетей </w:t>
      </w:r>
      <w:r w:rsidR="00DF5EB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</w:t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3E68" w:rsidRPr="0043176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Никитин</w:t>
      </w:r>
    </w:p>
    <w:sectPr w:rsidR="00AF35B6" w:rsidRPr="00431762" w:rsidSect="00AC2FDD">
      <w:pgSz w:w="11906" w:h="16838" w:code="9"/>
      <w:pgMar w:top="426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1B17B" w14:textId="77777777" w:rsidR="00095DA8" w:rsidRDefault="00095DA8" w:rsidP="008021F6">
      <w:pPr>
        <w:spacing w:after="0" w:line="240" w:lineRule="auto"/>
      </w:pPr>
      <w:r>
        <w:separator/>
      </w:r>
    </w:p>
  </w:endnote>
  <w:endnote w:type="continuationSeparator" w:id="0">
    <w:p w14:paraId="7B6A5B52" w14:textId="77777777" w:rsidR="00095DA8" w:rsidRDefault="00095DA8" w:rsidP="0080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5FD5D" w14:textId="77777777" w:rsidR="00095DA8" w:rsidRDefault="00095DA8" w:rsidP="008021F6">
      <w:pPr>
        <w:spacing w:after="0" w:line="240" w:lineRule="auto"/>
      </w:pPr>
      <w:r>
        <w:separator/>
      </w:r>
    </w:p>
  </w:footnote>
  <w:footnote w:type="continuationSeparator" w:id="0">
    <w:p w14:paraId="2B743BCE" w14:textId="77777777" w:rsidR="00095DA8" w:rsidRDefault="00095DA8" w:rsidP="0080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7F4DCA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>
    <w:nsid w:val="014E39E1"/>
    <w:multiLevelType w:val="multilevel"/>
    <w:tmpl w:val="60BA12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0E411486"/>
    <w:multiLevelType w:val="multilevel"/>
    <w:tmpl w:val="DF56A79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8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B7F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>
    <w:nsid w:val="1B182FD2"/>
    <w:multiLevelType w:val="multilevel"/>
    <w:tmpl w:val="8C586FA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1B1B1B8E"/>
    <w:multiLevelType w:val="hybridMultilevel"/>
    <w:tmpl w:val="4D1A5030"/>
    <w:lvl w:ilvl="0" w:tplc="0419000F">
      <w:start w:val="1"/>
      <w:numFmt w:val="decimal"/>
      <w:pStyle w:val="20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6">
    <w:nsid w:val="24A20866"/>
    <w:multiLevelType w:val="multilevel"/>
    <w:tmpl w:val="C3DAFA2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25A90C98"/>
    <w:multiLevelType w:val="multilevel"/>
    <w:tmpl w:val="CCFE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BDB3AD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0">
    <w:nsid w:val="2C0E487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255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3D77376D"/>
    <w:multiLevelType w:val="multilevel"/>
    <w:tmpl w:val="1D88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7">
    <w:nsid w:val="45D00D93"/>
    <w:multiLevelType w:val="multilevel"/>
    <w:tmpl w:val="D208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8F6C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9">
    <w:nsid w:val="48EE150C"/>
    <w:multiLevelType w:val="multilevel"/>
    <w:tmpl w:val="AF189C6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>
    <w:nsid w:val="4A12612E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31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>
    <w:nsid w:val="4C5E7160"/>
    <w:multiLevelType w:val="multilevel"/>
    <w:tmpl w:val="1EAE48E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DB4251"/>
    <w:multiLevelType w:val="multilevel"/>
    <w:tmpl w:val="F4F60F6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5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6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6A621167"/>
    <w:multiLevelType w:val="multilevel"/>
    <w:tmpl w:val="7E146C86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>
    <w:nsid w:val="6B486538"/>
    <w:multiLevelType w:val="hybridMultilevel"/>
    <w:tmpl w:val="E8B644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D5D48A2"/>
    <w:multiLevelType w:val="multilevel"/>
    <w:tmpl w:val="40822DE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>
    <w:nsid w:val="712E4AC0"/>
    <w:multiLevelType w:val="multilevel"/>
    <w:tmpl w:val="630082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4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774562A4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6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31"/>
  </w:num>
  <w:num w:numId="5">
    <w:abstractNumId w:val="3"/>
  </w:num>
  <w:num w:numId="6">
    <w:abstractNumId w:val="14"/>
  </w:num>
  <w:num w:numId="7">
    <w:abstractNumId w:val="33"/>
  </w:num>
  <w:num w:numId="8">
    <w:abstractNumId w:val="26"/>
  </w:num>
  <w:num w:numId="9">
    <w:abstractNumId w:val="0"/>
  </w:num>
  <w:num w:numId="10">
    <w:abstractNumId w:val="35"/>
  </w:num>
  <w:num w:numId="11">
    <w:abstractNumId w:val="32"/>
  </w:num>
  <w:num w:numId="12">
    <w:abstractNumId w:val="7"/>
  </w:num>
  <w:num w:numId="13">
    <w:abstractNumId w:val="41"/>
  </w:num>
  <w:num w:numId="14">
    <w:abstractNumId w:val="9"/>
  </w:num>
  <w:num w:numId="15">
    <w:abstractNumId w:val="24"/>
  </w:num>
  <w:num w:numId="16">
    <w:abstractNumId w:val="38"/>
  </w:num>
  <w:num w:numId="17">
    <w:abstractNumId w:val="36"/>
  </w:num>
  <w:num w:numId="18">
    <w:abstractNumId w:val="44"/>
  </w:num>
  <w:num w:numId="19">
    <w:abstractNumId w:val="18"/>
  </w:num>
  <w:num w:numId="20">
    <w:abstractNumId w:val="46"/>
  </w:num>
  <w:num w:numId="21">
    <w:abstractNumId w:val="11"/>
  </w:num>
  <w:num w:numId="22">
    <w:abstractNumId w:val="5"/>
  </w:num>
  <w:num w:numId="23">
    <w:abstractNumId w:val="10"/>
  </w:num>
  <w:num w:numId="24">
    <w:abstractNumId w:val="37"/>
  </w:num>
  <w:num w:numId="25">
    <w:abstractNumId w:val="6"/>
  </w:num>
  <w:num w:numId="26">
    <w:abstractNumId w:val="4"/>
  </w:num>
  <w:num w:numId="27">
    <w:abstractNumId w:val="2"/>
  </w:num>
  <w:num w:numId="28">
    <w:abstractNumId w:val="16"/>
  </w:num>
  <w:num w:numId="29">
    <w:abstractNumId w:val="20"/>
  </w:num>
  <w:num w:numId="30">
    <w:abstractNumId w:val="28"/>
  </w:num>
  <w:num w:numId="31">
    <w:abstractNumId w:val="13"/>
  </w:num>
  <w:num w:numId="32">
    <w:abstractNumId w:val="12"/>
  </w:num>
  <w:num w:numId="33">
    <w:abstractNumId w:val="43"/>
  </w:num>
  <w:num w:numId="34">
    <w:abstractNumId w:val="19"/>
  </w:num>
  <w:num w:numId="35">
    <w:abstractNumId w:val="42"/>
  </w:num>
  <w:num w:numId="36">
    <w:abstractNumId w:val="45"/>
  </w:num>
  <w:num w:numId="37">
    <w:abstractNumId w:val="39"/>
  </w:num>
  <w:num w:numId="38">
    <w:abstractNumId w:val="30"/>
  </w:num>
  <w:num w:numId="39">
    <w:abstractNumId w:val="34"/>
  </w:num>
  <w:num w:numId="40">
    <w:abstractNumId w:val="22"/>
  </w:num>
  <w:num w:numId="41">
    <w:abstractNumId w:val="29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5"/>
  </w:num>
  <w:num w:numId="46">
    <w:abstractNumId w:val="17"/>
  </w:num>
  <w:num w:numId="47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2475E"/>
    <w:rsid w:val="0003138E"/>
    <w:rsid w:val="00031E57"/>
    <w:rsid w:val="000350D5"/>
    <w:rsid w:val="0007281F"/>
    <w:rsid w:val="00075F6D"/>
    <w:rsid w:val="00076235"/>
    <w:rsid w:val="00095DA8"/>
    <w:rsid w:val="000D192B"/>
    <w:rsid w:val="000F5308"/>
    <w:rsid w:val="00117D59"/>
    <w:rsid w:val="001303CB"/>
    <w:rsid w:val="001739FD"/>
    <w:rsid w:val="001B5623"/>
    <w:rsid w:val="001B632C"/>
    <w:rsid w:val="001C5C87"/>
    <w:rsid w:val="001D331B"/>
    <w:rsid w:val="001F5721"/>
    <w:rsid w:val="00200DA8"/>
    <w:rsid w:val="002026C8"/>
    <w:rsid w:val="00211137"/>
    <w:rsid w:val="002123E8"/>
    <w:rsid w:val="00231E19"/>
    <w:rsid w:val="00243474"/>
    <w:rsid w:val="00257121"/>
    <w:rsid w:val="00272A24"/>
    <w:rsid w:val="002A0485"/>
    <w:rsid w:val="002A32C8"/>
    <w:rsid w:val="002B0703"/>
    <w:rsid w:val="002B5D90"/>
    <w:rsid w:val="002B6F95"/>
    <w:rsid w:val="002D6813"/>
    <w:rsid w:val="002E173A"/>
    <w:rsid w:val="002E2F52"/>
    <w:rsid w:val="00300775"/>
    <w:rsid w:val="0030632E"/>
    <w:rsid w:val="003146C3"/>
    <w:rsid w:val="003229C4"/>
    <w:rsid w:val="00333EA5"/>
    <w:rsid w:val="00347106"/>
    <w:rsid w:val="00367635"/>
    <w:rsid w:val="0037392B"/>
    <w:rsid w:val="003958D1"/>
    <w:rsid w:val="003A640F"/>
    <w:rsid w:val="003C4342"/>
    <w:rsid w:val="003C607B"/>
    <w:rsid w:val="003D1842"/>
    <w:rsid w:val="004134AF"/>
    <w:rsid w:val="004165B7"/>
    <w:rsid w:val="004276CE"/>
    <w:rsid w:val="004276EA"/>
    <w:rsid w:val="00431762"/>
    <w:rsid w:val="00435912"/>
    <w:rsid w:val="00447C66"/>
    <w:rsid w:val="004528A2"/>
    <w:rsid w:val="00455C1A"/>
    <w:rsid w:val="00464FFE"/>
    <w:rsid w:val="00470EBC"/>
    <w:rsid w:val="0048167A"/>
    <w:rsid w:val="004904D3"/>
    <w:rsid w:val="00496CC1"/>
    <w:rsid w:val="004A35B2"/>
    <w:rsid w:val="004C6E8C"/>
    <w:rsid w:val="004D0FC1"/>
    <w:rsid w:val="004D1132"/>
    <w:rsid w:val="004D2089"/>
    <w:rsid w:val="004D6E54"/>
    <w:rsid w:val="004F5605"/>
    <w:rsid w:val="0050796B"/>
    <w:rsid w:val="00512C4E"/>
    <w:rsid w:val="00521DDE"/>
    <w:rsid w:val="00530D3C"/>
    <w:rsid w:val="005331D1"/>
    <w:rsid w:val="00544903"/>
    <w:rsid w:val="005459C2"/>
    <w:rsid w:val="00550B9A"/>
    <w:rsid w:val="00554277"/>
    <w:rsid w:val="005824E5"/>
    <w:rsid w:val="005902AB"/>
    <w:rsid w:val="005C2691"/>
    <w:rsid w:val="005C58C9"/>
    <w:rsid w:val="005F2EFC"/>
    <w:rsid w:val="00622563"/>
    <w:rsid w:val="00653338"/>
    <w:rsid w:val="0067223F"/>
    <w:rsid w:val="0067224F"/>
    <w:rsid w:val="006969DF"/>
    <w:rsid w:val="006B62FE"/>
    <w:rsid w:val="006D4B35"/>
    <w:rsid w:val="006D73C9"/>
    <w:rsid w:val="006E2044"/>
    <w:rsid w:val="006E3400"/>
    <w:rsid w:val="006E6128"/>
    <w:rsid w:val="006F5C3E"/>
    <w:rsid w:val="007079C2"/>
    <w:rsid w:val="0072709A"/>
    <w:rsid w:val="00737F4C"/>
    <w:rsid w:val="00751301"/>
    <w:rsid w:val="00765E8C"/>
    <w:rsid w:val="00770E6D"/>
    <w:rsid w:val="007740BF"/>
    <w:rsid w:val="0077604D"/>
    <w:rsid w:val="007807BE"/>
    <w:rsid w:val="00790670"/>
    <w:rsid w:val="0079128E"/>
    <w:rsid w:val="00794161"/>
    <w:rsid w:val="00797DF3"/>
    <w:rsid w:val="007A095E"/>
    <w:rsid w:val="007A10DB"/>
    <w:rsid w:val="007B06AE"/>
    <w:rsid w:val="007C2FF7"/>
    <w:rsid w:val="007C44A8"/>
    <w:rsid w:val="007D06DF"/>
    <w:rsid w:val="007D5988"/>
    <w:rsid w:val="007E54CC"/>
    <w:rsid w:val="007F3DAB"/>
    <w:rsid w:val="007F3E58"/>
    <w:rsid w:val="008021F6"/>
    <w:rsid w:val="00812794"/>
    <w:rsid w:val="00813506"/>
    <w:rsid w:val="00823E97"/>
    <w:rsid w:val="008437D5"/>
    <w:rsid w:val="00872279"/>
    <w:rsid w:val="00906433"/>
    <w:rsid w:val="0091147E"/>
    <w:rsid w:val="00930484"/>
    <w:rsid w:val="00937213"/>
    <w:rsid w:val="009426AD"/>
    <w:rsid w:val="00965D51"/>
    <w:rsid w:val="009702E1"/>
    <w:rsid w:val="00970F9F"/>
    <w:rsid w:val="009715B1"/>
    <w:rsid w:val="00980A71"/>
    <w:rsid w:val="0098718E"/>
    <w:rsid w:val="009A64C8"/>
    <w:rsid w:val="009C2D6F"/>
    <w:rsid w:val="009D1C4B"/>
    <w:rsid w:val="009D7F8F"/>
    <w:rsid w:val="009F520F"/>
    <w:rsid w:val="00A06E5F"/>
    <w:rsid w:val="00A168E3"/>
    <w:rsid w:val="00A35BED"/>
    <w:rsid w:val="00A419B0"/>
    <w:rsid w:val="00A64F78"/>
    <w:rsid w:val="00A670C0"/>
    <w:rsid w:val="00A70241"/>
    <w:rsid w:val="00A84E22"/>
    <w:rsid w:val="00AB34A4"/>
    <w:rsid w:val="00AC2FDD"/>
    <w:rsid w:val="00AC3F78"/>
    <w:rsid w:val="00AC640D"/>
    <w:rsid w:val="00AD768D"/>
    <w:rsid w:val="00AF35B6"/>
    <w:rsid w:val="00B07350"/>
    <w:rsid w:val="00B13C03"/>
    <w:rsid w:val="00B14132"/>
    <w:rsid w:val="00B15C1C"/>
    <w:rsid w:val="00B16FB9"/>
    <w:rsid w:val="00B209BB"/>
    <w:rsid w:val="00B352A0"/>
    <w:rsid w:val="00B44771"/>
    <w:rsid w:val="00B56BE9"/>
    <w:rsid w:val="00B57453"/>
    <w:rsid w:val="00B91FB3"/>
    <w:rsid w:val="00B96199"/>
    <w:rsid w:val="00BA361E"/>
    <w:rsid w:val="00BA69BD"/>
    <w:rsid w:val="00BB4363"/>
    <w:rsid w:val="00BF54C5"/>
    <w:rsid w:val="00C36308"/>
    <w:rsid w:val="00C440D9"/>
    <w:rsid w:val="00C679BE"/>
    <w:rsid w:val="00C71D95"/>
    <w:rsid w:val="00C72DFF"/>
    <w:rsid w:val="00C850A6"/>
    <w:rsid w:val="00CC3E68"/>
    <w:rsid w:val="00CE3F5D"/>
    <w:rsid w:val="00CF22F2"/>
    <w:rsid w:val="00D01288"/>
    <w:rsid w:val="00D030CD"/>
    <w:rsid w:val="00D12F9B"/>
    <w:rsid w:val="00D30B0A"/>
    <w:rsid w:val="00D32E17"/>
    <w:rsid w:val="00D450B0"/>
    <w:rsid w:val="00D45C8B"/>
    <w:rsid w:val="00D462EB"/>
    <w:rsid w:val="00D73683"/>
    <w:rsid w:val="00D76795"/>
    <w:rsid w:val="00D8517B"/>
    <w:rsid w:val="00D90C9B"/>
    <w:rsid w:val="00D95537"/>
    <w:rsid w:val="00DB16B8"/>
    <w:rsid w:val="00DC48DB"/>
    <w:rsid w:val="00DD0D72"/>
    <w:rsid w:val="00DD5CFD"/>
    <w:rsid w:val="00DE4CA1"/>
    <w:rsid w:val="00DF5EB0"/>
    <w:rsid w:val="00E20D1A"/>
    <w:rsid w:val="00E31E52"/>
    <w:rsid w:val="00E324A6"/>
    <w:rsid w:val="00E57A66"/>
    <w:rsid w:val="00E61F61"/>
    <w:rsid w:val="00E7693A"/>
    <w:rsid w:val="00E82AF1"/>
    <w:rsid w:val="00E83629"/>
    <w:rsid w:val="00E963D0"/>
    <w:rsid w:val="00E966CF"/>
    <w:rsid w:val="00EB25B6"/>
    <w:rsid w:val="00EF08FE"/>
    <w:rsid w:val="00EF1A28"/>
    <w:rsid w:val="00F12E2A"/>
    <w:rsid w:val="00F1605F"/>
    <w:rsid w:val="00F41C1D"/>
    <w:rsid w:val="00F6575A"/>
    <w:rsid w:val="00F71BEE"/>
    <w:rsid w:val="00F825A8"/>
    <w:rsid w:val="00FA13A2"/>
    <w:rsid w:val="00FC2EF1"/>
    <w:rsid w:val="00FC34DB"/>
    <w:rsid w:val="00FC78C6"/>
    <w:rsid w:val="00FE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1C68"/>
  <w15:docId w15:val="{19BE5D8D-0AA9-4BE7-B8FE-8E19010D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965D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32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465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58594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99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6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11" w:color="DDDDDD"/>
                                            <w:bottom w:val="single" w:sz="6" w:space="11" w:color="DDDDDD"/>
                                            <w:right w:val="single" w:sz="6" w:space="11" w:color="DDDDDD"/>
                                          </w:divBdr>
                                          <w:divsChild>
                                            <w:div w:id="42025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29457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797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9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4083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6825">
                  <w:marLeft w:val="0"/>
                  <w:marRight w:val="0"/>
                  <w:marTop w:val="150"/>
                  <w:marBottom w:val="0"/>
                  <w:divBdr>
                    <w:top w:val="single" w:sz="6" w:space="15" w:color="11497C"/>
                    <w:left w:val="single" w:sz="6" w:space="8" w:color="11497C"/>
                    <w:bottom w:val="single" w:sz="6" w:space="8" w:color="11497C"/>
                    <w:right w:val="single" w:sz="6" w:space="8" w:color="11497C"/>
                  </w:divBdr>
                  <w:divsChild>
                    <w:div w:id="16117412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06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5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0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6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0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596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54381">
                  <w:marLeft w:val="0"/>
                  <w:marRight w:val="0"/>
                  <w:marTop w:val="150"/>
                  <w:marBottom w:val="0"/>
                  <w:divBdr>
                    <w:top w:val="single" w:sz="6" w:space="15" w:color="11497C"/>
                    <w:left w:val="single" w:sz="6" w:space="8" w:color="11497C"/>
                    <w:bottom w:val="single" w:sz="6" w:space="8" w:color="11497C"/>
                    <w:right w:val="single" w:sz="6" w:space="8" w:color="11497C"/>
                  </w:divBdr>
                  <w:divsChild>
                    <w:div w:id="107289818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3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0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80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40533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60076">
                  <w:marLeft w:val="0"/>
                  <w:marRight w:val="0"/>
                  <w:marTop w:val="150"/>
                  <w:marBottom w:val="0"/>
                  <w:divBdr>
                    <w:top w:val="single" w:sz="6" w:space="15" w:color="11497C"/>
                    <w:left w:val="single" w:sz="6" w:space="8" w:color="11497C"/>
                    <w:bottom w:val="single" w:sz="6" w:space="8" w:color="11497C"/>
                    <w:right w:val="single" w:sz="6" w:space="8" w:color="11497C"/>
                  </w:divBdr>
                  <w:divsChild>
                    <w:div w:id="173022820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1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2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46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51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86F5-1F29-4895-8948-5F34B3C2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Баркова Наталья Юрьевна</cp:lastModifiedBy>
  <cp:revision>4</cp:revision>
  <cp:lastPrinted>2022-11-10T05:13:00Z</cp:lastPrinted>
  <dcterms:created xsi:type="dcterms:W3CDTF">2022-11-10T05:14:00Z</dcterms:created>
  <dcterms:modified xsi:type="dcterms:W3CDTF">2022-11-15T12:10:00Z</dcterms:modified>
</cp:coreProperties>
</file>