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F8F" w:rsidRPr="00933496" w:rsidRDefault="00732F8F" w:rsidP="00732F8F">
      <w:pPr>
        <w:tabs>
          <w:tab w:val="right" w:pos="10207"/>
        </w:tabs>
        <w:spacing w:line="276" w:lineRule="auto"/>
        <w:ind w:right="-2" w:firstLine="5103"/>
        <w:jc w:val="right"/>
        <w:outlineLvl w:val="0"/>
        <w:rPr>
          <w:sz w:val="26"/>
          <w:szCs w:val="26"/>
        </w:rPr>
      </w:pPr>
      <w:r w:rsidRPr="00933496">
        <w:rPr>
          <w:sz w:val="26"/>
          <w:szCs w:val="26"/>
        </w:rPr>
        <w:t>УТВЕРЖДАЮ</w:t>
      </w:r>
    </w:p>
    <w:p w:rsidR="00732F8F" w:rsidRPr="00933496" w:rsidRDefault="00732F8F" w:rsidP="00732F8F">
      <w:pPr>
        <w:shd w:val="clear" w:color="auto" w:fill="FFFFFF"/>
        <w:spacing w:line="276" w:lineRule="auto"/>
        <w:ind w:right="-5" w:firstLine="5103"/>
        <w:jc w:val="right"/>
        <w:outlineLvl w:val="0"/>
        <w:rPr>
          <w:bCs/>
          <w:color w:val="252525"/>
          <w:spacing w:val="-5"/>
          <w:sz w:val="26"/>
          <w:szCs w:val="26"/>
        </w:rPr>
      </w:pPr>
      <w:r w:rsidRPr="00933496">
        <w:rPr>
          <w:bCs/>
          <w:color w:val="252525"/>
          <w:spacing w:val="-5"/>
          <w:sz w:val="26"/>
          <w:szCs w:val="26"/>
        </w:rPr>
        <w:t xml:space="preserve">Первый заместитель директора – </w:t>
      </w:r>
    </w:p>
    <w:p w:rsidR="00732F8F" w:rsidRPr="00933496" w:rsidRDefault="00732F8F" w:rsidP="00732F8F">
      <w:pPr>
        <w:shd w:val="clear" w:color="auto" w:fill="FFFFFF"/>
        <w:spacing w:line="276" w:lineRule="auto"/>
        <w:ind w:right="-5" w:firstLine="5103"/>
        <w:jc w:val="right"/>
        <w:outlineLvl w:val="0"/>
        <w:rPr>
          <w:bCs/>
          <w:color w:val="252525"/>
          <w:spacing w:val="-5"/>
          <w:sz w:val="26"/>
          <w:szCs w:val="26"/>
        </w:rPr>
      </w:pPr>
      <w:r w:rsidRPr="00933496">
        <w:rPr>
          <w:bCs/>
          <w:color w:val="252525"/>
          <w:spacing w:val="-5"/>
          <w:sz w:val="26"/>
          <w:szCs w:val="26"/>
        </w:rPr>
        <w:t>главный инженер филиала</w:t>
      </w:r>
    </w:p>
    <w:p w:rsidR="00732F8F" w:rsidRPr="00933496" w:rsidRDefault="00732F8F" w:rsidP="00732F8F">
      <w:pPr>
        <w:shd w:val="clear" w:color="auto" w:fill="FFFFFF"/>
        <w:spacing w:line="276" w:lineRule="auto"/>
        <w:ind w:right="-5" w:firstLine="5103"/>
        <w:jc w:val="right"/>
        <w:outlineLvl w:val="0"/>
        <w:rPr>
          <w:bCs/>
          <w:color w:val="252525"/>
          <w:spacing w:val="-5"/>
          <w:sz w:val="26"/>
          <w:szCs w:val="26"/>
        </w:rPr>
      </w:pPr>
      <w:r w:rsidRPr="00933496">
        <w:rPr>
          <w:bCs/>
          <w:color w:val="252525"/>
          <w:spacing w:val="-5"/>
          <w:sz w:val="26"/>
          <w:szCs w:val="26"/>
        </w:rPr>
        <w:t>ПАО «МРСК Центра» - «Белгородэнерго»</w:t>
      </w:r>
    </w:p>
    <w:p w:rsidR="00732F8F" w:rsidRPr="00933496" w:rsidRDefault="00732F8F" w:rsidP="00732F8F">
      <w:pPr>
        <w:shd w:val="clear" w:color="auto" w:fill="FFFFFF"/>
        <w:spacing w:line="276" w:lineRule="auto"/>
        <w:ind w:right="-5" w:firstLine="5103"/>
        <w:jc w:val="right"/>
        <w:outlineLvl w:val="0"/>
        <w:rPr>
          <w:bCs/>
          <w:color w:val="252525"/>
          <w:spacing w:val="-5"/>
          <w:sz w:val="26"/>
          <w:szCs w:val="26"/>
        </w:rPr>
      </w:pPr>
    </w:p>
    <w:p w:rsidR="00732F8F" w:rsidRPr="00933496" w:rsidRDefault="00732F8F" w:rsidP="00732F8F">
      <w:pPr>
        <w:shd w:val="clear" w:color="auto" w:fill="FFFFFF"/>
        <w:spacing w:after="120" w:line="276" w:lineRule="auto"/>
        <w:ind w:right="-5" w:firstLine="5103"/>
        <w:jc w:val="right"/>
        <w:outlineLvl w:val="0"/>
        <w:rPr>
          <w:bCs/>
          <w:color w:val="252525"/>
          <w:spacing w:val="-5"/>
          <w:sz w:val="26"/>
          <w:szCs w:val="26"/>
        </w:rPr>
      </w:pPr>
      <w:r w:rsidRPr="00933496">
        <w:rPr>
          <w:bCs/>
          <w:spacing w:val="-5"/>
          <w:sz w:val="26"/>
          <w:szCs w:val="26"/>
          <w:u w:val="single"/>
        </w:rPr>
        <w:t xml:space="preserve">                                                 </w:t>
      </w:r>
      <w:r w:rsidRPr="00933496">
        <w:rPr>
          <w:bCs/>
          <w:color w:val="252525"/>
          <w:spacing w:val="-5"/>
          <w:sz w:val="26"/>
          <w:szCs w:val="26"/>
        </w:rPr>
        <w:t>Решетников С.А.</w:t>
      </w:r>
    </w:p>
    <w:p w:rsidR="00732F8F" w:rsidRPr="00933496" w:rsidRDefault="00732F8F" w:rsidP="00732F8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933496">
        <w:rPr>
          <w:sz w:val="26"/>
          <w:szCs w:val="26"/>
        </w:rPr>
        <w:t>«_______»__________________ 20</w:t>
      </w:r>
      <w:r w:rsidR="00A2742D">
        <w:rPr>
          <w:sz w:val="26"/>
          <w:szCs w:val="26"/>
        </w:rPr>
        <w:t>20</w:t>
      </w:r>
      <w:r w:rsidRPr="00933496">
        <w:rPr>
          <w:sz w:val="26"/>
          <w:szCs w:val="26"/>
        </w:rPr>
        <w:t xml:space="preserve"> г.</w:t>
      </w:r>
    </w:p>
    <w:p w:rsidR="00E30A36" w:rsidRPr="00BE65E4" w:rsidRDefault="00E30A36" w:rsidP="00F74573">
      <w:pPr>
        <w:ind w:left="705"/>
        <w:jc w:val="center"/>
        <w:rPr>
          <w:b/>
        </w:rPr>
      </w:pPr>
    </w:p>
    <w:p w:rsidR="00044BE4" w:rsidRPr="00BE65E4" w:rsidRDefault="00044BE4" w:rsidP="00F74573">
      <w:pPr>
        <w:ind w:left="705"/>
        <w:jc w:val="center"/>
        <w:rPr>
          <w:b/>
        </w:rPr>
      </w:pPr>
    </w:p>
    <w:p w:rsidR="00B17989" w:rsidRPr="00BE65E4" w:rsidRDefault="00B17989" w:rsidP="00F74573">
      <w:pPr>
        <w:ind w:left="705"/>
        <w:jc w:val="center"/>
        <w:rPr>
          <w:b/>
        </w:rPr>
      </w:pPr>
      <w:r w:rsidRPr="00BE65E4">
        <w:rPr>
          <w:b/>
        </w:rPr>
        <w:t>ТЕХНИЧЕСКОЕ ЗАДАНИЕ</w:t>
      </w:r>
    </w:p>
    <w:p w:rsidR="00B17989" w:rsidRPr="00732F8F" w:rsidRDefault="00984D37" w:rsidP="00732F8F">
      <w:pPr>
        <w:ind w:left="705"/>
        <w:jc w:val="center"/>
        <w:rPr>
          <w:b/>
          <w:sz w:val="26"/>
          <w:szCs w:val="26"/>
        </w:rPr>
      </w:pPr>
      <w:r w:rsidRPr="00BE65E4">
        <w:rPr>
          <w:b/>
          <w:sz w:val="26"/>
          <w:szCs w:val="26"/>
        </w:rPr>
        <w:t xml:space="preserve">на поставку </w:t>
      </w:r>
      <w:r w:rsidR="00732F8F">
        <w:t>м</w:t>
      </w:r>
      <w:r w:rsidR="00732F8F" w:rsidRPr="00732F8F">
        <w:rPr>
          <w:b/>
          <w:sz w:val="26"/>
          <w:szCs w:val="26"/>
        </w:rPr>
        <w:t>едицинских препаратов</w:t>
      </w:r>
      <w:r w:rsidR="00732F8F">
        <w:rPr>
          <w:b/>
          <w:sz w:val="26"/>
          <w:szCs w:val="26"/>
        </w:rPr>
        <w:t xml:space="preserve"> </w:t>
      </w:r>
      <w:r w:rsidR="00421A7C" w:rsidRPr="00732F8F">
        <w:rPr>
          <w:b/>
          <w:sz w:val="26"/>
          <w:szCs w:val="26"/>
        </w:rPr>
        <w:t>Лот 4</w:t>
      </w:r>
      <w:r w:rsidR="00B17989" w:rsidRPr="00732F8F">
        <w:rPr>
          <w:b/>
          <w:sz w:val="26"/>
          <w:szCs w:val="26"/>
        </w:rPr>
        <w:t>0</w:t>
      </w:r>
      <w:r w:rsidR="00717C97" w:rsidRPr="00732F8F">
        <w:rPr>
          <w:b/>
          <w:sz w:val="26"/>
          <w:szCs w:val="26"/>
        </w:rPr>
        <w:t>1</w:t>
      </w:r>
      <w:r w:rsidR="00732F8F" w:rsidRPr="00732F8F">
        <w:rPr>
          <w:b/>
          <w:sz w:val="26"/>
          <w:szCs w:val="26"/>
        </w:rPr>
        <w:t xml:space="preserve">F  </w:t>
      </w:r>
    </w:p>
    <w:p w:rsidR="00732F8F" w:rsidRPr="00D740AE" w:rsidRDefault="00732F8F" w:rsidP="00732F8F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b/>
          <w:bCs/>
          <w:sz w:val="26"/>
          <w:szCs w:val="26"/>
        </w:rPr>
      </w:pPr>
      <w:r w:rsidRPr="00D740AE">
        <w:rPr>
          <w:b/>
          <w:bCs/>
          <w:sz w:val="26"/>
          <w:szCs w:val="26"/>
        </w:rPr>
        <w:t>Общая часть.</w:t>
      </w:r>
    </w:p>
    <w:p w:rsidR="00B17989" w:rsidRDefault="00732F8F" w:rsidP="00732F8F">
      <w:pPr>
        <w:tabs>
          <w:tab w:val="left" w:pos="1134"/>
        </w:tabs>
        <w:spacing w:before="60" w:after="60" w:line="22" w:lineRule="atLeast"/>
        <w:ind w:firstLine="567"/>
        <w:jc w:val="both"/>
        <w:rPr>
          <w:sz w:val="26"/>
          <w:szCs w:val="26"/>
        </w:rPr>
      </w:pPr>
      <w:r w:rsidRPr="00C25278">
        <w:rPr>
          <w:sz w:val="26"/>
          <w:szCs w:val="26"/>
        </w:rPr>
        <w:t xml:space="preserve">ПАО «МРСК Центра» производит закупку </w:t>
      </w:r>
      <w:r>
        <w:rPr>
          <w:sz w:val="26"/>
          <w:szCs w:val="26"/>
        </w:rPr>
        <w:t xml:space="preserve">медицинских препаратов. </w:t>
      </w:r>
      <w:r w:rsidRPr="0045376D">
        <w:rPr>
          <w:sz w:val="26"/>
          <w:szCs w:val="26"/>
        </w:rPr>
        <w:t xml:space="preserve">Закупка производится на основании программы закупки </w:t>
      </w:r>
      <w:r>
        <w:rPr>
          <w:sz w:val="26"/>
          <w:szCs w:val="26"/>
        </w:rPr>
        <w:t>П</w:t>
      </w:r>
      <w:r w:rsidRPr="0045376D">
        <w:rPr>
          <w:sz w:val="26"/>
          <w:szCs w:val="26"/>
        </w:rPr>
        <w:t>АО «МРСК Центра» на 20</w:t>
      </w:r>
      <w:r w:rsidR="00A2742D">
        <w:rPr>
          <w:sz w:val="26"/>
          <w:szCs w:val="26"/>
        </w:rPr>
        <w:t>21</w:t>
      </w:r>
      <w:r w:rsidRPr="0045376D">
        <w:rPr>
          <w:sz w:val="26"/>
          <w:szCs w:val="26"/>
        </w:rPr>
        <w:t xml:space="preserve"> год.</w:t>
      </w:r>
    </w:p>
    <w:p w:rsidR="0014309E" w:rsidRPr="00732F8F" w:rsidRDefault="0014309E" w:rsidP="00732F8F">
      <w:pPr>
        <w:tabs>
          <w:tab w:val="left" w:pos="1134"/>
        </w:tabs>
        <w:spacing w:before="60" w:after="60" w:line="22" w:lineRule="atLeast"/>
        <w:ind w:firstLine="567"/>
        <w:jc w:val="both"/>
        <w:rPr>
          <w:sz w:val="26"/>
          <w:szCs w:val="26"/>
        </w:rPr>
      </w:pPr>
    </w:p>
    <w:p w:rsidR="00E27029" w:rsidRPr="00732F8F" w:rsidRDefault="00701747" w:rsidP="00732F8F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b/>
          <w:bCs/>
          <w:sz w:val="26"/>
          <w:szCs w:val="26"/>
        </w:rPr>
      </w:pPr>
      <w:r w:rsidRPr="00732F8F">
        <w:rPr>
          <w:b/>
          <w:bCs/>
          <w:sz w:val="26"/>
          <w:szCs w:val="26"/>
        </w:rPr>
        <w:t>Технические требования к продукции</w:t>
      </w:r>
      <w:r w:rsidR="00031264" w:rsidRPr="00732F8F">
        <w:rPr>
          <w:b/>
          <w:bCs/>
          <w:sz w:val="26"/>
          <w:szCs w:val="26"/>
        </w:rPr>
        <w:t>.</w:t>
      </w:r>
    </w:p>
    <w:p w:rsidR="00701747" w:rsidRPr="00732F8F" w:rsidRDefault="00701747" w:rsidP="00732F8F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 xml:space="preserve">Технические требования и характеристики </w:t>
      </w:r>
      <w:r w:rsidR="00732F8F" w:rsidRPr="00732F8F">
        <w:rPr>
          <w:sz w:val="26"/>
          <w:szCs w:val="26"/>
        </w:rPr>
        <w:t>медицинских препаратов</w:t>
      </w:r>
      <w:r w:rsidRPr="00732F8F">
        <w:rPr>
          <w:sz w:val="26"/>
          <w:szCs w:val="26"/>
        </w:rPr>
        <w:t xml:space="preserve"> должны соответствовать параметрам и быть не ниже</w:t>
      </w:r>
      <w:r w:rsidR="00732F8F" w:rsidRPr="00732F8F">
        <w:rPr>
          <w:sz w:val="26"/>
          <w:szCs w:val="26"/>
        </w:rPr>
        <w:t xml:space="preserve"> значений, приведенных в приложении 1.</w:t>
      </w:r>
    </w:p>
    <w:p w:rsidR="00EC7ACA" w:rsidRPr="00732F8F" w:rsidRDefault="00EC7ACA" w:rsidP="00F74573">
      <w:pPr>
        <w:tabs>
          <w:tab w:val="left" w:pos="709"/>
        </w:tabs>
        <w:rPr>
          <w:sz w:val="26"/>
          <w:szCs w:val="26"/>
        </w:rPr>
      </w:pPr>
    </w:p>
    <w:p w:rsidR="00EC7ACA" w:rsidRPr="00732F8F" w:rsidRDefault="00EC7ACA" w:rsidP="00732F8F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b/>
          <w:bCs/>
          <w:sz w:val="26"/>
          <w:szCs w:val="26"/>
        </w:rPr>
      </w:pPr>
      <w:r w:rsidRPr="00732F8F">
        <w:rPr>
          <w:b/>
          <w:bCs/>
          <w:sz w:val="26"/>
          <w:szCs w:val="26"/>
        </w:rPr>
        <w:t xml:space="preserve">Общие требования. </w:t>
      </w:r>
    </w:p>
    <w:p w:rsidR="00EC7ACA" w:rsidRPr="00732F8F" w:rsidRDefault="00EC7ACA" w:rsidP="00732F8F">
      <w:pPr>
        <w:pStyle w:val="ab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>К поставке допускается продукция, отвечающая следующим требованиям:</w:t>
      </w:r>
    </w:p>
    <w:p w:rsidR="00EC7ACA" w:rsidRPr="00732F8F" w:rsidRDefault="00EC7ACA" w:rsidP="00353975">
      <w:pPr>
        <w:pStyle w:val="ab"/>
        <w:numPr>
          <w:ilvl w:val="2"/>
          <w:numId w:val="24"/>
        </w:numPr>
        <w:tabs>
          <w:tab w:val="clear" w:pos="737"/>
          <w:tab w:val="left" w:pos="1134"/>
        </w:tabs>
        <w:jc w:val="both"/>
        <w:rPr>
          <w:sz w:val="26"/>
          <w:szCs w:val="26"/>
        </w:rPr>
      </w:pPr>
      <w:r w:rsidRPr="00732F8F">
        <w:rPr>
          <w:sz w:val="26"/>
          <w:szCs w:val="26"/>
        </w:rPr>
        <w:t>Продукция должна быть новой, ранее не использованной;</w:t>
      </w:r>
    </w:p>
    <w:p w:rsidR="00EC7ACA" w:rsidRPr="00732F8F" w:rsidRDefault="00EC7ACA" w:rsidP="00353975">
      <w:pPr>
        <w:pStyle w:val="ab"/>
        <w:numPr>
          <w:ilvl w:val="2"/>
          <w:numId w:val="24"/>
        </w:numPr>
        <w:tabs>
          <w:tab w:val="clear" w:pos="737"/>
          <w:tab w:val="left" w:pos="0"/>
          <w:tab w:val="num" w:pos="993"/>
        </w:tabs>
        <w:jc w:val="both"/>
        <w:rPr>
          <w:sz w:val="26"/>
          <w:szCs w:val="26"/>
        </w:rPr>
      </w:pPr>
      <w:r w:rsidRPr="00732F8F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EC7ACA" w:rsidRPr="00732F8F" w:rsidRDefault="00EC7ACA" w:rsidP="00732F8F">
      <w:pPr>
        <w:pStyle w:val="ab"/>
        <w:numPr>
          <w:ilvl w:val="2"/>
          <w:numId w:val="24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 w:rsidRPr="00732F8F">
        <w:rPr>
          <w:sz w:val="26"/>
          <w:szCs w:val="26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EC7ACA" w:rsidRPr="00732F8F" w:rsidRDefault="00EC7ACA" w:rsidP="00732F8F">
      <w:pPr>
        <w:pStyle w:val="ab"/>
        <w:numPr>
          <w:ilvl w:val="2"/>
          <w:numId w:val="24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 w:rsidRPr="00732F8F">
        <w:rPr>
          <w:sz w:val="26"/>
          <w:szCs w:val="26"/>
        </w:rPr>
        <w:t>Сертификация продукции должна быть проведена в соответствии с Постановлением Госстандарта РФ от 3 декабря 1999 г. N 61 "Об утверждении и введении в действие "правил проведения сертификации химической продукции";</w:t>
      </w:r>
    </w:p>
    <w:p w:rsidR="00EC7ACA" w:rsidRPr="00732F8F" w:rsidRDefault="00EC7ACA" w:rsidP="00732F8F">
      <w:pPr>
        <w:pStyle w:val="ab"/>
        <w:numPr>
          <w:ilvl w:val="2"/>
          <w:numId w:val="24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 w:rsidRPr="00732F8F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EC7ACA" w:rsidRPr="00732F8F" w:rsidRDefault="00EC7ACA" w:rsidP="00732F8F">
      <w:pPr>
        <w:pStyle w:val="ab"/>
        <w:numPr>
          <w:ilvl w:val="2"/>
          <w:numId w:val="24"/>
        </w:numPr>
        <w:tabs>
          <w:tab w:val="left" w:pos="0"/>
          <w:tab w:val="left" w:pos="993"/>
        </w:tabs>
        <w:jc w:val="both"/>
        <w:rPr>
          <w:sz w:val="26"/>
          <w:szCs w:val="26"/>
        </w:rPr>
      </w:pPr>
      <w:r w:rsidRPr="00732F8F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32F8F" w:rsidRPr="00353975" w:rsidRDefault="00EC7ACA" w:rsidP="00353975">
      <w:pPr>
        <w:pStyle w:val="ab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>Продукция должна соответствовать требованиям</w:t>
      </w:r>
      <w:r w:rsidR="00353975">
        <w:rPr>
          <w:sz w:val="26"/>
          <w:szCs w:val="26"/>
        </w:rPr>
        <w:t xml:space="preserve"> </w:t>
      </w:r>
      <w:r w:rsidR="00732F8F" w:rsidRPr="00353975">
        <w:rPr>
          <w:color w:val="000000"/>
          <w:sz w:val="26"/>
          <w:szCs w:val="26"/>
        </w:rPr>
        <w:t>ГОСТ и МЭК указанны</w:t>
      </w:r>
      <w:r w:rsidR="0014309E" w:rsidRPr="00353975">
        <w:rPr>
          <w:color w:val="000000"/>
          <w:sz w:val="26"/>
          <w:szCs w:val="26"/>
        </w:rPr>
        <w:t>м</w:t>
      </w:r>
      <w:r w:rsidR="00732F8F" w:rsidRPr="00353975">
        <w:rPr>
          <w:color w:val="000000"/>
          <w:sz w:val="26"/>
          <w:szCs w:val="26"/>
        </w:rPr>
        <w:t xml:space="preserve"> в Приложении 1 к настоящему ТЗ.</w:t>
      </w:r>
    </w:p>
    <w:p w:rsidR="00EC7ACA" w:rsidRPr="00732F8F" w:rsidRDefault="00EC7ACA" w:rsidP="00732F8F">
      <w:pPr>
        <w:pStyle w:val="ab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 поставку продукции.</w:t>
      </w:r>
    </w:p>
    <w:p w:rsidR="00EC7ACA" w:rsidRPr="00732F8F" w:rsidRDefault="00EC7ACA" w:rsidP="00732F8F">
      <w:pPr>
        <w:pStyle w:val="ab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732F8F">
        <w:rPr>
          <w:sz w:val="26"/>
          <w:szCs w:val="26"/>
        </w:rPr>
        <w:t>Срок изготовления продукции должен быть не более полугода от момента поставки.</w:t>
      </w:r>
    </w:p>
    <w:p w:rsidR="00EC7ACA" w:rsidRDefault="00EC7ACA" w:rsidP="00F74573">
      <w:pPr>
        <w:rPr>
          <w:sz w:val="26"/>
          <w:szCs w:val="26"/>
        </w:rPr>
      </w:pPr>
    </w:p>
    <w:p w:rsidR="0014309E" w:rsidRDefault="0014309E" w:rsidP="00F74573">
      <w:pPr>
        <w:rPr>
          <w:sz w:val="26"/>
          <w:szCs w:val="26"/>
        </w:rPr>
      </w:pPr>
    </w:p>
    <w:p w:rsidR="0014309E" w:rsidRPr="00732F8F" w:rsidRDefault="0014309E" w:rsidP="00F74573">
      <w:pPr>
        <w:rPr>
          <w:sz w:val="26"/>
          <w:szCs w:val="26"/>
        </w:rPr>
      </w:pPr>
    </w:p>
    <w:p w:rsidR="00EC7ACA" w:rsidRPr="00732F8F" w:rsidRDefault="00EC7ACA" w:rsidP="0014309E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b/>
          <w:bCs/>
          <w:sz w:val="26"/>
          <w:szCs w:val="26"/>
        </w:rPr>
      </w:pPr>
      <w:r w:rsidRPr="00732F8F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EC7ACA" w:rsidRPr="0014309E" w:rsidRDefault="00EC7ACA" w:rsidP="0014309E">
      <w:pPr>
        <w:tabs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14309E">
        <w:rPr>
          <w:sz w:val="26"/>
          <w:szCs w:val="26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Pr="00732F8F" w:rsidRDefault="00EC7ACA" w:rsidP="00F74573">
      <w:pPr>
        <w:pStyle w:val="ab"/>
        <w:tabs>
          <w:tab w:val="left" w:pos="1560"/>
        </w:tabs>
        <w:ind w:left="0" w:firstLine="709"/>
        <w:rPr>
          <w:sz w:val="26"/>
          <w:szCs w:val="26"/>
        </w:rPr>
      </w:pPr>
    </w:p>
    <w:p w:rsidR="00EC7ACA" w:rsidRPr="00732F8F" w:rsidRDefault="00EC7ACA" w:rsidP="0014309E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sz w:val="26"/>
          <w:szCs w:val="26"/>
        </w:rPr>
      </w:pPr>
      <w:r w:rsidRPr="00732F8F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C7ACA" w:rsidRPr="0014309E" w:rsidRDefault="00EC7ACA" w:rsidP="0014309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4309E">
        <w:rPr>
          <w:sz w:val="26"/>
          <w:szCs w:val="26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732F8F" w:rsidRDefault="00EC7ACA" w:rsidP="00F74573">
      <w:pPr>
        <w:pStyle w:val="ab"/>
        <w:tabs>
          <w:tab w:val="left" w:pos="1560"/>
        </w:tabs>
        <w:ind w:left="0" w:firstLine="709"/>
        <w:rPr>
          <w:sz w:val="26"/>
          <w:szCs w:val="26"/>
        </w:rPr>
      </w:pPr>
    </w:p>
    <w:p w:rsidR="00EC7ACA" w:rsidRPr="00732F8F" w:rsidRDefault="00EC7ACA" w:rsidP="0014309E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b/>
          <w:bCs/>
          <w:sz w:val="26"/>
          <w:szCs w:val="26"/>
        </w:rPr>
      </w:pPr>
      <w:r w:rsidRPr="00732F8F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C7ACA" w:rsidRPr="0014309E" w:rsidRDefault="00EC7ACA" w:rsidP="0014309E">
      <w:pPr>
        <w:tabs>
          <w:tab w:val="left" w:pos="1418"/>
        </w:tabs>
        <w:ind w:firstLine="993"/>
        <w:jc w:val="both"/>
        <w:rPr>
          <w:sz w:val="26"/>
          <w:szCs w:val="26"/>
        </w:rPr>
      </w:pPr>
      <w:r w:rsidRPr="0014309E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EC7ACA" w:rsidRPr="0014309E" w:rsidRDefault="0014309E" w:rsidP="0014309E">
      <w:pPr>
        <w:pStyle w:val="ab"/>
        <w:numPr>
          <w:ilvl w:val="0"/>
          <w:numId w:val="28"/>
        </w:numPr>
        <w:tabs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C7ACA" w:rsidRPr="0014309E">
        <w:rPr>
          <w:sz w:val="26"/>
          <w:szCs w:val="26"/>
        </w:rPr>
        <w:t>аспорт товара;</w:t>
      </w:r>
    </w:p>
    <w:p w:rsidR="00EC7ACA" w:rsidRPr="0014309E" w:rsidRDefault="0014309E" w:rsidP="0014309E">
      <w:pPr>
        <w:pStyle w:val="ab"/>
        <w:numPr>
          <w:ilvl w:val="0"/>
          <w:numId w:val="28"/>
        </w:numPr>
        <w:tabs>
          <w:tab w:val="left" w:pos="709"/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EC7ACA" w:rsidRPr="0014309E">
        <w:rPr>
          <w:sz w:val="26"/>
          <w:szCs w:val="26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14309E" w:rsidRDefault="0014309E" w:rsidP="0014309E">
      <w:pPr>
        <w:pStyle w:val="ab"/>
        <w:numPr>
          <w:ilvl w:val="0"/>
          <w:numId w:val="28"/>
        </w:num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EC7ACA" w:rsidRPr="0014309E">
        <w:rPr>
          <w:sz w:val="26"/>
          <w:szCs w:val="26"/>
        </w:rPr>
        <w:t>аркировка продукции производится непосредственно на упаковке или ярлыке.</w:t>
      </w:r>
    </w:p>
    <w:p w:rsidR="00EC7ACA" w:rsidRPr="00732F8F" w:rsidRDefault="00EC7ACA" w:rsidP="001561D7">
      <w:pPr>
        <w:pStyle w:val="ab"/>
        <w:tabs>
          <w:tab w:val="left" w:pos="851"/>
          <w:tab w:val="left" w:pos="1134"/>
        </w:tabs>
        <w:ind w:left="0" w:firstLine="851"/>
        <w:jc w:val="both"/>
        <w:rPr>
          <w:sz w:val="26"/>
          <w:szCs w:val="26"/>
        </w:rPr>
      </w:pPr>
      <w:r w:rsidRPr="00732F8F">
        <w:rPr>
          <w:sz w:val="26"/>
          <w:szCs w:val="26"/>
        </w:rPr>
        <w:t xml:space="preserve"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</w:t>
      </w:r>
      <w:r w:rsidR="000D309D" w:rsidRPr="00732F8F">
        <w:rPr>
          <w:sz w:val="26"/>
          <w:szCs w:val="26"/>
        </w:rPr>
        <w:t xml:space="preserve">соответствии с </w:t>
      </w:r>
      <w:r w:rsidRPr="00732F8F">
        <w:rPr>
          <w:sz w:val="26"/>
          <w:szCs w:val="26"/>
        </w:rPr>
        <w:t>ГОСТ 2.601-2013 по обеспечению правильной и безопасной эксплуатации поставляемой продукции.</w:t>
      </w:r>
    </w:p>
    <w:p w:rsidR="00EC7ACA" w:rsidRPr="00732F8F" w:rsidRDefault="00EC7ACA" w:rsidP="00F74573">
      <w:pPr>
        <w:pStyle w:val="ab"/>
        <w:tabs>
          <w:tab w:val="left" w:pos="1560"/>
        </w:tabs>
        <w:ind w:left="0" w:firstLine="709"/>
        <w:rPr>
          <w:sz w:val="26"/>
          <w:szCs w:val="26"/>
        </w:rPr>
      </w:pPr>
    </w:p>
    <w:p w:rsidR="00EC7ACA" w:rsidRPr="00732F8F" w:rsidRDefault="00EC7ACA" w:rsidP="0014309E">
      <w:pPr>
        <w:pStyle w:val="ab"/>
        <w:numPr>
          <w:ilvl w:val="0"/>
          <w:numId w:val="14"/>
        </w:numPr>
        <w:tabs>
          <w:tab w:val="left" w:pos="1134"/>
        </w:tabs>
        <w:spacing w:before="60" w:after="60" w:line="264" w:lineRule="auto"/>
        <w:ind w:left="0" w:firstLine="567"/>
        <w:jc w:val="both"/>
        <w:rPr>
          <w:sz w:val="26"/>
          <w:szCs w:val="26"/>
        </w:rPr>
      </w:pPr>
      <w:r w:rsidRPr="00732F8F">
        <w:rPr>
          <w:b/>
          <w:bCs/>
          <w:sz w:val="26"/>
          <w:szCs w:val="26"/>
        </w:rPr>
        <w:t>Правила приемки продукции.</w:t>
      </w:r>
    </w:p>
    <w:p w:rsidR="00EC7ACA" w:rsidRPr="00732F8F" w:rsidRDefault="00EC7ACA" w:rsidP="00A2742D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732F8F">
        <w:rPr>
          <w:sz w:val="26"/>
          <w:szCs w:val="26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732F8F">
        <w:rPr>
          <w:sz w:val="26"/>
          <w:szCs w:val="26"/>
        </w:rPr>
        <w:t>ПАО</w:t>
      </w:r>
      <w:r w:rsidRPr="00732F8F">
        <w:rPr>
          <w:sz w:val="26"/>
          <w:szCs w:val="26"/>
        </w:rPr>
        <w:t xml:space="preserve"> «МРСК Центра» и ответственными представителями Поставщика при получении их на склад.</w:t>
      </w:r>
    </w:p>
    <w:p w:rsidR="00EC7ACA" w:rsidRPr="00A2742D" w:rsidRDefault="00EC7ACA" w:rsidP="00A2742D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A2742D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C7ACA" w:rsidRPr="00BE65E4" w:rsidRDefault="00EC7ACA" w:rsidP="00F74573">
      <w:pPr>
        <w:pStyle w:val="ab"/>
        <w:tabs>
          <w:tab w:val="left" w:pos="0"/>
          <w:tab w:val="left" w:pos="1134"/>
        </w:tabs>
        <w:rPr>
          <w:sz w:val="24"/>
          <w:szCs w:val="24"/>
        </w:rPr>
      </w:pPr>
    </w:p>
    <w:p w:rsidR="0066192E" w:rsidRPr="00BE65E4" w:rsidRDefault="0066192E" w:rsidP="00F74573">
      <w:pPr>
        <w:pStyle w:val="ab"/>
        <w:tabs>
          <w:tab w:val="left" w:pos="0"/>
          <w:tab w:val="left" w:pos="1134"/>
        </w:tabs>
        <w:rPr>
          <w:sz w:val="24"/>
          <w:szCs w:val="24"/>
        </w:rPr>
      </w:pPr>
    </w:p>
    <w:p w:rsidR="00EC7ACA" w:rsidRPr="00BE65E4" w:rsidRDefault="00EC7ACA" w:rsidP="00F74573">
      <w:pPr>
        <w:pStyle w:val="ab"/>
        <w:tabs>
          <w:tab w:val="left" w:pos="0"/>
          <w:tab w:val="left" w:pos="1134"/>
        </w:tabs>
        <w:rPr>
          <w:sz w:val="24"/>
          <w:szCs w:val="24"/>
        </w:rPr>
      </w:pPr>
    </w:p>
    <w:p w:rsidR="0006339F" w:rsidRDefault="00D80AB6" w:rsidP="00D80AB6">
      <w:pPr>
        <w:tabs>
          <w:tab w:val="left" w:pos="7785"/>
        </w:tabs>
        <w:ind w:firstLine="284"/>
        <w:jc w:val="both"/>
        <w:rPr>
          <w:b/>
          <w:sz w:val="26"/>
          <w:szCs w:val="26"/>
        </w:rPr>
      </w:pPr>
      <w:r w:rsidRPr="00D80AB6">
        <w:rPr>
          <w:b/>
          <w:sz w:val="26"/>
          <w:szCs w:val="26"/>
        </w:rPr>
        <w:t xml:space="preserve">Начальник </w:t>
      </w:r>
      <w:r w:rsidR="005D72AC">
        <w:rPr>
          <w:b/>
          <w:sz w:val="26"/>
          <w:szCs w:val="26"/>
        </w:rPr>
        <w:t>с</w:t>
      </w:r>
      <w:r w:rsidRPr="00D80AB6">
        <w:rPr>
          <w:b/>
          <w:sz w:val="26"/>
          <w:szCs w:val="26"/>
        </w:rPr>
        <w:t xml:space="preserve">лужбы диагностики </w:t>
      </w:r>
      <w:r w:rsidRPr="00D80AB6">
        <w:rPr>
          <w:b/>
          <w:sz w:val="26"/>
          <w:szCs w:val="26"/>
        </w:rPr>
        <w:tab/>
        <w:t>С.</w:t>
      </w:r>
      <w:r w:rsidR="0014309E">
        <w:rPr>
          <w:b/>
          <w:sz w:val="26"/>
          <w:szCs w:val="26"/>
        </w:rPr>
        <w:t>Н.</w:t>
      </w:r>
      <w:r w:rsidRPr="00D80AB6">
        <w:rPr>
          <w:b/>
          <w:sz w:val="26"/>
          <w:szCs w:val="26"/>
        </w:rPr>
        <w:t xml:space="preserve"> </w:t>
      </w:r>
      <w:r w:rsidR="0014309E">
        <w:rPr>
          <w:b/>
          <w:sz w:val="26"/>
          <w:szCs w:val="26"/>
        </w:rPr>
        <w:t>Долотов</w:t>
      </w:r>
    </w:p>
    <w:p w:rsidR="00A01B94" w:rsidRDefault="00A01B94" w:rsidP="00D80AB6">
      <w:pPr>
        <w:tabs>
          <w:tab w:val="left" w:pos="7785"/>
        </w:tabs>
        <w:ind w:firstLine="284"/>
        <w:jc w:val="both"/>
        <w:rPr>
          <w:b/>
          <w:sz w:val="26"/>
          <w:szCs w:val="26"/>
        </w:rPr>
      </w:pPr>
    </w:p>
    <w:p w:rsidR="00A01B94" w:rsidRDefault="00A01B94" w:rsidP="00D80AB6">
      <w:pPr>
        <w:tabs>
          <w:tab w:val="left" w:pos="7785"/>
        </w:tabs>
        <w:ind w:firstLine="284"/>
        <w:jc w:val="both"/>
        <w:rPr>
          <w:b/>
          <w:sz w:val="26"/>
          <w:szCs w:val="26"/>
        </w:rPr>
      </w:pPr>
    </w:p>
    <w:p w:rsidR="00A01B94" w:rsidRDefault="00A01B94" w:rsidP="00D80AB6">
      <w:pPr>
        <w:tabs>
          <w:tab w:val="left" w:pos="7785"/>
        </w:tabs>
        <w:ind w:firstLine="284"/>
        <w:jc w:val="both"/>
        <w:rPr>
          <w:b/>
          <w:sz w:val="26"/>
          <w:szCs w:val="26"/>
        </w:rPr>
      </w:pPr>
    </w:p>
    <w:p w:rsidR="00A01B94" w:rsidRDefault="00A01B94" w:rsidP="00D80AB6">
      <w:pPr>
        <w:tabs>
          <w:tab w:val="left" w:pos="7785"/>
        </w:tabs>
        <w:ind w:firstLine="284"/>
        <w:jc w:val="both"/>
        <w:rPr>
          <w:b/>
          <w:sz w:val="26"/>
          <w:szCs w:val="26"/>
        </w:rPr>
      </w:pPr>
    </w:p>
    <w:p w:rsidR="00A01B94" w:rsidRDefault="00A01B94" w:rsidP="00D80AB6">
      <w:pPr>
        <w:tabs>
          <w:tab w:val="left" w:pos="7785"/>
        </w:tabs>
        <w:ind w:firstLine="284"/>
        <w:jc w:val="both"/>
        <w:rPr>
          <w:b/>
          <w:sz w:val="26"/>
          <w:szCs w:val="26"/>
        </w:rPr>
      </w:pPr>
    </w:p>
    <w:p w:rsidR="00A01B94" w:rsidRDefault="00A01B94" w:rsidP="00D80AB6">
      <w:pPr>
        <w:tabs>
          <w:tab w:val="left" w:pos="7785"/>
        </w:tabs>
        <w:ind w:firstLine="284"/>
        <w:jc w:val="both"/>
        <w:rPr>
          <w:b/>
          <w:sz w:val="26"/>
          <w:szCs w:val="26"/>
        </w:rPr>
        <w:sectPr w:rsidR="00A01B94" w:rsidSect="000E4E88">
          <w:pgSz w:w="11906" w:h="16838" w:code="9"/>
          <w:pgMar w:top="851" w:right="566" w:bottom="709" w:left="1276" w:header="720" w:footer="720" w:gutter="0"/>
          <w:cols w:space="708"/>
          <w:docGrid w:linePitch="360"/>
        </w:sectPr>
      </w:pPr>
    </w:p>
    <w:tbl>
      <w:tblPr>
        <w:tblW w:w="15451" w:type="dxa"/>
        <w:tblInd w:w="108" w:type="dxa"/>
        <w:tblLook w:val="04A0" w:firstRow="1" w:lastRow="0" w:firstColumn="1" w:lastColumn="0" w:noHBand="0" w:noVBand="1"/>
      </w:tblPr>
      <w:tblGrid>
        <w:gridCol w:w="888"/>
        <w:gridCol w:w="1268"/>
        <w:gridCol w:w="2522"/>
        <w:gridCol w:w="3686"/>
        <w:gridCol w:w="708"/>
        <w:gridCol w:w="1276"/>
        <w:gridCol w:w="2325"/>
        <w:gridCol w:w="1363"/>
        <w:gridCol w:w="1415"/>
      </w:tblGrid>
      <w:tr w:rsidR="00A01B94" w:rsidRPr="00A01B94" w:rsidTr="00A01B94">
        <w:trPr>
          <w:trHeight w:val="315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/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>
            <w:pPr>
              <w:jc w:val="center"/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>
            <w:pPr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94" w:rsidRPr="00A01B94" w:rsidRDefault="00A01B9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/>
        </w:tc>
        <w:tc>
          <w:tcPr>
            <w:tcW w:w="6379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1B94" w:rsidRPr="00A01B94" w:rsidRDefault="00A01B94">
            <w:pPr>
              <w:jc w:val="right"/>
              <w:rPr>
                <w:color w:val="000000"/>
              </w:rPr>
            </w:pPr>
            <w:r w:rsidRPr="00A01B94">
              <w:rPr>
                <w:color w:val="000000"/>
              </w:rPr>
              <w:t xml:space="preserve">Приложение 1 к ТЗ на поставку медицинские препараты ЛОТ 401F  </w:t>
            </w:r>
          </w:p>
        </w:tc>
      </w:tr>
      <w:tr w:rsidR="00A01B94" w:rsidRPr="00A01B94" w:rsidTr="00A01B94">
        <w:trPr>
          <w:trHeight w:val="315"/>
        </w:trPr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>
            <w:pPr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>
            <w:pPr>
              <w:jc w:val="center"/>
            </w:pP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>
            <w:pPr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B94" w:rsidRPr="00A01B94" w:rsidRDefault="00A01B9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/>
        </w:tc>
        <w:tc>
          <w:tcPr>
            <w:tcW w:w="637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01B94" w:rsidRPr="00A01B94" w:rsidRDefault="00A01B94">
            <w:pPr>
              <w:rPr>
                <w:color w:val="000000"/>
              </w:rPr>
            </w:pPr>
          </w:p>
        </w:tc>
      </w:tr>
      <w:tr w:rsidR="00A01B94" w:rsidRPr="00A01B94" w:rsidTr="00A01B94">
        <w:trPr>
          <w:trHeight w:val="105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Номер п/п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Номер материала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Наименование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01B94" w:rsidRPr="00A01B94" w:rsidRDefault="00A01B94">
            <w:pPr>
              <w:jc w:val="center"/>
            </w:pPr>
            <w:r w:rsidRPr="00A01B94">
              <w:t>Технические требования и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ЕИ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Кол-во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Срок поставки*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Вид транспорта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Точка поставки, адрес</w:t>
            </w:r>
          </w:p>
        </w:tc>
      </w:tr>
      <w:tr w:rsidR="00A01B94" w:rsidRPr="00A01B94" w:rsidTr="00A01B94">
        <w:trPr>
          <w:trHeight w:val="126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94" w:rsidRPr="00A01B94" w:rsidRDefault="00A01B94">
            <w:pPr>
              <w:rPr>
                <w:color w:val="000000"/>
              </w:rPr>
            </w:pPr>
            <w:r w:rsidRPr="00A01B94">
              <w:rPr>
                <w:color w:val="000000"/>
              </w:rPr>
              <w:t>2313891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94" w:rsidRPr="00A01B94" w:rsidRDefault="00A01B94">
            <w:pPr>
              <w:rPr>
                <w:color w:val="000000"/>
              </w:rPr>
            </w:pPr>
            <w:r w:rsidRPr="00A01B94">
              <w:rPr>
                <w:color w:val="000000"/>
              </w:rPr>
              <w:t>Кольцо силиконов.к шприц.А-20МСК1ц 20см3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94" w:rsidRPr="00A01B94" w:rsidRDefault="00A01B94">
            <w:pPr>
              <w:rPr>
                <w:color w:val="000000"/>
              </w:rPr>
            </w:pPr>
            <w:r w:rsidRPr="00A01B94">
              <w:rPr>
                <w:color w:val="000000"/>
              </w:rPr>
              <w:t>ГОСТ 22967-90 «Шприцы медицинские инъекционные многократного применения. Общие технические требования и методы испытаний»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2000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94" w:rsidRPr="00A01B94" w:rsidRDefault="00A01B94" w:rsidP="00A01B94">
            <w:pPr>
              <w:rPr>
                <w:color w:val="000000"/>
              </w:rPr>
            </w:pPr>
            <w:r w:rsidRPr="00A01B94">
              <w:rPr>
                <w:color w:val="000000"/>
              </w:rPr>
              <w:t>С момента заключения договора до 30.</w:t>
            </w:r>
            <w:r>
              <w:rPr>
                <w:color w:val="000000"/>
              </w:rPr>
              <w:t>06</w:t>
            </w:r>
            <w:r w:rsidRPr="00A01B94">
              <w:rPr>
                <w:color w:val="000000"/>
              </w:rPr>
              <w:t>.2021 года по заявкам Заказчика. Срок исполнения одной заявки в течение 15 календарных дней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авто/ж.д.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94" w:rsidRPr="00A01B94" w:rsidRDefault="00A01B94">
            <w:pPr>
              <w:jc w:val="center"/>
              <w:rPr>
                <w:color w:val="000000"/>
              </w:rPr>
            </w:pPr>
            <w:r w:rsidRPr="00A01B94">
              <w:rPr>
                <w:color w:val="000000"/>
              </w:rPr>
              <w:t>г.Белгород, 5-й заводской переулок, д.17</w:t>
            </w:r>
          </w:p>
        </w:tc>
      </w:tr>
    </w:tbl>
    <w:p w:rsidR="00A01B94" w:rsidRPr="00D80AB6" w:rsidRDefault="00A01B94" w:rsidP="00D80AB6">
      <w:pPr>
        <w:tabs>
          <w:tab w:val="left" w:pos="7785"/>
        </w:tabs>
        <w:ind w:firstLine="284"/>
        <w:jc w:val="both"/>
        <w:rPr>
          <w:b/>
          <w:sz w:val="26"/>
          <w:szCs w:val="26"/>
        </w:rPr>
      </w:pPr>
      <w:bookmarkStart w:id="0" w:name="_GoBack"/>
      <w:bookmarkEnd w:id="0"/>
    </w:p>
    <w:sectPr w:rsidR="00A01B94" w:rsidRPr="00D80AB6" w:rsidSect="00A01B94">
      <w:pgSz w:w="16838" w:h="11906" w:orient="landscape" w:code="9"/>
      <w:pgMar w:top="1276" w:right="851" w:bottom="566" w:left="709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307" w:rsidRDefault="00A77307" w:rsidP="00B2648C">
      <w:r>
        <w:separator/>
      </w:r>
    </w:p>
  </w:endnote>
  <w:endnote w:type="continuationSeparator" w:id="0">
    <w:p w:rsidR="00A77307" w:rsidRDefault="00A77307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307" w:rsidRDefault="00A77307" w:rsidP="00B2648C">
      <w:r>
        <w:separator/>
      </w:r>
    </w:p>
  </w:footnote>
  <w:footnote w:type="continuationSeparator" w:id="0">
    <w:p w:rsidR="00A77307" w:rsidRDefault="00A77307" w:rsidP="00B2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73C87"/>
    <w:multiLevelType w:val="multilevel"/>
    <w:tmpl w:val="9A3C8AF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904A5"/>
    <w:multiLevelType w:val="hybridMultilevel"/>
    <w:tmpl w:val="A87E9808"/>
    <w:lvl w:ilvl="0" w:tplc="7006F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66BE2"/>
    <w:multiLevelType w:val="multilevel"/>
    <w:tmpl w:val="09CC3520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9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 w15:restartNumberingAfterBreak="0">
    <w:nsid w:val="293938CA"/>
    <w:multiLevelType w:val="multilevel"/>
    <w:tmpl w:val="D12E63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4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62283"/>
    <w:multiLevelType w:val="hybridMultilevel"/>
    <w:tmpl w:val="47D8B270"/>
    <w:lvl w:ilvl="0" w:tplc="7006F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DC612E"/>
    <w:multiLevelType w:val="multilevel"/>
    <w:tmpl w:val="F216C9F0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23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4"/>
  </w:num>
  <w:num w:numId="2">
    <w:abstractNumId w:val="7"/>
  </w:num>
  <w:num w:numId="3">
    <w:abstractNumId w:val="23"/>
  </w:num>
  <w:num w:numId="4">
    <w:abstractNumId w:val="21"/>
  </w:num>
  <w:num w:numId="5">
    <w:abstractNumId w:val="14"/>
  </w:num>
  <w:num w:numId="6">
    <w:abstractNumId w:val="2"/>
  </w:num>
  <w:num w:numId="7">
    <w:abstractNumId w:val="17"/>
  </w:num>
  <w:num w:numId="8">
    <w:abstractNumId w:val="1"/>
  </w:num>
  <w:num w:numId="9">
    <w:abstractNumId w:val="9"/>
  </w:num>
  <w:num w:numId="10">
    <w:abstractNumId w:val="20"/>
  </w:num>
  <w:num w:numId="11">
    <w:abstractNumId w:val="19"/>
  </w:num>
  <w:num w:numId="12">
    <w:abstractNumId w:val="12"/>
  </w:num>
  <w:num w:numId="13">
    <w:abstractNumId w:val="5"/>
  </w:num>
  <w:num w:numId="14">
    <w:abstractNumId w:val="15"/>
  </w:num>
  <w:num w:numId="15">
    <w:abstractNumId w:val="6"/>
  </w:num>
  <w:num w:numId="16">
    <w:abstractNumId w:val="16"/>
  </w:num>
  <w:num w:numId="17">
    <w:abstractNumId w:val="3"/>
  </w:num>
  <w:num w:numId="18">
    <w:abstractNumId w:val="11"/>
  </w:num>
  <w:num w:numId="19">
    <w:abstractNumId w:val="1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0"/>
  </w:num>
  <w:num w:numId="25">
    <w:abstractNumId w:val="22"/>
  </w:num>
  <w:num w:numId="26">
    <w:abstractNumId w:val="8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A262E"/>
    <w:rsid w:val="000B091D"/>
    <w:rsid w:val="000B0D81"/>
    <w:rsid w:val="000B3699"/>
    <w:rsid w:val="000C2087"/>
    <w:rsid w:val="000D01DB"/>
    <w:rsid w:val="000D059B"/>
    <w:rsid w:val="000D309D"/>
    <w:rsid w:val="000D6678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309E"/>
    <w:rsid w:val="00146201"/>
    <w:rsid w:val="00146487"/>
    <w:rsid w:val="001475BD"/>
    <w:rsid w:val="00151825"/>
    <w:rsid w:val="00154978"/>
    <w:rsid w:val="001561D7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B093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53975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2A9D"/>
    <w:rsid w:val="00412423"/>
    <w:rsid w:val="00417175"/>
    <w:rsid w:val="00420500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E62AC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72AC"/>
    <w:rsid w:val="005D7C92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192E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362B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27BA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2F8F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210"/>
    <w:rsid w:val="007637F4"/>
    <w:rsid w:val="00763EF8"/>
    <w:rsid w:val="00770F12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B6F4B"/>
    <w:rsid w:val="007C2D70"/>
    <w:rsid w:val="007C369C"/>
    <w:rsid w:val="007C45BD"/>
    <w:rsid w:val="007C50DB"/>
    <w:rsid w:val="007D53C5"/>
    <w:rsid w:val="007E2359"/>
    <w:rsid w:val="007E5177"/>
    <w:rsid w:val="007F0091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6649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775FF"/>
    <w:rsid w:val="00984D37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5A3"/>
    <w:rsid w:val="009E5EFC"/>
    <w:rsid w:val="009E61DF"/>
    <w:rsid w:val="009F2ABE"/>
    <w:rsid w:val="009F3257"/>
    <w:rsid w:val="009F3F2F"/>
    <w:rsid w:val="00A002BA"/>
    <w:rsid w:val="00A00520"/>
    <w:rsid w:val="00A01B94"/>
    <w:rsid w:val="00A02AA9"/>
    <w:rsid w:val="00A06822"/>
    <w:rsid w:val="00A111DE"/>
    <w:rsid w:val="00A14BF4"/>
    <w:rsid w:val="00A2742D"/>
    <w:rsid w:val="00A32580"/>
    <w:rsid w:val="00A351EE"/>
    <w:rsid w:val="00A365CF"/>
    <w:rsid w:val="00A401C4"/>
    <w:rsid w:val="00A43E75"/>
    <w:rsid w:val="00A53BA0"/>
    <w:rsid w:val="00A54909"/>
    <w:rsid w:val="00A60DB4"/>
    <w:rsid w:val="00A65417"/>
    <w:rsid w:val="00A71D4C"/>
    <w:rsid w:val="00A737F0"/>
    <w:rsid w:val="00A77307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D615D"/>
    <w:rsid w:val="00AE0297"/>
    <w:rsid w:val="00AE36B4"/>
    <w:rsid w:val="00AE583F"/>
    <w:rsid w:val="00AF2950"/>
    <w:rsid w:val="00AF7190"/>
    <w:rsid w:val="00AF7778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713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5E4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67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E6FA4"/>
    <w:rsid w:val="00CF0AA5"/>
    <w:rsid w:val="00CF6736"/>
    <w:rsid w:val="00D00D99"/>
    <w:rsid w:val="00D02318"/>
    <w:rsid w:val="00D05ED3"/>
    <w:rsid w:val="00D072FF"/>
    <w:rsid w:val="00D107A4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0AB6"/>
    <w:rsid w:val="00D815A4"/>
    <w:rsid w:val="00D84542"/>
    <w:rsid w:val="00D87D59"/>
    <w:rsid w:val="00D87FA9"/>
    <w:rsid w:val="00D92F45"/>
    <w:rsid w:val="00D97E8C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E2885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546"/>
    <w:rsid w:val="00E93E83"/>
    <w:rsid w:val="00E9588C"/>
    <w:rsid w:val="00EA0A3B"/>
    <w:rsid w:val="00EA1E8C"/>
    <w:rsid w:val="00EA2475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3593"/>
    <w:rsid w:val="00EF385D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57480"/>
    <w:rsid w:val="00F65990"/>
    <w:rsid w:val="00F71D75"/>
    <w:rsid w:val="00F731B2"/>
    <w:rsid w:val="00F74573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2B5DF"/>
  <w15:docId w15:val="{36EA9099-C8BE-4FA3-A087-5409CA9C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5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aeb3e8e0-784a-4348-b8a9-74d788c4fa59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63B3030-AE87-4EC1-826A-14CECC4D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7</cp:revision>
  <cp:lastPrinted>2016-09-27T10:14:00Z</cp:lastPrinted>
  <dcterms:created xsi:type="dcterms:W3CDTF">2018-09-19T12:45:00Z</dcterms:created>
  <dcterms:modified xsi:type="dcterms:W3CDTF">2021-03-10T05:42:00Z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