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B7CBE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CBE" w:rsidRDefault="009B7CB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CBE" w:rsidRDefault="009B7CBE" w:rsidP="005023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B7CBE">
              <w:rPr>
                <w:b/>
                <w:sz w:val="26"/>
                <w:szCs w:val="26"/>
                <w:lang w:val="en-US"/>
              </w:rPr>
              <w:t>203B</w:t>
            </w:r>
            <w:r w:rsidR="005023E2">
              <w:rPr>
                <w:b/>
                <w:sz w:val="26"/>
                <w:szCs w:val="26"/>
              </w:rPr>
              <w:t>_030</w:t>
            </w:r>
          </w:p>
        </w:tc>
      </w:tr>
      <w:tr w:rsidR="009B7CBE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CBE" w:rsidRDefault="009B7CB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CBE" w:rsidRPr="005023E2" w:rsidRDefault="009B7CB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5023E2">
              <w:rPr>
                <w:b/>
                <w:sz w:val="24"/>
                <w:szCs w:val="24"/>
                <w:lang w:val="en-US"/>
              </w:rPr>
              <w:t>2217893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26066">
        <w:rPr>
          <w:b/>
          <w:sz w:val="26"/>
          <w:szCs w:val="26"/>
        </w:rPr>
        <w:t>(</w:t>
      </w:r>
      <w:r w:rsidR="001C28D6" w:rsidRPr="005E1C93">
        <w:rPr>
          <w:b/>
          <w:sz w:val="26"/>
          <w:szCs w:val="26"/>
        </w:rPr>
        <w:t>Болт М10х40</w:t>
      </w:r>
      <w:r w:rsidR="00626066">
        <w:rPr>
          <w:b/>
          <w:sz w:val="26"/>
          <w:szCs w:val="26"/>
        </w:rPr>
        <w:t>)</w:t>
      </w:r>
      <w:r w:rsidR="005E1C9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Технические требования к продукции.</w:t>
      </w:r>
    </w:p>
    <w:p w:rsidR="00626066" w:rsidRPr="00697DC5" w:rsidRDefault="00626066" w:rsidP="00626066">
      <w:pPr>
        <w:pStyle w:val="ad"/>
        <w:tabs>
          <w:tab w:val="left" w:pos="1134"/>
        </w:tabs>
        <w:ind w:left="0"/>
        <w:rPr>
          <w:sz w:val="24"/>
          <w:szCs w:val="24"/>
        </w:rPr>
      </w:pPr>
      <w:r w:rsidRPr="00697DC5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</w:t>
      </w:r>
      <w:r w:rsidRPr="00697DC5">
        <w:rPr>
          <w:sz w:val="24"/>
          <w:szCs w:val="24"/>
        </w:rPr>
        <w:t xml:space="preserve"> характеристики метизов должны соответствовать параметрам </w:t>
      </w:r>
      <w:r w:rsidRPr="00D87A33">
        <w:rPr>
          <w:sz w:val="24"/>
          <w:szCs w:val="24"/>
        </w:rPr>
        <w:t>ГОСТ 7798-70 «Болты с шестигранной головкой класса точности B. Конструкция и размеры».</w:t>
      </w:r>
    </w:p>
    <w:p w:rsidR="00626066" w:rsidRPr="00697DC5" w:rsidRDefault="00626066" w:rsidP="0062606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 xml:space="preserve">Общие требования. </w:t>
      </w:r>
    </w:p>
    <w:p w:rsidR="00626066" w:rsidRPr="00697DC5" w:rsidRDefault="00626066" w:rsidP="0062606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продукция должна быть новой, ранее не использованной;</w:t>
      </w:r>
    </w:p>
    <w:p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626066" w:rsidRPr="00697DC5" w:rsidRDefault="00626066" w:rsidP="0062606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26066" w:rsidRPr="00697DC5" w:rsidRDefault="00626066" w:rsidP="006260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2.2.</w:t>
      </w: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26066" w:rsidRPr="00697DC5" w:rsidRDefault="00626066" w:rsidP="006260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697DC5">
        <w:rPr>
          <w:sz w:val="24"/>
          <w:szCs w:val="24"/>
        </w:rPr>
        <w:t>2.3.</w:t>
      </w:r>
      <w:r>
        <w:rPr>
          <w:sz w:val="24"/>
          <w:szCs w:val="24"/>
        </w:rPr>
        <w:t xml:space="preserve"> </w:t>
      </w:r>
      <w:r w:rsidRPr="00697DC5">
        <w:rPr>
          <w:sz w:val="24"/>
          <w:szCs w:val="24"/>
        </w:rPr>
        <w:t>Метизы должны соответствовать требованиям «Правил устройства электроустановок» (ПУЭ) (7-е издание) и требованиям:</w:t>
      </w:r>
    </w:p>
    <w:p w:rsidR="00626066" w:rsidRPr="003C14FD" w:rsidRDefault="00626066" w:rsidP="006260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C14FD">
        <w:rPr>
          <w:sz w:val="24"/>
          <w:szCs w:val="24"/>
        </w:rPr>
        <w:t xml:space="preserve">ГОСТ 7798-70 «Болты с шестигранной головкой класса точности </w:t>
      </w:r>
      <w:r w:rsidRPr="003C14FD">
        <w:rPr>
          <w:sz w:val="24"/>
          <w:szCs w:val="24"/>
          <w:lang w:val="en-US"/>
        </w:rPr>
        <w:t>B</w:t>
      </w:r>
      <w:r w:rsidRPr="003C14FD">
        <w:rPr>
          <w:sz w:val="24"/>
          <w:szCs w:val="24"/>
        </w:rPr>
        <w:t>. Конструкция и размеры»;</w:t>
      </w:r>
    </w:p>
    <w:p w:rsidR="00626066" w:rsidRPr="00697DC5" w:rsidRDefault="00626066" w:rsidP="006260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3C14FD">
        <w:rPr>
          <w:sz w:val="24"/>
          <w:szCs w:val="24"/>
        </w:rPr>
        <w:t>- ГОСТ 15150-69 «Машины, приборы и другие технические изделия.</w:t>
      </w:r>
      <w:r w:rsidRPr="00697DC5">
        <w:rPr>
          <w:sz w:val="24"/>
          <w:szCs w:val="24"/>
        </w:rPr>
        <w:t xml:space="preserve">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26066" w:rsidRPr="00697DC5" w:rsidRDefault="00626066" w:rsidP="0062606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697DC5"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626066" w:rsidRPr="00697DC5" w:rsidRDefault="00626066" w:rsidP="00626066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26066" w:rsidRPr="00697DC5" w:rsidRDefault="00626066" w:rsidP="00626066">
      <w:pPr>
        <w:spacing w:line="276" w:lineRule="auto"/>
        <w:ind w:left="144" w:firstLine="709"/>
        <w:rPr>
          <w:sz w:val="24"/>
          <w:szCs w:val="24"/>
        </w:rPr>
      </w:pPr>
      <w:r w:rsidRPr="00697DC5"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697DC5"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626066" w:rsidRPr="00697DC5" w:rsidRDefault="00626066" w:rsidP="006260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626066" w:rsidRPr="00697DC5" w:rsidRDefault="00626066" w:rsidP="006260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697DC5"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626066" w:rsidRPr="00697DC5" w:rsidRDefault="00626066" w:rsidP="00626066">
      <w:pPr>
        <w:spacing w:line="276" w:lineRule="auto"/>
        <w:rPr>
          <w:sz w:val="24"/>
          <w:szCs w:val="24"/>
        </w:rPr>
      </w:pPr>
    </w:p>
    <w:p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Гарантийные обязательства.</w:t>
      </w:r>
    </w:p>
    <w:p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</w:t>
      </w:r>
      <w:r>
        <w:rPr>
          <w:sz w:val="24"/>
          <w:szCs w:val="24"/>
        </w:rPr>
        <w:t>в</w:t>
      </w:r>
      <w:r w:rsidRPr="00697DC5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97DC5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 xml:space="preserve">В комплект поставки метизов должны входить документы: </w:t>
      </w:r>
    </w:p>
    <w:p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паспорт по нормативной документации, утвержденной в установленном порядке;</w:t>
      </w:r>
    </w:p>
    <w:p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626066" w:rsidRPr="00697DC5" w:rsidRDefault="00626066" w:rsidP="006260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626066" w:rsidRPr="00697DC5" w:rsidRDefault="00626066" w:rsidP="0062606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626066" w:rsidRPr="00697DC5" w:rsidRDefault="00626066" w:rsidP="0062606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26066" w:rsidRPr="00697DC5" w:rsidRDefault="00626066" w:rsidP="0062606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697DC5">
        <w:rPr>
          <w:b/>
          <w:bCs/>
          <w:sz w:val="26"/>
          <w:szCs w:val="26"/>
        </w:rPr>
        <w:t>Правила приемки продукции.</w:t>
      </w:r>
    </w:p>
    <w:p w:rsidR="00626066" w:rsidRPr="00697DC5" w:rsidRDefault="00626066" w:rsidP="006260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97DC5"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26066" w:rsidRPr="00697DC5" w:rsidRDefault="00626066" w:rsidP="0062606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97DC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26066" w:rsidRPr="00697DC5" w:rsidRDefault="00626066" w:rsidP="00626066">
      <w:pPr>
        <w:rPr>
          <w:sz w:val="26"/>
          <w:szCs w:val="26"/>
        </w:rPr>
      </w:pPr>
    </w:p>
    <w:p w:rsidR="00626066" w:rsidRPr="00697DC5" w:rsidRDefault="00626066" w:rsidP="00626066">
      <w:pPr>
        <w:rPr>
          <w:sz w:val="26"/>
          <w:szCs w:val="26"/>
        </w:rPr>
      </w:pPr>
    </w:p>
    <w:p w:rsidR="00626066" w:rsidRPr="00697DC5" w:rsidRDefault="00626066" w:rsidP="00626066">
      <w:pPr>
        <w:ind w:firstLine="0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626066" w:rsidRPr="00697DC5" w:rsidRDefault="00626066" w:rsidP="00626066">
      <w:pPr>
        <w:ind w:firstLine="0"/>
        <w:rPr>
          <w:sz w:val="22"/>
          <w:szCs w:val="22"/>
        </w:rPr>
      </w:pPr>
      <w:r w:rsidRPr="00697DC5">
        <w:rPr>
          <w:sz w:val="22"/>
          <w:szCs w:val="22"/>
        </w:rPr>
        <w:t xml:space="preserve">                                       должность           </w:t>
      </w:r>
      <w:r>
        <w:rPr>
          <w:sz w:val="22"/>
          <w:szCs w:val="22"/>
        </w:rPr>
        <w:t xml:space="preserve">     </w:t>
      </w:r>
      <w:r w:rsidRPr="00697DC5">
        <w:rPr>
          <w:sz w:val="22"/>
          <w:szCs w:val="22"/>
        </w:rPr>
        <w:t xml:space="preserve">                                            подпись                     Фамилия И.О.         </w:t>
      </w:r>
    </w:p>
    <w:p w:rsidR="008F73A3" w:rsidRPr="00697DC5" w:rsidRDefault="008F73A3" w:rsidP="00626066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DC2" w:rsidRDefault="00C66DC2">
      <w:r>
        <w:separator/>
      </w:r>
    </w:p>
  </w:endnote>
  <w:endnote w:type="continuationSeparator" w:id="0">
    <w:p w:rsidR="00C66DC2" w:rsidRDefault="00C66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DC2" w:rsidRDefault="00C66DC2">
      <w:r>
        <w:separator/>
      </w:r>
    </w:p>
  </w:footnote>
  <w:footnote w:type="continuationSeparator" w:id="0">
    <w:p w:rsidR="00C66DC2" w:rsidRDefault="00C66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55D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64E5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28D6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5D52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292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12DC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23E2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F33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5C20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1C93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066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65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B7CBE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5674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6DC2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5C67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4AE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61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F59BB-9A40-413B-B5BF-BF48938F8B0F}">
  <ds:schemaRefs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aeb3e8e0-784a-4348-b8a9-74d788c4fa59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D859D2-E7F9-4755-B289-B79614E09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2ADF3-75FE-46F2-8544-2EB8FC70FD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9DA07F-9D60-4FE0-86DC-95383539D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2015-09-28T12:50:00Z</dcterms:created>
  <dcterms:modified xsi:type="dcterms:W3CDTF">2015-09-28T12:50:00Z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