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1A6EDC">
        <w:rPr>
          <w:b/>
          <w:sz w:val="24"/>
          <w:szCs w:val="24"/>
        </w:rPr>
        <w:t>4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D43E0C">
        <w:rPr>
          <w:snapToGrid w:val="0"/>
          <w:sz w:val="24"/>
          <w:szCs w:val="24"/>
        </w:rPr>
        <w:t xml:space="preserve">выполнение </w:t>
      </w:r>
      <w:r w:rsidR="001C2B10">
        <w:rPr>
          <w:snapToGrid w:val="0"/>
          <w:sz w:val="24"/>
          <w:szCs w:val="24"/>
        </w:rPr>
        <w:t>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</w:t>
      </w:r>
      <w:r w:rsidR="00D43E0C">
        <w:rPr>
          <w:snapToGrid w:val="0"/>
          <w:sz w:val="24"/>
          <w:szCs w:val="24"/>
        </w:rPr>
        <w:t xml:space="preserve"> </w:t>
      </w:r>
      <w:r w:rsidR="00A24008">
        <w:rPr>
          <w:snapToGrid w:val="0"/>
          <w:sz w:val="24"/>
          <w:szCs w:val="24"/>
        </w:rPr>
        <w:t xml:space="preserve">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1" w:history="1">
        <w:r w:rsidR="001C2B10" w:rsidRPr="00903EE3">
          <w:rPr>
            <w:rStyle w:val="a6"/>
            <w:sz w:val="24"/>
            <w:szCs w:val="24"/>
          </w:rPr>
          <w:t>31908514167</w:t>
        </w:r>
      </w:hyperlink>
      <w:hyperlink r:id="rId12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3F4BA2">
        <w:rPr>
          <w:sz w:val="24"/>
          <w:szCs w:val="24"/>
        </w:rPr>
        <w:t>1</w:t>
      </w:r>
      <w:r w:rsidR="001C2B10">
        <w:rPr>
          <w:sz w:val="24"/>
          <w:szCs w:val="24"/>
        </w:rPr>
        <w:t>3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3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1A6EDC">
        <w:rPr>
          <w:sz w:val="24"/>
          <w:szCs w:val="24"/>
        </w:rPr>
        <w:t>12</w:t>
      </w:r>
      <w:r w:rsidR="00357065" w:rsidRPr="006B4F4E">
        <w:rPr>
          <w:sz w:val="24"/>
          <w:szCs w:val="24"/>
        </w:rPr>
        <w:t>.</w:t>
      </w:r>
      <w:r w:rsidR="006D4415">
        <w:rPr>
          <w:sz w:val="24"/>
          <w:szCs w:val="24"/>
        </w:rPr>
        <w:t>12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B9419E">
        <w:rPr>
          <w:sz w:val="24"/>
          <w:szCs w:val="24"/>
        </w:rPr>
        <w:t>16</w:t>
      </w:r>
      <w:r w:rsidR="003F73F1" w:rsidRPr="006B4F4E">
        <w:rPr>
          <w:sz w:val="24"/>
          <w:szCs w:val="24"/>
        </w:rPr>
        <w:t>-ВР-19-</w:t>
      </w:r>
      <w:r w:rsidR="001A6EDC">
        <w:rPr>
          <w:sz w:val="24"/>
          <w:szCs w:val="24"/>
        </w:rPr>
        <w:t>4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1C2B10">
        <w:rPr>
          <w:snapToGrid w:val="0"/>
          <w:sz w:val="24"/>
          <w:szCs w:val="24"/>
        </w:rPr>
        <w:t>выполнение 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</w:t>
      </w:r>
      <w:r w:rsidR="00C74BBC">
        <w:rPr>
          <w:snapToGrid w:val="0"/>
          <w:sz w:val="24"/>
          <w:szCs w:val="24"/>
        </w:rPr>
        <w:t xml:space="preserve">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C74B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  <w:bookmarkStart w:id="2" w:name="_GoBack"/>
      <w:bookmarkEnd w:id="2"/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6D4415" w:rsidRPr="006D4415">
        <w:rPr>
          <w:sz w:val="24"/>
          <w:szCs w:val="24"/>
        </w:rPr>
        <w:t>1</w:t>
      </w:r>
      <w:r w:rsidR="001A6EDC">
        <w:rPr>
          <w:sz w:val="24"/>
          <w:szCs w:val="24"/>
        </w:rPr>
        <w:t>8</w:t>
      </w:r>
      <w:r w:rsidR="002C315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2C3153">
        <w:rPr>
          <w:sz w:val="24"/>
          <w:szCs w:val="24"/>
        </w:rPr>
        <w:t>2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="001A6EDC" w:rsidRPr="001A6EDC">
        <w:rPr>
          <w:sz w:val="24"/>
          <w:szCs w:val="24"/>
        </w:rPr>
        <w:t>20</w:t>
      </w:r>
      <w:r w:rsidRPr="001A6EDC">
        <w:rPr>
          <w:sz w:val="24"/>
          <w:szCs w:val="24"/>
        </w:rPr>
        <w:t>.12</w:t>
      </w:r>
      <w:r w:rsidRPr="001674C0">
        <w:rPr>
          <w:sz w:val="24"/>
          <w:szCs w:val="24"/>
        </w:rPr>
        <w:t>.</w:t>
      </w:r>
      <w:r w:rsidRPr="006B4F4E">
        <w:rPr>
          <w:sz w:val="24"/>
          <w:szCs w:val="24"/>
        </w:rPr>
        <w:t>2019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 xml:space="preserve">заявок: </w:t>
      </w:r>
      <w:r w:rsidR="001A6EDC" w:rsidRPr="001A6EDC">
        <w:rPr>
          <w:sz w:val="24"/>
          <w:szCs w:val="24"/>
        </w:rPr>
        <w:t>24</w:t>
      </w:r>
      <w:r w:rsidRPr="001A6EDC">
        <w:rPr>
          <w:sz w:val="24"/>
          <w:szCs w:val="24"/>
        </w:rPr>
        <w:t>.12.</w:t>
      </w:r>
      <w:r w:rsidRPr="006B4F4E">
        <w:rPr>
          <w:sz w:val="24"/>
          <w:szCs w:val="24"/>
        </w:rPr>
        <w:t>2019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="001A6EDC" w:rsidRPr="001A6EDC">
        <w:rPr>
          <w:sz w:val="24"/>
          <w:szCs w:val="24"/>
        </w:rPr>
        <w:t>26</w:t>
      </w:r>
      <w:r w:rsidRPr="001A6EDC">
        <w:rPr>
          <w:sz w:val="24"/>
          <w:szCs w:val="24"/>
        </w:rPr>
        <w:t>.12.2019</w:t>
      </w:r>
      <w:r w:rsidRPr="006B4F4E">
        <w:rPr>
          <w:sz w:val="24"/>
          <w:szCs w:val="24"/>
        </w:rPr>
        <w:t xml:space="preserve"> 17:00 [GMT +3]</w:t>
      </w:r>
    </w:p>
    <w:p w:rsidR="00F06FDE" w:rsidRPr="006B4F4E" w:rsidRDefault="00F06FDE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9 части </w:t>
      </w:r>
      <w:r w:rsidRPr="00F03A6C">
        <w:rPr>
          <w:rStyle w:val="14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1A6EDC" w:rsidRPr="001A6EDC">
        <w:rPr>
          <w:b/>
          <w:sz w:val="24"/>
          <w:szCs w:val="24"/>
        </w:rPr>
        <w:t>16</w:t>
      </w:r>
      <w:r w:rsidRPr="001A6EDC">
        <w:rPr>
          <w:b/>
          <w:sz w:val="24"/>
          <w:szCs w:val="24"/>
        </w:rPr>
        <w:t xml:space="preserve"> </w:t>
      </w:r>
      <w:r w:rsidR="002C3153">
        <w:rPr>
          <w:b/>
          <w:sz w:val="24"/>
          <w:szCs w:val="24"/>
        </w:rPr>
        <w:t>дека</w:t>
      </w:r>
      <w:r w:rsidRPr="00F03A6C">
        <w:rPr>
          <w:b/>
          <w:sz w:val="24"/>
          <w:szCs w:val="24"/>
        </w:rPr>
        <w:t xml:space="preserve">бря 2019 года, 12:00 </w:t>
      </w:r>
      <w:r w:rsidRPr="00F03A6C">
        <w:rPr>
          <w:sz w:val="24"/>
          <w:szCs w:val="24"/>
        </w:rPr>
        <w:t>(время московское) …»</w:t>
      </w: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 xml:space="preserve">проведении запроса предложений на право заключения Договора на </w:t>
      </w:r>
      <w:r w:rsidR="001C2B10">
        <w:rPr>
          <w:snapToGrid w:val="0"/>
          <w:sz w:val="24"/>
          <w:szCs w:val="24"/>
        </w:rPr>
        <w:t>выполнение 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</w:t>
      </w:r>
      <w:r w:rsidR="0099455B" w:rsidRPr="00C314C4">
        <w:rPr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F06FDE" w:rsidRPr="00F03A6C" w:rsidRDefault="00F06FDE" w:rsidP="00F06FD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F6386" w:rsidRDefault="00F06FDE" w:rsidP="00F06FDE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- </w:t>
      </w:r>
      <w:r w:rsidRPr="00F03A6C">
        <w:rPr>
          <w:i/>
          <w:sz w:val="24"/>
          <w:szCs w:val="24"/>
        </w:rPr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</w:t>
      </w:r>
      <w:r>
        <w:rPr>
          <w:i/>
          <w:sz w:val="24"/>
          <w:szCs w:val="24"/>
        </w:rPr>
        <w:t>.</w:t>
      </w:r>
    </w:p>
    <w:p w:rsidR="00F06FDE" w:rsidRPr="00F03A6C" w:rsidRDefault="00F06FDE" w:rsidP="00F06FDE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03A6C">
        <w:rPr>
          <w:sz w:val="24"/>
          <w:szCs w:val="24"/>
        </w:rPr>
        <w:t xml:space="preserve">В части, не затронутой настоящим уведомлением, Участники руководствуются извещением и закупочной документацией запроса предложений на право заключения Договора </w:t>
      </w:r>
      <w:r w:rsidRPr="00F03A6C">
        <w:rPr>
          <w:iCs/>
          <w:sz w:val="24"/>
          <w:szCs w:val="24"/>
        </w:rPr>
        <w:t xml:space="preserve">на выполнение </w:t>
      </w:r>
      <w:r>
        <w:rPr>
          <w:snapToGrid w:val="0"/>
          <w:sz w:val="24"/>
          <w:szCs w:val="24"/>
        </w:rPr>
        <w:t xml:space="preserve">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 для нужд ПАО «МРСК Центра» (филиала </w:t>
      </w:r>
      <w:r>
        <w:rPr>
          <w:sz w:val="24"/>
          <w:szCs w:val="24"/>
        </w:rPr>
        <w:t>«Воронежэнерго»)</w:t>
      </w:r>
      <w:r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5" w:history="1">
        <w:r w:rsidRPr="00903EE3">
          <w:rPr>
            <w:rStyle w:val="a6"/>
            <w:sz w:val="24"/>
            <w:szCs w:val="24"/>
          </w:rPr>
          <w:t>31908514167</w:t>
        </w:r>
      </w:hyperlink>
      <w:r w:rsidRPr="00F03A6C">
        <w:rPr>
          <w:sz w:val="24"/>
          <w:szCs w:val="24"/>
        </w:rPr>
        <w:t xml:space="preserve"> от 1</w:t>
      </w:r>
      <w:r>
        <w:rPr>
          <w:sz w:val="24"/>
          <w:szCs w:val="24"/>
        </w:rPr>
        <w:t>3</w:t>
      </w:r>
      <w:r w:rsidRPr="00F03A6C">
        <w:rPr>
          <w:sz w:val="24"/>
          <w:szCs w:val="24"/>
        </w:rPr>
        <w:t xml:space="preserve">.11.2019 года, а также на официальном сайте ПАО «МРСК Центра» </w:t>
      </w:r>
      <w:hyperlink r:id="rId16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F06FDE" w:rsidRPr="00C314C4" w:rsidRDefault="00F06FDE" w:rsidP="00F06FDE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2C3153">
      <w:pgSz w:w="11906" w:h="16838"/>
      <w:pgMar w:top="851" w:right="567" w:bottom="1135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A6EDC"/>
    <w:rsid w:val="001B03C4"/>
    <w:rsid w:val="001B2A15"/>
    <w:rsid w:val="001C2A16"/>
    <w:rsid w:val="001C2B10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3153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4BA2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4415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B529D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19E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06FDE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9B622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F06FDE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908301311&amp;fz44=on&amp;fz223=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19085141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1908514167" TargetMode="Externa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AA03-5F2D-483D-A2F6-09DEBEE3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4338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2</cp:revision>
  <cp:lastPrinted>2019-12-12T08:40:00Z</cp:lastPrinted>
  <dcterms:created xsi:type="dcterms:W3CDTF">2019-12-12T08:41:00Z</dcterms:created>
  <dcterms:modified xsi:type="dcterms:W3CDTF">2019-12-12T08:41:00Z</dcterms:modified>
</cp:coreProperties>
</file>