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07949042" w:rsidR="0055375D" w:rsidRPr="005D471A" w:rsidRDefault="00BF1D10" w:rsidP="005D471A">
            <w:pPr>
              <w:ind w:firstLine="175"/>
              <w:rPr>
                <w:b/>
                <w:sz w:val="26"/>
                <w:szCs w:val="26"/>
              </w:rPr>
            </w:pPr>
            <w:r w:rsidRPr="00BF1D10">
              <w:rPr>
                <w:b/>
                <w:sz w:val="26"/>
                <w:szCs w:val="26"/>
              </w:rPr>
              <w:t>2274463</w:t>
            </w:r>
          </w:p>
        </w:tc>
      </w:tr>
    </w:tbl>
    <w:p w14:paraId="74A5E7C7" w14:textId="1F070AF3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77777777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13EEA7B0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5C7EB829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62F31">
        <w:rPr>
          <w:b/>
          <w:sz w:val="26"/>
          <w:szCs w:val="26"/>
        </w:rPr>
        <w:t>(</w:t>
      </w:r>
      <w:r w:rsidR="00B60500" w:rsidRPr="00562F31">
        <w:rPr>
          <w:b/>
          <w:sz w:val="26"/>
          <w:szCs w:val="26"/>
        </w:rPr>
        <w:t>В</w:t>
      </w:r>
      <w:r w:rsidR="009F4311">
        <w:rPr>
          <w:b/>
          <w:sz w:val="26"/>
          <w:szCs w:val="26"/>
        </w:rPr>
        <w:t>инт</w:t>
      </w:r>
      <w:r w:rsidR="00B60500" w:rsidRPr="00562F31">
        <w:rPr>
          <w:b/>
          <w:sz w:val="26"/>
          <w:szCs w:val="26"/>
        </w:rPr>
        <w:t xml:space="preserve"> М</w:t>
      </w:r>
      <w:r w:rsidR="00BF1D10">
        <w:rPr>
          <w:b/>
          <w:sz w:val="26"/>
          <w:szCs w:val="26"/>
        </w:rPr>
        <w:t>5</w:t>
      </w:r>
      <w:r w:rsidR="009F4311">
        <w:rPr>
          <w:b/>
          <w:sz w:val="26"/>
          <w:szCs w:val="26"/>
        </w:rPr>
        <w:t>х</w:t>
      </w:r>
      <w:r w:rsidR="00B26D42">
        <w:rPr>
          <w:b/>
          <w:sz w:val="26"/>
          <w:szCs w:val="26"/>
        </w:rPr>
        <w:t>8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3858F920" w:rsidR="00105365" w:rsidRPr="00105365" w:rsidRDefault="00BF1D10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784A">
              <w:rPr>
                <w:sz w:val="24"/>
                <w:szCs w:val="24"/>
              </w:rPr>
              <w:t>,75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8D49DC9" w14:textId="77777777" w:rsidR="009F4311" w:rsidRDefault="009F4311" w:rsidP="009F4311">
      <w:pPr>
        <w:pStyle w:val="2"/>
        <w:numPr>
          <w:ilvl w:val="0"/>
          <w:numId w:val="0"/>
        </w:numPr>
        <w:tabs>
          <w:tab w:val="left" w:pos="708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Технические требования и характеристики метизов должны соответствовать параметрам ГОСТ 17473-80 «Винты с полукруглой головкой классов точности А 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7FD7D635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6C3BC3F2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bookmarkStart w:id="1" w:name="_GoBack"/>
      <w:bookmarkEnd w:id="1"/>
    </w:p>
    <w:p w14:paraId="0ED2DE6D" w14:textId="4D13DB15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77777777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1F233597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77777777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2F01F" w14:textId="77777777" w:rsidR="00A32E88" w:rsidRDefault="00A32E88">
      <w:r>
        <w:separator/>
      </w:r>
    </w:p>
  </w:endnote>
  <w:endnote w:type="continuationSeparator" w:id="0">
    <w:p w14:paraId="38D026C6" w14:textId="77777777" w:rsidR="00A32E88" w:rsidRDefault="00A3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43AA2" w14:textId="77777777" w:rsidR="00A32E88" w:rsidRDefault="00A32E88">
      <w:r>
        <w:separator/>
      </w:r>
    </w:p>
  </w:footnote>
  <w:footnote w:type="continuationSeparator" w:id="0">
    <w:p w14:paraId="7D0579C0" w14:textId="77777777" w:rsidR="00A32E88" w:rsidRDefault="00A3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AF1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2E88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622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D10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5462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54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A5462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A54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D3F474-C226-4594-9835-744E202B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12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10</cp:revision>
  <cp:lastPrinted>2019-10-22T10:51:00Z</cp:lastPrinted>
  <dcterms:created xsi:type="dcterms:W3CDTF">2017-10-25T11:16:00Z</dcterms:created>
  <dcterms:modified xsi:type="dcterms:W3CDTF">2019-10-22T10:52:00Z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