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78" w:rsidRDefault="003F7D78" w:rsidP="00FF701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F7D78" w:rsidRDefault="003F7D78" w:rsidP="00FF701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8566EC" w:rsidRPr="00083D75" w:rsidRDefault="008566EC" w:rsidP="008566E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УТВЕРЖДАЮ</w:t>
      </w:r>
    </w:p>
    <w:p w:rsidR="008566EC" w:rsidRPr="003E4644" w:rsidRDefault="008566EC" w:rsidP="008566EC">
      <w:pPr>
        <w:ind w:left="5245"/>
        <w:jc w:val="right"/>
        <w:rPr>
          <w:sz w:val="26"/>
          <w:szCs w:val="26"/>
        </w:rPr>
      </w:pPr>
      <w:r w:rsidRPr="003E4644">
        <w:rPr>
          <w:sz w:val="26"/>
          <w:szCs w:val="26"/>
        </w:rPr>
        <w:t xml:space="preserve">Первый заместитель директора – </w:t>
      </w:r>
    </w:p>
    <w:p w:rsidR="008566EC" w:rsidRPr="003E4644" w:rsidRDefault="008566EC" w:rsidP="008566EC">
      <w:pPr>
        <w:ind w:left="5245"/>
        <w:jc w:val="right"/>
        <w:rPr>
          <w:sz w:val="26"/>
          <w:szCs w:val="26"/>
        </w:rPr>
      </w:pPr>
      <w:r w:rsidRPr="003E4644">
        <w:rPr>
          <w:sz w:val="26"/>
          <w:szCs w:val="26"/>
        </w:rPr>
        <w:t>главный инженер филиала</w:t>
      </w:r>
    </w:p>
    <w:p w:rsidR="008566EC" w:rsidRPr="003E4644" w:rsidRDefault="008566EC" w:rsidP="008566EC">
      <w:pPr>
        <w:ind w:left="5245"/>
        <w:jc w:val="right"/>
        <w:rPr>
          <w:sz w:val="26"/>
          <w:szCs w:val="26"/>
        </w:rPr>
      </w:pPr>
      <w:r w:rsidRPr="003E4644">
        <w:rPr>
          <w:sz w:val="26"/>
          <w:szCs w:val="26"/>
        </w:rPr>
        <w:t>ПАО «МРСК Центра» - «Брянскэнерго»</w:t>
      </w:r>
    </w:p>
    <w:p w:rsidR="008566EC" w:rsidRPr="003E4644" w:rsidRDefault="008566EC" w:rsidP="008566EC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  <w:r w:rsidRPr="003E4644">
        <w:rPr>
          <w:sz w:val="26"/>
          <w:szCs w:val="26"/>
        </w:rPr>
        <w:t xml:space="preserve"> Капшуков Ф.А.</w:t>
      </w:r>
    </w:p>
    <w:p w:rsidR="0093788C" w:rsidRPr="00727082" w:rsidRDefault="008566EC" w:rsidP="008566EC">
      <w:pPr>
        <w:spacing w:line="276" w:lineRule="auto"/>
        <w:rPr>
          <w:b/>
        </w:rPr>
      </w:pPr>
      <w:r w:rsidRPr="00CD72C3">
        <w:rPr>
          <w:sz w:val="26"/>
          <w:szCs w:val="26"/>
        </w:rPr>
        <w:t xml:space="preserve">                                                                                    </w:t>
      </w:r>
      <w:r>
        <w:rPr>
          <w:sz w:val="26"/>
          <w:szCs w:val="26"/>
        </w:rPr>
        <w:t>«_____» ________</w:t>
      </w:r>
      <w:r w:rsidRPr="00CD72C3">
        <w:rPr>
          <w:sz w:val="26"/>
          <w:szCs w:val="26"/>
        </w:rPr>
        <w:t>________</w:t>
      </w:r>
      <w:r>
        <w:rPr>
          <w:sz w:val="26"/>
          <w:szCs w:val="26"/>
        </w:rPr>
        <w:t>____ 2021</w:t>
      </w:r>
      <w:r w:rsidRPr="003E4644">
        <w:rPr>
          <w:sz w:val="26"/>
          <w:szCs w:val="26"/>
        </w:rPr>
        <w:t xml:space="preserve"> г.</w:t>
      </w:r>
    </w:p>
    <w:p w:rsidR="00962C18" w:rsidRPr="00727082" w:rsidRDefault="00962C18" w:rsidP="00F927A7">
      <w:pPr>
        <w:spacing w:line="276" w:lineRule="auto"/>
        <w:rPr>
          <w:b/>
        </w:rPr>
      </w:pPr>
    </w:p>
    <w:p w:rsidR="00667419" w:rsidRPr="00D25CB2" w:rsidRDefault="00667419" w:rsidP="00667419">
      <w:pPr>
        <w:spacing w:line="276" w:lineRule="auto"/>
        <w:ind w:left="703"/>
        <w:jc w:val="center"/>
        <w:rPr>
          <w:b/>
        </w:rPr>
      </w:pPr>
      <w:r>
        <w:rPr>
          <w:b/>
        </w:rPr>
        <w:t xml:space="preserve">ТИПОВАЯ ФОРМА </w:t>
      </w:r>
      <w:r w:rsidRPr="00D25CB2">
        <w:rPr>
          <w:b/>
        </w:rPr>
        <w:t>ТЕХНИЧЕСКО</w:t>
      </w:r>
      <w:r>
        <w:rPr>
          <w:b/>
        </w:rPr>
        <w:t>ГО</w:t>
      </w:r>
      <w:r w:rsidRPr="00D25CB2">
        <w:rPr>
          <w:b/>
        </w:rPr>
        <w:t xml:space="preserve"> ЗАДАНИ</w:t>
      </w:r>
      <w:r>
        <w:rPr>
          <w:b/>
        </w:rPr>
        <w:t>Я</w:t>
      </w:r>
    </w:p>
    <w:p w:rsidR="00B129F0" w:rsidRPr="00727082" w:rsidRDefault="005B5711" w:rsidP="00727082">
      <w:pPr>
        <w:spacing w:line="276" w:lineRule="auto"/>
        <w:ind w:left="705"/>
        <w:jc w:val="center"/>
      </w:pPr>
      <w:r w:rsidRPr="00727082">
        <w:t>н</w:t>
      </w:r>
      <w:r w:rsidR="008A4F04" w:rsidRPr="00727082">
        <w:t>а</w:t>
      </w:r>
      <w:r w:rsidRPr="00727082">
        <w:t xml:space="preserve"> </w:t>
      </w:r>
      <w:r w:rsidR="008C2E81" w:rsidRPr="00727082">
        <w:t>поставку</w:t>
      </w:r>
      <w:r w:rsidR="000A0532" w:rsidRPr="000A0532">
        <w:rPr>
          <w:sz w:val="28"/>
          <w:szCs w:val="28"/>
        </w:rPr>
        <w:t xml:space="preserve"> </w:t>
      </w:r>
      <w:r w:rsidR="000A0532">
        <w:t>передвижной электроустановки</w:t>
      </w:r>
      <w:r w:rsidR="000A0532" w:rsidRPr="000A0532">
        <w:t xml:space="preserve"> обратной трансформации</w:t>
      </w:r>
      <w:r w:rsidR="00792BB4">
        <w:t xml:space="preserve">. </w:t>
      </w:r>
    </w:p>
    <w:p w:rsidR="00B129F0" w:rsidRPr="00727082" w:rsidRDefault="00B129F0" w:rsidP="00727082">
      <w:pPr>
        <w:spacing w:line="276" w:lineRule="auto"/>
        <w:ind w:firstLine="709"/>
        <w:jc w:val="both"/>
        <w:rPr>
          <w:b/>
          <w:bCs/>
        </w:rPr>
      </w:pPr>
    </w:p>
    <w:p w:rsidR="00F85452" w:rsidRPr="00D91F0D" w:rsidRDefault="005B5711" w:rsidP="00AA22C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Общая часть</w:t>
      </w:r>
      <w:r w:rsidR="00F85452" w:rsidRPr="00D91F0D">
        <w:rPr>
          <w:b/>
          <w:bCs/>
          <w:sz w:val="24"/>
          <w:szCs w:val="24"/>
        </w:rPr>
        <w:t>.</w:t>
      </w:r>
    </w:p>
    <w:p w:rsidR="0093788C" w:rsidRDefault="00667419" w:rsidP="0093788C">
      <w:pPr>
        <w:spacing w:line="276" w:lineRule="auto"/>
        <w:ind w:firstLine="709"/>
        <w:jc w:val="both"/>
      </w:pPr>
      <w:r>
        <w:t>П</w:t>
      </w:r>
      <w:r w:rsidR="005B5711" w:rsidRPr="00727082">
        <w:t>АО «</w:t>
      </w:r>
      <w:r w:rsidR="000A0532">
        <w:t>Россети Центр</w:t>
      </w:r>
      <w:r w:rsidR="005B5711" w:rsidRPr="00727082">
        <w:t>»</w:t>
      </w:r>
      <w:r w:rsidR="008566EC" w:rsidRPr="008566EC">
        <w:t xml:space="preserve"> - </w:t>
      </w:r>
      <w:r w:rsidR="008566EC">
        <w:t>«Брянскэнерго»</w:t>
      </w:r>
      <w:r w:rsidR="003F7D78" w:rsidRPr="003F7D78">
        <w:t xml:space="preserve"> </w:t>
      </w:r>
      <w:r w:rsidR="005B5711" w:rsidRPr="00727082">
        <w:t xml:space="preserve">производит закупку </w:t>
      </w:r>
      <w:r w:rsidR="008566EC">
        <w:rPr>
          <w:i/>
          <w:u w:val="single"/>
        </w:rPr>
        <w:t>одной</w:t>
      </w:r>
      <w:r w:rsidR="005B5711" w:rsidRPr="00727082">
        <w:t xml:space="preserve"> </w:t>
      </w:r>
      <w:r w:rsidR="000A0532">
        <w:t>передвижн</w:t>
      </w:r>
      <w:r w:rsidR="008566EC">
        <w:t>ой</w:t>
      </w:r>
      <w:r w:rsidR="000A0532">
        <w:t xml:space="preserve"> электроустанов</w:t>
      </w:r>
      <w:r w:rsidR="008566EC">
        <w:t>ки</w:t>
      </w:r>
      <w:r w:rsidR="000A0532" w:rsidRPr="000A0532">
        <w:t xml:space="preserve"> обратной трансформации</w:t>
      </w:r>
      <w:r w:rsidR="000A0532">
        <w:t xml:space="preserve"> </w:t>
      </w:r>
      <w:r w:rsidR="00B509B7">
        <w:t>(</w:t>
      </w:r>
      <w:r w:rsidR="000A0532">
        <w:t>ПЭОТ</w:t>
      </w:r>
      <w:r w:rsidR="00B509B7">
        <w:t>)</w:t>
      </w:r>
      <w:r w:rsidR="00C721E6" w:rsidRPr="009B590B">
        <w:t>.</w:t>
      </w:r>
      <w:r w:rsidR="005B5711" w:rsidRPr="00727082">
        <w:t xml:space="preserve"> </w:t>
      </w:r>
    </w:p>
    <w:p w:rsidR="000A0532" w:rsidRPr="000A0532" w:rsidRDefault="000A0532" w:rsidP="000A0532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0A0532">
        <w:rPr>
          <w:sz w:val="24"/>
          <w:szCs w:val="24"/>
        </w:rPr>
        <w:t xml:space="preserve">Передвижная электроустановка </w:t>
      </w:r>
      <w:r w:rsidR="00CD72C3">
        <w:rPr>
          <w:sz w:val="24"/>
          <w:szCs w:val="24"/>
        </w:rPr>
        <w:t>обратной трансформации 0,4/10</w:t>
      </w:r>
      <w:r w:rsidRPr="000A0532">
        <w:rPr>
          <w:sz w:val="24"/>
          <w:szCs w:val="24"/>
        </w:rPr>
        <w:t xml:space="preserve"> кВ предназначена для приема электрической энергии трехфазного переменного тока частотой 50</w:t>
      </w:r>
      <w:r>
        <w:rPr>
          <w:sz w:val="24"/>
          <w:szCs w:val="24"/>
        </w:rPr>
        <w:t xml:space="preserve"> </w:t>
      </w:r>
      <w:r w:rsidRPr="000A0532">
        <w:rPr>
          <w:sz w:val="24"/>
          <w:szCs w:val="24"/>
        </w:rPr>
        <w:t>Гц напряжением 0,4 кВ, вырабатываемой передвижной электростанцией</w:t>
      </w:r>
      <w:r w:rsidR="007653B4">
        <w:rPr>
          <w:sz w:val="24"/>
          <w:szCs w:val="24"/>
        </w:rPr>
        <w:t xml:space="preserve"> (резервным источником электроснабжения)</w:t>
      </w:r>
      <w:r>
        <w:rPr>
          <w:sz w:val="24"/>
          <w:szCs w:val="24"/>
        </w:rPr>
        <w:t>, с</w:t>
      </w:r>
      <w:r w:rsidRPr="000A0532">
        <w:rPr>
          <w:sz w:val="24"/>
          <w:szCs w:val="24"/>
        </w:rPr>
        <w:t xml:space="preserve"> преобразован</w:t>
      </w:r>
      <w:r w:rsidR="00CD72C3">
        <w:rPr>
          <w:sz w:val="24"/>
          <w:szCs w:val="24"/>
        </w:rPr>
        <w:t>ием и передачей её в сеть 10</w:t>
      </w:r>
      <w:r w:rsidRPr="000A0532">
        <w:rPr>
          <w:sz w:val="24"/>
          <w:szCs w:val="24"/>
        </w:rPr>
        <w:t xml:space="preserve"> </w:t>
      </w:r>
      <w:proofErr w:type="spellStart"/>
      <w:r w:rsidRPr="000A0532">
        <w:rPr>
          <w:sz w:val="24"/>
          <w:szCs w:val="24"/>
        </w:rPr>
        <w:t>кВ</w:t>
      </w:r>
      <w:r>
        <w:rPr>
          <w:sz w:val="24"/>
          <w:szCs w:val="24"/>
        </w:rPr>
        <w:t>.</w:t>
      </w:r>
      <w:proofErr w:type="spellEnd"/>
    </w:p>
    <w:p w:rsidR="0093788C" w:rsidRPr="007E1E20" w:rsidRDefault="0093788C" w:rsidP="0093788C">
      <w:pPr>
        <w:spacing w:line="276" w:lineRule="auto"/>
        <w:ind w:firstLine="709"/>
        <w:jc w:val="both"/>
      </w:pPr>
      <w:r w:rsidRPr="007E1E20">
        <w:t>Закупка производится на основани</w:t>
      </w:r>
      <w:r w:rsidR="001B7243">
        <w:t>и</w:t>
      </w:r>
      <w:r w:rsidRPr="007E1E20">
        <w:t xml:space="preserve"> </w:t>
      </w:r>
      <w:r w:rsidR="001B7243">
        <w:t>плана</w:t>
      </w:r>
      <w:r w:rsidRPr="007E1E20">
        <w:t xml:space="preserve"> закупок </w:t>
      </w:r>
      <w:r w:rsidR="000A0532">
        <w:t>П</w:t>
      </w:r>
      <w:r w:rsidR="000A0532" w:rsidRPr="00727082">
        <w:t>АО «</w:t>
      </w:r>
      <w:r w:rsidR="000A0532">
        <w:t>Россети Центр</w:t>
      </w:r>
      <w:r w:rsidR="000A0532" w:rsidRPr="00727082">
        <w:t>»</w:t>
      </w:r>
      <w:r w:rsidR="008566EC" w:rsidRPr="008566EC">
        <w:t xml:space="preserve"> - </w:t>
      </w:r>
      <w:r w:rsidR="008566EC">
        <w:t>«Брянскэнерго»</w:t>
      </w:r>
      <w:r w:rsidR="000A0532" w:rsidRPr="00461E8E">
        <w:t xml:space="preserve"> </w:t>
      </w:r>
      <w:r w:rsidR="000A0532" w:rsidRPr="00727082">
        <w:t xml:space="preserve"> </w:t>
      </w:r>
      <w:r w:rsidRPr="007E1E20">
        <w:t>на 20</w:t>
      </w:r>
      <w:r w:rsidR="008566EC">
        <w:t>22</w:t>
      </w:r>
      <w:r w:rsidRPr="007E1E20">
        <w:t xml:space="preserve"> год. </w:t>
      </w:r>
    </w:p>
    <w:p w:rsidR="00111FBA" w:rsidRPr="00D91F0D" w:rsidRDefault="00111FBA" w:rsidP="00AA22C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Предмет </w:t>
      </w:r>
      <w:r w:rsidR="00F927A7" w:rsidRPr="00D615F1">
        <w:rPr>
          <w:b/>
          <w:bCs/>
          <w:sz w:val="24"/>
          <w:szCs w:val="24"/>
        </w:rPr>
        <w:t>закупочной процедуры</w:t>
      </w:r>
      <w:r w:rsidR="00D91F0D" w:rsidRPr="00D91F0D">
        <w:rPr>
          <w:b/>
          <w:bCs/>
          <w:sz w:val="24"/>
          <w:szCs w:val="24"/>
        </w:rPr>
        <w:t>.</w:t>
      </w:r>
    </w:p>
    <w:p w:rsidR="0093788C" w:rsidRDefault="00637306" w:rsidP="00351400">
      <w:pPr>
        <w:spacing w:line="276" w:lineRule="auto"/>
        <w:ind w:firstLine="709"/>
        <w:jc w:val="both"/>
      </w:pPr>
      <w:r w:rsidRPr="00727082">
        <w:t>Поставщик</w:t>
      </w:r>
      <w:r w:rsidR="005B5711" w:rsidRPr="00727082">
        <w:t xml:space="preserve"> обеспечивает поставку оборудования </w:t>
      </w:r>
      <w:r w:rsidR="00D91F0D" w:rsidRPr="00727082">
        <w:t xml:space="preserve">на склады получателей – филиалов </w:t>
      </w:r>
      <w:r w:rsidR="000A0532">
        <w:t>П</w:t>
      </w:r>
      <w:r w:rsidR="000A0532" w:rsidRPr="00727082">
        <w:t>АО «</w:t>
      </w:r>
      <w:r w:rsidR="000A0532">
        <w:t>Россети Центр</w:t>
      </w:r>
      <w:r w:rsidR="000A0532" w:rsidRPr="00727082">
        <w:t>»</w:t>
      </w:r>
      <w:r w:rsidR="000A0532" w:rsidRPr="003F7D78">
        <w:t xml:space="preserve"> </w:t>
      </w:r>
      <w:r w:rsidR="008566EC" w:rsidRPr="008566EC">
        <w:t xml:space="preserve">- </w:t>
      </w:r>
      <w:r w:rsidR="008566EC">
        <w:t xml:space="preserve">«Брянскэнерго» </w:t>
      </w:r>
      <w:r w:rsidR="005B5711" w:rsidRPr="00727082">
        <w:t>в</w:t>
      </w:r>
      <w:r w:rsidR="00111FBA" w:rsidRPr="00727082">
        <w:t xml:space="preserve"> </w:t>
      </w:r>
      <w:r w:rsidR="005B5711" w:rsidRPr="00727082">
        <w:t>объемах и сроки установленные данным</w:t>
      </w:r>
      <w:r w:rsidR="00111FBA" w:rsidRPr="00727082">
        <w:t xml:space="preserve"> ТЗ</w:t>
      </w:r>
      <w:r w:rsidR="008C2E81" w:rsidRPr="00727082">
        <w:t>:</w:t>
      </w:r>
    </w:p>
    <w:p w:rsidR="000A0532" w:rsidRPr="00727082" w:rsidRDefault="000A0532" w:rsidP="00351400">
      <w:pPr>
        <w:spacing w:line="276" w:lineRule="auto"/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53"/>
        <w:gridCol w:w="2500"/>
        <w:gridCol w:w="2370"/>
        <w:gridCol w:w="3306"/>
      </w:tblGrid>
      <w:tr w:rsidR="00A03504" w:rsidRPr="00727082" w:rsidTr="003D2599">
        <w:trPr>
          <w:trHeight w:val="308"/>
        </w:trPr>
        <w:tc>
          <w:tcPr>
            <w:tcW w:w="1560" w:type="dxa"/>
          </w:tcPr>
          <w:p w:rsidR="00A03504" w:rsidRPr="00727082" w:rsidRDefault="00A03504" w:rsidP="0006466D">
            <w:pPr>
              <w:tabs>
                <w:tab w:val="left" w:pos="1134"/>
              </w:tabs>
              <w:spacing w:line="276" w:lineRule="auto"/>
              <w:jc w:val="center"/>
            </w:pPr>
            <w:r w:rsidRPr="00727082">
              <w:t>Филиал</w:t>
            </w:r>
          </w:p>
        </w:tc>
        <w:tc>
          <w:tcPr>
            <w:tcW w:w="2551" w:type="dxa"/>
          </w:tcPr>
          <w:p w:rsidR="00A03504" w:rsidRPr="00727082" w:rsidRDefault="00A03504" w:rsidP="0006466D">
            <w:pPr>
              <w:tabs>
                <w:tab w:val="left" w:pos="1134"/>
              </w:tabs>
              <w:spacing w:line="276" w:lineRule="auto"/>
              <w:jc w:val="center"/>
            </w:pPr>
            <w:r w:rsidRPr="00727082">
              <w:t>Точка поставки</w:t>
            </w:r>
          </w:p>
        </w:tc>
        <w:tc>
          <w:tcPr>
            <w:tcW w:w="2410" w:type="dxa"/>
          </w:tcPr>
          <w:p w:rsidR="00A03504" w:rsidRPr="00727082" w:rsidRDefault="00A03504" w:rsidP="0006466D">
            <w:pPr>
              <w:tabs>
                <w:tab w:val="left" w:pos="1134"/>
              </w:tabs>
              <w:spacing w:line="276" w:lineRule="auto"/>
              <w:jc w:val="center"/>
            </w:pPr>
            <w:r>
              <w:t xml:space="preserve">Срок </w:t>
            </w:r>
            <w:r w:rsidR="003F7D78" w:rsidRPr="00461E8E">
              <w:t>изготовления</w:t>
            </w:r>
            <w:r>
              <w:t xml:space="preserve"> *</w:t>
            </w:r>
          </w:p>
        </w:tc>
        <w:tc>
          <w:tcPr>
            <w:tcW w:w="3402" w:type="dxa"/>
          </w:tcPr>
          <w:p w:rsidR="00A03504" w:rsidRDefault="00A03504" w:rsidP="000A0532">
            <w:pPr>
              <w:tabs>
                <w:tab w:val="left" w:pos="1134"/>
              </w:tabs>
              <w:spacing w:line="276" w:lineRule="auto"/>
              <w:jc w:val="center"/>
            </w:pPr>
            <w:r>
              <w:t>Количество</w:t>
            </w:r>
            <w:r w:rsidR="00AC5C5C">
              <w:t xml:space="preserve"> </w:t>
            </w:r>
            <w:r w:rsidR="000A0532">
              <w:t>ПЭОТ</w:t>
            </w:r>
            <w:r>
              <w:t>, шт.</w:t>
            </w:r>
          </w:p>
        </w:tc>
      </w:tr>
      <w:tr w:rsidR="00A03504" w:rsidRPr="00727082" w:rsidTr="003D2599">
        <w:tc>
          <w:tcPr>
            <w:tcW w:w="1560" w:type="dxa"/>
          </w:tcPr>
          <w:p w:rsidR="00A03504" w:rsidRPr="00727082" w:rsidRDefault="008566EC" w:rsidP="008566EC">
            <w:pPr>
              <w:tabs>
                <w:tab w:val="left" w:pos="1134"/>
              </w:tabs>
              <w:spacing w:line="276" w:lineRule="auto"/>
              <w:jc w:val="center"/>
            </w:pPr>
            <w:r>
              <w:t>П</w:t>
            </w:r>
            <w:r w:rsidRPr="00727082">
              <w:t>АО «</w:t>
            </w:r>
            <w:r>
              <w:t>Россети Центр</w:t>
            </w:r>
            <w:r w:rsidRPr="00727082">
              <w:t>»</w:t>
            </w:r>
            <w:r w:rsidRPr="003F7D78">
              <w:t xml:space="preserve"> </w:t>
            </w:r>
            <w:r w:rsidRPr="008566EC">
              <w:t xml:space="preserve">- </w:t>
            </w:r>
            <w:r>
              <w:t>«Брянскэнерго»</w:t>
            </w:r>
          </w:p>
        </w:tc>
        <w:tc>
          <w:tcPr>
            <w:tcW w:w="2551" w:type="dxa"/>
          </w:tcPr>
          <w:p w:rsidR="00A03504" w:rsidRPr="00727082" w:rsidRDefault="008566EC" w:rsidP="008566EC">
            <w:pPr>
              <w:tabs>
                <w:tab w:val="left" w:pos="1134"/>
              </w:tabs>
              <w:spacing w:line="276" w:lineRule="auto"/>
              <w:jc w:val="center"/>
            </w:pPr>
            <w:proofErr w:type="spellStart"/>
            <w:r>
              <w:t>г</w:t>
            </w:r>
            <w:proofErr w:type="gramStart"/>
            <w:r>
              <w:t>.Б</w:t>
            </w:r>
            <w:proofErr w:type="gramEnd"/>
            <w:r>
              <w:t>рянск</w:t>
            </w:r>
            <w:proofErr w:type="spellEnd"/>
            <w:r>
              <w:t>. пр-т Московский 43</w:t>
            </w:r>
          </w:p>
        </w:tc>
        <w:tc>
          <w:tcPr>
            <w:tcW w:w="2410" w:type="dxa"/>
          </w:tcPr>
          <w:p w:rsidR="00A03504" w:rsidRPr="00727082" w:rsidRDefault="00377280" w:rsidP="008566EC">
            <w:pPr>
              <w:tabs>
                <w:tab w:val="left" w:pos="1134"/>
              </w:tabs>
              <w:spacing w:line="276" w:lineRule="auto"/>
              <w:jc w:val="center"/>
            </w:pPr>
            <w:r>
              <w:t>1</w:t>
            </w:r>
            <w:bookmarkStart w:id="0" w:name="_GoBack"/>
            <w:bookmarkEnd w:id="0"/>
            <w:r w:rsidR="008566EC">
              <w:t>0 календарный дней</w:t>
            </w:r>
            <w:r w:rsidR="008566EC" w:rsidRPr="00351400">
              <w:t xml:space="preserve"> с </w:t>
            </w:r>
            <w:r w:rsidR="008566EC">
              <w:t>даты</w:t>
            </w:r>
            <w:r w:rsidR="008566EC" w:rsidRPr="00351400">
              <w:t xml:space="preserve"> заключения договора</w:t>
            </w:r>
          </w:p>
        </w:tc>
        <w:tc>
          <w:tcPr>
            <w:tcW w:w="3402" w:type="dxa"/>
          </w:tcPr>
          <w:p w:rsidR="00A03504" w:rsidRPr="00727082" w:rsidRDefault="008566EC" w:rsidP="008566EC">
            <w:pPr>
              <w:tabs>
                <w:tab w:val="left" w:pos="1134"/>
              </w:tabs>
              <w:spacing w:line="276" w:lineRule="auto"/>
              <w:jc w:val="center"/>
            </w:pPr>
            <w:r>
              <w:t>1</w:t>
            </w:r>
          </w:p>
        </w:tc>
      </w:tr>
    </w:tbl>
    <w:p w:rsidR="0093788C" w:rsidRPr="00351400" w:rsidRDefault="00351400" w:rsidP="00351400">
      <w:pPr>
        <w:jc w:val="both"/>
      </w:pPr>
      <w:r>
        <w:t xml:space="preserve">         </w:t>
      </w:r>
      <w:r w:rsidR="0093788C" w:rsidRPr="00351400">
        <w:t xml:space="preserve">*в календарных днях, </w:t>
      </w:r>
      <w:proofErr w:type="gramStart"/>
      <w:r w:rsidR="0093788C" w:rsidRPr="00351400">
        <w:t xml:space="preserve">с </w:t>
      </w:r>
      <w:r w:rsidR="003F7D78">
        <w:t>даты</w:t>
      </w:r>
      <w:r w:rsidR="0093788C" w:rsidRPr="00351400">
        <w:t xml:space="preserve"> заключения</w:t>
      </w:r>
      <w:proofErr w:type="gramEnd"/>
      <w:r w:rsidR="0093788C" w:rsidRPr="00351400">
        <w:t xml:space="preserve"> договора </w:t>
      </w:r>
    </w:p>
    <w:p w:rsidR="000A0532" w:rsidRDefault="000A0532" w:rsidP="000A0532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</w:p>
    <w:p w:rsidR="000A0532" w:rsidRPr="0034191A" w:rsidRDefault="000A0532" w:rsidP="0093788C">
      <w:pPr>
        <w:pStyle w:val="af0"/>
        <w:jc w:val="both"/>
        <w:rPr>
          <w:color w:val="FF0000"/>
          <w:sz w:val="24"/>
          <w:szCs w:val="24"/>
        </w:rPr>
      </w:pPr>
    </w:p>
    <w:p w:rsidR="005B5711" w:rsidRDefault="005B5711" w:rsidP="00AA22C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Технические требования к оборудованию.</w:t>
      </w:r>
    </w:p>
    <w:p w:rsidR="000A0532" w:rsidRPr="00D91F0D" w:rsidRDefault="000A0532" w:rsidP="000A0532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3A6C47" w:rsidRDefault="005B5711" w:rsidP="00D91F0D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34A4C">
        <w:rPr>
          <w:sz w:val="24"/>
          <w:szCs w:val="24"/>
        </w:rPr>
        <w:t xml:space="preserve">Технические данные </w:t>
      </w:r>
      <w:r w:rsidR="000A0532">
        <w:rPr>
          <w:sz w:val="24"/>
          <w:szCs w:val="24"/>
        </w:rPr>
        <w:t>ПЭОТ</w:t>
      </w:r>
      <w:r w:rsidRPr="00A34A4C">
        <w:rPr>
          <w:sz w:val="24"/>
          <w:szCs w:val="24"/>
        </w:rPr>
        <w:t xml:space="preserve"> </w:t>
      </w:r>
      <w:r w:rsidR="008566EC" w:rsidRPr="00A34A4C">
        <w:rPr>
          <w:sz w:val="24"/>
          <w:szCs w:val="24"/>
        </w:rPr>
        <w:t xml:space="preserve">должны </w:t>
      </w:r>
      <w:r w:rsidR="008566EC">
        <w:rPr>
          <w:sz w:val="24"/>
          <w:szCs w:val="24"/>
        </w:rPr>
        <w:t>быть</w:t>
      </w:r>
      <w:r w:rsidRPr="001B7243">
        <w:rPr>
          <w:sz w:val="24"/>
          <w:szCs w:val="24"/>
        </w:rPr>
        <w:t xml:space="preserve"> н</w:t>
      </w:r>
      <w:r w:rsidR="005D20C4">
        <w:rPr>
          <w:sz w:val="24"/>
          <w:szCs w:val="24"/>
        </w:rPr>
        <w:t>е ниже значений, приведенных в Т</w:t>
      </w:r>
      <w:r w:rsidRPr="001B7243">
        <w:rPr>
          <w:sz w:val="24"/>
          <w:szCs w:val="24"/>
        </w:rPr>
        <w:t>аблице</w:t>
      </w:r>
      <w:r w:rsidR="005447A0">
        <w:rPr>
          <w:sz w:val="24"/>
          <w:szCs w:val="24"/>
        </w:rPr>
        <w:t xml:space="preserve"> 1</w:t>
      </w:r>
      <w:r w:rsidRPr="001B7243">
        <w:rPr>
          <w:sz w:val="24"/>
          <w:szCs w:val="24"/>
        </w:rPr>
        <w:t>:</w:t>
      </w:r>
    </w:p>
    <w:p w:rsidR="005447A0" w:rsidRDefault="005447A0" w:rsidP="005447A0">
      <w:pPr>
        <w:pStyle w:val="af0"/>
        <w:tabs>
          <w:tab w:val="left" w:pos="709"/>
          <w:tab w:val="left" w:pos="1134"/>
        </w:tabs>
        <w:spacing w:line="276" w:lineRule="auto"/>
        <w:ind w:left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812"/>
        <w:gridCol w:w="3118"/>
      </w:tblGrid>
      <w:tr w:rsidR="000A0532" w:rsidRPr="007376BD" w:rsidTr="00691B29">
        <w:tc>
          <w:tcPr>
            <w:tcW w:w="817" w:type="dxa"/>
            <w:shd w:val="clear" w:color="auto" w:fill="auto"/>
          </w:tcPr>
          <w:p w:rsidR="000A0532" w:rsidRPr="007376BD" w:rsidRDefault="000A0532" w:rsidP="00F06FE0">
            <w:pPr>
              <w:jc w:val="center"/>
              <w:rPr>
                <w:rFonts w:eastAsia="Calibri"/>
              </w:rPr>
            </w:pPr>
            <w:r w:rsidRPr="007376BD">
              <w:rPr>
                <w:rFonts w:eastAsia="Calibri"/>
              </w:rPr>
              <w:t xml:space="preserve">№ </w:t>
            </w:r>
            <w:proofErr w:type="gramStart"/>
            <w:r w:rsidRPr="007376BD">
              <w:rPr>
                <w:rFonts w:eastAsia="Calibri"/>
              </w:rPr>
              <w:t>п</w:t>
            </w:r>
            <w:proofErr w:type="gramEnd"/>
            <w:r w:rsidRPr="007376BD">
              <w:rPr>
                <w:rFonts w:eastAsia="Calibri"/>
              </w:rPr>
              <w:t>/п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0A0532" w:rsidRPr="007376BD" w:rsidRDefault="000A0532" w:rsidP="00F06FE0">
            <w:pPr>
              <w:jc w:val="center"/>
              <w:rPr>
                <w:rFonts w:eastAsia="Calibri"/>
              </w:rPr>
            </w:pPr>
            <w:r w:rsidRPr="007376BD">
              <w:rPr>
                <w:rFonts w:eastAsia="Calibri"/>
              </w:rPr>
              <w:t>Наименование параметра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A0532" w:rsidRPr="007376BD" w:rsidRDefault="000A0532" w:rsidP="00F06FE0">
            <w:pPr>
              <w:jc w:val="center"/>
              <w:rPr>
                <w:rFonts w:eastAsia="Calibri"/>
              </w:rPr>
            </w:pPr>
            <w:r w:rsidRPr="007376BD">
              <w:rPr>
                <w:rFonts w:eastAsia="Calibri"/>
              </w:rPr>
              <w:t>Требуемое значение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0A0532" w:rsidRPr="0016036E" w:rsidRDefault="000A0532" w:rsidP="00F06FE0">
            <w:r w:rsidRPr="0016036E">
              <w:t>Температура окружающего воздуха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16036E" w:rsidRDefault="000A0532" w:rsidP="008566EC">
            <w:pPr>
              <w:ind w:firstLine="72"/>
              <w:jc w:val="center"/>
            </w:pPr>
            <w:r w:rsidRPr="0016036E">
              <w:t xml:space="preserve">От -45до +40 </w:t>
            </w:r>
            <w:r w:rsidRPr="0016036E">
              <w:rPr>
                <w:vertAlign w:val="superscript"/>
              </w:rPr>
              <w:t>0</w:t>
            </w:r>
            <w:r w:rsidRPr="0016036E">
              <w:t>С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0A0532" w:rsidRPr="0016036E" w:rsidRDefault="000A0532" w:rsidP="00F06FE0">
            <w:r w:rsidRPr="0016036E">
              <w:t xml:space="preserve">Климатическое исполнение </w:t>
            </w:r>
            <w:r w:rsidR="00691B29">
              <w:t xml:space="preserve">и категория размещения </w:t>
            </w:r>
            <w:r w:rsidRPr="0016036E">
              <w:t>по ГОСТ 15150-69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16036E" w:rsidRDefault="000A0532" w:rsidP="00F06FE0">
            <w:pPr>
              <w:ind w:firstLine="72"/>
              <w:jc w:val="center"/>
            </w:pPr>
            <w:r w:rsidRPr="00CD72C3">
              <w:t>УХЛ</w:t>
            </w:r>
            <w:proofErr w:type="gramStart"/>
            <w:r w:rsidRPr="00CD72C3">
              <w:t>1</w:t>
            </w:r>
            <w:proofErr w:type="gramEnd"/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691B29" w:rsidRDefault="000A0532" w:rsidP="00F06FE0">
            <w:r w:rsidRPr="0016036E">
              <w:t>Район по толщине стенки гололеда</w:t>
            </w:r>
          </w:p>
          <w:p w:rsidR="000A0532" w:rsidRPr="0016036E" w:rsidRDefault="000A0532" w:rsidP="00F06FE0">
            <w:r w:rsidRPr="0016036E">
              <w:t xml:space="preserve">Толщина стенки гололеда, </w:t>
            </w:r>
            <w:proofErr w:type="gramStart"/>
            <w:r w:rsidRPr="0016036E">
              <w:t>мм</w:t>
            </w:r>
            <w:proofErr w:type="gramEnd"/>
            <w:r w:rsidRPr="0016036E">
              <w:t xml:space="preserve">  (по ПУЭ 7 изд.)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8566EC" w:rsidP="00F06FE0">
            <w:pPr>
              <w:ind w:firstLine="72"/>
              <w:jc w:val="center"/>
            </w:pPr>
            <w:r>
              <w:t>15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691B29" w:rsidRDefault="000A0532" w:rsidP="00F06FE0">
            <w:r w:rsidRPr="0016036E">
              <w:t>Район</w:t>
            </w:r>
            <w:r w:rsidR="00691B29">
              <w:t xml:space="preserve"> по скоростному напору ветра </w:t>
            </w:r>
          </w:p>
          <w:p w:rsidR="000A0532" w:rsidRPr="0016036E" w:rsidRDefault="00691B29" w:rsidP="00F06FE0">
            <w:r>
              <w:t>М</w:t>
            </w:r>
            <w:r w:rsidR="000A0532" w:rsidRPr="0016036E">
              <w:t>аксимальный скоростной напор, м/</w:t>
            </w:r>
            <w:proofErr w:type="gramStart"/>
            <w:r w:rsidR="000A0532" w:rsidRPr="0016036E">
              <w:t>с</w:t>
            </w:r>
            <w:proofErr w:type="gramEnd"/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AE40D6" w:rsidRDefault="008566EC" w:rsidP="00F06FE0">
            <w:pPr>
              <w:ind w:firstLine="72"/>
              <w:jc w:val="center"/>
            </w:pPr>
            <w:r>
              <w:t>25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0A0532" w:rsidRPr="0016036E" w:rsidRDefault="000A0532" w:rsidP="00CD0B59">
            <w:r w:rsidRPr="0016036E">
              <w:t xml:space="preserve">Степень защиты щита 0,4 кВ для подключения </w:t>
            </w:r>
            <w:r w:rsidR="00AE5E21">
              <w:t>передвижной электростанции</w:t>
            </w:r>
            <w:r w:rsidR="00B00891">
              <w:t xml:space="preserve"> </w:t>
            </w:r>
            <w:r w:rsidRPr="0016036E">
              <w:t>по ГОСТ 14254-96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16036E" w:rsidRDefault="000A0532" w:rsidP="00F06FE0">
            <w:pPr>
              <w:ind w:firstLine="72"/>
              <w:jc w:val="center"/>
            </w:pPr>
            <w:r w:rsidRPr="0016036E">
              <w:rPr>
                <w:lang w:val="en-US"/>
              </w:rPr>
              <w:t>IP</w:t>
            </w:r>
            <w:r w:rsidRPr="0016036E">
              <w:t>- 34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0A0532" w:rsidRPr="0016036E" w:rsidRDefault="000A0532" w:rsidP="00F06FE0">
            <w:r w:rsidRPr="0016036E">
              <w:t xml:space="preserve">Степень защиты РУ </w:t>
            </w:r>
            <w:r w:rsidR="008566EC" w:rsidRPr="0016036E">
              <w:t>ВН по</w:t>
            </w:r>
            <w:r w:rsidRPr="0016036E">
              <w:t xml:space="preserve"> ГОСТ 14254-96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16036E" w:rsidRDefault="000A0532" w:rsidP="00F06FE0">
            <w:pPr>
              <w:ind w:firstLine="72"/>
              <w:jc w:val="center"/>
            </w:pPr>
            <w:r w:rsidRPr="0016036E">
              <w:rPr>
                <w:lang w:val="en-US"/>
              </w:rPr>
              <w:t>IP</w:t>
            </w:r>
            <w:r w:rsidRPr="0016036E">
              <w:t>- 34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0A0532" w:rsidRPr="0016036E" w:rsidRDefault="000A0532" w:rsidP="00F06FE0">
            <w:r w:rsidRPr="0016036E">
              <w:t>Степень защиты отсека силового трансформатора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16036E" w:rsidRDefault="000A0532" w:rsidP="00F06FE0">
            <w:pPr>
              <w:ind w:firstLine="72"/>
              <w:jc w:val="center"/>
            </w:pPr>
            <w:r w:rsidRPr="0016036E">
              <w:rPr>
                <w:lang w:val="en-US"/>
              </w:rPr>
              <w:t>IP</w:t>
            </w:r>
            <w:r w:rsidRPr="0016036E">
              <w:t>- 23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0A0532" w:rsidRPr="0016036E" w:rsidRDefault="000A0532" w:rsidP="00F06FE0">
            <w:r w:rsidRPr="0016036E">
              <w:t xml:space="preserve">Частота, </w:t>
            </w:r>
            <w:proofErr w:type="gramStart"/>
            <w:r w:rsidRPr="0016036E">
              <w:t>Гц</w:t>
            </w:r>
            <w:proofErr w:type="gramEnd"/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16036E" w:rsidRDefault="000A0532" w:rsidP="00F06FE0">
            <w:pPr>
              <w:jc w:val="center"/>
            </w:pPr>
            <w:r w:rsidRPr="0016036E">
              <w:t>50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AE5E21">
            <w:r w:rsidRPr="0016036E">
              <w:t>Номинальное напряжение на стороне</w:t>
            </w:r>
            <w:r w:rsidR="00AE5E21">
              <w:t xml:space="preserve"> ВН,</w:t>
            </w:r>
            <w:r w:rsidRPr="0016036E">
              <w:t xml:space="preserve"> кВ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CD72C3" w:rsidP="00F06FE0">
            <w:pPr>
              <w:jc w:val="center"/>
            </w:pPr>
            <w:r>
              <w:t>10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AE5E21">
            <w:r w:rsidRPr="0016036E">
              <w:t xml:space="preserve">Наибольшее рабочее напряжение на стороне </w:t>
            </w:r>
            <w:r w:rsidR="00AE5E21">
              <w:t>ВН</w:t>
            </w:r>
            <w:r w:rsidRPr="0016036E">
              <w:t>, кВ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CD72C3" w:rsidP="00F06FE0">
            <w:pPr>
              <w:jc w:val="center"/>
            </w:pPr>
            <w:r>
              <w:t>12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>Номинальное напряжение на стороне НН, кВ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0A0532" w:rsidP="00F06FE0">
            <w:pPr>
              <w:jc w:val="center"/>
            </w:pPr>
            <w:r w:rsidRPr="0016036E">
              <w:t>0,4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>Тип устанавливаемого силового трансформатора</w:t>
            </w:r>
          </w:p>
          <w:p w:rsidR="000A0532" w:rsidRPr="0016036E" w:rsidRDefault="000A0532" w:rsidP="00F06FE0">
            <w:r w:rsidRPr="0016036E">
              <w:t>Схемы соединения обмоток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0A0532" w:rsidP="00F06FE0">
            <w:pPr>
              <w:jc w:val="center"/>
            </w:pPr>
            <w:r w:rsidRPr="0016036E">
              <w:t>ТМГ</w:t>
            </w:r>
          </w:p>
          <w:p w:rsidR="000A0532" w:rsidRPr="0016036E" w:rsidRDefault="000A0532" w:rsidP="00F06FE0">
            <w:pPr>
              <w:jc w:val="center"/>
            </w:pPr>
            <w:r w:rsidRPr="0016036E">
              <w:rPr>
                <w:rFonts w:eastAsia="Calibri"/>
                <w:lang w:val="en-US"/>
              </w:rPr>
              <w:t>Y/Y</w:t>
            </w:r>
            <w:r w:rsidRPr="0016036E">
              <w:rPr>
                <w:rFonts w:eastAsia="Calibri"/>
              </w:rPr>
              <w:t>н-0</w:t>
            </w:r>
          </w:p>
        </w:tc>
      </w:tr>
      <w:tr w:rsidR="000A0532" w:rsidRPr="00100B38" w:rsidTr="00691B29">
        <w:trPr>
          <w:trHeight w:val="269"/>
        </w:trPr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 xml:space="preserve">Мощность силового трансформатора, </w:t>
            </w:r>
            <w:proofErr w:type="spellStart"/>
            <w:r w:rsidRPr="0016036E">
              <w:t>кВА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A0532" w:rsidRPr="0016036E" w:rsidRDefault="00CD72C3" w:rsidP="00F06FE0">
            <w:pPr>
              <w:jc w:val="center"/>
            </w:pPr>
            <w:r>
              <w:t>100-</w:t>
            </w:r>
            <w:r w:rsidR="000A0532" w:rsidRPr="0016036E">
              <w:t>630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 xml:space="preserve">Способ выполнения </w:t>
            </w:r>
            <w:proofErr w:type="spellStart"/>
            <w:r w:rsidRPr="0016036E">
              <w:t>нейтрали</w:t>
            </w:r>
            <w:proofErr w:type="spellEnd"/>
            <w:r w:rsidRPr="0016036E">
              <w:t xml:space="preserve"> </w:t>
            </w:r>
          </w:p>
          <w:p w:rsidR="000A0532" w:rsidRPr="0016036E" w:rsidRDefault="000A0532" w:rsidP="00F06FE0">
            <w:r>
              <w:t>трансформатора на стороне НН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0A0532" w:rsidP="00F06FE0">
            <w:pPr>
              <w:jc w:val="center"/>
            </w:pPr>
            <w:r w:rsidRPr="0016036E">
              <w:t xml:space="preserve">с </w:t>
            </w:r>
            <w:proofErr w:type="spellStart"/>
            <w:r w:rsidRPr="0016036E">
              <w:t>глухозаземленной</w:t>
            </w:r>
            <w:proofErr w:type="spellEnd"/>
            <w:r w:rsidRPr="0016036E">
              <w:t xml:space="preserve"> </w:t>
            </w:r>
            <w:proofErr w:type="spellStart"/>
            <w:r w:rsidRPr="0016036E">
              <w:t>нейтралью</w:t>
            </w:r>
            <w:proofErr w:type="spellEnd"/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>Число применяемых силовых трансформаторов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0A0532" w:rsidP="00F06FE0">
            <w:pPr>
              <w:jc w:val="center"/>
            </w:pPr>
            <w:r w:rsidRPr="0016036E">
              <w:t>с одним трансформатором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>Тип трансформатора напряжения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CD72C3" w:rsidP="00F06FE0">
            <w:pPr>
              <w:jc w:val="center"/>
            </w:pPr>
            <w:r w:rsidRPr="00CD72C3">
              <w:rPr>
                <w:highlight w:val="yellow"/>
              </w:rPr>
              <w:t>НТМИ-10</w:t>
            </w:r>
            <w:r w:rsidR="000A0532" w:rsidRPr="00CD72C3">
              <w:rPr>
                <w:highlight w:val="yellow"/>
              </w:rPr>
              <w:t>/0,1/(0,1/3)</w:t>
            </w:r>
            <w:r w:rsidR="00AE5E21" w:rsidRPr="00CD72C3">
              <w:rPr>
                <w:highlight w:val="yellow"/>
              </w:rPr>
              <w:t xml:space="preserve"> </w:t>
            </w:r>
            <w:r w:rsidR="000A0532" w:rsidRPr="00CD72C3">
              <w:rPr>
                <w:highlight w:val="yellow"/>
              </w:rPr>
              <w:t xml:space="preserve">кВ </w:t>
            </w:r>
            <w:r w:rsidRPr="00CD72C3">
              <w:rPr>
                <w:highlight w:val="yellow"/>
              </w:rPr>
              <w:t xml:space="preserve">и НТМИ-6/0,1/(0,1/3) кВ </w:t>
            </w:r>
            <w:r w:rsidR="000A0532" w:rsidRPr="00CD72C3">
              <w:rPr>
                <w:highlight w:val="yellow"/>
              </w:rPr>
              <w:t>(с дополнительной вторичной обмоткой «разомкнутый треугольник»)</w:t>
            </w:r>
            <w:r w:rsidR="00AE5E21" w:rsidRPr="00CD72C3">
              <w:rPr>
                <w:highlight w:val="yellow"/>
              </w:rPr>
              <w:t xml:space="preserve"> или аналог</w:t>
            </w:r>
            <w:r w:rsidRPr="00CD72C3">
              <w:rPr>
                <w:highlight w:val="yellow"/>
              </w:rPr>
              <w:t>и с возможностью оперативной замены НТМИ-10 на НТМИ-6 в полевых условиях.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>Тип коммутационного аппарата на стороне ВН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0A0532" w:rsidP="00F06FE0">
            <w:pPr>
              <w:jc w:val="center"/>
            </w:pPr>
            <w:r w:rsidRPr="0016036E">
              <w:t>Выключатель нагрузки</w:t>
            </w:r>
          </w:p>
          <w:p w:rsidR="000A0532" w:rsidRPr="0016036E" w:rsidRDefault="00CD72C3" w:rsidP="00F06FE0">
            <w:pPr>
              <w:jc w:val="center"/>
            </w:pPr>
            <w:r>
              <w:t>ВН-10</w:t>
            </w:r>
            <w:r w:rsidR="000A0532" w:rsidRPr="0016036E">
              <w:t>/400</w:t>
            </w:r>
            <w:r w:rsidR="00AE5E21">
              <w:t xml:space="preserve"> или аналог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>Выполнение высоковольтного вывода РУ ВН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0A0532" w:rsidP="00F06FE0">
            <w:pPr>
              <w:jc w:val="center"/>
            </w:pPr>
            <w:r w:rsidRPr="0016036E">
              <w:t>Воздушный, кабельный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 xml:space="preserve">Выполнение вводов в </w:t>
            </w:r>
            <w:proofErr w:type="gramStart"/>
            <w:r w:rsidRPr="0016036E">
              <w:t>РУ НН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0A0532" w:rsidRPr="0016036E" w:rsidRDefault="000A0532" w:rsidP="00F06FE0">
            <w:pPr>
              <w:jc w:val="center"/>
            </w:pPr>
            <w:r w:rsidRPr="0016036E">
              <w:t>Кабельный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16036E" w:rsidRDefault="000A0532" w:rsidP="00F06FE0">
            <w:r w:rsidRPr="0016036E">
              <w:t xml:space="preserve">Тип вводного коммутационного аппарата щита 0,4 кВ для подключения </w:t>
            </w:r>
            <w:r w:rsidR="002A7CAA">
              <w:t>передвижной электростанции</w:t>
            </w:r>
          </w:p>
        </w:tc>
        <w:tc>
          <w:tcPr>
            <w:tcW w:w="3118" w:type="dxa"/>
            <w:shd w:val="clear" w:color="auto" w:fill="auto"/>
          </w:tcPr>
          <w:p w:rsidR="000A0532" w:rsidRPr="0016036E" w:rsidRDefault="000A0532" w:rsidP="00F06FE0">
            <w:pPr>
              <w:jc w:val="center"/>
            </w:pPr>
            <w:r w:rsidRPr="0016036E">
              <w:t>Разъединитель трехполюсный РЕ-19 с предохранителями</w:t>
            </w:r>
            <w:r w:rsidR="002A7CAA">
              <w:t xml:space="preserve"> (или аналог)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0A0532" w:rsidRPr="00100B38" w:rsidRDefault="000A0532" w:rsidP="00F06FE0">
            <w:r w:rsidRPr="00100B38">
              <w:t>Гарантийный срок службы не менее, лет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100B38" w:rsidRDefault="000A0532" w:rsidP="00F06FE0">
            <w:pPr>
              <w:jc w:val="center"/>
            </w:pPr>
            <w:r w:rsidRPr="00100B38">
              <w:t>5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0A0532" w:rsidRPr="00100B38" w:rsidRDefault="000A0532" w:rsidP="00F06FE0">
            <w:r w:rsidRPr="00100B38">
              <w:t>Возможность эксплуатации в непрерывном режиме кругло</w:t>
            </w:r>
            <w:r w:rsidR="00691B29">
              <w:t>суточно в течение не менее, лет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100B38" w:rsidRDefault="000A0532" w:rsidP="00F06FE0">
            <w:pPr>
              <w:jc w:val="center"/>
            </w:pPr>
            <w:r w:rsidRPr="00100B38">
              <w:t>30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AE5E21" w:rsidRDefault="000A0532" w:rsidP="00F06FE0">
            <w:pPr>
              <w:pStyle w:val="Style7"/>
              <w:widowControl/>
              <w:ind w:right="-4" w:firstLine="36"/>
              <w:jc w:val="left"/>
            </w:pPr>
            <w:r w:rsidRPr="00AE5E21">
              <w:rPr>
                <w:rStyle w:val="FontStyle64"/>
                <w:sz w:val="24"/>
                <w:szCs w:val="24"/>
              </w:rPr>
              <w:t xml:space="preserve">Уровень изоляции по ГОСТ </w:t>
            </w:r>
            <w:r w:rsidRPr="00AE5E21">
              <w:rPr>
                <w:rStyle w:val="FontStyle64"/>
                <w:sz w:val="24"/>
                <w:szCs w:val="24"/>
                <w:lang w:val="en-US"/>
              </w:rPr>
              <w:t xml:space="preserve">  </w:t>
            </w:r>
            <w:r w:rsidRPr="00AE5E21">
              <w:rPr>
                <w:rStyle w:val="FontStyle64"/>
                <w:sz w:val="24"/>
                <w:szCs w:val="24"/>
              </w:rPr>
              <w:t>1516.1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AE5E21" w:rsidRDefault="000A0532" w:rsidP="00F06FE0">
            <w:pPr>
              <w:ind w:right="176" w:firstLine="36"/>
              <w:jc w:val="center"/>
            </w:pPr>
            <w:r w:rsidRPr="00AE5E21">
              <w:rPr>
                <w:rStyle w:val="FontStyle64"/>
                <w:sz w:val="24"/>
                <w:szCs w:val="24"/>
              </w:rPr>
              <w:t>нормальная</w:t>
            </w:r>
          </w:p>
        </w:tc>
      </w:tr>
      <w:tr w:rsidR="000A0532" w:rsidRPr="00100B38" w:rsidTr="00691B29">
        <w:tc>
          <w:tcPr>
            <w:tcW w:w="817" w:type="dxa"/>
            <w:shd w:val="clear" w:color="auto" w:fill="auto"/>
          </w:tcPr>
          <w:p w:rsidR="000A0532" w:rsidRPr="00AE5E21" w:rsidRDefault="000A0532" w:rsidP="000A0532">
            <w:pPr>
              <w:numPr>
                <w:ilvl w:val="0"/>
                <w:numId w:val="9"/>
              </w:numPr>
              <w:jc w:val="center"/>
              <w:rPr>
                <w:rFonts w:eastAsia="Calibri"/>
              </w:rPr>
            </w:pPr>
          </w:p>
        </w:tc>
        <w:tc>
          <w:tcPr>
            <w:tcW w:w="5812" w:type="dxa"/>
            <w:shd w:val="clear" w:color="auto" w:fill="auto"/>
          </w:tcPr>
          <w:p w:rsidR="000A0532" w:rsidRPr="00AE5E21" w:rsidRDefault="000A0532" w:rsidP="00F06FE0">
            <w:pPr>
              <w:pStyle w:val="Style43"/>
              <w:widowControl/>
              <w:spacing w:line="264" w:lineRule="auto"/>
              <w:ind w:right="-4" w:firstLine="36"/>
            </w:pPr>
            <w:r w:rsidRPr="00AE5E21">
              <w:rPr>
                <w:rStyle w:val="FontStyle64"/>
                <w:sz w:val="24"/>
                <w:szCs w:val="24"/>
              </w:rPr>
              <w:t>Уровень внешней изоляции по ГОСТ 9920-89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A0532" w:rsidRPr="00AE5E21" w:rsidRDefault="000A0532" w:rsidP="00F06FE0">
            <w:pPr>
              <w:spacing w:line="264" w:lineRule="auto"/>
              <w:ind w:right="176" w:firstLine="36"/>
              <w:jc w:val="center"/>
            </w:pPr>
            <w:r w:rsidRPr="00AE5E21">
              <w:rPr>
                <w:rStyle w:val="FontStyle64"/>
                <w:sz w:val="24"/>
                <w:szCs w:val="24"/>
              </w:rPr>
              <w:t>II</w:t>
            </w:r>
          </w:p>
        </w:tc>
      </w:tr>
    </w:tbl>
    <w:p w:rsidR="00585CFD" w:rsidRDefault="00585CFD" w:rsidP="00C82806">
      <w:pPr>
        <w:tabs>
          <w:tab w:val="left" w:pos="709"/>
        </w:tabs>
        <w:spacing w:line="276" w:lineRule="auto"/>
        <w:jc w:val="both"/>
        <w:rPr>
          <w:sz w:val="20"/>
          <w:szCs w:val="20"/>
        </w:rPr>
      </w:pPr>
    </w:p>
    <w:p w:rsidR="00C82806" w:rsidRPr="00A43528" w:rsidRDefault="00585CFD" w:rsidP="00585CFD">
      <w:pPr>
        <w:tabs>
          <w:tab w:val="left" w:pos="709"/>
        </w:tabs>
        <w:spacing w:line="276" w:lineRule="auto"/>
        <w:jc w:val="both"/>
        <w:rPr>
          <w:sz w:val="22"/>
          <w:szCs w:val="22"/>
        </w:rPr>
      </w:pPr>
      <w:r w:rsidRPr="00CD72C3">
        <w:rPr>
          <w:sz w:val="20"/>
          <w:szCs w:val="20"/>
        </w:rPr>
        <w:t>*З</w:t>
      </w:r>
      <w:r w:rsidR="007E1E20" w:rsidRPr="00CD72C3">
        <w:rPr>
          <w:sz w:val="20"/>
          <w:szCs w:val="20"/>
        </w:rPr>
        <w:t>нак «/»</w:t>
      </w:r>
      <w:r w:rsidR="00C82806" w:rsidRPr="00CD72C3">
        <w:rPr>
          <w:sz w:val="20"/>
          <w:szCs w:val="20"/>
        </w:rPr>
        <w:t xml:space="preserve"> указыва</w:t>
      </w:r>
      <w:r w:rsidR="007E1E20" w:rsidRPr="00CD72C3">
        <w:rPr>
          <w:sz w:val="20"/>
          <w:szCs w:val="20"/>
        </w:rPr>
        <w:t xml:space="preserve">ет </w:t>
      </w:r>
      <w:r w:rsidR="00C82806" w:rsidRPr="00CD72C3">
        <w:rPr>
          <w:sz w:val="20"/>
          <w:szCs w:val="20"/>
        </w:rPr>
        <w:t>возможные варианты, из которых филиалом должен быть указан один</w:t>
      </w:r>
    </w:p>
    <w:p w:rsidR="00563D89" w:rsidRDefault="00563D89" w:rsidP="00563D89">
      <w:pPr>
        <w:tabs>
          <w:tab w:val="left" w:pos="709"/>
        </w:tabs>
        <w:spacing w:line="276" w:lineRule="auto"/>
        <w:jc w:val="both"/>
      </w:pPr>
    </w:p>
    <w:p w:rsidR="00691B29" w:rsidRDefault="00691B29" w:rsidP="00804963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конструкции</w:t>
      </w:r>
      <w:r w:rsidRPr="00691B29">
        <w:rPr>
          <w:sz w:val="24"/>
          <w:szCs w:val="24"/>
        </w:rPr>
        <w:t xml:space="preserve"> ПЭОТ 0,4/10</w:t>
      </w:r>
      <w:r>
        <w:rPr>
          <w:sz w:val="24"/>
          <w:szCs w:val="24"/>
        </w:rPr>
        <w:t xml:space="preserve"> </w:t>
      </w:r>
      <w:r w:rsidRPr="00691B29">
        <w:rPr>
          <w:sz w:val="24"/>
          <w:szCs w:val="24"/>
        </w:rPr>
        <w:t>(6)</w:t>
      </w:r>
      <w:r>
        <w:rPr>
          <w:sz w:val="24"/>
          <w:szCs w:val="24"/>
        </w:rPr>
        <w:t xml:space="preserve"> </w:t>
      </w:r>
      <w:r w:rsidR="00137216">
        <w:rPr>
          <w:sz w:val="24"/>
          <w:szCs w:val="24"/>
        </w:rPr>
        <w:t>кВ</w:t>
      </w:r>
    </w:p>
    <w:p w:rsidR="00691B29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FontStyle64"/>
          <w:sz w:val="24"/>
          <w:szCs w:val="24"/>
        </w:rPr>
      </w:pPr>
      <w:r w:rsidRPr="00137216">
        <w:rPr>
          <w:rStyle w:val="FontStyle64"/>
          <w:sz w:val="24"/>
          <w:szCs w:val="24"/>
        </w:rPr>
        <w:t xml:space="preserve">Конструкция корпуса должна быть рассчитана на установку трансформатора мощностью от </w:t>
      </w:r>
      <w:r w:rsidR="00B052A0">
        <w:rPr>
          <w:rStyle w:val="FontStyle64"/>
          <w:sz w:val="24"/>
          <w:szCs w:val="24"/>
        </w:rPr>
        <w:t>100</w:t>
      </w:r>
      <w:r w:rsidRPr="00137216">
        <w:rPr>
          <w:rStyle w:val="FontStyle64"/>
          <w:sz w:val="24"/>
          <w:szCs w:val="24"/>
        </w:rPr>
        <w:t xml:space="preserve"> до 630 </w:t>
      </w:r>
      <w:proofErr w:type="spellStart"/>
      <w:r w:rsidRPr="00137216">
        <w:rPr>
          <w:rStyle w:val="FontStyle64"/>
          <w:sz w:val="24"/>
          <w:szCs w:val="24"/>
        </w:rPr>
        <w:t>кВА</w:t>
      </w:r>
      <w:proofErr w:type="spellEnd"/>
      <w:r w:rsidRPr="00137216">
        <w:rPr>
          <w:rStyle w:val="FontStyle64"/>
          <w:sz w:val="24"/>
          <w:szCs w:val="24"/>
        </w:rPr>
        <w:t xml:space="preserve"> различных заводов-изготовителей</w:t>
      </w:r>
      <w:r w:rsidR="00137216">
        <w:rPr>
          <w:rStyle w:val="FontStyle64"/>
          <w:sz w:val="24"/>
          <w:szCs w:val="24"/>
        </w:rPr>
        <w:t>.</w:t>
      </w:r>
    </w:p>
    <w:p w:rsidR="00691B29" w:rsidRPr="00137216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FontStyle64"/>
          <w:sz w:val="24"/>
          <w:szCs w:val="24"/>
        </w:rPr>
      </w:pPr>
      <w:r w:rsidRPr="00137216">
        <w:rPr>
          <w:rStyle w:val="FontStyle64"/>
          <w:sz w:val="24"/>
          <w:szCs w:val="24"/>
        </w:rPr>
        <w:t xml:space="preserve">Конструкция корпуса ПЭОТ, в части механической прочности, должна обеспечивать нормальные условия работы при многократных операциях по включению и отключению коммутационных аппаратов и транспортирование без каких-либо остаточных деформаций или повреждений, препятствующих нормальной работе установки. </w:t>
      </w:r>
    </w:p>
    <w:p w:rsidR="00137216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FontStyle64"/>
          <w:sz w:val="24"/>
          <w:szCs w:val="24"/>
        </w:rPr>
      </w:pPr>
      <w:r w:rsidRPr="00137216">
        <w:rPr>
          <w:rStyle w:val="FontStyle64"/>
          <w:sz w:val="24"/>
          <w:szCs w:val="24"/>
        </w:rPr>
        <w:t xml:space="preserve">Марку </w:t>
      </w:r>
      <w:r w:rsidR="00CD72C3">
        <w:rPr>
          <w:rStyle w:val="FontStyle64"/>
          <w:sz w:val="24"/>
          <w:szCs w:val="24"/>
        </w:rPr>
        <w:t>стали для корпуса ПЭОТ 0,4/10</w:t>
      </w:r>
      <w:r w:rsidRPr="00137216">
        <w:rPr>
          <w:rStyle w:val="FontStyle64"/>
          <w:sz w:val="24"/>
          <w:szCs w:val="24"/>
        </w:rPr>
        <w:t>кВ принимать согласно СНиП</w:t>
      </w:r>
      <w:r w:rsidR="00137216">
        <w:rPr>
          <w:rStyle w:val="FontStyle64"/>
          <w:sz w:val="24"/>
          <w:szCs w:val="24"/>
        </w:rPr>
        <w:t xml:space="preserve"> 2-23-81 «Стальные конструкции».</w:t>
      </w:r>
    </w:p>
    <w:p w:rsidR="00691B29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rStyle w:val="FontStyle64"/>
          <w:sz w:val="24"/>
          <w:szCs w:val="24"/>
        </w:rPr>
      </w:pPr>
      <w:r w:rsidRPr="00137216">
        <w:rPr>
          <w:rStyle w:val="FontStyle64"/>
          <w:sz w:val="24"/>
          <w:szCs w:val="24"/>
        </w:rPr>
        <w:t xml:space="preserve">Корпус ПЭОТ должен быть обшит листовой сталью толщиной не менее </w:t>
      </w:r>
      <w:smartTag w:uri="urn:schemas-microsoft-com:office:smarttags" w:element="metricconverter">
        <w:smartTagPr>
          <w:attr w:name="ProductID" w:val="2 мм"/>
        </w:smartTagPr>
        <w:r w:rsidRPr="00137216">
          <w:rPr>
            <w:rStyle w:val="FontStyle64"/>
            <w:sz w:val="24"/>
            <w:szCs w:val="24"/>
          </w:rPr>
          <w:t>2 мм</w:t>
        </w:r>
      </w:smartTag>
      <w:r w:rsidRPr="00137216">
        <w:rPr>
          <w:rStyle w:val="FontStyle64"/>
          <w:sz w:val="24"/>
          <w:szCs w:val="24"/>
        </w:rPr>
        <w:t>.</w:t>
      </w:r>
    </w:p>
    <w:p w:rsidR="00691B29" w:rsidRPr="00137216" w:rsidRDefault="00CD72C3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Корпус ПЭОТ 0,4/10</w:t>
      </w:r>
      <w:r w:rsidR="00691B29" w:rsidRPr="00137216">
        <w:rPr>
          <w:sz w:val="24"/>
          <w:szCs w:val="24"/>
        </w:rPr>
        <w:t>кВ должен состоять из изолированных отсеков:</w:t>
      </w:r>
    </w:p>
    <w:p w:rsidR="00691B29" w:rsidRPr="00137216" w:rsidRDefault="00691B29" w:rsidP="00804963">
      <w:pPr>
        <w:pStyle w:val="af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>отсек распределительного устройства высокого напряжения (РУ ВН);</w:t>
      </w:r>
    </w:p>
    <w:p w:rsidR="00691B29" w:rsidRPr="00137216" w:rsidRDefault="00691B29" w:rsidP="00804963">
      <w:pPr>
        <w:pStyle w:val="af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>отсек силового трансформатора;</w:t>
      </w:r>
    </w:p>
    <w:p w:rsidR="00691B29" w:rsidRPr="00137216" w:rsidRDefault="00691B29" w:rsidP="00804963">
      <w:pPr>
        <w:pStyle w:val="af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 xml:space="preserve">щит 0,4 кВ для подключения </w:t>
      </w:r>
      <w:r w:rsidR="00F21871" w:rsidRPr="00F21871">
        <w:rPr>
          <w:sz w:val="24"/>
          <w:szCs w:val="24"/>
        </w:rPr>
        <w:t>передвижной электростанции</w:t>
      </w:r>
      <w:r w:rsidR="005447A0">
        <w:rPr>
          <w:sz w:val="24"/>
          <w:szCs w:val="24"/>
        </w:rPr>
        <w:t xml:space="preserve"> к РУ НН</w:t>
      </w:r>
      <w:r w:rsidRPr="00137216">
        <w:rPr>
          <w:sz w:val="24"/>
          <w:szCs w:val="24"/>
        </w:rPr>
        <w:t xml:space="preserve">. </w:t>
      </w:r>
    </w:p>
    <w:p w:rsidR="00691B29" w:rsidRPr="00137216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lastRenderedPageBreak/>
        <w:t xml:space="preserve"> Корпус ПЭОТ должен быть оборудован быстромонтируемым высоковольтным выводом (при перевозке, для обеспечения допустимых габаритов, складывается в тран</w:t>
      </w:r>
      <w:r w:rsidR="00CD72C3">
        <w:rPr>
          <w:sz w:val="24"/>
          <w:szCs w:val="24"/>
        </w:rPr>
        <w:t>спортное положение). РУ ВН 10</w:t>
      </w:r>
      <w:r w:rsidRPr="00137216">
        <w:rPr>
          <w:sz w:val="24"/>
          <w:szCs w:val="24"/>
        </w:rPr>
        <w:t xml:space="preserve"> кВ, щит 0,4 кВ для подключения </w:t>
      </w:r>
      <w:r w:rsidR="00804963" w:rsidRPr="00F21871">
        <w:rPr>
          <w:sz w:val="24"/>
          <w:szCs w:val="24"/>
        </w:rPr>
        <w:t>передвижной электростанции</w:t>
      </w:r>
      <w:r w:rsidR="005447A0">
        <w:rPr>
          <w:sz w:val="24"/>
          <w:szCs w:val="24"/>
        </w:rPr>
        <w:t xml:space="preserve"> к РУ НН</w:t>
      </w:r>
      <w:r w:rsidRPr="00137216">
        <w:rPr>
          <w:sz w:val="24"/>
          <w:szCs w:val="24"/>
        </w:rPr>
        <w:t xml:space="preserve"> и трансформаторный отсек должны быть заключены в единый металлический корпус.</w:t>
      </w:r>
    </w:p>
    <w:p w:rsidR="00691B29" w:rsidRPr="00137216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>Конструкция трансформаторного отсека должна обеспечивать  возможность обслуживания и замены силового трансформатора с двух сторон.</w:t>
      </w:r>
    </w:p>
    <w:p w:rsidR="00691B29" w:rsidRPr="00137216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>На дверях корпуса ПЭОТ должны быть нанесены следующие надписи и знаки:</w:t>
      </w:r>
    </w:p>
    <w:p w:rsidR="00691B29" w:rsidRPr="00137216" w:rsidRDefault="00691B29" w:rsidP="00804963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>наименование отсека;</w:t>
      </w:r>
    </w:p>
    <w:p w:rsidR="00691B29" w:rsidRPr="00137216" w:rsidRDefault="00691B29" w:rsidP="00804963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 xml:space="preserve">знак безопасности для предупреждения об опасности поражения электрическим током; </w:t>
      </w:r>
    </w:p>
    <w:p w:rsidR="00691B29" w:rsidRPr="00137216" w:rsidRDefault="00691B29" w:rsidP="00804963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>логотип</w:t>
      </w:r>
      <w:r w:rsidR="00137216">
        <w:rPr>
          <w:sz w:val="24"/>
          <w:szCs w:val="24"/>
        </w:rPr>
        <w:t xml:space="preserve"> Общества</w:t>
      </w:r>
      <w:r w:rsidRPr="00137216">
        <w:rPr>
          <w:sz w:val="24"/>
          <w:szCs w:val="24"/>
        </w:rPr>
        <w:t xml:space="preserve">. </w:t>
      </w:r>
    </w:p>
    <w:p w:rsidR="00691B29" w:rsidRPr="00137216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 xml:space="preserve">Двери должны без заеданий поворачиваться на угол не менее 95°, иметь фиксаторы дверей в открытом положении и выдерживать не менее 1000 открываний и </w:t>
      </w:r>
      <w:proofErr w:type="spellStart"/>
      <w:r w:rsidRPr="00137216">
        <w:rPr>
          <w:sz w:val="24"/>
          <w:szCs w:val="24"/>
        </w:rPr>
        <w:t>закрываний</w:t>
      </w:r>
      <w:proofErr w:type="spellEnd"/>
      <w:r w:rsidRPr="00137216">
        <w:rPr>
          <w:sz w:val="24"/>
          <w:szCs w:val="24"/>
        </w:rPr>
        <w:t xml:space="preserve"> дверей.</w:t>
      </w:r>
    </w:p>
    <w:p w:rsidR="00691B29" w:rsidRPr="00137216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 xml:space="preserve">Корпус ПЭОТ </w:t>
      </w:r>
      <w:r w:rsidR="00804963">
        <w:rPr>
          <w:sz w:val="24"/>
          <w:szCs w:val="24"/>
        </w:rPr>
        <w:t xml:space="preserve">должен быть выполнен </w:t>
      </w:r>
      <w:r w:rsidRPr="00137216">
        <w:rPr>
          <w:sz w:val="24"/>
          <w:szCs w:val="24"/>
        </w:rPr>
        <w:t xml:space="preserve">усиленным для обеспечения погрузочно-разгрузочных работ вместе с установленным в нем силовым трансформатором мощностью 630 </w:t>
      </w:r>
      <w:proofErr w:type="spellStart"/>
      <w:r w:rsidRPr="00137216">
        <w:rPr>
          <w:sz w:val="24"/>
          <w:szCs w:val="24"/>
        </w:rPr>
        <w:t>кВА</w:t>
      </w:r>
      <w:proofErr w:type="spellEnd"/>
      <w:r w:rsidRPr="00137216">
        <w:rPr>
          <w:sz w:val="24"/>
          <w:szCs w:val="24"/>
        </w:rPr>
        <w:t>.</w:t>
      </w:r>
    </w:p>
    <w:p w:rsidR="00691B29" w:rsidRPr="00137216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 xml:space="preserve">Резьбовые и болтовые соединения сборочных единиц и деталей корпуса, подвергающиеся механическим воздействиям (включение и отключение, открывание и закрывание дверей и т.п.), должны быть предохранены от </w:t>
      </w:r>
      <w:proofErr w:type="spellStart"/>
      <w:r w:rsidRPr="00137216">
        <w:rPr>
          <w:sz w:val="24"/>
          <w:szCs w:val="24"/>
        </w:rPr>
        <w:t>самоотвинчивания</w:t>
      </w:r>
      <w:proofErr w:type="spellEnd"/>
      <w:r w:rsidRPr="00137216">
        <w:rPr>
          <w:sz w:val="24"/>
          <w:szCs w:val="24"/>
        </w:rPr>
        <w:t>.</w:t>
      </w:r>
    </w:p>
    <w:p w:rsidR="00691B29" w:rsidRPr="00137216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>Температура нагрева токоведущих частей (главных цепей) при воздействии токов короткого замыкания  должна  соответствовать ГОСТ 14695.</w:t>
      </w:r>
    </w:p>
    <w:p w:rsidR="00691B29" w:rsidRDefault="00691B29" w:rsidP="00804963">
      <w:pPr>
        <w:pStyle w:val="af0"/>
        <w:numPr>
          <w:ilvl w:val="2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7216">
        <w:rPr>
          <w:sz w:val="24"/>
          <w:szCs w:val="24"/>
        </w:rPr>
        <w:t>Габариты корпуса ПЭОТ должны позволять перевозку электроустановки грузовым автомобилем и не превышать предельных габаритных размеров автотранспорта для транспортировки (длина до 3660</w:t>
      </w:r>
      <w:r w:rsidR="00137216">
        <w:rPr>
          <w:sz w:val="24"/>
          <w:szCs w:val="24"/>
        </w:rPr>
        <w:t xml:space="preserve"> мм</w:t>
      </w:r>
      <w:r w:rsidRPr="00137216">
        <w:rPr>
          <w:sz w:val="24"/>
          <w:szCs w:val="24"/>
        </w:rPr>
        <w:t>, ширина до 2400</w:t>
      </w:r>
      <w:r w:rsidR="00137216">
        <w:rPr>
          <w:sz w:val="24"/>
          <w:szCs w:val="24"/>
        </w:rPr>
        <w:t xml:space="preserve"> мм</w:t>
      </w:r>
      <w:r w:rsidRPr="00137216">
        <w:rPr>
          <w:sz w:val="24"/>
          <w:szCs w:val="24"/>
        </w:rPr>
        <w:t xml:space="preserve"> и высота не более 4000</w:t>
      </w:r>
      <w:r w:rsidR="00137216">
        <w:rPr>
          <w:sz w:val="24"/>
          <w:szCs w:val="24"/>
        </w:rPr>
        <w:t xml:space="preserve"> мм</w:t>
      </w:r>
      <w:r w:rsidRPr="00137216">
        <w:rPr>
          <w:sz w:val="24"/>
          <w:szCs w:val="24"/>
        </w:rPr>
        <w:t xml:space="preserve">).  </w:t>
      </w:r>
    </w:p>
    <w:p w:rsidR="00A6195C" w:rsidRPr="005447A0" w:rsidRDefault="00A6195C" w:rsidP="00A6195C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447A0">
        <w:rPr>
          <w:sz w:val="24"/>
          <w:szCs w:val="24"/>
        </w:rPr>
        <w:t xml:space="preserve">Все металлоконструкции должны быть </w:t>
      </w:r>
      <w:r>
        <w:rPr>
          <w:sz w:val="24"/>
          <w:szCs w:val="24"/>
        </w:rPr>
        <w:t>защищены от коррозии (окраска)</w:t>
      </w:r>
      <w:r w:rsidRPr="005447A0">
        <w:rPr>
          <w:sz w:val="24"/>
          <w:szCs w:val="24"/>
        </w:rPr>
        <w:t xml:space="preserve">. </w:t>
      </w:r>
    </w:p>
    <w:p w:rsidR="00A6195C" w:rsidRPr="00A6195C" w:rsidRDefault="00A6195C" w:rsidP="00A6195C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447A0">
        <w:rPr>
          <w:sz w:val="24"/>
          <w:szCs w:val="24"/>
        </w:rPr>
        <w:t xml:space="preserve">Корпус </w:t>
      </w:r>
      <w:r>
        <w:rPr>
          <w:sz w:val="24"/>
          <w:szCs w:val="24"/>
        </w:rPr>
        <w:t xml:space="preserve">и двери </w:t>
      </w:r>
      <w:r w:rsidRPr="005447A0">
        <w:rPr>
          <w:sz w:val="24"/>
          <w:szCs w:val="24"/>
        </w:rPr>
        <w:t>ПЭОТ</w:t>
      </w:r>
      <w:r w:rsidR="00CD72C3">
        <w:rPr>
          <w:sz w:val="24"/>
          <w:szCs w:val="24"/>
        </w:rPr>
        <w:t xml:space="preserve"> 0,4/10</w:t>
      </w:r>
      <w:r>
        <w:rPr>
          <w:sz w:val="24"/>
          <w:szCs w:val="24"/>
        </w:rPr>
        <w:t xml:space="preserve"> кВ должны быть окрашены</w:t>
      </w:r>
      <w:r w:rsidRPr="005447A0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соответствии с корпоративными требованиями Общества. </w:t>
      </w:r>
    </w:p>
    <w:p w:rsidR="00691B29" w:rsidRDefault="00691B29" w:rsidP="00691B29">
      <w:pPr>
        <w:pStyle w:val="af0"/>
        <w:tabs>
          <w:tab w:val="left" w:pos="1134"/>
          <w:tab w:val="center" w:pos="5173"/>
        </w:tabs>
        <w:ind w:left="0" w:firstLine="709"/>
        <w:rPr>
          <w:b/>
          <w:sz w:val="28"/>
          <w:szCs w:val="28"/>
        </w:rPr>
      </w:pPr>
    </w:p>
    <w:p w:rsidR="00804963" w:rsidRPr="00804963" w:rsidRDefault="00804963" w:rsidP="00B00891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оборудованию</w:t>
      </w:r>
      <w:r w:rsidR="00E25AEA">
        <w:rPr>
          <w:sz w:val="24"/>
          <w:szCs w:val="24"/>
        </w:rPr>
        <w:t xml:space="preserve"> РУ ВН</w:t>
      </w:r>
    </w:p>
    <w:p w:rsidR="00804963" w:rsidRPr="00804963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04963">
        <w:rPr>
          <w:sz w:val="24"/>
          <w:szCs w:val="24"/>
        </w:rPr>
        <w:t xml:space="preserve">На стороне </w:t>
      </w:r>
      <w:r w:rsidR="00CD72C3">
        <w:rPr>
          <w:sz w:val="24"/>
          <w:szCs w:val="24"/>
        </w:rPr>
        <w:t>10</w:t>
      </w:r>
      <w:r w:rsidRPr="00804963">
        <w:rPr>
          <w:sz w:val="24"/>
          <w:szCs w:val="24"/>
        </w:rPr>
        <w:t>кВ силовой транс</w:t>
      </w:r>
      <w:r w:rsidR="00CD72C3">
        <w:rPr>
          <w:sz w:val="24"/>
          <w:szCs w:val="24"/>
        </w:rPr>
        <w:t>форматор подключается к ВЛ-10</w:t>
      </w:r>
      <w:r w:rsidRPr="00804963">
        <w:rPr>
          <w:sz w:val="24"/>
          <w:szCs w:val="24"/>
        </w:rPr>
        <w:t xml:space="preserve"> кВ по тупиковой схеме через выключатель нагрузки, штыревые изоляторы, проходные изоляторы и предохранители.</w:t>
      </w:r>
    </w:p>
    <w:p w:rsidR="00804963" w:rsidRPr="00804963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04963">
        <w:rPr>
          <w:sz w:val="24"/>
          <w:szCs w:val="24"/>
        </w:rPr>
        <w:t xml:space="preserve">В РУ ВН должен быть установлен выключатель нагрузки. </w:t>
      </w:r>
    </w:p>
    <w:p w:rsidR="00804963" w:rsidRPr="00804963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04963">
        <w:rPr>
          <w:sz w:val="24"/>
          <w:szCs w:val="24"/>
        </w:rPr>
        <w:t>В РУ ВН должна быть предусмотрена установка трансформатора напряжения типа НТМИ</w:t>
      </w:r>
      <w:r w:rsidR="00CD72C3">
        <w:rPr>
          <w:sz w:val="24"/>
          <w:szCs w:val="24"/>
        </w:rPr>
        <w:t>-10</w:t>
      </w:r>
      <w:r w:rsidRPr="008049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(или аналог) </w:t>
      </w:r>
      <w:r w:rsidRPr="00804963">
        <w:rPr>
          <w:sz w:val="24"/>
          <w:szCs w:val="24"/>
        </w:rPr>
        <w:t>в отдельной камере К</w:t>
      </w:r>
      <w:r w:rsidR="00CD72C3">
        <w:rPr>
          <w:sz w:val="24"/>
          <w:szCs w:val="24"/>
        </w:rPr>
        <w:t>СО, с подключением к шинам 10</w:t>
      </w:r>
      <w:r w:rsidRPr="00804963">
        <w:rPr>
          <w:sz w:val="24"/>
          <w:szCs w:val="24"/>
        </w:rPr>
        <w:t xml:space="preserve"> кВ через предохранители</w:t>
      </w:r>
      <w:r w:rsidR="00CD72C3">
        <w:rPr>
          <w:sz w:val="24"/>
          <w:szCs w:val="24"/>
        </w:rPr>
        <w:t>, в комплекте дополнительно должен поставляться ТН НТМИ-6</w:t>
      </w:r>
      <w:r w:rsidR="00D612B1">
        <w:rPr>
          <w:sz w:val="24"/>
          <w:szCs w:val="24"/>
        </w:rPr>
        <w:t xml:space="preserve"> с возможностью оперативной  замены </w:t>
      </w:r>
      <w:r w:rsidR="00D612B1" w:rsidRPr="00804963">
        <w:rPr>
          <w:sz w:val="24"/>
          <w:szCs w:val="24"/>
        </w:rPr>
        <w:t>НТМИ</w:t>
      </w:r>
      <w:r w:rsidR="00D612B1">
        <w:rPr>
          <w:sz w:val="24"/>
          <w:szCs w:val="24"/>
        </w:rPr>
        <w:t>-10 на  НТМИ-6  в полевых условиях</w:t>
      </w:r>
      <w:r w:rsidRPr="00804963">
        <w:rPr>
          <w:sz w:val="24"/>
          <w:szCs w:val="24"/>
        </w:rPr>
        <w:t xml:space="preserve">. </w:t>
      </w:r>
    </w:p>
    <w:p w:rsidR="00804963" w:rsidRPr="00804963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04963">
        <w:rPr>
          <w:sz w:val="24"/>
          <w:szCs w:val="24"/>
        </w:rPr>
        <w:t>Предохранители 10(6) кВ должны соответствовать ГОСТ 2213-79.</w:t>
      </w:r>
    </w:p>
    <w:p w:rsidR="00804963" w:rsidRPr="00804963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04963">
        <w:rPr>
          <w:sz w:val="24"/>
          <w:szCs w:val="24"/>
        </w:rPr>
        <w:t>Выключатель нагрузки, рама с предохранителями дол</w:t>
      </w:r>
      <w:r>
        <w:rPr>
          <w:sz w:val="24"/>
          <w:szCs w:val="24"/>
        </w:rPr>
        <w:t>жны быть размещены в ячейке КСО.</w:t>
      </w:r>
    </w:p>
    <w:p w:rsidR="00804963" w:rsidRPr="00804963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04963">
        <w:rPr>
          <w:sz w:val="24"/>
          <w:szCs w:val="24"/>
        </w:rPr>
        <w:t xml:space="preserve">Ошиновку выполнить жесткими шинами расчетного сечения, прикрепленными к корпусу ПЭОТ фарфоровыми или полимерными опорными изоляторами. </w:t>
      </w:r>
    </w:p>
    <w:p w:rsidR="00804963" w:rsidRPr="00B00891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04963">
        <w:rPr>
          <w:sz w:val="24"/>
          <w:szCs w:val="24"/>
        </w:rPr>
        <w:t>Применяемые фарфоровые опорные изоляторы должны соответствовать требованиям ГОСТ Р 52034-2008, полимерные изоляторы должны соответствовать требованиям ГОСТ Р 52082-2003.</w:t>
      </w:r>
    </w:p>
    <w:p w:rsidR="00804963" w:rsidRPr="00804963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04963">
        <w:rPr>
          <w:sz w:val="24"/>
          <w:szCs w:val="24"/>
        </w:rPr>
        <w:t xml:space="preserve"> </w:t>
      </w:r>
      <w:r w:rsidR="00B00891">
        <w:rPr>
          <w:sz w:val="24"/>
          <w:szCs w:val="24"/>
        </w:rPr>
        <w:t>Для вывода</w:t>
      </w:r>
      <w:r w:rsidRPr="00804963">
        <w:rPr>
          <w:sz w:val="24"/>
          <w:szCs w:val="24"/>
        </w:rPr>
        <w:t xml:space="preserve"> из РУ ВН 10 к</w:t>
      </w:r>
      <w:r w:rsidR="00B00891">
        <w:rPr>
          <w:sz w:val="24"/>
          <w:szCs w:val="24"/>
        </w:rPr>
        <w:t>В к</w:t>
      </w:r>
      <w:r w:rsidRPr="00804963">
        <w:rPr>
          <w:sz w:val="24"/>
          <w:szCs w:val="24"/>
        </w:rPr>
        <w:t xml:space="preserve"> приемной траверсе </w:t>
      </w:r>
      <w:r w:rsidR="00B00891">
        <w:rPr>
          <w:sz w:val="24"/>
          <w:szCs w:val="24"/>
        </w:rPr>
        <w:t>в комплекте поставки предусмотреть провод</w:t>
      </w:r>
      <w:r w:rsidRPr="00804963">
        <w:rPr>
          <w:sz w:val="24"/>
          <w:szCs w:val="24"/>
        </w:rPr>
        <w:t xml:space="preserve"> СИП 3 (1*70)</w:t>
      </w:r>
      <w:r w:rsidR="00B00891">
        <w:rPr>
          <w:sz w:val="24"/>
          <w:szCs w:val="24"/>
        </w:rPr>
        <w:t xml:space="preserve"> / универсальный кабель</w:t>
      </w:r>
      <w:r w:rsidRPr="00804963">
        <w:rPr>
          <w:sz w:val="24"/>
          <w:szCs w:val="24"/>
        </w:rPr>
        <w:t xml:space="preserve"> AXCES 3*70/16-10</w:t>
      </w:r>
      <w:r w:rsidR="00B00891">
        <w:rPr>
          <w:sz w:val="24"/>
          <w:szCs w:val="24"/>
        </w:rPr>
        <w:t xml:space="preserve"> длиной </w:t>
      </w:r>
      <w:r w:rsidR="00D612B1">
        <w:rPr>
          <w:sz w:val="24"/>
          <w:szCs w:val="24"/>
          <w:highlight w:val="yellow"/>
        </w:rPr>
        <w:t>70</w:t>
      </w:r>
      <w:r w:rsidR="00B00891" w:rsidRPr="008566EC">
        <w:rPr>
          <w:sz w:val="24"/>
          <w:szCs w:val="24"/>
          <w:highlight w:val="yellow"/>
        </w:rPr>
        <w:t xml:space="preserve"> м.</w:t>
      </w:r>
      <w:r w:rsidRPr="00804963">
        <w:rPr>
          <w:sz w:val="24"/>
          <w:szCs w:val="24"/>
        </w:rPr>
        <w:t xml:space="preserve"> </w:t>
      </w:r>
    </w:p>
    <w:p w:rsidR="00804963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04963">
        <w:rPr>
          <w:sz w:val="24"/>
          <w:szCs w:val="24"/>
        </w:rPr>
        <w:lastRenderedPageBreak/>
        <w:t>Предусмотреть окно-заглушку вывода кабеля из корпуса (в нижней части РУ ВН, под воздушным выводом) в случае необходимости организации вывода снизу.</w:t>
      </w:r>
    </w:p>
    <w:p w:rsidR="00804963" w:rsidRPr="00804963" w:rsidRDefault="00804963" w:rsidP="00804963">
      <w:pPr>
        <w:pStyle w:val="af0"/>
        <w:spacing w:line="276" w:lineRule="auto"/>
        <w:ind w:left="709"/>
        <w:jc w:val="both"/>
        <w:rPr>
          <w:sz w:val="24"/>
          <w:szCs w:val="24"/>
        </w:rPr>
      </w:pPr>
    </w:p>
    <w:p w:rsidR="00804963" w:rsidRPr="00B00891" w:rsidRDefault="00B00891" w:rsidP="00B00891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оборудованию</w:t>
      </w:r>
      <w:r w:rsidR="00804963" w:rsidRPr="00B00891">
        <w:rPr>
          <w:sz w:val="24"/>
          <w:szCs w:val="24"/>
        </w:rPr>
        <w:t xml:space="preserve"> </w:t>
      </w:r>
      <w:r w:rsidR="00E25AEA">
        <w:rPr>
          <w:sz w:val="24"/>
          <w:szCs w:val="24"/>
        </w:rPr>
        <w:t>РУ НН</w:t>
      </w:r>
    </w:p>
    <w:p w:rsidR="00B00891" w:rsidRPr="00B00891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00891">
        <w:rPr>
          <w:sz w:val="24"/>
          <w:szCs w:val="24"/>
        </w:rPr>
        <w:t>В РУНН должна быть установлена одна панель типа ЩО-70. В РУ 0,4 кВ принять односекционную систему сборных шин с возможностью подключения передвижной электростанции. В ЩО-70 установить вводной разъединитель марки РЕ 19-41 в комплекте с плавкими вставками</w:t>
      </w:r>
      <w:r w:rsidR="00F13E51">
        <w:rPr>
          <w:sz w:val="24"/>
          <w:szCs w:val="24"/>
        </w:rPr>
        <w:t xml:space="preserve">, соответствующими мощности трансформатора. </w:t>
      </w:r>
    </w:p>
    <w:p w:rsidR="00804963" w:rsidRPr="00B00891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00891">
        <w:rPr>
          <w:sz w:val="24"/>
          <w:szCs w:val="24"/>
        </w:rPr>
        <w:t xml:space="preserve">Щит для подключения </w:t>
      </w:r>
      <w:r w:rsidR="00B00891" w:rsidRPr="00B00891">
        <w:rPr>
          <w:sz w:val="24"/>
          <w:szCs w:val="24"/>
        </w:rPr>
        <w:t>передвижной электростанции</w:t>
      </w:r>
      <w:r w:rsidRPr="00B00891">
        <w:rPr>
          <w:sz w:val="24"/>
          <w:szCs w:val="24"/>
        </w:rPr>
        <w:t xml:space="preserve"> должен располагаться в зоне легкого доступа в РУ НН. Петли дверцы щита должны располагаться с внутренней стороны. Дверцу щита обеспечить замком, запирающимся ключом или съемной ручкой. Конструкция щита должна обеспечивать закрытие дверцы после подключения КЛ от </w:t>
      </w:r>
      <w:r w:rsidR="00B00891" w:rsidRPr="00B00891">
        <w:rPr>
          <w:sz w:val="24"/>
          <w:szCs w:val="24"/>
        </w:rPr>
        <w:t>передвижной электростанции</w:t>
      </w:r>
      <w:r w:rsidRPr="00B00891">
        <w:rPr>
          <w:sz w:val="24"/>
          <w:szCs w:val="24"/>
        </w:rPr>
        <w:t>, а также исключать возможность приближения к токоведущим частям, находящимся под напряжением.</w:t>
      </w:r>
    </w:p>
    <w:p w:rsidR="00804963" w:rsidRPr="00B00891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00891">
        <w:rPr>
          <w:sz w:val="24"/>
          <w:szCs w:val="24"/>
        </w:rPr>
        <w:t>Конструкция щита должна обеспечивать удобство подключения кабельных линий передвижной электрической станции к расположенным внутри контактам.</w:t>
      </w:r>
    </w:p>
    <w:p w:rsidR="00804963" w:rsidRPr="00F13E51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F13E51">
        <w:rPr>
          <w:sz w:val="24"/>
          <w:szCs w:val="24"/>
        </w:rPr>
        <w:t xml:space="preserve">Ошиновку щита выполнить жесткими изолированными шинами, монтируемыми к корпусу ПЭОТ при помощи опорных изоляторов напряжением 0,4 </w:t>
      </w:r>
      <w:proofErr w:type="spellStart"/>
      <w:r w:rsidRPr="00F13E51">
        <w:rPr>
          <w:sz w:val="24"/>
          <w:szCs w:val="24"/>
        </w:rPr>
        <w:t>кВ.</w:t>
      </w:r>
      <w:proofErr w:type="spellEnd"/>
    </w:p>
    <w:p w:rsidR="00804963" w:rsidRPr="00B00891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00891">
        <w:rPr>
          <w:sz w:val="24"/>
          <w:szCs w:val="24"/>
        </w:rPr>
        <w:t xml:space="preserve">Номинальный ток ошиновки от коммутационного аппарата 0,4 кВ щита для подключения </w:t>
      </w:r>
      <w:r w:rsidR="00F13E51" w:rsidRPr="00B00891">
        <w:rPr>
          <w:sz w:val="24"/>
          <w:szCs w:val="24"/>
        </w:rPr>
        <w:t>передвижной электростанции</w:t>
      </w:r>
      <w:r w:rsidRPr="00B00891">
        <w:rPr>
          <w:sz w:val="24"/>
          <w:szCs w:val="24"/>
        </w:rPr>
        <w:t xml:space="preserve"> до силового трансформатора, должен быть не менее номинального тока силового трансформатора.</w:t>
      </w:r>
    </w:p>
    <w:p w:rsidR="00804963" w:rsidRPr="00B00891" w:rsidRDefault="00804963" w:rsidP="00B0089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00891">
        <w:rPr>
          <w:sz w:val="24"/>
          <w:szCs w:val="24"/>
        </w:rPr>
        <w:t xml:space="preserve">Контакты для подключения </w:t>
      </w:r>
      <w:r w:rsidR="00F13E51" w:rsidRPr="00B00891">
        <w:rPr>
          <w:sz w:val="24"/>
          <w:szCs w:val="24"/>
        </w:rPr>
        <w:t>передвижной электростанции</w:t>
      </w:r>
      <w:r w:rsidRPr="00B00891">
        <w:rPr>
          <w:sz w:val="24"/>
          <w:szCs w:val="24"/>
        </w:rPr>
        <w:t xml:space="preserve"> в щите окрашиваются (или промаркированы) в следующие отличительные цвета:</w:t>
      </w:r>
    </w:p>
    <w:p w:rsidR="00804963" w:rsidRPr="00F13E51" w:rsidRDefault="00804963" w:rsidP="00804963">
      <w:pPr>
        <w:tabs>
          <w:tab w:val="left" w:pos="1134"/>
        </w:tabs>
        <w:ind w:firstLine="709"/>
        <w:contextualSpacing/>
        <w:jc w:val="both"/>
      </w:pPr>
      <w:r w:rsidRPr="00F13E51">
        <w:t>фаза А</w:t>
      </w:r>
      <w:r w:rsidR="00F13E51">
        <w:t xml:space="preserve"> </w:t>
      </w:r>
      <w:r w:rsidR="00F13E51" w:rsidRPr="00F13E51">
        <w:t>–</w:t>
      </w:r>
      <w:r w:rsidRPr="00F13E51">
        <w:t xml:space="preserve"> желтый;</w:t>
      </w:r>
    </w:p>
    <w:p w:rsidR="00804963" w:rsidRPr="00F13E51" w:rsidRDefault="00804963" w:rsidP="00804963">
      <w:pPr>
        <w:tabs>
          <w:tab w:val="left" w:pos="1134"/>
        </w:tabs>
        <w:ind w:firstLine="709"/>
        <w:contextualSpacing/>
        <w:jc w:val="both"/>
      </w:pPr>
      <w:r w:rsidRPr="00F13E51">
        <w:t>фаза В</w:t>
      </w:r>
      <w:r w:rsidR="00F13E51">
        <w:t xml:space="preserve"> </w:t>
      </w:r>
      <w:r w:rsidR="00F13E51" w:rsidRPr="00F13E51">
        <w:t>–</w:t>
      </w:r>
      <w:r w:rsidRPr="00F13E51">
        <w:t xml:space="preserve"> зеленый;</w:t>
      </w:r>
    </w:p>
    <w:p w:rsidR="00804963" w:rsidRPr="00F13E51" w:rsidRDefault="00804963" w:rsidP="00804963">
      <w:pPr>
        <w:tabs>
          <w:tab w:val="left" w:pos="1134"/>
        </w:tabs>
        <w:ind w:firstLine="709"/>
        <w:contextualSpacing/>
        <w:jc w:val="both"/>
      </w:pPr>
      <w:r w:rsidRPr="00F13E51">
        <w:t>фаза С – красный;</w:t>
      </w:r>
    </w:p>
    <w:p w:rsidR="00804963" w:rsidRPr="00F13E51" w:rsidRDefault="00804963" w:rsidP="00804963">
      <w:pPr>
        <w:tabs>
          <w:tab w:val="left" w:pos="1134"/>
        </w:tabs>
        <w:ind w:firstLine="709"/>
        <w:contextualSpacing/>
        <w:jc w:val="both"/>
      </w:pPr>
      <w:r w:rsidRPr="00F13E51">
        <w:t>«0» – синий.</w:t>
      </w:r>
    </w:p>
    <w:p w:rsidR="00804963" w:rsidRPr="00F13E51" w:rsidRDefault="00804963" w:rsidP="00F13E5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F13E51">
        <w:rPr>
          <w:sz w:val="24"/>
          <w:szCs w:val="24"/>
        </w:rPr>
        <w:t>Конструкция контактов коммутационного аппарата 0,4 кВ должна обеспечить возможность подключения одиночных и спаренных кабельных линий сечением 50-150 мм</w:t>
      </w:r>
      <w:r w:rsidRPr="00F13E51">
        <w:rPr>
          <w:sz w:val="24"/>
          <w:szCs w:val="24"/>
          <w:vertAlign w:val="superscript"/>
        </w:rPr>
        <w:t>2</w:t>
      </w:r>
      <w:r w:rsidRPr="00F13E51">
        <w:rPr>
          <w:sz w:val="24"/>
          <w:szCs w:val="24"/>
        </w:rPr>
        <w:t xml:space="preserve"> с помощью болтового соединения.</w:t>
      </w:r>
    </w:p>
    <w:p w:rsidR="00804963" w:rsidRPr="00F13E51" w:rsidRDefault="00804963" w:rsidP="00F13E5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F13E51">
        <w:rPr>
          <w:sz w:val="24"/>
          <w:szCs w:val="24"/>
        </w:rPr>
        <w:t xml:space="preserve">При подключении кабельных линий </w:t>
      </w:r>
      <w:r w:rsidR="002A7CAA">
        <w:rPr>
          <w:sz w:val="24"/>
          <w:szCs w:val="24"/>
        </w:rPr>
        <w:t>передвижной электростанции</w:t>
      </w:r>
      <w:r w:rsidRPr="00F13E51">
        <w:rPr>
          <w:sz w:val="24"/>
          <w:szCs w:val="24"/>
        </w:rPr>
        <w:t xml:space="preserve"> в щите, проводники не должны испытывать механическую нагрузку, приводящую к сокращению срока их службы.</w:t>
      </w:r>
    </w:p>
    <w:p w:rsidR="00804963" w:rsidRPr="00F13E51" w:rsidRDefault="00804963" w:rsidP="00F13E51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F13E51">
        <w:rPr>
          <w:sz w:val="24"/>
          <w:szCs w:val="24"/>
        </w:rPr>
        <w:t xml:space="preserve">При нормальном режиме работы, должна отсутствовать возможность прямого доступа к токоведущим частям щита. </w:t>
      </w:r>
    </w:p>
    <w:p w:rsidR="00804963" w:rsidRDefault="00804963" w:rsidP="00804963">
      <w:pPr>
        <w:pStyle w:val="af0"/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</w:p>
    <w:p w:rsidR="00804963" w:rsidRPr="00F775CE" w:rsidRDefault="00F775CE" w:rsidP="00F775CE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оборудованию</w:t>
      </w:r>
      <w:r w:rsidR="00804963" w:rsidRPr="00F775CE">
        <w:rPr>
          <w:sz w:val="24"/>
          <w:szCs w:val="24"/>
        </w:rPr>
        <w:t xml:space="preserve"> </w:t>
      </w:r>
      <w:r w:rsidR="00E25AEA">
        <w:rPr>
          <w:sz w:val="24"/>
          <w:szCs w:val="24"/>
        </w:rPr>
        <w:t>трансформаторного отсека</w:t>
      </w:r>
    </w:p>
    <w:p w:rsidR="00804963" w:rsidRPr="00F775CE" w:rsidRDefault="00804963" w:rsidP="00F775CE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F775CE">
        <w:rPr>
          <w:sz w:val="24"/>
          <w:szCs w:val="24"/>
        </w:rPr>
        <w:t xml:space="preserve">В трансформаторном отсеке должен быть установлен силовой трансформатор серий ТМГ мощностью </w:t>
      </w:r>
      <w:r w:rsidR="00883834">
        <w:rPr>
          <w:sz w:val="24"/>
          <w:szCs w:val="24"/>
        </w:rPr>
        <w:t>100</w:t>
      </w:r>
      <w:r w:rsidR="00F24535">
        <w:rPr>
          <w:sz w:val="24"/>
          <w:szCs w:val="24"/>
        </w:rPr>
        <w:t xml:space="preserve"> </w:t>
      </w:r>
      <w:proofErr w:type="spellStart"/>
      <w:r w:rsidR="00D612B1">
        <w:rPr>
          <w:sz w:val="24"/>
          <w:szCs w:val="24"/>
        </w:rPr>
        <w:t>кВА</w:t>
      </w:r>
      <w:proofErr w:type="spellEnd"/>
      <w:r w:rsidR="00D612B1">
        <w:rPr>
          <w:sz w:val="24"/>
          <w:szCs w:val="24"/>
        </w:rPr>
        <w:t>, напряжением 10(</w:t>
      </w:r>
      <w:r w:rsidRPr="00F775CE">
        <w:rPr>
          <w:sz w:val="24"/>
          <w:szCs w:val="24"/>
        </w:rPr>
        <w:sym w:font="Symbol" w:char="F0B1"/>
      </w:r>
      <w:r w:rsidRPr="00F775CE">
        <w:rPr>
          <w:sz w:val="24"/>
          <w:szCs w:val="24"/>
        </w:rPr>
        <w:t>2х2,5%/0,4 кВ (пять регулировочных ответвлений), с группой соединения обмоток – Y/Yн-0.</w:t>
      </w:r>
    </w:p>
    <w:p w:rsidR="00804963" w:rsidRPr="00F775CE" w:rsidRDefault="00804963" w:rsidP="00F775CE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F775CE">
        <w:rPr>
          <w:sz w:val="24"/>
          <w:szCs w:val="24"/>
        </w:rPr>
        <w:t>Для соединения секции РУВН с силовым трансформатором, осуществить монтаж шин АД 31Т 5*50.</w:t>
      </w:r>
    </w:p>
    <w:p w:rsidR="00804963" w:rsidRPr="00F775CE" w:rsidRDefault="00804963" w:rsidP="00F775CE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F775CE">
        <w:rPr>
          <w:sz w:val="24"/>
          <w:szCs w:val="24"/>
        </w:rPr>
        <w:t>Отсек должен быть оборудован защитными барьерами, выкрашенными в красный цвет.</w:t>
      </w:r>
    </w:p>
    <w:p w:rsidR="00691B29" w:rsidRDefault="00691B29" w:rsidP="00563D89">
      <w:pPr>
        <w:tabs>
          <w:tab w:val="left" w:pos="709"/>
        </w:tabs>
        <w:spacing w:line="276" w:lineRule="auto"/>
        <w:jc w:val="both"/>
      </w:pPr>
    </w:p>
    <w:p w:rsidR="00E25AEA" w:rsidRPr="00E25AEA" w:rsidRDefault="00E25AEA" w:rsidP="00E25AEA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25AEA">
        <w:rPr>
          <w:sz w:val="24"/>
          <w:szCs w:val="24"/>
        </w:rPr>
        <w:t xml:space="preserve">Защита электрооборудования ПЭОТ </w:t>
      </w:r>
    </w:p>
    <w:p w:rsidR="00E25AEA" w:rsidRPr="00E25AEA" w:rsidRDefault="00E25AEA" w:rsidP="00E25AEA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E25AEA">
        <w:rPr>
          <w:sz w:val="24"/>
          <w:szCs w:val="24"/>
        </w:rPr>
        <w:t>На стороне ВН должны быть установлены ПКТ, с номиналами в зависимости от уровня напряжения и мощности установленного трансформатора</w:t>
      </w:r>
      <w:r w:rsidR="005447A0">
        <w:rPr>
          <w:sz w:val="24"/>
          <w:szCs w:val="24"/>
        </w:rPr>
        <w:t xml:space="preserve"> (Таблица 2)</w:t>
      </w:r>
      <w:r w:rsidRPr="00E25AEA">
        <w:rPr>
          <w:sz w:val="24"/>
          <w:szCs w:val="24"/>
        </w:rPr>
        <w:t>.</w:t>
      </w:r>
    </w:p>
    <w:p w:rsidR="00E25AEA" w:rsidRPr="00E25AEA" w:rsidRDefault="00E25AEA" w:rsidP="00E25AEA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E25AEA">
        <w:rPr>
          <w:sz w:val="24"/>
          <w:szCs w:val="24"/>
        </w:rPr>
        <w:lastRenderedPageBreak/>
        <w:t xml:space="preserve">В схему электроустановки </w:t>
      </w:r>
      <w:r>
        <w:rPr>
          <w:sz w:val="24"/>
          <w:szCs w:val="24"/>
        </w:rPr>
        <w:t xml:space="preserve">должен быть </w:t>
      </w:r>
      <w:r w:rsidRPr="00E25AEA">
        <w:rPr>
          <w:sz w:val="24"/>
          <w:szCs w:val="24"/>
        </w:rPr>
        <w:t xml:space="preserve">включен ТН типа НТМИ-10(6) кВ </w:t>
      </w:r>
      <w:r>
        <w:rPr>
          <w:sz w:val="24"/>
          <w:szCs w:val="24"/>
        </w:rPr>
        <w:t xml:space="preserve">(или аналог) </w:t>
      </w:r>
      <w:r w:rsidRPr="00E25AEA">
        <w:rPr>
          <w:sz w:val="24"/>
          <w:szCs w:val="24"/>
        </w:rPr>
        <w:t>с дополнительной вторичной обмоткой «разомкнутый треугольник». К выводам обмотки «разомкнутого треугольника»</w:t>
      </w:r>
      <w:r>
        <w:rPr>
          <w:sz w:val="24"/>
          <w:szCs w:val="24"/>
        </w:rPr>
        <w:t xml:space="preserve"> должно быть</w:t>
      </w:r>
      <w:r w:rsidRPr="00E25AEA">
        <w:rPr>
          <w:sz w:val="24"/>
          <w:szCs w:val="24"/>
        </w:rPr>
        <w:t xml:space="preserve"> подключено реле контроля напряжения со звуковой и световой сигнализациями в случае появления ОЗЗ. Звуковая и световая сигнализации должны быть размещены на внешней стороне корпуса ПЭОТ.</w:t>
      </w:r>
    </w:p>
    <w:p w:rsidR="00E25AEA" w:rsidRPr="00E25AEA" w:rsidRDefault="00E25AEA" w:rsidP="00E25AEA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E25AEA">
        <w:rPr>
          <w:sz w:val="24"/>
          <w:szCs w:val="24"/>
        </w:rPr>
        <w:t>На стороне НН установлен рубильник с предохранителями, с номиналами в</w:t>
      </w:r>
      <w:r w:rsidR="005447A0">
        <w:rPr>
          <w:sz w:val="24"/>
          <w:szCs w:val="24"/>
        </w:rPr>
        <w:t xml:space="preserve"> соответствии с Т</w:t>
      </w:r>
      <w:r w:rsidRPr="00E25AEA">
        <w:rPr>
          <w:sz w:val="24"/>
          <w:szCs w:val="24"/>
        </w:rPr>
        <w:t>аблице</w:t>
      </w:r>
      <w:r w:rsidR="005447A0">
        <w:rPr>
          <w:sz w:val="24"/>
          <w:szCs w:val="24"/>
        </w:rPr>
        <w:t>й</w:t>
      </w:r>
      <w:r w:rsidRPr="00E25AEA">
        <w:rPr>
          <w:sz w:val="24"/>
          <w:szCs w:val="24"/>
        </w:rPr>
        <w:t xml:space="preserve"> 2.</w:t>
      </w:r>
    </w:p>
    <w:p w:rsidR="00E25AEA" w:rsidRPr="005447A0" w:rsidRDefault="005447A0" w:rsidP="00E25AEA">
      <w:pPr>
        <w:tabs>
          <w:tab w:val="left" w:pos="4291"/>
        </w:tabs>
        <w:jc w:val="right"/>
      </w:pPr>
      <w:r w:rsidRPr="005447A0">
        <w:t>Таблица 2</w:t>
      </w:r>
    </w:p>
    <w:p w:rsidR="00E25AEA" w:rsidRPr="00F871F4" w:rsidRDefault="00E25AEA" w:rsidP="00E25AEA">
      <w:pPr>
        <w:tabs>
          <w:tab w:val="left" w:pos="4291"/>
        </w:tabs>
        <w:jc w:val="right"/>
        <w:rPr>
          <w:b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417"/>
        <w:gridCol w:w="711"/>
        <w:gridCol w:w="844"/>
        <w:gridCol w:w="1424"/>
        <w:gridCol w:w="1132"/>
        <w:gridCol w:w="2269"/>
      </w:tblGrid>
      <w:tr w:rsidR="005447A0" w:rsidRPr="004E2166" w:rsidTr="00D612B1">
        <w:trPr>
          <w:trHeight w:val="411"/>
          <w:jc w:val="center"/>
        </w:trPr>
        <w:tc>
          <w:tcPr>
            <w:tcW w:w="992" w:type="dxa"/>
            <w:vMerge w:val="restart"/>
            <w:shd w:val="clear" w:color="auto" w:fill="auto"/>
          </w:tcPr>
          <w:p w:rsidR="005447A0" w:rsidRPr="00ED13E9" w:rsidRDefault="005447A0" w:rsidP="00F06FE0">
            <w:pPr>
              <w:tabs>
                <w:tab w:val="left" w:pos="4291"/>
              </w:tabs>
              <w:jc w:val="center"/>
            </w:pPr>
            <w:r w:rsidRPr="00ED13E9">
              <w:rPr>
                <w:lang w:val="en-US"/>
              </w:rPr>
              <w:t>U</w:t>
            </w:r>
            <w:r w:rsidRPr="00ED13E9">
              <w:t>ном</w:t>
            </w:r>
          </w:p>
          <w:p w:rsidR="005447A0" w:rsidRPr="00ED13E9" w:rsidRDefault="005447A0" w:rsidP="00F06FE0">
            <w:pPr>
              <w:tabs>
                <w:tab w:val="left" w:pos="4291"/>
              </w:tabs>
              <w:jc w:val="center"/>
            </w:pPr>
            <w:r>
              <w:t xml:space="preserve"> </w:t>
            </w:r>
            <w:r w:rsidRPr="00ED13E9">
              <w:t>ВН</w:t>
            </w:r>
          </w:p>
          <w:p w:rsidR="005447A0" w:rsidRPr="00ED13E9" w:rsidRDefault="005447A0" w:rsidP="00F06FE0">
            <w:pPr>
              <w:tabs>
                <w:tab w:val="left" w:pos="4291"/>
              </w:tabs>
              <w:jc w:val="center"/>
            </w:pPr>
            <w:r w:rsidRPr="00ED13E9">
              <w:t xml:space="preserve"> </w:t>
            </w:r>
            <w:proofErr w:type="spellStart"/>
            <w:r w:rsidRPr="00ED13E9">
              <w:t>тр-ра</w:t>
            </w:r>
            <w:proofErr w:type="spellEnd"/>
            <w:r w:rsidRPr="00ED13E9">
              <w:t>, (кВ)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47A0" w:rsidRPr="00ED13E9" w:rsidRDefault="005447A0" w:rsidP="00F06FE0">
            <w:pPr>
              <w:tabs>
                <w:tab w:val="left" w:pos="4291"/>
              </w:tabs>
              <w:jc w:val="center"/>
            </w:pPr>
            <w:r w:rsidRPr="00ED13E9">
              <w:t xml:space="preserve">Мощность </w:t>
            </w:r>
            <w:proofErr w:type="spellStart"/>
            <w:r w:rsidRPr="00ED13E9">
              <w:t>тр-ра</w:t>
            </w:r>
            <w:proofErr w:type="spellEnd"/>
            <w:r w:rsidRPr="00ED13E9">
              <w:t>, (</w:t>
            </w:r>
            <w:proofErr w:type="spellStart"/>
            <w:r w:rsidRPr="00ED13E9">
              <w:t>кВА</w:t>
            </w:r>
            <w:proofErr w:type="spellEnd"/>
            <w:r w:rsidRPr="00ED13E9">
              <w:t>)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5447A0" w:rsidRPr="00190615" w:rsidRDefault="005447A0" w:rsidP="00F06FE0">
            <w:pPr>
              <w:tabs>
                <w:tab w:val="left" w:pos="4291"/>
              </w:tabs>
              <w:jc w:val="center"/>
            </w:pPr>
            <w:r w:rsidRPr="00190615">
              <w:t xml:space="preserve">Ном. ток </w:t>
            </w:r>
            <w:proofErr w:type="spellStart"/>
            <w:r w:rsidRPr="00190615">
              <w:t>тр-ра</w:t>
            </w:r>
            <w:proofErr w:type="spellEnd"/>
            <w:r w:rsidRPr="00190615">
              <w:t>,</w:t>
            </w:r>
            <w:r>
              <w:t xml:space="preserve"> </w:t>
            </w:r>
            <w:r w:rsidRPr="00190615">
              <w:t>А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5447A0" w:rsidRPr="00ED13E9" w:rsidRDefault="005447A0" w:rsidP="005447A0">
            <w:pPr>
              <w:tabs>
                <w:tab w:val="left" w:pos="4291"/>
              </w:tabs>
              <w:jc w:val="center"/>
            </w:pPr>
            <w:r>
              <w:t xml:space="preserve">Параметры </w:t>
            </w:r>
            <w:r w:rsidRPr="00ED13E9">
              <w:t>ВН</w:t>
            </w:r>
          </w:p>
        </w:tc>
        <w:tc>
          <w:tcPr>
            <w:tcW w:w="3401" w:type="dxa"/>
            <w:gridSpan w:val="2"/>
            <w:shd w:val="clear" w:color="auto" w:fill="auto"/>
          </w:tcPr>
          <w:p w:rsidR="005447A0" w:rsidRPr="00ED13E9" w:rsidRDefault="005447A0" w:rsidP="00F06FE0">
            <w:pPr>
              <w:tabs>
                <w:tab w:val="left" w:pos="4291"/>
              </w:tabs>
              <w:jc w:val="center"/>
            </w:pPr>
            <w:r w:rsidRPr="00ED13E9">
              <w:t xml:space="preserve">Номинальный ток </w:t>
            </w:r>
          </w:p>
        </w:tc>
      </w:tr>
      <w:tr w:rsidR="005447A0" w:rsidRPr="004E2166" w:rsidTr="00D612B1">
        <w:trPr>
          <w:trHeight w:val="289"/>
          <w:jc w:val="center"/>
        </w:trPr>
        <w:tc>
          <w:tcPr>
            <w:tcW w:w="992" w:type="dxa"/>
            <w:vMerge/>
            <w:shd w:val="clear" w:color="auto" w:fill="auto"/>
          </w:tcPr>
          <w:p w:rsidR="005447A0" w:rsidRPr="00ED13E9" w:rsidRDefault="005447A0" w:rsidP="00F06FE0">
            <w:pPr>
              <w:tabs>
                <w:tab w:val="left" w:pos="4291"/>
              </w:tabs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5447A0" w:rsidRPr="00ED13E9" w:rsidRDefault="005447A0" w:rsidP="00F06FE0">
            <w:pPr>
              <w:tabs>
                <w:tab w:val="left" w:pos="4291"/>
              </w:tabs>
              <w:jc w:val="center"/>
            </w:pPr>
          </w:p>
        </w:tc>
        <w:tc>
          <w:tcPr>
            <w:tcW w:w="711" w:type="dxa"/>
            <w:shd w:val="clear" w:color="auto" w:fill="auto"/>
          </w:tcPr>
          <w:p w:rsidR="005447A0" w:rsidRPr="00F24535" w:rsidRDefault="005447A0" w:rsidP="00F06FE0">
            <w:pPr>
              <w:tabs>
                <w:tab w:val="left" w:pos="4291"/>
              </w:tabs>
              <w:jc w:val="center"/>
              <w:rPr>
                <w:highlight w:val="yellow"/>
              </w:rPr>
            </w:pPr>
            <w:r w:rsidRPr="00F24535">
              <w:rPr>
                <w:highlight w:val="yellow"/>
              </w:rPr>
              <w:t xml:space="preserve">ВН </w:t>
            </w:r>
          </w:p>
        </w:tc>
        <w:tc>
          <w:tcPr>
            <w:tcW w:w="844" w:type="dxa"/>
            <w:shd w:val="clear" w:color="auto" w:fill="auto"/>
          </w:tcPr>
          <w:p w:rsidR="005447A0" w:rsidRPr="00F24535" w:rsidRDefault="005447A0" w:rsidP="00F06FE0">
            <w:pPr>
              <w:tabs>
                <w:tab w:val="left" w:pos="4291"/>
              </w:tabs>
              <w:jc w:val="center"/>
              <w:rPr>
                <w:highlight w:val="yellow"/>
              </w:rPr>
            </w:pPr>
            <w:r w:rsidRPr="00F24535">
              <w:rPr>
                <w:highlight w:val="yellow"/>
              </w:rPr>
              <w:t xml:space="preserve">НН  </w:t>
            </w:r>
          </w:p>
        </w:tc>
        <w:tc>
          <w:tcPr>
            <w:tcW w:w="1424" w:type="dxa"/>
            <w:vMerge/>
            <w:shd w:val="clear" w:color="auto" w:fill="auto"/>
          </w:tcPr>
          <w:p w:rsidR="005447A0" w:rsidRPr="00ED13E9" w:rsidRDefault="005447A0" w:rsidP="00F06FE0">
            <w:pPr>
              <w:tabs>
                <w:tab w:val="left" w:pos="4291"/>
              </w:tabs>
              <w:jc w:val="center"/>
            </w:pPr>
          </w:p>
        </w:tc>
        <w:tc>
          <w:tcPr>
            <w:tcW w:w="1132" w:type="dxa"/>
            <w:shd w:val="clear" w:color="auto" w:fill="auto"/>
          </w:tcPr>
          <w:p w:rsidR="005447A0" w:rsidRPr="00F24535" w:rsidRDefault="005447A0" w:rsidP="00F06FE0">
            <w:pPr>
              <w:tabs>
                <w:tab w:val="left" w:pos="4291"/>
              </w:tabs>
              <w:jc w:val="center"/>
              <w:rPr>
                <w:highlight w:val="yellow"/>
              </w:rPr>
            </w:pPr>
            <w:r w:rsidRPr="00F24535">
              <w:rPr>
                <w:highlight w:val="yellow"/>
              </w:rPr>
              <w:t>ПКТ, (А)</w:t>
            </w:r>
          </w:p>
        </w:tc>
        <w:tc>
          <w:tcPr>
            <w:tcW w:w="2269" w:type="dxa"/>
            <w:shd w:val="clear" w:color="auto" w:fill="auto"/>
          </w:tcPr>
          <w:p w:rsidR="005447A0" w:rsidRPr="00F24535" w:rsidRDefault="005447A0" w:rsidP="005447A0">
            <w:pPr>
              <w:tabs>
                <w:tab w:val="left" w:pos="4291"/>
              </w:tabs>
              <w:jc w:val="center"/>
              <w:rPr>
                <w:highlight w:val="yellow"/>
              </w:rPr>
            </w:pPr>
            <w:r w:rsidRPr="00F24535">
              <w:rPr>
                <w:highlight w:val="yellow"/>
              </w:rPr>
              <w:t>Рубильник РЕ-19 с предохранителями, (А)</w:t>
            </w:r>
          </w:p>
        </w:tc>
      </w:tr>
      <w:tr w:rsidR="005447A0" w:rsidRPr="004E2166" w:rsidTr="00D612B1">
        <w:trPr>
          <w:trHeight w:val="289"/>
          <w:jc w:val="center"/>
        </w:trPr>
        <w:tc>
          <w:tcPr>
            <w:tcW w:w="992" w:type="dxa"/>
            <w:shd w:val="clear" w:color="auto" w:fill="auto"/>
          </w:tcPr>
          <w:p w:rsidR="005447A0" w:rsidRPr="00ED13E9" w:rsidRDefault="00D612B1" w:rsidP="00F06FE0">
            <w:pPr>
              <w:tabs>
                <w:tab w:val="left" w:pos="4291"/>
              </w:tabs>
              <w:jc w:val="center"/>
            </w:pPr>
            <w:r>
              <w:t>10</w:t>
            </w:r>
          </w:p>
        </w:tc>
        <w:tc>
          <w:tcPr>
            <w:tcW w:w="1417" w:type="dxa"/>
            <w:shd w:val="clear" w:color="auto" w:fill="auto"/>
          </w:tcPr>
          <w:p w:rsidR="005447A0" w:rsidRPr="00ED13E9" w:rsidRDefault="00F24535" w:rsidP="00F06FE0">
            <w:pPr>
              <w:tabs>
                <w:tab w:val="left" w:pos="4291"/>
              </w:tabs>
              <w:jc w:val="center"/>
            </w:pPr>
            <w:r>
              <w:t>630</w:t>
            </w:r>
          </w:p>
        </w:tc>
        <w:tc>
          <w:tcPr>
            <w:tcW w:w="711" w:type="dxa"/>
            <w:shd w:val="clear" w:color="auto" w:fill="auto"/>
          </w:tcPr>
          <w:p w:rsidR="005447A0" w:rsidRPr="00F24535" w:rsidRDefault="00D612B1" w:rsidP="00F06FE0">
            <w:pPr>
              <w:tabs>
                <w:tab w:val="left" w:pos="4291"/>
              </w:tabs>
              <w:jc w:val="center"/>
            </w:pPr>
            <w:r>
              <w:t>36,4</w:t>
            </w:r>
          </w:p>
        </w:tc>
        <w:tc>
          <w:tcPr>
            <w:tcW w:w="844" w:type="dxa"/>
            <w:shd w:val="clear" w:color="auto" w:fill="auto"/>
          </w:tcPr>
          <w:p w:rsidR="005447A0" w:rsidRPr="00F24535" w:rsidRDefault="00D612B1" w:rsidP="00F06FE0">
            <w:pPr>
              <w:tabs>
                <w:tab w:val="left" w:pos="4291"/>
              </w:tabs>
              <w:jc w:val="center"/>
            </w:pPr>
            <w:r>
              <w:t>909,3</w:t>
            </w:r>
          </w:p>
        </w:tc>
        <w:tc>
          <w:tcPr>
            <w:tcW w:w="1424" w:type="dxa"/>
            <w:shd w:val="clear" w:color="auto" w:fill="auto"/>
          </w:tcPr>
          <w:p w:rsidR="005447A0" w:rsidRDefault="005447A0" w:rsidP="00F06FE0">
            <w:pPr>
              <w:tabs>
                <w:tab w:val="left" w:pos="4291"/>
              </w:tabs>
              <w:jc w:val="center"/>
            </w:pPr>
            <w:r>
              <w:t>ВН</w:t>
            </w:r>
          </w:p>
          <w:p w:rsidR="005447A0" w:rsidRPr="00ED13E9" w:rsidRDefault="00D612B1" w:rsidP="00F06FE0">
            <w:pPr>
              <w:tabs>
                <w:tab w:val="left" w:pos="4291"/>
              </w:tabs>
              <w:jc w:val="center"/>
            </w:pPr>
            <w:r>
              <w:t>10</w:t>
            </w:r>
            <w:r w:rsidR="005447A0" w:rsidRPr="00ED13E9">
              <w:t>/400</w:t>
            </w:r>
          </w:p>
        </w:tc>
        <w:tc>
          <w:tcPr>
            <w:tcW w:w="1132" w:type="dxa"/>
            <w:shd w:val="clear" w:color="auto" w:fill="auto"/>
          </w:tcPr>
          <w:p w:rsidR="005447A0" w:rsidRPr="00190615" w:rsidRDefault="00D612B1" w:rsidP="00F06FE0">
            <w:pPr>
              <w:tabs>
                <w:tab w:val="left" w:pos="4291"/>
              </w:tabs>
              <w:jc w:val="center"/>
            </w:pPr>
            <w:r>
              <w:t>400</w:t>
            </w:r>
          </w:p>
        </w:tc>
        <w:tc>
          <w:tcPr>
            <w:tcW w:w="2269" w:type="dxa"/>
            <w:shd w:val="clear" w:color="auto" w:fill="auto"/>
          </w:tcPr>
          <w:p w:rsidR="005447A0" w:rsidRPr="00ED13E9" w:rsidRDefault="00D612B1" w:rsidP="00F06FE0">
            <w:pPr>
              <w:tabs>
                <w:tab w:val="left" w:pos="4291"/>
              </w:tabs>
              <w:jc w:val="center"/>
            </w:pPr>
            <w:r>
              <w:t>400</w:t>
            </w:r>
          </w:p>
        </w:tc>
      </w:tr>
    </w:tbl>
    <w:p w:rsidR="00E25AEA" w:rsidRDefault="00E25AEA" w:rsidP="00E25AEA">
      <w:pPr>
        <w:pStyle w:val="af0"/>
        <w:ind w:left="0" w:firstLine="709"/>
        <w:jc w:val="both"/>
        <w:rPr>
          <w:b/>
          <w:sz w:val="28"/>
          <w:szCs w:val="28"/>
          <w:u w:val="single"/>
        </w:rPr>
      </w:pPr>
    </w:p>
    <w:p w:rsidR="00E25AEA" w:rsidRPr="00857D72" w:rsidRDefault="00E25AEA" w:rsidP="00857D72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57D72">
        <w:rPr>
          <w:sz w:val="24"/>
          <w:szCs w:val="24"/>
        </w:rPr>
        <w:t>Устройства и прибо</w:t>
      </w:r>
      <w:r w:rsidR="00A6195C">
        <w:rPr>
          <w:sz w:val="24"/>
          <w:szCs w:val="24"/>
        </w:rPr>
        <w:t>ры</w:t>
      </w:r>
    </w:p>
    <w:p w:rsidR="00E25AEA" w:rsidRPr="00857D72" w:rsidRDefault="00E25AEA" w:rsidP="00E25AEA">
      <w:pPr>
        <w:pStyle w:val="af0"/>
        <w:ind w:left="0" w:firstLine="709"/>
        <w:jc w:val="both"/>
        <w:rPr>
          <w:sz w:val="24"/>
          <w:szCs w:val="24"/>
        </w:rPr>
      </w:pPr>
      <w:r w:rsidRPr="00857D72">
        <w:rPr>
          <w:sz w:val="24"/>
          <w:szCs w:val="24"/>
        </w:rPr>
        <w:t xml:space="preserve">ПЭОТ </w:t>
      </w:r>
      <w:r w:rsidR="00857D72">
        <w:rPr>
          <w:sz w:val="24"/>
          <w:szCs w:val="24"/>
        </w:rPr>
        <w:t>должна</w:t>
      </w:r>
      <w:r w:rsidRPr="00857D72">
        <w:rPr>
          <w:sz w:val="24"/>
          <w:szCs w:val="24"/>
        </w:rPr>
        <w:t xml:space="preserve"> быть оснащен</w:t>
      </w:r>
      <w:r w:rsidR="00857D72">
        <w:rPr>
          <w:sz w:val="24"/>
          <w:szCs w:val="24"/>
        </w:rPr>
        <w:t>а</w:t>
      </w:r>
      <w:r w:rsidRPr="00857D72">
        <w:rPr>
          <w:sz w:val="24"/>
          <w:szCs w:val="24"/>
        </w:rPr>
        <w:t>:</w:t>
      </w:r>
    </w:p>
    <w:p w:rsidR="00E25AEA" w:rsidRPr="00857D72" w:rsidRDefault="00E25AEA" w:rsidP="00857D72">
      <w:pPr>
        <w:pStyle w:val="af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57D72">
        <w:rPr>
          <w:sz w:val="24"/>
          <w:szCs w:val="24"/>
        </w:rPr>
        <w:t>световой и звуковой сигнализацией при появлении  «земли»;</w:t>
      </w:r>
    </w:p>
    <w:p w:rsidR="00E25AEA" w:rsidRPr="00857D72" w:rsidRDefault="00E25AEA" w:rsidP="00857D72">
      <w:pPr>
        <w:pStyle w:val="af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57D72">
        <w:rPr>
          <w:sz w:val="24"/>
          <w:szCs w:val="24"/>
        </w:rPr>
        <w:t xml:space="preserve">вольтметром с </w:t>
      </w:r>
      <w:proofErr w:type="spellStart"/>
      <w:r w:rsidRPr="00857D72">
        <w:rPr>
          <w:sz w:val="24"/>
          <w:szCs w:val="24"/>
        </w:rPr>
        <w:t>пофазным</w:t>
      </w:r>
      <w:proofErr w:type="spellEnd"/>
      <w:r w:rsidRPr="00857D72">
        <w:rPr>
          <w:sz w:val="24"/>
          <w:szCs w:val="24"/>
        </w:rPr>
        <w:t xml:space="preserve"> контролем напряжения (с переключателем);</w:t>
      </w:r>
    </w:p>
    <w:p w:rsidR="00E25AEA" w:rsidRPr="00857D72" w:rsidRDefault="00E25AEA" w:rsidP="00857D72">
      <w:pPr>
        <w:pStyle w:val="af0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57D72">
        <w:rPr>
          <w:sz w:val="24"/>
          <w:szCs w:val="24"/>
        </w:rPr>
        <w:t xml:space="preserve">указателем контроля изоляции. </w:t>
      </w:r>
    </w:p>
    <w:p w:rsidR="00E25AEA" w:rsidRPr="00857D72" w:rsidRDefault="00E25AEA" w:rsidP="00857D72">
      <w:pPr>
        <w:pStyle w:val="af0"/>
        <w:ind w:left="0" w:firstLine="709"/>
        <w:jc w:val="both"/>
        <w:rPr>
          <w:sz w:val="24"/>
          <w:szCs w:val="24"/>
        </w:rPr>
      </w:pPr>
      <w:r w:rsidRPr="00857D72">
        <w:rPr>
          <w:sz w:val="24"/>
          <w:szCs w:val="24"/>
        </w:rPr>
        <w:t>Устанавливаемые приборы должны соответствовать классу точности не менее 0,5.</w:t>
      </w:r>
    </w:p>
    <w:p w:rsidR="00E25AEA" w:rsidRPr="00857D72" w:rsidRDefault="00E25AEA" w:rsidP="00E25AEA">
      <w:pPr>
        <w:pStyle w:val="af0"/>
        <w:spacing w:after="200" w:line="276" w:lineRule="auto"/>
        <w:ind w:left="0" w:firstLine="567"/>
        <w:jc w:val="both"/>
        <w:rPr>
          <w:b/>
          <w:sz w:val="24"/>
          <w:szCs w:val="24"/>
        </w:rPr>
      </w:pPr>
    </w:p>
    <w:p w:rsidR="00E25AEA" w:rsidRPr="00A6195C" w:rsidRDefault="00A6195C" w:rsidP="00A6195C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Заземление и </w:t>
      </w:r>
      <w:proofErr w:type="spellStart"/>
      <w:r>
        <w:rPr>
          <w:sz w:val="24"/>
          <w:szCs w:val="24"/>
        </w:rPr>
        <w:t>молниезащита</w:t>
      </w:r>
      <w:proofErr w:type="spellEnd"/>
    </w:p>
    <w:p w:rsidR="00E25AEA" w:rsidRPr="00A6195C" w:rsidRDefault="00E25AEA" w:rsidP="00A6195C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6195C">
        <w:rPr>
          <w:sz w:val="24"/>
          <w:szCs w:val="24"/>
        </w:rPr>
        <w:t>Все двери корпуса ПЭОТ должны быть заземлены с корпусом гибкими металлическими проводниками.</w:t>
      </w:r>
    </w:p>
    <w:p w:rsidR="00E25AEA" w:rsidRPr="00A6195C" w:rsidRDefault="00E25AEA" w:rsidP="00A6195C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6195C">
        <w:rPr>
          <w:sz w:val="24"/>
          <w:szCs w:val="24"/>
        </w:rPr>
        <w:t>Для защиты от грозовых и коммутационных перенапряжений установить:</w:t>
      </w:r>
    </w:p>
    <w:p w:rsidR="00E25AEA" w:rsidRPr="00A6195C" w:rsidRDefault="00D612B1" w:rsidP="00A6195C">
      <w:pPr>
        <w:pStyle w:val="af0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стороне 10</w:t>
      </w:r>
      <w:r w:rsidR="00A6195C">
        <w:rPr>
          <w:sz w:val="24"/>
          <w:szCs w:val="24"/>
        </w:rPr>
        <w:t>кВ:</w:t>
      </w:r>
      <w:r>
        <w:rPr>
          <w:sz w:val="24"/>
          <w:szCs w:val="24"/>
        </w:rPr>
        <w:t xml:space="preserve"> ОПН-10</w:t>
      </w:r>
      <w:r w:rsidR="00E25AEA" w:rsidRPr="00A6195C">
        <w:rPr>
          <w:sz w:val="24"/>
          <w:szCs w:val="24"/>
        </w:rPr>
        <w:t>кВ -УХЛ1 (по ГОСТ Р 52725-2007), монтируемых в РУ ВН;</w:t>
      </w:r>
    </w:p>
    <w:p w:rsidR="00E25AEA" w:rsidRPr="00A6195C" w:rsidRDefault="00A6195C" w:rsidP="00A6195C">
      <w:pPr>
        <w:pStyle w:val="af0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стороне 0,4 кВ:</w:t>
      </w:r>
      <w:r w:rsidR="00E25AEA" w:rsidRPr="00A6195C">
        <w:rPr>
          <w:sz w:val="24"/>
          <w:szCs w:val="24"/>
        </w:rPr>
        <w:t xml:space="preserve"> ОПН-0,</w:t>
      </w:r>
      <w:r>
        <w:rPr>
          <w:sz w:val="24"/>
          <w:szCs w:val="24"/>
        </w:rPr>
        <w:t>4</w:t>
      </w:r>
      <w:r w:rsidR="00E25AEA" w:rsidRPr="00A6195C">
        <w:rPr>
          <w:sz w:val="24"/>
          <w:szCs w:val="24"/>
        </w:rPr>
        <w:t xml:space="preserve"> кВ (по ГОСТ Р 52725-2007), монтируемых в щиту для подключения </w:t>
      </w:r>
      <w:r>
        <w:rPr>
          <w:sz w:val="24"/>
          <w:szCs w:val="24"/>
        </w:rPr>
        <w:t>передвижной электростанции</w:t>
      </w:r>
      <w:r w:rsidR="00E25AEA" w:rsidRPr="00A6195C">
        <w:rPr>
          <w:sz w:val="24"/>
          <w:szCs w:val="24"/>
        </w:rPr>
        <w:t>.</w:t>
      </w:r>
    </w:p>
    <w:p w:rsidR="00E25AEA" w:rsidRPr="00A6195C" w:rsidRDefault="00E25AEA" w:rsidP="00A6195C">
      <w:pPr>
        <w:pStyle w:val="af0"/>
        <w:numPr>
          <w:ilvl w:val="2"/>
          <w:numId w:val="3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6195C">
        <w:rPr>
          <w:sz w:val="24"/>
          <w:szCs w:val="24"/>
        </w:rPr>
        <w:t>10.4. З</w:t>
      </w:r>
      <w:r w:rsidR="00D612B1">
        <w:rPr>
          <w:sz w:val="24"/>
          <w:szCs w:val="24"/>
        </w:rPr>
        <w:t>аземление корпуса ПЭОТ 0,4/10</w:t>
      </w:r>
      <w:r w:rsidRPr="00A6195C">
        <w:rPr>
          <w:sz w:val="24"/>
          <w:szCs w:val="24"/>
        </w:rPr>
        <w:t xml:space="preserve"> кВ осуществляется гибким медным проводником сечением не менее 70 мм².</w:t>
      </w:r>
    </w:p>
    <w:p w:rsidR="00691B29" w:rsidRDefault="00691B29" w:rsidP="00563D89">
      <w:pPr>
        <w:tabs>
          <w:tab w:val="left" w:pos="709"/>
        </w:tabs>
        <w:spacing w:line="276" w:lineRule="auto"/>
        <w:jc w:val="both"/>
      </w:pPr>
    </w:p>
    <w:p w:rsidR="000F4460" w:rsidRPr="00D91F0D" w:rsidRDefault="000F4460" w:rsidP="00AA22C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Общие </w:t>
      </w:r>
      <w:r w:rsidR="00637306" w:rsidRPr="00D91F0D">
        <w:rPr>
          <w:b/>
          <w:bCs/>
          <w:sz w:val="24"/>
          <w:szCs w:val="24"/>
        </w:rPr>
        <w:t>требования</w:t>
      </w:r>
      <w:r w:rsidRPr="00D91F0D">
        <w:rPr>
          <w:b/>
          <w:bCs/>
          <w:sz w:val="24"/>
          <w:szCs w:val="24"/>
        </w:rPr>
        <w:t>.</w:t>
      </w:r>
    </w:p>
    <w:p w:rsidR="00A55F8F" w:rsidRPr="000312FD" w:rsidRDefault="00A55F8F" w:rsidP="00AA22C6">
      <w:pPr>
        <w:pStyle w:val="af0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0312FD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A55F8F" w:rsidRPr="007E1E20" w:rsidRDefault="00A55F8F" w:rsidP="00AA22C6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1E2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A55F8F" w:rsidRPr="007E1E20" w:rsidRDefault="00A55F8F" w:rsidP="00AA22C6">
      <w:pPr>
        <w:pStyle w:val="af0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1E2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151A4" w:rsidRPr="00BB70ED" w:rsidRDefault="009151A4" w:rsidP="00AA22C6">
      <w:pPr>
        <w:pStyle w:val="10"/>
        <w:numPr>
          <w:ilvl w:val="0"/>
          <w:numId w:val="6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</w:t>
      </w:r>
      <w:r w:rsidR="00667419">
        <w:rPr>
          <w:sz w:val="24"/>
          <w:szCs w:val="24"/>
        </w:rPr>
        <w:t>ного и зарубежного производства</w:t>
      </w:r>
      <w:r w:rsidRPr="008D7679">
        <w:rPr>
          <w:sz w:val="24"/>
          <w:szCs w:val="24"/>
        </w:rPr>
        <w:t xml:space="preserve">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667419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A6195C">
        <w:rPr>
          <w:sz w:val="24"/>
          <w:szCs w:val="24"/>
        </w:rPr>
        <w:t>Общества</w:t>
      </w:r>
      <w:r>
        <w:rPr>
          <w:sz w:val="24"/>
          <w:szCs w:val="24"/>
        </w:rPr>
        <w:t xml:space="preserve"> по допуску оборудования, материалов и систем.</w:t>
      </w:r>
    </w:p>
    <w:p w:rsidR="00A55F8F" w:rsidRPr="007E1E20" w:rsidRDefault="00A55F8F" w:rsidP="00AA22C6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1E20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71316A">
        <w:rPr>
          <w:sz w:val="24"/>
          <w:szCs w:val="24"/>
        </w:rPr>
        <w:t>Общества</w:t>
      </w:r>
      <w:r w:rsidRPr="007E1E20">
        <w:rPr>
          <w:sz w:val="24"/>
          <w:szCs w:val="24"/>
        </w:rPr>
        <w:t xml:space="preserve"> обязан предоставить в составе своего </w:t>
      </w:r>
      <w:r w:rsidRPr="007E1E20">
        <w:rPr>
          <w:sz w:val="24"/>
          <w:szCs w:val="24"/>
        </w:rPr>
        <w:lastRenderedPageBreak/>
        <w:t>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55F8F" w:rsidRDefault="00A55F8F" w:rsidP="00AA22C6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1E20">
        <w:rPr>
          <w:sz w:val="24"/>
          <w:szCs w:val="24"/>
        </w:rPr>
        <w:t xml:space="preserve">Оборудование должно соответствовать требованиям </w:t>
      </w:r>
      <w:r w:rsidRPr="00727082">
        <w:rPr>
          <w:sz w:val="24"/>
          <w:szCs w:val="24"/>
        </w:rPr>
        <w:t>«Правил устройс</w:t>
      </w:r>
      <w:r>
        <w:rPr>
          <w:sz w:val="24"/>
          <w:szCs w:val="24"/>
        </w:rPr>
        <w:t xml:space="preserve">тва электроустановок» (ПУЭ) </w:t>
      </w:r>
      <w:r w:rsidRPr="007E1E20">
        <w:rPr>
          <w:sz w:val="24"/>
          <w:szCs w:val="24"/>
        </w:rPr>
        <w:t xml:space="preserve">(текущее издание) </w:t>
      </w:r>
      <w:r w:rsidRPr="00727082">
        <w:rPr>
          <w:sz w:val="24"/>
          <w:szCs w:val="24"/>
        </w:rPr>
        <w:t>и тр</w:t>
      </w:r>
      <w:r>
        <w:rPr>
          <w:sz w:val="24"/>
          <w:szCs w:val="24"/>
        </w:rPr>
        <w:t xml:space="preserve">ебованиям стандартов </w:t>
      </w:r>
      <w:r w:rsidR="0071316A">
        <w:rPr>
          <w:sz w:val="24"/>
          <w:szCs w:val="24"/>
        </w:rPr>
        <w:t xml:space="preserve"> ГОСТ:</w:t>
      </w:r>
    </w:p>
    <w:p w:rsidR="00B5181F" w:rsidRDefault="00B5181F" w:rsidP="00B5181F">
      <w:pPr>
        <w:shd w:val="clear" w:color="auto" w:fill="FFFFFF"/>
        <w:spacing w:line="276" w:lineRule="auto"/>
        <w:ind w:firstLine="708"/>
        <w:jc w:val="both"/>
        <w:rPr>
          <w:szCs w:val="32"/>
        </w:rPr>
      </w:pPr>
      <w:r>
        <w:t xml:space="preserve">ГОСТ </w:t>
      </w:r>
      <w:r>
        <w:rPr>
          <w:szCs w:val="32"/>
        </w:rPr>
        <w:t>30830-2002 (МЭК 60076-1-93) «Трансформаторы силовые. Общие положения. Часть1»;</w:t>
      </w:r>
    </w:p>
    <w:p w:rsidR="00563D89" w:rsidRPr="00A013DB" w:rsidRDefault="00563D89" w:rsidP="00563D89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A013DB">
        <w:rPr>
          <w:sz w:val="24"/>
          <w:szCs w:val="24"/>
        </w:rPr>
        <w:t>ГОСТ Р52726</w:t>
      </w:r>
      <w:r>
        <w:rPr>
          <w:sz w:val="24"/>
          <w:szCs w:val="24"/>
        </w:rPr>
        <w:t xml:space="preserve"> – </w:t>
      </w:r>
      <w:r w:rsidRPr="00A013DB">
        <w:rPr>
          <w:sz w:val="24"/>
          <w:szCs w:val="24"/>
        </w:rPr>
        <w:t>2007</w:t>
      </w:r>
      <w:r>
        <w:rPr>
          <w:sz w:val="24"/>
          <w:szCs w:val="24"/>
        </w:rPr>
        <w:t xml:space="preserve"> «Разъединители и заземлители переменного тока на напряжение свыше 1 кВ и приводы к ним. Общие технические условия»;</w:t>
      </w:r>
    </w:p>
    <w:p w:rsidR="00A55F8F" w:rsidRDefault="00A55F8F" w:rsidP="00A55F8F">
      <w:pPr>
        <w:spacing w:line="276" w:lineRule="auto"/>
        <w:ind w:firstLine="708"/>
        <w:jc w:val="both"/>
      </w:pPr>
      <w:r w:rsidRPr="00140497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55F8F" w:rsidRPr="00DC6A8F" w:rsidRDefault="00A55F8F" w:rsidP="00A55F8F">
      <w:pPr>
        <w:pStyle w:val="af0"/>
        <w:spacing w:line="276" w:lineRule="auto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55F8F" w:rsidRPr="00727082" w:rsidRDefault="00A55F8F" w:rsidP="00AA22C6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A55F8F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5F8F" w:rsidRPr="00727082" w:rsidRDefault="00A55F8F" w:rsidP="00AA22C6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Упаковка, транспортирование, условия и сроки хранения</w:t>
      </w:r>
      <w:r>
        <w:rPr>
          <w:sz w:val="24"/>
          <w:szCs w:val="24"/>
        </w:rPr>
        <w:t>.</w:t>
      </w:r>
    </w:p>
    <w:p w:rsidR="00A55F8F" w:rsidRPr="007E1E20" w:rsidRDefault="00A55F8F" w:rsidP="00A55F8F">
      <w:pPr>
        <w:spacing w:line="276" w:lineRule="auto"/>
        <w:ind w:firstLine="709"/>
        <w:jc w:val="both"/>
      </w:pPr>
      <w:r w:rsidRPr="007E1E20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A55F8F" w:rsidRPr="00D91F0D" w:rsidRDefault="00A55F8F" w:rsidP="00AA22C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Гарантийные обязательства.</w:t>
      </w:r>
    </w:p>
    <w:p w:rsidR="00A55F8F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поставляемое</w:t>
      </w:r>
      <w:r w:rsidRPr="00727082">
        <w:rPr>
          <w:sz w:val="24"/>
          <w:szCs w:val="24"/>
        </w:rPr>
        <w:t xml:space="preserve">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885DEB">
        <w:rPr>
          <w:sz w:val="24"/>
          <w:szCs w:val="24"/>
        </w:rPr>
        <w:t>Покупателем</w:t>
      </w:r>
      <w:r w:rsidRPr="00727082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</w:t>
      </w:r>
    </w:p>
    <w:p w:rsidR="00A55F8F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885DEB">
        <w:rPr>
          <w:sz w:val="24"/>
          <w:szCs w:val="24"/>
        </w:rPr>
        <w:t>Покупателя</w:t>
      </w:r>
      <w:r w:rsidRPr="00727082">
        <w:rPr>
          <w:sz w:val="24"/>
          <w:szCs w:val="24"/>
        </w:rPr>
        <w:t xml:space="preserve">. Гарантийный срок в этом случае продлевается соответственно на период устранения дефектов. </w:t>
      </w:r>
    </w:p>
    <w:p w:rsidR="00A55F8F" w:rsidRPr="00727082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A55F8F" w:rsidRPr="00727082" w:rsidRDefault="00A55F8F" w:rsidP="00AA22C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91F0D">
        <w:rPr>
          <w:b/>
          <w:bCs/>
          <w:sz w:val="24"/>
          <w:szCs w:val="24"/>
        </w:rPr>
        <w:t>Требования к надежности и живучести оборудования</w:t>
      </w:r>
      <w:r>
        <w:rPr>
          <w:b/>
          <w:bCs/>
          <w:sz w:val="24"/>
          <w:szCs w:val="24"/>
        </w:rPr>
        <w:t>.</w:t>
      </w:r>
    </w:p>
    <w:p w:rsidR="00A55F8F" w:rsidRPr="00727082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55F8F" w:rsidRPr="00D91F0D" w:rsidRDefault="00A55F8F" w:rsidP="00AA22C6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Состав технической и эксплуатационной  документации</w:t>
      </w:r>
      <w:r>
        <w:rPr>
          <w:b/>
          <w:bCs/>
          <w:sz w:val="24"/>
          <w:szCs w:val="24"/>
        </w:rPr>
        <w:t>.</w:t>
      </w:r>
    </w:p>
    <w:p w:rsidR="00A55F8F" w:rsidRPr="00727082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</w:t>
      </w:r>
      <w:r w:rsidRPr="00727082">
        <w:rPr>
          <w:sz w:val="24"/>
          <w:szCs w:val="24"/>
        </w:rPr>
        <w:lastRenderedPageBreak/>
        <w:t xml:space="preserve">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A55F8F" w:rsidRPr="00727082" w:rsidRDefault="00A55F8F" w:rsidP="00A55F8F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</w:t>
      </w:r>
      <w:r w:rsidR="0011539D">
        <w:rPr>
          <w:sz w:val="24"/>
          <w:szCs w:val="24"/>
        </w:rPr>
        <w:t xml:space="preserve">й </w:t>
      </w:r>
      <w:r w:rsidR="00A32C8D">
        <w:rPr>
          <w:sz w:val="24"/>
          <w:szCs w:val="24"/>
        </w:rPr>
        <w:t>ПЭОТ</w:t>
      </w:r>
      <w:r w:rsidR="00DE3F9C">
        <w:rPr>
          <w:sz w:val="24"/>
          <w:szCs w:val="24"/>
        </w:rPr>
        <w:t xml:space="preserve"> </w:t>
      </w:r>
      <w:r w:rsidRPr="00727082">
        <w:rPr>
          <w:sz w:val="24"/>
          <w:szCs w:val="24"/>
        </w:rPr>
        <w:t>должна включать:</w:t>
      </w:r>
    </w:p>
    <w:p w:rsidR="00A55F8F" w:rsidRPr="00727082" w:rsidRDefault="00A55F8F" w:rsidP="00AA22C6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A55F8F" w:rsidRPr="00727082" w:rsidRDefault="000432B0" w:rsidP="00AA22C6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A55F8F" w:rsidRPr="00727082">
        <w:rPr>
          <w:sz w:val="24"/>
          <w:szCs w:val="24"/>
        </w:rPr>
        <w:t xml:space="preserve"> </w:t>
      </w:r>
    </w:p>
    <w:p w:rsidR="00E63E02" w:rsidRPr="00701206" w:rsidRDefault="00E63E02" w:rsidP="00E63E02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E63E02" w:rsidRPr="00701206" w:rsidRDefault="00E63E02" w:rsidP="00E63E02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E63E02" w:rsidRPr="00BB07AE" w:rsidRDefault="00E63E02" w:rsidP="00E63E02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E63E02" w:rsidRPr="00BB07AE" w:rsidRDefault="00E63E02" w:rsidP="00E63E02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</w:t>
      </w:r>
      <w:r w:rsidR="00AE40D6">
        <w:rPr>
          <w:sz w:val="24"/>
          <w:szCs w:val="24"/>
        </w:rPr>
        <w:t>а</w:t>
      </w:r>
      <w:r w:rsidRPr="00BB07AE">
        <w:rPr>
          <w:sz w:val="24"/>
          <w:szCs w:val="24"/>
        </w:rPr>
        <w:t xml:space="preserve"> быть включен</w:t>
      </w:r>
      <w:r w:rsidR="00AE40D6">
        <w:rPr>
          <w:sz w:val="24"/>
          <w:szCs w:val="24"/>
        </w:rPr>
        <w:t>а</w:t>
      </w:r>
      <w:r w:rsidRPr="00BB07AE">
        <w:rPr>
          <w:sz w:val="24"/>
          <w:szCs w:val="24"/>
        </w:rPr>
        <w:t xml:space="preserve"> доставка до склада</w:t>
      </w:r>
      <w:r w:rsidR="00AE40D6">
        <w:rPr>
          <w:sz w:val="24"/>
          <w:szCs w:val="24"/>
        </w:rPr>
        <w:t xml:space="preserve"> получателя</w:t>
      </w:r>
      <w:r w:rsidRPr="00BB07AE">
        <w:rPr>
          <w:sz w:val="24"/>
          <w:szCs w:val="24"/>
        </w:rPr>
        <w:t>.</w:t>
      </w:r>
    </w:p>
    <w:p w:rsidR="00E63E02" w:rsidRDefault="00E63E02" w:rsidP="00760F58">
      <w:pPr>
        <w:spacing w:line="276" w:lineRule="auto"/>
        <w:jc w:val="both"/>
        <w:rPr>
          <w:b/>
        </w:rPr>
      </w:pPr>
    </w:p>
    <w:p w:rsidR="00F24535" w:rsidRDefault="00F24535" w:rsidP="00760F58">
      <w:pPr>
        <w:spacing w:line="276" w:lineRule="auto"/>
        <w:jc w:val="both"/>
        <w:rPr>
          <w:b/>
        </w:rPr>
      </w:pPr>
    </w:p>
    <w:p w:rsidR="00F24535" w:rsidRDefault="00F24535" w:rsidP="00760F58">
      <w:pPr>
        <w:spacing w:line="276" w:lineRule="auto"/>
        <w:jc w:val="both"/>
        <w:rPr>
          <w:b/>
        </w:rPr>
      </w:pPr>
    </w:p>
    <w:p w:rsidR="00F24535" w:rsidRDefault="00F24535" w:rsidP="00760F58">
      <w:pPr>
        <w:spacing w:line="276" w:lineRule="auto"/>
        <w:jc w:val="both"/>
        <w:rPr>
          <w:b/>
        </w:rPr>
      </w:pPr>
    </w:p>
    <w:p w:rsidR="00F24535" w:rsidRDefault="00F24535" w:rsidP="00760F58">
      <w:pPr>
        <w:spacing w:line="276" w:lineRule="auto"/>
        <w:jc w:val="both"/>
        <w:rPr>
          <w:b/>
        </w:rPr>
      </w:pPr>
    </w:p>
    <w:p w:rsidR="00F24535" w:rsidRDefault="00F24535" w:rsidP="00760F58">
      <w:pPr>
        <w:spacing w:line="276" w:lineRule="auto"/>
        <w:jc w:val="both"/>
        <w:rPr>
          <w:b/>
        </w:rPr>
      </w:pPr>
    </w:p>
    <w:p w:rsidR="00F24535" w:rsidRDefault="00F24535" w:rsidP="00F24535">
      <w:pPr>
        <w:tabs>
          <w:tab w:val="left" w:pos="567"/>
        </w:tabs>
        <w:jc w:val="both"/>
      </w:pPr>
      <w:r w:rsidRPr="00F24535">
        <w:t>Заместитель главного инженера</w:t>
      </w:r>
    </w:p>
    <w:p w:rsidR="00045125" w:rsidRDefault="00F24535" w:rsidP="00F24535">
      <w:pPr>
        <w:tabs>
          <w:tab w:val="left" w:pos="567"/>
        </w:tabs>
        <w:jc w:val="both"/>
      </w:pPr>
      <w:r w:rsidRPr="00F24535">
        <w:t xml:space="preserve">по эксплуатации                                                   </w:t>
      </w:r>
      <w:r>
        <w:t xml:space="preserve">                                      </w:t>
      </w:r>
      <w:r w:rsidRPr="00F24535">
        <w:t xml:space="preserve">                   С.А.</w:t>
      </w:r>
      <w:r>
        <w:t xml:space="preserve"> </w:t>
      </w:r>
      <w:r w:rsidRPr="00F24535">
        <w:t xml:space="preserve">Скоробреха </w:t>
      </w:r>
    </w:p>
    <w:p w:rsidR="00F24535" w:rsidRPr="00F24535" w:rsidRDefault="00F24535" w:rsidP="00F24535">
      <w:pPr>
        <w:tabs>
          <w:tab w:val="left" w:pos="567"/>
        </w:tabs>
        <w:jc w:val="both"/>
      </w:pPr>
    </w:p>
    <w:p w:rsidR="00760F58" w:rsidRPr="00727082" w:rsidRDefault="00760F58" w:rsidP="00A55F8F">
      <w:pPr>
        <w:spacing w:line="276" w:lineRule="auto"/>
        <w:ind w:firstLine="709"/>
        <w:jc w:val="both"/>
        <w:rPr>
          <w:color w:val="00B0F0"/>
        </w:rPr>
      </w:pPr>
    </w:p>
    <w:p w:rsidR="00F24535" w:rsidRDefault="00F24535" w:rsidP="00F24535">
      <w:pPr>
        <w:tabs>
          <w:tab w:val="left" w:pos="567"/>
        </w:tabs>
        <w:jc w:val="both"/>
      </w:pPr>
      <w:r>
        <w:t xml:space="preserve">Начальник УРС                                                                                                                       В.В. </w:t>
      </w:r>
      <w:proofErr w:type="spellStart"/>
      <w:r>
        <w:t>Дерий</w:t>
      </w:r>
      <w:proofErr w:type="spellEnd"/>
    </w:p>
    <w:p w:rsidR="00A55F8F" w:rsidRPr="001B5EBB" w:rsidRDefault="00A55F8F" w:rsidP="00A55F8F">
      <w:pPr>
        <w:tabs>
          <w:tab w:val="left" w:pos="993"/>
        </w:tabs>
        <w:spacing w:line="276" w:lineRule="auto"/>
        <w:jc w:val="both"/>
        <w:rPr>
          <w:color w:val="00B0F0"/>
        </w:rPr>
      </w:pPr>
    </w:p>
    <w:p w:rsidR="00A55F8F" w:rsidRPr="00727082" w:rsidRDefault="00A55F8F" w:rsidP="00A55F8F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/>
        <w:jc w:val="both"/>
        <w:rPr>
          <w:color w:val="00B0F0"/>
        </w:rPr>
      </w:pPr>
    </w:p>
    <w:p w:rsidR="00045125" w:rsidRDefault="00045125" w:rsidP="00561A5E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709"/>
        <w:jc w:val="both"/>
        <w:rPr>
          <w:color w:val="00B0F0"/>
        </w:rPr>
      </w:pPr>
    </w:p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Pr="00045125" w:rsidRDefault="00045125" w:rsidP="00045125"/>
    <w:p w:rsidR="00045125" w:rsidRDefault="00045125" w:rsidP="00045125"/>
    <w:p w:rsidR="00826EB5" w:rsidRPr="00F927A7" w:rsidRDefault="00826EB5" w:rsidP="00045125">
      <w:pPr>
        <w:rPr>
          <w:sz w:val="20"/>
          <w:szCs w:val="20"/>
        </w:rPr>
      </w:pPr>
    </w:p>
    <w:sectPr w:rsidR="00826EB5" w:rsidRPr="00F927A7" w:rsidSect="008B75EA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57B" w:rsidRDefault="002A457B" w:rsidP="0043679D">
      <w:r>
        <w:separator/>
      </w:r>
    </w:p>
  </w:endnote>
  <w:endnote w:type="continuationSeparator" w:id="0">
    <w:p w:rsidR="002A457B" w:rsidRDefault="002A457B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57B" w:rsidRDefault="002A457B" w:rsidP="0043679D">
      <w:r>
        <w:separator/>
      </w:r>
    </w:p>
  </w:footnote>
  <w:footnote w:type="continuationSeparator" w:id="0">
    <w:p w:rsidR="002A457B" w:rsidRDefault="002A457B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14396"/>
      <w:docPartObj>
        <w:docPartGallery w:val="Page Numbers (Top of Page)"/>
        <w:docPartUnique/>
      </w:docPartObj>
    </w:sdtPr>
    <w:sdtEndPr/>
    <w:sdtContent>
      <w:p w:rsidR="00A600B4" w:rsidRDefault="00F01C68">
        <w:pPr>
          <w:pStyle w:val="af2"/>
          <w:jc w:val="center"/>
        </w:pPr>
        <w:r w:rsidRPr="00A600B4">
          <w:rPr>
            <w:sz w:val="20"/>
            <w:szCs w:val="20"/>
          </w:rPr>
          <w:fldChar w:fldCharType="begin"/>
        </w:r>
        <w:r w:rsidR="00A600B4"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377280">
          <w:rPr>
            <w:noProof/>
            <w:sz w:val="20"/>
            <w:szCs w:val="20"/>
          </w:rPr>
          <w:t>8</w:t>
        </w:r>
        <w:r w:rsidRPr="00A600B4">
          <w:rPr>
            <w:sz w:val="20"/>
            <w:szCs w:val="20"/>
          </w:rPr>
          <w:fldChar w:fldCharType="end"/>
        </w:r>
      </w:p>
    </w:sdtContent>
  </w:sdt>
  <w:p w:rsidR="00A600B4" w:rsidRDefault="00A600B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42" w:rsidRDefault="002E6542">
    <w:pPr>
      <w:pStyle w:val="af2"/>
      <w:jc w:val="center"/>
    </w:pPr>
  </w:p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489A"/>
    <w:multiLevelType w:val="hybridMultilevel"/>
    <w:tmpl w:val="E25CA72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07502D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037F17"/>
    <w:multiLevelType w:val="hybridMultilevel"/>
    <w:tmpl w:val="D05E4CA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F6150"/>
    <w:multiLevelType w:val="hybridMultilevel"/>
    <w:tmpl w:val="FAFA140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8109F"/>
    <w:multiLevelType w:val="hybridMultilevel"/>
    <w:tmpl w:val="CCB0241C"/>
    <w:lvl w:ilvl="0" w:tplc="AC2A5F64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62C1199"/>
    <w:multiLevelType w:val="hybridMultilevel"/>
    <w:tmpl w:val="96165A9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C647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D634004"/>
    <w:multiLevelType w:val="hybridMultilevel"/>
    <w:tmpl w:val="50008482"/>
    <w:lvl w:ilvl="0" w:tplc="9EA25A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32C4066"/>
    <w:multiLevelType w:val="multilevel"/>
    <w:tmpl w:val="7768377E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21006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>
    <w:nsid w:val="6DDD13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4"/>
  </w:num>
  <w:num w:numId="5">
    <w:abstractNumId w:val="1"/>
  </w:num>
  <w:num w:numId="6">
    <w:abstractNumId w:val="4"/>
  </w:num>
  <w:num w:numId="7">
    <w:abstractNumId w:val="5"/>
  </w:num>
  <w:num w:numId="8">
    <w:abstractNumId w:val="15"/>
  </w:num>
  <w:num w:numId="9">
    <w:abstractNumId w:val="6"/>
  </w:num>
  <w:num w:numId="10">
    <w:abstractNumId w:val="2"/>
  </w:num>
  <w:num w:numId="11">
    <w:abstractNumId w:val="0"/>
  </w:num>
  <w:num w:numId="12">
    <w:abstractNumId w:val="7"/>
  </w:num>
  <w:num w:numId="13">
    <w:abstractNumId w:val="13"/>
  </w:num>
  <w:num w:numId="14">
    <w:abstractNumId w:val="16"/>
  </w:num>
  <w:num w:numId="15">
    <w:abstractNumId w:val="8"/>
  </w:num>
  <w:num w:numId="16">
    <w:abstractNumId w:val="10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718"/>
    <w:rsid w:val="000054E0"/>
    <w:rsid w:val="0001253C"/>
    <w:rsid w:val="00017BBC"/>
    <w:rsid w:val="00020F52"/>
    <w:rsid w:val="0002114C"/>
    <w:rsid w:val="00022645"/>
    <w:rsid w:val="000240EC"/>
    <w:rsid w:val="0002413C"/>
    <w:rsid w:val="0003148B"/>
    <w:rsid w:val="000432B0"/>
    <w:rsid w:val="00045125"/>
    <w:rsid w:val="000475BC"/>
    <w:rsid w:val="00050AEB"/>
    <w:rsid w:val="00063E8E"/>
    <w:rsid w:val="00066D35"/>
    <w:rsid w:val="00071E80"/>
    <w:rsid w:val="0009434B"/>
    <w:rsid w:val="00095E72"/>
    <w:rsid w:val="000A0532"/>
    <w:rsid w:val="000A18E7"/>
    <w:rsid w:val="000B0E92"/>
    <w:rsid w:val="000B4B37"/>
    <w:rsid w:val="000B6F5C"/>
    <w:rsid w:val="000C6A42"/>
    <w:rsid w:val="000D0198"/>
    <w:rsid w:val="000D21E2"/>
    <w:rsid w:val="000D4E6A"/>
    <w:rsid w:val="000E4CFB"/>
    <w:rsid w:val="000F3818"/>
    <w:rsid w:val="000F4460"/>
    <w:rsid w:val="000F7EDE"/>
    <w:rsid w:val="00100975"/>
    <w:rsid w:val="00102DFA"/>
    <w:rsid w:val="00103625"/>
    <w:rsid w:val="00104374"/>
    <w:rsid w:val="00110F72"/>
    <w:rsid w:val="00111FBA"/>
    <w:rsid w:val="0011539D"/>
    <w:rsid w:val="001248A7"/>
    <w:rsid w:val="00133D4E"/>
    <w:rsid w:val="001364DF"/>
    <w:rsid w:val="00137216"/>
    <w:rsid w:val="00140497"/>
    <w:rsid w:val="001611AF"/>
    <w:rsid w:val="001626C7"/>
    <w:rsid w:val="0017160A"/>
    <w:rsid w:val="001739BC"/>
    <w:rsid w:val="00173A8A"/>
    <w:rsid w:val="00177534"/>
    <w:rsid w:val="00181AED"/>
    <w:rsid w:val="001836F9"/>
    <w:rsid w:val="00184FBA"/>
    <w:rsid w:val="0019214A"/>
    <w:rsid w:val="00195C15"/>
    <w:rsid w:val="00195EC1"/>
    <w:rsid w:val="001A6B62"/>
    <w:rsid w:val="001B069A"/>
    <w:rsid w:val="001B7243"/>
    <w:rsid w:val="001D159D"/>
    <w:rsid w:val="001D3029"/>
    <w:rsid w:val="001D4CD9"/>
    <w:rsid w:val="001D74D7"/>
    <w:rsid w:val="001E2FC5"/>
    <w:rsid w:val="001E7269"/>
    <w:rsid w:val="001F4F9F"/>
    <w:rsid w:val="001F6282"/>
    <w:rsid w:val="00204EF4"/>
    <w:rsid w:val="0021114F"/>
    <w:rsid w:val="00231DEC"/>
    <w:rsid w:val="00232782"/>
    <w:rsid w:val="0023324D"/>
    <w:rsid w:val="00242685"/>
    <w:rsid w:val="00251BA5"/>
    <w:rsid w:val="00260042"/>
    <w:rsid w:val="00261706"/>
    <w:rsid w:val="0029061D"/>
    <w:rsid w:val="002A12AC"/>
    <w:rsid w:val="002A2231"/>
    <w:rsid w:val="002A457B"/>
    <w:rsid w:val="002A7CAA"/>
    <w:rsid w:val="002B2042"/>
    <w:rsid w:val="002C23E4"/>
    <w:rsid w:val="002D0D72"/>
    <w:rsid w:val="002E6542"/>
    <w:rsid w:val="002F07A0"/>
    <w:rsid w:val="003017FA"/>
    <w:rsid w:val="00314D6F"/>
    <w:rsid w:val="00320D95"/>
    <w:rsid w:val="00321171"/>
    <w:rsid w:val="003244BA"/>
    <w:rsid w:val="003331AF"/>
    <w:rsid w:val="0033336C"/>
    <w:rsid w:val="00344749"/>
    <w:rsid w:val="003452A1"/>
    <w:rsid w:val="0035049F"/>
    <w:rsid w:val="00351400"/>
    <w:rsid w:val="003564C0"/>
    <w:rsid w:val="003634B5"/>
    <w:rsid w:val="00364EEA"/>
    <w:rsid w:val="003675CC"/>
    <w:rsid w:val="00377280"/>
    <w:rsid w:val="00382355"/>
    <w:rsid w:val="0039100B"/>
    <w:rsid w:val="00394A23"/>
    <w:rsid w:val="0039672B"/>
    <w:rsid w:val="003A6C47"/>
    <w:rsid w:val="003B521E"/>
    <w:rsid w:val="003C3DFF"/>
    <w:rsid w:val="003D2340"/>
    <w:rsid w:val="003D2599"/>
    <w:rsid w:val="003D52D1"/>
    <w:rsid w:val="003D52D2"/>
    <w:rsid w:val="003D572C"/>
    <w:rsid w:val="003D6E99"/>
    <w:rsid w:val="003D78D7"/>
    <w:rsid w:val="003E16B0"/>
    <w:rsid w:val="003F3427"/>
    <w:rsid w:val="003F649F"/>
    <w:rsid w:val="003F7D78"/>
    <w:rsid w:val="004014C1"/>
    <w:rsid w:val="004071F6"/>
    <w:rsid w:val="00410FD6"/>
    <w:rsid w:val="00422251"/>
    <w:rsid w:val="004249EA"/>
    <w:rsid w:val="0043679D"/>
    <w:rsid w:val="00437531"/>
    <w:rsid w:val="00446F52"/>
    <w:rsid w:val="00453E34"/>
    <w:rsid w:val="0045764A"/>
    <w:rsid w:val="0046346C"/>
    <w:rsid w:val="00465C37"/>
    <w:rsid w:val="00465FB1"/>
    <w:rsid w:val="004737F9"/>
    <w:rsid w:val="004825EF"/>
    <w:rsid w:val="00485660"/>
    <w:rsid w:val="00494C11"/>
    <w:rsid w:val="004A4E83"/>
    <w:rsid w:val="004A6CA1"/>
    <w:rsid w:val="004B54D4"/>
    <w:rsid w:val="004B60A6"/>
    <w:rsid w:val="004C0EE3"/>
    <w:rsid w:val="004D6AF5"/>
    <w:rsid w:val="005025AD"/>
    <w:rsid w:val="005031E9"/>
    <w:rsid w:val="00507F39"/>
    <w:rsid w:val="00512406"/>
    <w:rsid w:val="00515B2C"/>
    <w:rsid w:val="00516960"/>
    <w:rsid w:val="00525700"/>
    <w:rsid w:val="00537931"/>
    <w:rsid w:val="0054324D"/>
    <w:rsid w:val="005447A0"/>
    <w:rsid w:val="00545C0C"/>
    <w:rsid w:val="00561A5E"/>
    <w:rsid w:val="00563D89"/>
    <w:rsid w:val="00565036"/>
    <w:rsid w:val="005716D9"/>
    <w:rsid w:val="00572D6E"/>
    <w:rsid w:val="005820A0"/>
    <w:rsid w:val="005843D3"/>
    <w:rsid w:val="00585CFD"/>
    <w:rsid w:val="00597502"/>
    <w:rsid w:val="005975D8"/>
    <w:rsid w:val="005B12CF"/>
    <w:rsid w:val="005B5711"/>
    <w:rsid w:val="005B7168"/>
    <w:rsid w:val="005B73CC"/>
    <w:rsid w:val="005C1FEF"/>
    <w:rsid w:val="005D0EC3"/>
    <w:rsid w:val="005D20C4"/>
    <w:rsid w:val="005E20DE"/>
    <w:rsid w:val="005E2A4F"/>
    <w:rsid w:val="005F175E"/>
    <w:rsid w:val="00603E5E"/>
    <w:rsid w:val="00606EC8"/>
    <w:rsid w:val="00621B47"/>
    <w:rsid w:val="0062309F"/>
    <w:rsid w:val="00624973"/>
    <w:rsid w:val="00632C8A"/>
    <w:rsid w:val="00635C6A"/>
    <w:rsid w:val="00637306"/>
    <w:rsid w:val="00647D01"/>
    <w:rsid w:val="00651BF3"/>
    <w:rsid w:val="00660F7D"/>
    <w:rsid w:val="00663363"/>
    <w:rsid w:val="00667419"/>
    <w:rsid w:val="00672A95"/>
    <w:rsid w:val="00673628"/>
    <w:rsid w:val="006756A1"/>
    <w:rsid w:val="00682624"/>
    <w:rsid w:val="00686C4A"/>
    <w:rsid w:val="00691B29"/>
    <w:rsid w:val="006A2E25"/>
    <w:rsid w:val="006C73B7"/>
    <w:rsid w:val="006E18E4"/>
    <w:rsid w:val="006E247E"/>
    <w:rsid w:val="006E3ABF"/>
    <w:rsid w:val="006F43D9"/>
    <w:rsid w:val="0071316A"/>
    <w:rsid w:val="00715E5C"/>
    <w:rsid w:val="00725B3E"/>
    <w:rsid w:val="00727082"/>
    <w:rsid w:val="007340A4"/>
    <w:rsid w:val="00752385"/>
    <w:rsid w:val="00757716"/>
    <w:rsid w:val="00760F58"/>
    <w:rsid w:val="007653B4"/>
    <w:rsid w:val="007738E1"/>
    <w:rsid w:val="00780280"/>
    <w:rsid w:val="00782FBA"/>
    <w:rsid w:val="007865A7"/>
    <w:rsid w:val="00792BB4"/>
    <w:rsid w:val="00797E02"/>
    <w:rsid w:val="007A73EA"/>
    <w:rsid w:val="007B17F4"/>
    <w:rsid w:val="007D0D56"/>
    <w:rsid w:val="007D7174"/>
    <w:rsid w:val="007D7A54"/>
    <w:rsid w:val="007E1E20"/>
    <w:rsid w:val="007E3154"/>
    <w:rsid w:val="007F0898"/>
    <w:rsid w:val="007F0E4E"/>
    <w:rsid w:val="007F234C"/>
    <w:rsid w:val="007F4C57"/>
    <w:rsid w:val="00801A10"/>
    <w:rsid w:val="008020EF"/>
    <w:rsid w:val="00803954"/>
    <w:rsid w:val="00804963"/>
    <w:rsid w:val="00810492"/>
    <w:rsid w:val="00820A9E"/>
    <w:rsid w:val="008242B4"/>
    <w:rsid w:val="00826EB5"/>
    <w:rsid w:val="00830485"/>
    <w:rsid w:val="00835A0C"/>
    <w:rsid w:val="008425E6"/>
    <w:rsid w:val="00845171"/>
    <w:rsid w:val="008525D0"/>
    <w:rsid w:val="008529A7"/>
    <w:rsid w:val="00855A2E"/>
    <w:rsid w:val="008566EC"/>
    <w:rsid w:val="00857D72"/>
    <w:rsid w:val="00860F38"/>
    <w:rsid w:val="00872669"/>
    <w:rsid w:val="00883834"/>
    <w:rsid w:val="00885DEB"/>
    <w:rsid w:val="008904D4"/>
    <w:rsid w:val="00891EE6"/>
    <w:rsid w:val="00895532"/>
    <w:rsid w:val="00895993"/>
    <w:rsid w:val="00897F15"/>
    <w:rsid w:val="008A2CB3"/>
    <w:rsid w:val="008A4F04"/>
    <w:rsid w:val="008A68D4"/>
    <w:rsid w:val="008B37A7"/>
    <w:rsid w:val="008B75EA"/>
    <w:rsid w:val="008B78E5"/>
    <w:rsid w:val="008C2E81"/>
    <w:rsid w:val="008C406A"/>
    <w:rsid w:val="008D00AB"/>
    <w:rsid w:val="008D2188"/>
    <w:rsid w:val="008D2F0D"/>
    <w:rsid w:val="008D664E"/>
    <w:rsid w:val="008E22BC"/>
    <w:rsid w:val="008E272D"/>
    <w:rsid w:val="008E44D9"/>
    <w:rsid w:val="008F2541"/>
    <w:rsid w:val="008F3226"/>
    <w:rsid w:val="00905D93"/>
    <w:rsid w:val="00907EFA"/>
    <w:rsid w:val="009151A4"/>
    <w:rsid w:val="00915B1D"/>
    <w:rsid w:val="00927C1D"/>
    <w:rsid w:val="009306BF"/>
    <w:rsid w:val="00935892"/>
    <w:rsid w:val="0093788C"/>
    <w:rsid w:val="0094206E"/>
    <w:rsid w:val="009431A7"/>
    <w:rsid w:val="009440E9"/>
    <w:rsid w:val="00944AB0"/>
    <w:rsid w:val="00962C18"/>
    <w:rsid w:val="0096329C"/>
    <w:rsid w:val="0096750B"/>
    <w:rsid w:val="00967FFE"/>
    <w:rsid w:val="009702AF"/>
    <w:rsid w:val="00974AFF"/>
    <w:rsid w:val="00974D62"/>
    <w:rsid w:val="00985CBE"/>
    <w:rsid w:val="009A370F"/>
    <w:rsid w:val="009A51EB"/>
    <w:rsid w:val="009B30FB"/>
    <w:rsid w:val="009B4DBF"/>
    <w:rsid w:val="009B740F"/>
    <w:rsid w:val="009D02A6"/>
    <w:rsid w:val="009D20A4"/>
    <w:rsid w:val="009D656F"/>
    <w:rsid w:val="009D7E51"/>
    <w:rsid w:val="009E5AF6"/>
    <w:rsid w:val="009E66E9"/>
    <w:rsid w:val="009E751A"/>
    <w:rsid w:val="009F1458"/>
    <w:rsid w:val="009F149B"/>
    <w:rsid w:val="00A02785"/>
    <w:rsid w:val="00A03504"/>
    <w:rsid w:val="00A134C8"/>
    <w:rsid w:val="00A30E76"/>
    <w:rsid w:val="00A31AC0"/>
    <w:rsid w:val="00A32C43"/>
    <w:rsid w:val="00A32C8D"/>
    <w:rsid w:val="00A34A4C"/>
    <w:rsid w:val="00A36C04"/>
    <w:rsid w:val="00A40848"/>
    <w:rsid w:val="00A41B60"/>
    <w:rsid w:val="00A45DE5"/>
    <w:rsid w:val="00A46C71"/>
    <w:rsid w:val="00A55F8F"/>
    <w:rsid w:val="00A600B4"/>
    <w:rsid w:val="00A60DF8"/>
    <w:rsid w:val="00A6195C"/>
    <w:rsid w:val="00A81CD0"/>
    <w:rsid w:val="00A946CA"/>
    <w:rsid w:val="00A96A37"/>
    <w:rsid w:val="00A97107"/>
    <w:rsid w:val="00AA22C6"/>
    <w:rsid w:val="00AB004E"/>
    <w:rsid w:val="00AC0E68"/>
    <w:rsid w:val="00AC5C5C"/>
    <w:rsid w:val="00AD50E8"/>
    <w:rsid w:val="00AD748C"/>
    <w:rsid w:val="00AE3F51"/>
    <w:rsid w:val="00AE40D6"/>
    <w:rsid w:val="00AE5CA2"/>
    <w:rsid w:val="00AE5E21"/>
    <w:rsid w:val="00AF5CCD"/>
    <w:rsid w:val="00B00891"/>
    <w:rsid w:val="00B01C28"/>
    <w:rsid w:val="00B02C74"/>
    <w:rsid w:val="00B052A0"/>
    <w:rsid w:val="00B06B44"/>
    <w:rsid w:val="00B129F0"/>
    <w:rsid w:val="00B12D28"/>
    <w:rsid w:val="00B20183"/>
    <w:rsid w:val="00B20621"/>
    <w:rsid w:val="00B22190"/>
    <w:rsid w:val="00B2510C"/>
    <w:rsid w:val="00B25DB8"/>
    <w:rsid w:val="00B30921"/>
    <w:rsid w:val="00B436DD"/>
    <w:rsid w:val="00B509B7"/>
    <w:rsid w:val="00B5101F"/>
    <w:rsid w:val="00B5181F"/>
    <w:rsid w:val="00B51F81"/>
    <w:rsid w:val="00B52D9D"/>
    <w:rsid w:val="00B54AC6"/>
    <w:rsid w:val="00B57E09"/>
    <w:rsid w:val="00B6246C"/>
    <w:rsid w:val="00B76972"/>
    <w:rsid w:val="00B82FDB"/>
    <w:rsid w:val="00B84E66"/>
    <w:rsid w:val="00B93BC7"/>
    <w:rsid w:val="00B946F7"/>
    <w:rsid w:val="00B94F97"/>
    <w:rsid w:val="00BA0ACF"/>
    <w:rsid w:val="00BA70EC"/>
    <w:rsid w:val="00BB4E4C"/>
    <w:rsid w:val="00BC5A64"/>
    <w:rsid w:val="00BE11A3"/>
    <w:rsid w:val="00BE7147"/>
    <w:rsid w:val="00BF7E25"/>
    <w:rsid w:val="00C000C4"/>
    <w:rsid w:val="00C0549E"/>
    <w:rsid w:val="00C06F12"/>
    <w:rsid w:val="00C12378"/>
    <w:rsid w:val="00C12BD7"/>
    <w:rsid w:val="00C13F59"/>
    <w:rsid w:val="00C26CC4"/>
    <w:rsid w:val="00C335B5"/>
    <w:rsid w:val="00C33FB0"/>
    <w:rsid w:val="00C50197"/>
    <w:rsid w:val="00C535DA"/>
    <w:rsid w:val="00C560EA"/>
    <w:rsid w:val="00C721E6"/>
    <w:rsid w:val="00C74EB0"/>
    <w:rsid w:val="00C802FC"/>
    <w:rsid w:val="00C82806"/>
    <w:rsid w:val="00C85BE9"/>
    <w:rsid w:val="00C86555"/>
    <w:rsid w:val="00C922C4"/>
    <w:rsid w:val="00C94125"/>
    <w:rsid w:val="00CA260C"/>
    <w:rsid w:val="00CA5A06"/>
    <w:rsid w:val="00CA78C9"/>
    <w:rsid w:val="00CB5315"/>
    <w:rsid w:val="00CC19DE"/>
    <w:rsid w:val="00CC3C85"/>
    <w:rsid w:val="00CC55AC"/>
    <w:rsid w:val="00CD0B59"/>
    <w:rsid w:val="00CD72C3"/>
    <w:rsid w:val="00CE454A"/>
    <w:rsid w:val="00CE505C"/>
    <w:rsid w:val="00CF057A"/>
    <w:rsid w:val="00D054C4"/>
    <w:rsid w:val="00D119DB"/>
    <w:rsid w:val="00D3224F"/>
    <w:rsid w:val="00D5168E"/>
    <w:rsid w:val="00D5315B"/>
    <w:rsid w:val="00D6036E"/>
    <w:rsid w:val="00D612B1"/>
    <w:rsid w:val="00D637B2"/>
    <w:rsid w:val="00D67D45"/>
    <w:rsid w:val="00D71026"/>
    <w:rsid w:val="00D73C07"/>
    <w:rsid w:val="00D7436B"/>
    <w:rsid w:val="00D87343"/>
    <w:rsid w:val="00D874E1"/>
    <w:rsid w:val="00D9008E"/>
    <w:rsid w:val="00D91F0D"/>
    <w:rsid w:val="00D950AE"/>
    <w:rsid w:val="00DA297E"/>
    <w:rsid w:val="00DA4176"/>
    <w:rsid w:val="00DB1F02"/>
    <w:rsid w:val="00DB36D3"/>
    <w:rsid w:val="00DC10B8"/>
    <w:rsid w:val="00DC2E4C"/>
    <w:rsid w:val="00DC61EB"/>
    <w:rsid w:val="00DC6A8F"/>
    <w:rsid w:val="00DD511D"/>
    <w:rsid w:val="00DE24D8"/>
    <w:rsid w:val="00DE3F9C"/>
    <w:rsid w:val="00DE746D"/>
    <w:rsid w:val="00DF3FEB"/>
    <w:rsid w:val="00DF722B"/>
    <w:rsid w:val="00E003E6"/>
    <w:rsid w:val="00E0357F"/>
    <w:rsid w:val="00E071C4"/>
    <w:rsid w:val="00E210C6"/>
    <w:rsid w:val="00E25AEA"/>
    <w:rsid w:val="00E42E87"/>
    <w:rsid w:val="00E46B9E"/>
    <w:rsid w:val="00E47B16"/>
    <w:rsid w:val="00E54DA6"/>
    <w:rsid w:val="00E5668F"/>
    <w:rsid w:val="00E6304B"/>
    <w:rsid w:val="00E6315D"/>
    <w:rsid w:val="00E63E02"/>
    <w:rsid w:val="00E64D2A"/>
    <w:rsid w:val="00E6717F"/>
    <w:rsid w:val="00E671E1"/>
    <w:rsid w:val="00E70E64"/>
    <w:rsid w:val="00E7360B"/>
    <w:rsid w:val="00E81567"/>
    <w:rsid w:val="00E847A5"/>
    <w:rsid w:val="00E91153"/>
    <w:rsid w:val="00E94FAD"/>
    <w:rsid w:val="00E95A85"/>
    <w:rsid w:val="00EA33CC"/>
    <w:rsid w:val="00EA637F"/>
    <w:rsid w:val="00EB0F17"/>
    <w:rsid w:val="00EB1B0B"/>
    <w:rsid w:val="00EB5633"/>
    <w:rsid w:val="00EC126E"/>
    <w:rsid w:val="00ED10E0"/>
    <w:rsid w:val="00ED3728"/>
    <w:rsid w:val="00ED7951"/>
    <w:rsid w:val="00EE0BF7"/>
    <w:rsid w:val="00EF4E4E"/>
    <w:rsid w:val="00F01C68"/>
    <w:rsid w:val="00F035C0"/>
    <w:rsid w:val="00F057E0"/>
    <w:rsid w:val="00F10F9B"/>
    <w:rsid w:val="00F131F1"/>
    <w:rsid w:val="00F13E51"/>
    <w:rsid w:val="00F16744"/>
    <w:rsid w:val="00F173E3"/>
    <w:rsid w:val="00F21871"/>
    <w:rsid w:val="00F24535"/>
    <w:rsid w:val="00F26060"/>
    <w:rsid w:val="00F30BD9"/>
    <w:rsid w:val="00F37487"/>
    <w:rsid w:val="00F41C25"/>
    <w:rsid w:val="00F42F23"/>
    <w:rsid w:val="00F5175E"/>
    <w:rsid w:val="00F538E7"/>
    <w:rsid w:val="00F5451E"/>
    <w:rsid w:val="00F60354"/>
    <w:rsid w:val="00F63B08"/>
    <w:rsid w:val="00F65A90"/>
    <w:rsid w:val="00F67C04"/>
    <w:rsid w:val="00F70199"/>
    <w:rsid w:val="00F7077A"/>
    <w:rsid w:val="00F770BE"/>
    <w:rsid w:val="00F775CE"/>
    <w:rsid w:val="00F85452"/>
    <w:rsid w:val="00F927A7"/>
    <w:rsid w:val="00FB4AD1"/>
    <w:rsid w:val="00FB53CD"/>
    <w:rsid w:val="00FC1056"/>
    <w:rsid w:val="00FC7A21"/>
    <w:rsid w:val="00FD3A02"/>
    <w:rsid w:val="00FD5229"/>
    <w:rsid w:val="00FE2164"/>
    <w:rsid w:val="00FE4FDC"/>
    <w:rsid w:val="00F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Абзац списка1"/>
    <w:basedOn w:val="a0"/>
    <w:rsid w:val="009151A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E63E02"/>
  </w:style>
  <w:style w:type="character" w:customStyle="1" w:styleId="FontStyle64">
    <w:name w:val="Font Style64"/>
    <w:rsid w:val="000A0532"/>
    <w:rPr>
      <w:rFonts w:ascii="Times New Roman" w:hAnsi="Times New Roman" w:cs="Times New Roman"/>
      <w:sz w:val="28"/>
      <w:szCs w:val="28"/>
    </w:rPr>
  </w:style>
  <w:style w:type="paragraph" w:customStyle="1" w:styleId="Style7">
    <w:name w:val="Style7"/>
    <w:basedOn w:val="a0"/>
    <w:rsid w:val="000A0532"/>
    <w:pPr>
      <w:widowControl w:val="0"/>
      <w:autoSpaceDE w:val="0"/>
      <w:autoSpaceDN w:val="0"/>
      <w:adjustRightInd w:val="0"/>
      <w:jc w:val="center"/>
    </w:pPr>
  </w:style>
  <w:style w:type="paragraph" w:customStyle="1" w:styleId="Style43">
    <w:name w:val="Style43"/>
    <w:basedOn w:val="a0"/>
    <w:rsid w:val="000A0532"/>
    <w:pPr>
      <w:widowControl w:val="0"/>
      <w:autoSpaceDE w:val="0"/>
      <w:autoSpaceDN w:val="0"/>
      <w:adjustRightInd w:val="0"/>
    </w:pPr>
  </w:style>
  <w:style w:type="character" w:customStyle="1" w:styleId="headera4">
    <w:name w:val="header_a4"/>
    <w:basedOn w:val="a1"/>
    <w:rsid w:val="00691B29"/>
  </w:style>
  <w:style w:type="paragraph" w:customStyle="1" w:styleId="24">
    <w:name w:val="Абзац списка2"/>
    <w:basedOn w:val="a0"/>
    <w:rsid w:val="00E25AE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Абзац списка1"/>
    <w:basedOn w:val="a0"/>
    <w:rsid w:val="009151A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E63E02"/>
  </w:style>
  <w:style w:type="character" w:customStyle="1" w:styleId="FontStyle64">
    <w:name w:val="Font Style64"/>
    <w:rsid w:val="000A0532"/>
    <w:rPr>
      <w:rFonts w:ascii="Times New Roman" w:hAnsi="Times New Roman" w:cs="Times New Roman"/>
      <w:sz w:val="28"/>
      <w:szCs w:val="28"/>
    </w:rPr>
  </w:style>
  <w:style w:type="paragraph" w:customStyle="1" w:styleId="Style7">
    <w:name w:val="Style7"/>
    <w:basedOn w:val="a0"/>
    <w:rsid w:val="000A0532"/>
    <w:pPr>
      <w:widowControl w:val="0"/>
      <w:autoSpaceDE w:val="0"/>
      <w:autoSpaceDN w:val="0"/>
      <w:adjustRightInd w:val="0"/>
      <w:jc w:val="center"/>
    </w:pPr>
  </w:style>
  <w:style w:type="paragraph" w:customStyle="1" w:styleId="Style43">
    <w:name w:val="Style43"/>
    <w:basedOn w:val="a0"/>
    <w:rsid w:val="000A0532"/>
    <w:pPr>
      <w:widowControl w:val="0"/>
      <w:autoSpaceDE w:val="0"/>
      <w:autoSpaceDN w:val="0"/>
      <w:adjustRightInd w:val="0"/>
    </w:pPr>
  </w:style>
  <w:style w:type="character" w:customStyle="1" w:styleId="headera4">
    <w:name w:val="header_a4"/>
    <w:basedOn w:val="a1"/>
    <w:rsid w:val="00691B29"/>
  </w:style>
  <w:style w:type="paragraph" w:customStyle="1" w:styleId="24">
    <w:name w:val="Абзац списка2"/>
    <w:basedOn w:val="a0"/>
    <w:rsid w:val="00E25AE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3F457-D0E5-49B4-BAD0-E48BE10DF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2104</Words>
  <Characters>14317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Kuznetsov</cp:lastModifiedBy>
  <cp:revision>3</cp:revision>
  <cp:lastPrinted>2021-10-08T06:30:00Z</cp:lastPrinted>
  <dcterms:created xsi:type="dcterms:W3CDTF">2021-10-08T07:17:00Z</dcterms:created>
  <dcterms:modified xsi:type="dcterms:W3CDTF">2021-11-19T09:07:00Z</dcterms:modified>
</cp:coreProperties>
</file>