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74" w:rsidRDefault="00A44E74"/>
    <w:tbl>
      <w:tblPr>
        <w:tblW w:w="5073" w:type="dxa"/>
        <w:tblInd w:w="4674" w:type="dxa"/>
        <w:tblLook w:val="04A0" w:firstRow="1" w:lastRow="0" w:firstColumn="1" w:lastColumn="0" w:noHBand="0" w:noVBand="1"/>
      </w:tblPr>
      <w:tblGrid>
        <w:gridCol w:w="5073"/>
      </w:tblGrid>
      <w:tr w:rsidR="00E0057B" w:rsidRPr="008E0809" w:rsidTr="008E0809">
        <w:tc>
          <w:tcPr>
            <w:tcW w:w="5073" w:type="dxa"/>
          </w:tcPr>
          <w:p w:rsidR="002D06C3" w:rsidRDefault="002D06C3" w:rsidP="002D06C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2D06C3" w:rsidRPr="00C63D2B" w:rsidRDefault="00C63D2B" w:rsidP="002D06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C63D2B"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3D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06C3" w:rsidRDefault="002D06C3" w:rsidP="002D06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 филиала</w:t>
            </w:r>
          </w:p>
          <w:p w:rsidR="002D06C3" w:rsidRDefault="002D06C3" w:rsidP="002D06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ПАО «МРСК   Центра» - «Тверьэнерго» </w:t>
            </w:r>
          </w:p>
          <w:p w:rsidR="002D06C3" w:rsidRDefault="002D06C3" w:rsidP="002D06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 w:rsidR="00C63D2B" w:rsidRPr="00C63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2B76">
              <w:rPr>
                <w:rFonts w:ascii="Times New Roman" w:hAnsi="Times New Roman"/>
                <w:sz w:val="24"/>
                <w:szCs w:val="24"/>
              </w:rPr>
              <w:t>М.В. Лобков</w:t>
            </w:r>
          </w:p>
          <w:p w:rsidR="002D06C3" w:rsidRDefault="002D06C3" w:rsidP="002D06C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>_____20</w:t>
            </w:r>
            <w:r w:rsidR="00FC2B8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E0057B" w:rsidRPr="008E0809" w:rsidRDefault="00E0057B" w:rsidP="008E0809">
            <w:pPr>
              <w:pStyle w:val="aa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057B" w:rsidRPr="008E0809" w:rsidRDefault="00E0057B" w:rsidP="005F0C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E080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0057B" w:rsidRPr="00C63D2B" w:rsidRDefault="00E0057B" w:rsidP="00BF4528">
      <w:pPr>
        <w:pStyle w:val="51"/>
        <w:spacing w:after="0"/>
        <w:ind w:left="60"/>
        <w:rPr>
          <w:b/>
        </w:rPr>
      </w:pPr>
      <w:r w:rsidRPr="00DA543E">
        <w:rPr>
          <w:b/>
        </w:rPr>
        <w:t xml:space="preserve">на </w:t>
      </w:r>
      <w:r w:rsidR="00362B76">
        <w:rPr>
          <w:b/>
        </w:rPr>
        <w:t>оказание услуг</w:t>
      </w:r>
      <w:r w:rsidR="00BF4528" w:rsidRPr="00BF4528">
        <w:rPr>
          <w:b/>
        </w:rPr>
        <w:t xml:space="preserve"> по техническому обслуживанию микропроцессорных устройств релейной защиты и автоматики</w:t>
      </w:r>
      <w:r w:rsidR="0055240B">
        <w:rPr>
          <w:b/>
        </w:rPr>
        <w:t>.</w:t>
      </w:r>
    </w:p>
    <w:p w:rsidR="00AF16ED" w:rsidRPr="00C63D2B" w:rsidRDefault="00AF16ED" w:rsidP="008D1B0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D2B">
        <w:rPr>
          <w:rFonts w:ascii="Times New Roman" w:hAnsi="Times New Roman"/>
          <w:b/>
          <w:sz w:val="24"/>
          <w:szCs w:val="24"/>
        </w:rPr>
        <w:t xml:space="preserve">Лот № </w:t>
      </w:r>
      <w:r w:rsidR="00B518C1" w:rsidRPr="00C63D2B">
        <w:rPr>
          <w:rFonts w:ascii="Times New Roman" w:hAnsi="Times New Roman"/>
          <w:b/>
          <w:sz w:val="24"/>
          <w:szCs w:val="24"/>
        </w:rPr>
        <w:t>3000781</w:t>
      </w:r>
    </w:p>
    <w:p w:rsidR="00B12CA0" w:rsidRPr="00DA543E" w:rsidRDefault="00B12CA0" w:rsidP="008D1B05">
      <w:pPr>
        <w:spacing w:after="0" w:line="259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0057B" w:rsidRDefault="00531795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часть</w:t>
      </w:r>
      <w:r w:rsidR="00B518C1">
        <w:rPr>
          <w:rFonts w:ascii="Times New Roman" w:hAnsi="Times New Roman"/>
          <w:b/>
          <w:bCs/>
          <w:sz w:val="24"/>
          <w:szCs w:val="24"/>
        </w:rPr>
        <w:t>.</w:t>
      </w:r>
    </w:p>
    <w:p w:rsidR="00B518C1" w:rsidRPr="00C63D2B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518C1">
        <w:rPr>
          <w:rFonts w:ascii="Times New Roman" w:hAnsi="Times New Roman"/>
          <w:bCs/>
          <w:sz w:val="24"/>
          <w:szCs w:val="24"/>
        </w:rPr>
        <w:t xml:space="preserve">Филиал </w:t>
      </w:r>
      <w:r w:rsidR="00A66322" w:rsidRPr="00B518C1">
        <w:rPr>
          <w:rFonts w:ascii="Times New Roman" w:hAnsi="Times New Roman"/>
          <w:bCs/>
          <w:sz w:val="24"/>
          <w:szCs w:val="24"/>
        </w:rPr>
        <w:t>ПАО</w:t>
      </w:r>
      <w:r w:rsidRPr="00B518C1">
        <w:rPr>
          <w:rFonts w:ascii="Times New Roman" w:hAnsi="Times New Roman"/>
          <w:bCs/>
          <w:sz w:val="24"/>
          <w:szCs w:val="24"/>
        </w:rPr>
        <w:t xml:space="preserve"> «МРСК Центра» -</w:t>
      </w:r>
      <w:r w:rsidR="00567C74" w:rsidRPr="00B518C1">
        <w:rPr>
          <w:rFonts w:ascii="Times New Roman" w:hAnsi="Times New Roman"/>
          <w:bCs/>
          <w:sz w:val="24"/>
          <w:szCs w:val="24"/>
        </w:rPr>
        <w:t xml:space="preserve"> </w:t>
      </w:r>
      <w:r w:rsidRPr="00B518C1">
        <w:rPr>
          <w:rFonts w:ascii="Times New Roman" w:hAnsi="Times New Roman"/>
          <w:bCs/>
          <w:sz w:val="24"/>
          <w:szCs w:val="24"/>
        </w:rPr>
        <w:t xml:space="preserve">«Тверьэнерго» </w:t>
      </w:r>
      <w:r w:rsidR="008D1B05">
        <w:rPr>
          <w:rFonts w:ascii="Times New Roman" w:hAnsi="Times New Roman"/>
          <w:sz w:val="24"/>
          <w:szCs w:val="24"/>
        </w:rPr>
        <w:t xml:space="preserve">инициирует закупку по техническому </w:t>
      </w:r>
      <w:r w:rsidR="00C63D2B" w:rsidRPr="00C63D2B">
        <w:rPr>
          <w:rFonts w:ascii="Times New Roman" w:hAnsi="Times New Roman"/>
          <w:bCs/>
          <w:sz w:val="24"/>
          <w:szCs w:val="24"/>
        </w:rPr>
        <w:t xml:space="preserve">обслуживанию </w:t>
      </w:r>
      <w:r w:rsidR="00BF4528" w:rsidRPr="00BF4528">
        <w:rPr>
          <w:rFonts w:ascii="Times New Roman" w:hAnsi="Times New Roman"/>
          <w:bCs/>
          <w:sz w:val="24"/>
          <w:szCs w:val="24"/>
        </w:rPr>
        <w:t>микропроцессорных устройств релейной защиты и автоматики</w:t>
      </w:r>
      <w:r w:rsidR="00B518C1" w:rsidRPr="00C63D2B">
        <w:rPr>
          <w:rFonts w:ascii="Times New Roman" w:hAnsi="Times New Roman"/>
          <w:bCs/>
          <w:sz w:val="24"/>
          <w:szCs w:val="24"/>
        </w:rPr>
        <w:t>.</w:t>
      </w:r>
    </w:p>
    <w:p w:rsidR="008D1B05" w:rsidRDefault="00F96430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18C1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 w:rsidR="00DF6DBC" w:rsidRPr="00B518C1">
        <w:rPr>
          <w:rFonts w:ascii="Times New Roman" w:hAnsi="Times New Roman"/>
          <w:sz w:val="24"/>
          <w:szCs w:val="24"/>
        </w:rPr>
        <w:t>Плана</w:t>
      </w:r>
      <w:r w:rsidRPr="00B518C1">
        <w:rPr>
          <w:rFonts w:ascii="Times New Roman" w:hAnsi="Times New Roman"/>
          <w:sz w:val="24"/>
          <w:szCs w:val="24"/>
        </w:rPr>
        <w:t xml:space="preserve"> закупок </w:t>
      </w:r>
      <w:r w:rsidR="00A66322" w:rsidRPr="00B518C1">
        <w:rPr>
          <w:rFonts w:ascii="Times New Roman" w:hAnsi="Times New Roman"/>
          <w:sz w:val="24"/>
          <w:szCs w:val="24"/>
        </w:rPr>
        <w:t>ПАО</w:t>
      </w:r>
      <w:r w:rsidR="00A7516E">
        <w:rPr>
          <w:rFonts w:ascii="Times New Roman" w:hAnsi="Times New Roman"/>
          <w:sz w:val="24"/>
          <w:szCs w:val="24"/>
        </w:rPr>
        <w:t xml:space="preserve"> «МРСК Центра» на 2020</w:t>
      </w:r>
      <w:r w:rsidR="00397B8F" w:rsidRPr="00B518C1">
        <w:rPr>
          <w:rFonts w:ascii="Times New Roman" w:hAnsi="Times New Roman"/>
          <w:sz w:val="24"/>
          <w:szCs w:val="24"/>
        </w:rPr>
        <w:t xml:space="preserve"> </w:t>
      </w:r>
      <w:r w:rsidRPr="00B518C1">
        <w:rPr>
          <w:rFonts w:ascii="Times New Roman" w:hAnsi="Times New Roman"/>
          <w:sz w:val="24"/>
          <w:szCs w:val="24"/>
        </w:rPr>
        <w:t>г.</w:t>
      </w:r>
    </w:p>
    <w:p w:rsidR="008D1B05" w:rsidRDefault="005E0272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</w:t>
      </w:r>
      <w:r w:rsidR="00E0057B" w:rsidRPr="008E0809">
        <w:rPr>
          <w:rFonts w:ascii="Times New Roman" w:hAnsi="Times New Roman"/>
          <w:sz w:val="24"/>
          <w:szCs w:val="24"/>
        </w:rPr>
        <w:t xml:space="preserve">определяется на основании проведения конкурентной закупочной процедуры на </w:t>
      </w:r>
      <w:r w:rsidR="00362B76">
        <w:rPr>
          <w:rFonts w:ascii="Times New Roman" w:hAnsi="Times New Roman"/>
          <w:sz w:val="24"/>
          <w:szCs w:val="24"/>
        </w:rPr>
        <w:t>оказание</w:t>
      </w:r>
      <w:r w:rsidR="00E0057B" w:rsidRPr="008E0809">
        <w:rPr>
          <w:rFonts w:ascii="Times New Roman" w:hAnsi="Times New Roman"/>
          <w:sz w:val="24"/>
          <w:szCs w:val="24"/>
        </w:rPr>
        <w:t xml:space="preserve"> данного вида </w:t>
      </w:r>
      <w:r w:rsidR="00362B76">
        <w:rPr>
          <w:rFonts w:ascii="Times New Roman" w:hAnsi="Times New Roman"/>
          <w:sz w:val="24"/>
          <w:szCs w:val="24"/>
        </w:rPr>
        <w:t>услуг</w:t>
      </w:r>
      <w:r w:rsidR="00E0057B" w:rsidRPr="008E0809">
        <w:rPr>
          <w:rFonts w:ascii="Times New Roman" w:hAnsi="Times New Roman"/>
          <w:sz w:val="24"/>
          <w:szCs w:val="24"/>
        </w:rPr>
        <w:t>.</w:t>
      </w:r>
    </w:p>
    <w:p w:rsidR="00C367DB" w:rsidRDefault="00E0057B" w:rsidP="008D1B05">
      <w:pPr>
        <w:pStyle w:val="a5"/>
        <w:numPr>
          <w:ilvl w:val="1"/>
          <w:numId w:val="4"/>
        </w:numPr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D1B05">
        <w:rPr>
          <w:rFonts w:ascii="Times New Roman" w:hAnsi="Times New Roman"/>
          <w:sz w:val="24"/>
          <w:szCs w:val="24"/>
        </w:rPr>
        <w:t xml:space="preserve">Все условия </w:t>
      </w:r>
      <w:r w:rsidR="00362B76">
        <w:rPr>
          <w:rFonts w:ascii="Times New Roman" w:hAnsi="Times New Roman"/>
          <w:sz w:val="24"/>
          <w:szCs w:val="24"/>
        </w:rPr>
        <w:t>оказания услуг</w:t>
      </w:r>
      <w:r w:rsidRPr="008D1B05">
        <w:rPr>
          <w:rFonts w:ascii="Times New Roman" w:hAnsi="Times New Roman"/>
          <w:sz w:val="24"/>
          <w:szCs w:val="24"/>
        </w:rPr>
        <w:t xml:space="preserve"> определяются и регулируются на основе </w:t>
      </w:r>
      <w:r w:rsidR="0069724B" w:rsidRPr="008D1B05">
        <w:rPr>
          <w:rFonts w:ascii="Times New Roman" w:hAnsi="Times New Roman"/>
          <w:sz w:val="24"/>
          <w:szCs w:val="24"/>
        </w:rPr>
        <w:t>Д</w:t>
      </w:r>
      <w:r w:rsidRPr="008D1B05">
        <w:rPr>
          <w:rFonts w:ascii="Times New Roman" w:hAnsi="Times New Roman"/>
          <w:sz w:val="24"/>
          <w:szCs w:val="24"/>
        </w:rPr>
        <w:t>оговора</w:t>
      </w:r>
      <w:r w:rsidR="0069724B" w:rsidRPr="008D1B05">
        <w:rPr>
          <w:rFonts w:ascii="Times New Roman" w:hAnsi="Times New Roman"/>
          <w:sz w:val="24"/>
          <w:szCs w:val="24"/>
        </w:rPr>
        <w:t>,</w:t>
      </w:r>
      <w:r w:rsidRPr="008D1B05">
        <w:rPr>
          <w:rFonts w:ascii="Times New Roman" w:hAnsi="Times New Roman"/>
          <w:sz w:val="24"/>
          <w:szCs w:val="24"/>
        </w:rPr>
        <w:t xml:space="preserve"> заключённого Заказчиком с победителем конкурентной закупочной процедуры.</w:t>
      </w:r>
    </w:p>
    <w:p w:rsidR="005A5B1F" w:rsidRPr="009D088F" w:rsidRDefault="005A5B1F" w:rsidP="009D088F">
      <w:pPr>
        <w:tabs>
          <w:tab w:val="left" w:pos="567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135574" w:rsidRPr="00135574" w:rsidRDefault="00135574" w:rsidP="008D1B05">
      <w:pPr>
        <w:pStyle w:val="a5"/>
        <w:numPr>
          <w:ilvl w:val="0"/>
          <w:numId w:val="4"/>
        </w:numPr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5574">
        <w:rPr>
          <w:rFonts w:ascii="Times New Roman" w:hAnsi="Times New Roman"/>
          <w:b/>
          <w:bCs/>
          <w:sz w:val="24"/>
          <w:szCs w:val="24"/>
        </w:rPr>
        <w:t>Торгово-закупочная процедура.</w:t>
      </w:r>
    </w:p>
    <w:p w:rsidR="00B30028" w:rsidRDefault="00AD3147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Pr="00C63D2B">
        <w:rPr>
          <w:rFonts w:ascii="Times New Roman" w:hAnsi="Times New Roman"/>
          <w:bCs/>
          <w:sz w:val="24"/>
          <w:szCs w:val="24"/>
        </w:rPr>
        <w:t>ехническо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C63D2B">
        <w:rPr>
          <w:rFonts w:ascii="Times New Roman" w:hAnsi="Times New Roman"/>
          <w:bCs/>
          <w:sz w:val="24"/>
          <w:szCs w:val="24"/>
        </w:rPr>
        <w:t xml:space="preserve"> обслуживани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C63D2B">
        <w:rPr>
          <w:rFonts w:ascii="Times New Roman" w:hAnsi="Times New Roman"/>
          <w:bCs/>
          <w:sz w:val="24"/>
          <w:szCs w:val="24"/>
        </w:rPr>
        <w:t xml:space="preserve"> </w:t>
      </w:r>
      <w:r w:rsidR="00BF4528" w:rsidRPr="00BF4528">
        <w:rPr>
          <w:rFonts w:ascii="Times New Roman" w:hAnsi="Times New Roman"/>
          <w:bCs/>
          <w:sz w:val="24"/>
          <w:szCs w:val="24"/>
        </w:rPr>
        <w:t xml:space="preserve">микропроцессорных устройств релейной защиты и автоматики </w:t>
      </w:r>
      <w:r w:rsidR="00C87908" w:rsidRPr="00C87908">
        <w:rPr>
          <w:rFonts w:ascii="Times New Roman" w:hAnsi="Times New Roman"/>
          <w:sz w:val="24"/>
          <w:szCs w:val="24"/>
        </w:rPr>
        <w:t>должн</w:t>
      </w:r>
      <w:r>
        <w:rPr>
          <w:rFonts w:ascii="Times New Roman" w:hAnsi="Times New Roman"/>
          <w:sz w:val="24"/>
          <w:szCs w:val="24"/>
        </w:rPr>
        <w:t>о</w:t>
      </w:r>
      <w:r w:rsidR="00C87908" w:rsidRPr="00C87908">
        <w:rPr>
          <w:rFonts w:ascii="Times New Roman" w:hAnsi="Times New Roman"/>
          <w:sz w:val="24"/>
          <w:szCs w:val="24"/>
        </w:rPr>
        <w:t xml:space="preserve"> быть произведе</w:t>
      </w:r>
      <w:r w:rsidR="00B518C1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о</w:t>
      </w:r>
      <w:r w:rsidR="00B518C1">
        <w:rPr>
          <w:rFonts w:ascii="Times New Roman" w:hAnsi="Times New Roman"/>
          <w:sz w:val="24"/>
          <w:szCs w:val="24"/>
        </w:rPr>
        <w:t xml:space="preserve"> в объемах, согласно приложени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ab/>
      </w:r>
      <w:r w:rsidR="00C87908" w:rsidRPr="00C87908">
        <w:rPr>
          <w:rFonts w:ascii="Times New Roman" w:hAnsi="Times New Roman"/>
          <w:sz w:val="24"/>
          <w:szCs w:val="24"/>
        </w:rPr>
        <w:t xml:space="preserve"> к ТЗ, на объектах</w:t>
      </w:r>
      <w:r w:rsidR="00B518C1">
        <w:rPr>
          <w:rFonts w:ascii="Times New Roman" w:hAnsi="Times New Roman"/>
          <w:sz w:val="24"/>
          <w:szCs w:val="24"/>
        </w:rPr>
        <w:t>,</w:t>
      </w:r>
      <w:r w:rsidR="00C87908" w:rsidRPr="00C87908">
        <w:rPr>
          <w:rFonts w:ascii="Times New Roman" w:hAnsi="Times New Roman"/>
          <w:sz w:val="24"/>
          <w:szCs w:val="24"/>
        </w:rPr>
        <w:t xml:space="preserve"> перечисленных ниже:</w:t>
      </w:r>
    </w:p>
    <w:tbl>
      <w:tblPr>
        <w:tblW w:w="9665" w:type="dxa"/>
        <w:tblInd w:w="108" w:type="dxa"/>
        <w:tblLook w:val="04A0" w:firstRow="1" w:lastRow="0" w:firstColumn="1" w:lastColumn="0" w:noHBand="0" w:noVBand="1"/>
      </w:tblPr>
      <w:tblGrid>
        <w:gridCol w:w="896"/>
        <w:gridCol w:w="3362"/>
        <w:gridCol w:w="3397"/>
        <w:gridCol w:w="2010"/>
      </w:tblGrid>
      <w:tr w:rsidR="00BF4528" w:rsidRPr="008D1B05" w:rsidTr="00BF4528">
        <w:trPr>
          <w:trHeight w:val="176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№п\п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Наименование ПС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Количество, шт.</w:t>
            </w:r>
          </w:p>
        </w:tc>
      </w:tr>
      <w:tr w:rsidR="00BF4528" w:rsidRPr="008D1B05" w:rsidTr="00BF4528">
        <w:trPr>
          <w:trHeight w:val="582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Орион-2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35/10кВ Юрьево-Девичье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C03130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РП-10кВ Коробкова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BF4528">
        <w:trPr>
          <w:trHeight w:val="85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РП-6 кВ Тверца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A84981">
        <w:trPr>
          <w:trHeight w:val="176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Орион-М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110/35/10кВ Радуга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</w:tr>
      <w:tr w:rsidR="00BF4528" w:rsidRPr="008D1B05" w:rsidTr="00A84981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35/10кВ Юрьево-Девичье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4B5880">
        <w:trPr>
          <w:trHeight w:val="176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Орион-РТЗ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35/10кВ Эммаус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</w:tr>
      <w:tr w:rsidR="00BF4528" w:rsidRPr="008D1B05" w:rsidTr="004B5880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35/10кВ Селихово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4B5880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35/10кВ Дмитрова гора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552926">
        <w:trPr>
          <w:trHeight w:val="176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Сириус-2В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РП-10кВ Коробкова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552926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РП-10кВ Перекрёсток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BF4528" w:rsidRPr="008D1B05" w:rsidTr="00552926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110/35/10кВ Белый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BF4528" w:rsidRPr="008D1B05" w:rsidTr="00552926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РП-6 кВ Тверца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552926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35/10кВ Салино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BF4528">
        <w:trPr>
          <w:trHeight w:val="176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Сириус-2МЛ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ПC 110/35/10кВ Октябрьский Карьер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1D31D5">
        <w:trPr>
          <w:trHeight w:val="176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33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Сириус-2С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ПС 110/10кВ Пено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1D31D5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РП-10кВ Коробкова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F4528" w:rsidRPr="008D1B05" w:rsidTr="001D31D5">
        <w:trPr>
          <w:trHeight w:val="176"/>
        </w:trPr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РП-6 кВ Тверца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528" w:rsidRPr="008D1B05" w:rsidRDefault="00BF4528" w:rsidP="008D1B05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D1B0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</w:tbl>
    <w:p w:rsidR="00C67B5B" w:rsidRDefault="00324E6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0C2E5F">
        <w:rPr>
          <w:rFonts w:ascii="Times New Roman" w:hAnsi="Times New Roman"/>
          <w:b/>
          <w:sz w:val="24"/>
          <w:szCs w:val="24"/>
        </w:rPr>
        <w:t xml:space="preserve">бъем </w:t>
      </w:r>
      <w:r w:rsidR="006D111C">
        <w:rPr>
          <w:rFonts w:ascii="Times New Roman" w:hAnsi="Times New Roman"/>
          <w:b/>
          <w:sz w:val="24"/>
          <w:szCs w:val="24"/>
        </w:rPr>
        <w:t>услуг</w:t>
      </w:r>
      <w:r w:rsidR="000C2E5F">
        <w:rPr>
          <w:rFonts w:ascii="Times New Roman" w:hAnsi="Times New Roman"/>
          <w:b/>
          <w:sz w:val="24"/>
          <w:szCs w:val="24"/>
        </w:rPr>
        <w:t xml:space="preserve"> указан в приложении </w:t>
      </w:r>
      <w:r>
        <w:rPr>
          <w:rFonts w:ascii="Times New Roman" w:hAnsi="Times New Roman"/>
          <w:b/>
          <w:sz w:val="24"/>
          <w:szCs w:val="24"/>
        </w:rPr>
        <w:t>к ТЗ.</w:t>
      </w:r>
    </w:p>
    <w:p w:rsidR="00F630F2" w:rsidRPr="00AD5A56" w:rsidRDefault="00F630F2" w:rsidP="008D1B05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057B" w:rsidRDefault="00D16C9A" w:rsidP="008D1B05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809">
        <w:rPr>
          <w:rFonts w:ascii="Times New Roman" w:hAnsi="Times New Roman"/>
          <w:b/>
          <w:bCs/>
          <w:sz w:val="24"/>
          <w:szCs w:val="24"/>
        </w:rPr>
        <w:t>Технические требования</w:t>
      </w:r>
    </w:p>
    <w:p w:rsid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bCs/>
          <w:sz w:val="24"/>
          <w:szCs w:val="24"/>
        </w:rPr>
      </w:pPr>
    </w:p>
    <w:p w:rsidR="00C87908" w:rsidRDefault="00C87908" w:rsidP="008D1B05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Детализация объемов </w:t>
      </w:r>
      <w:r w:rsidR="006D111C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 представлена в Приложение</w:t>
      </w:r>
      <w:r w:rsidRPr="009C2926">
        <w:rPr>
          <w:rFonts w:ascii="Times New Roman" w:hAnsi="Times New Roman"/>
          <w:sz w:val="24"/>
          <w:szCs w:val="24"/>
        </w:rPr>
        <w:t xml:space="preserve"> к ТЗ.</w:t>
      </w:r>
    </w:p>
    <w:p w:rsidR="00C87908" w:rsidRPr="009C2926" w:rsidRDefault="00C87908" w:rsidP="008D1B05">
      <w:pPr>
        <w:numPr>
          <w:ilvl w:val="1"/>
          <w:numId w:val="4"/>
        </w:numPr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pacing w:val="-4"/>
          <w:sz w:val="24"/>
          <w:szCs w:val="24"/>
        </w:rPr>
        <w:t>Основные нормативно-технические документы</w:t>
      </w:r>
      <w:r w:rsidRPr="009C2926">
        <w:rPr>
          <w:rFonts w:ascii="Times New Roman" w:hAnsi="Times New Roman"/>
          <w:sz w:val="24"/>
          <w:szCs w:val="24"/>
        </w:rPr>
        <w:t xml:space="preserve"> (НТД) и нормативно-правовые акты (НПА), определяющие требования к </w:t>
      </w:r>
      <w:r w:rsidR="008D1B05">
        <w:rPr>
          <w:rFonts w:ascii="Times New Roman" w:hAnsi="Times New Roman"/>
          <w:sz w:val="24"/>
          <w:szCs w:val="24"/>
        </w:rPr>
        <w:t>работ</w:t>
      </w:r>
      <w:r w:rsidR="00B518C1">
        <w:rPr>
          <w:rFonts w:ascii="Times New Roman" w:hAnsi="Times New Roman"/>
          <w:sz w:val="24"/>
          <w:szCs w:val="24"/>
        </w:rPr>
        <w:t>е</w:t>
      </w:r>
      <w:r w:rsidRPr="009C2926">
        <w:rPr>
          <w:rFonts w:ascii="Times New Roman" w:hAnsi="Times New Roman"/>
          <w:sz w:val="24"/>
          <w:szCs w:val="24"/>
        </w:rPr>
        <w:t xml:space="preserve"> подрядной организации:</w:t>
      </w:r>
    </w:p>
    <w:p w:rsidR="00C87908" w:rsidRPr="009C2926" w:rsidRDefault="00C87908" w:rsidP="008D1B05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="008253E7">
        <w:rPr>
          <w:rFonts w:ascii="Times New Roman" w:hAnsi="Times New Roman"/>
          <w:sz w:val="24"/>
          <w:szCs w:val="24"/>
        </w:rPr>
        <w:t>Т</w:t>
      </w:r>
      <w:r w:rsidRPr="009C2926">
        <w:rPr>
          <w:rFonts w:ascii="Times New Roman" w:hAnsi="Times New Roman"/>
          <w:sz w:val="24"/>
          <w:szCs w:val="24"/>
        </w:rPr>
        <w:t>ребования действующего законодательства Российской Федерации;</w:t>
      </w:r>
    </w:p>
    <w:p w:rsidR="00C87908" w:rsidRPr="009C2926" w:rsidRDefault="008253E7" w:rsidP="008D1B05">
      <w:pPr>
        <w:pStyle w:val="af1"/>
        <w:tabs>
          <w:tab w:val="num" w:pos="-851"/>
          <w:tab w:val="left" w:pos="0"/>
        </w:tabs>
        <w:spacing w:after="0" w:line="259" w:lineRule="auto"/>
        <w:ind w:firstLine="709"/>
        <w:jc w:val="both"/>
        <w:rPr>
          <w:iCs/>
        </w:rPr>
      </w:pPr>
      <w:r>
        <w:rPr>
          <w:iCs/>
        </w:rPr>
        <w:t xml:space="preserve">- </w:t>
      </w:r>
      <w:r w:rsidRPr="00515A55">
        <w:rPr>
          <w:iCs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№ 1013</w:t>
      </w:r>
      <w:r w:rsidRPr="009648BE">
        <w:rPr>
          <w:iCs/>
        </w:rPr>
        <w:t>;</w:t>
      </w:r>
    </w:p>
    <w:p w:rsidR="00C87908" w:rsidRPr="009C2926" w:rsidRDefault="00C87908" w:rsidP="008D1B05">
      <w:pPr>
        <w:pStyle w:val="af1"/>
        <w:tabs>
          <w:tab w:val="num" w:pos="0"/>
        </w:tabs>
        <w:spacing w:after="0" w:line="259" w:lineRule="auto"/>
        <w:ind w:firstLine="709"/>
        <w:jc w:val="both"/>
        <w:rPr>
          <w:iCs/>
        </w:rPr>
      </w:pPr>
      <w:r w:rsidRPr="009C2926">
        <w:rPr>
          <w:iCs/>
        </w:rPr>
        <w:t>- Правила технической эксплуатации электрических станций и сетей Российской Федерации;</w:t>
      </w:r>
    </w:p>
    <w:p w:rsidR="00C87908" w:rsidRPr="009C2926" w:rsidRDefault="00C87908" w:rsidP="008D1B05">
      <w:pPr>
        <w:pStyle w:val="af"/>
        <w:tabs>
          <w:tab w:val="num" w:pos="142"/>
        </w:tabs>
        <w:spacing w:line="259" w:lineRule="auto"/>
        <w:ind w:firstLine="709"/>
        <w:jc w:val="both"/>
        <w:rPr>
          <w:rFonts w:ascii="Times New Roman" w:hAnsi="Times New Roman"/>
          <w:iCs/>
          <w:spacing w:val="-4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Межотраслевые правила по охране труда при эксплуатации электроустановок </w:t>
      </w:r>
      <w:r w:rsidRPr="009648B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Приказ Минтруда России от 24.07.2013г. № 328Н, с изменениями по приказу Минтруда России от 19.02.2016г. № 74н</w:t>
      </w:r>
      <w:r w:rsidRPr="009648BE">
        <w:rPr>
          <w:rFonts w:ascii="Times New Roman" w:hAnsi="Times New Roman"/>
          <w:sz w:val="24"/>
          <w:szCs w:val="24"/>
        </w:rPr>
        <w:t>);</w:t>
      </w:r>
    </w:p>
    <w:p w:rsidR="00C87908" w:rsidRPr="009C2926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устройства электроустановок (действующее издание);</w:t>
      </w:r>
    </w:p>
    <w:p w:rsidR="00C87908" w:rsidRPr="009C2926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>- Объем и нормы испытаний электрооборудования (РД 34.45-51.300-97);</w:t>
      </w:r>
    </w:p>
    <w:p w:rsidR="00C87908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26">
        <w:rPr>
          <w:rFonts w:ascii="Times New Roman" w:hAnsi="Times New Roman" w:cs="Times New Roman"/>
          <w:sz w:val="24"/>
          <w:szCs w:val="24"/>
        </w:rPr>
        <w:t>- Постановление Правительства РФ от 25.04.2012 № 390 «О противопожарном режиме»;</w:t>
      </w:r>
    </w:p>
    <w:p w:rsidR="00C87908" w:rsidRPr="009C2926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пожарной безопасности в электросетевом комплексе ПАО «РОССЕТИ» (СТО 34.01-27.1-001.2014)</w:t>
      </w:r>
    </w:p>
    <w:p w:rsidR="00C87908" w:rsidRPr="009C2926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C2926">
        <w:rPr>
          <w:rFonts w:ascii="Times New Roman" w:hAnsi="Times New Roman" w:cs="Times New Roman"/>
          <w:sz w:val="24"/>
          <w:szCs w:val="24"/>
          <w:lang w:eastAsia="en-US"/>
        </w:rPr>
        <w:t xml:space="preserve">- Правила пожарной безопасности для электроэнергетических предприятий (РД </w:t>
      </w:r>
      <w:r>
        <w:rPr>
          <w:rFonts w:ascii="Times New Roman" w:hAnsi="Times New Roman" w:cs="Times New Roman"/>
          <w:sz w:val="24"/>
          <w:szCs w:val="24"/>
          <w:lang w:eastAsia="en-US"/>
        </w:rPr>
        <w:t>153-34.0-03.301-00)</w:t>
      </w:r>
      <w:r w:rsidRPr="009C2926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C87908" w:rsidRPr="009C2926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Правила безопасности при работе с инструментом и приспособлениями РД 34.03.204;</w:t>
      </w:r>
    </w:p>
    <w:p w:rsidR="00C87908" w:rsidRPr="009C2926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>- Инструкции завода изготовителя на оборудование;</w:t>
      </w:r>
    </w:p>
    <w:p w:rsidR="00C87908" w:rsidRDefault="00C87908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="00401F00">
        <w:rPr>
          <w:rFonts w:ascii="Times New Roman" w:hAnsi="Times New Roman"/>
          <w:sz w:val="24"/>
          <w:szCs w:val="24"/>
        </w:rPr>
        <w:t>Правила по охране труда при работе на высоте (приказ №383н от 17.06.2015)</w:t>
      </w:r>
    </w:p>
    <w:p w:rsidR="008253E7" w:rsidRPr="001A561F" w:rsidRDefault="008253E7" w:rsidP="008D1B05">
      <w:pPr>
        <w:pStyle w:val="af"/>
        <w:tabs>
          <w:tab w:val="num" w:pos="0"/>
        </w:tabs>
        <w:spacing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15A55">
        <w:rPr>
          <w:rFonts w:ascii="Times New Roman" w:hAnsi="Times New Roman"/>
          <w:sz w:val="24"/>
          <w:szCs w:val="24"/>
        </w:rPr>
        <w:t>Правила по охране труда на автомобильном транспорте (утв. Приказом Минтруда России от 06.02.2018 № 59н);</w:t>
      </w:r>
    </w:p>
    <w:p w:rsidR="00C87908" w:rsidRPr="009C2926" w:rsidRDefault="00C87908" w:rsidP="008D1B05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sz w:val="24"/>
          <w:szCs w:val="24"/>
        </w:rPr>
        <w:t xml:space="preserve">- </w:t>
      </w:r>
      <w:r w:rsidRPr="009C2926">
        <w:rPr>
          <w:rFonts w:ascii="Times New Roman" w:hAnsi="Times New Roman"/>
          <w:bCs/>
          <w:sz w:val="24"/>
          <w:szCs w:val="24"/>
        </w:rPr>
        <w:t>Инструкция по оформлению приемо-сдаточной документации по электромонтажным работам И 1.13-07;</w:t>
      </w:r>
    </w:p>
    <w:p w:rsidR="00C87908" w:rsidRDefault="00C87908" w:rsidP="008D1B05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2926">
        <w:rPr>
          <w:rFonts w:ascii="Times New Roman" w:hAnsi="Times New Roman"/>
          <w:bCs/>
          <w:sz w:val="24"/>
          <w:szCs w:val="24"/>
        </w:rPr>
        <w:t>- Порядок оформления приёма – сдаточной документации по электромонтажным работам             РДС 1.03.01- 98;</w:t>
      </w:r>
    </w:p>
    <w:p w:rsidR="00C87908" w:rsidRPr="009648BE" w:rsidRDefault="00C87908" w:rsidP="008D1B05">
      <w:pPr>
        <w:shd w:val="clear" w:color="auto" w:fill="FFFFFF"/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8BE">
        <w:rPr>
          <w:rFonts w:ascii="Times New Roman" w:hAnsi="Times New Roman"/>
          <w:sz w:val="24"/>
          <w:szCs w:val="24"/>
        </w:rPr>
        <w:t>-</w:t>
      </w:r>
      <w:r w:rsidRPr="00A7112E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57C42">
        <w:rPr>
          <w:rFonts w:ascii="Times New Roman" w:hAnsi="Times New Roman"/>
          <w:sz w:val="24"/>
          <w:szCs w:val="24"/>
          <w:lang w:eastAsia="en-US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>
        <w:rPr>
          <w:rFonts w:ascii="Times New Roman" w:hAnsi="Times New Roman"/>
          <w:sz w:val="24"/>
          <w:szCs w:val="24"/>
          <w:lang w:eastAsia="en-US"/>
        </w:rPr>
        <w:t>П</w:t>
      </w:r>
      <w:r w:rsidRPr="00457C42">
        <w:rPr>
          <w:rFonts w:ascii="Times New Roman" w:hAnsi="Times New Roman"/>
          <w:sz w:val="24"/>
          <w:szCs w:val="24"/>
          <w:lang w:eastAsia="en-US"/>
        </w:rPr>
        <w:t>АО «МРСК Центра»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C87908" w:rsidRDefault="00C87908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48BE">
        <w:rPr>
          <w:rFonts w:ascii="Times New Roman" w:hAnsi="Times New Roman" w:cs="Times New Roman"/>
          <w:sz w:val="24"/>
          <w:szCs w:val="24"/>
        </w:rPr>
        <w:t>-</w:t>
      </w:r>
      <w:r w:rsidRPr="00E00DA3">
        <w:rPr>
          <w:sz w:val="26"/>
          <w:szCs w:val="26"/>
        </w:rPr>
        <w:t xml:space="preserve"> 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Ин</w:t>
      </w:r>
      <w:r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E00DA3">
        <w:rPr>
          <w:rFonts w:ascii="Times New Roman" w:hAnsi="Times New Roman" w:cs="Times New Roman"/>
          <w:sz w:val="24"/>
          <w:szCs w:val="24"/>
          <w:lang w:eastAsia="en-US"/>
        </w:rPr>
        <w:t>е нормативно-технические документы, соблюдение требований которых необходимо для безопасного проведения работ в соответствие с предметом конкурса.</w:t>
      </w:r>
    </w:p>
    <w:p w:rsidR="001239D2" w:rsidRPr="008E0809" w:rsidRDefault="001239D2" w:rsidP="008D1B05">
      <w:pPr>
        <w:pStyle w:val="ConsNormal"/>
        <w:widowControl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5B1F" w:rsidRDefault="00E0057B" w:rsidP="005A5B1F">
      <w:pPr>
        <w:pStyle w:val="a5"/>
        <w:numPr>
          <w:ilvl w:val="0"/>
          <w:numId w:val="4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8E0809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6D111C">
        <w:rPr>
          <w:rFonts w:ascii="Times New Roman" w:hAnsi="Times New Roman"/>
          <w:b/>
          <w:sz w:val="24"/>
          <w:szCs w:val="24"/>
        </w:rPr>
        <w:t>оказанию услуг</w:t>
      </w:r>
      <w:r w:rsidR="00E257A7">
        <w:rPr>
          <w:rFonts w:ascii="Times New Roman" w:hAnsi="Times New Roman"/>
          <w:b/>
          <w:sz w:val="24"/>
          <w:szCs w:val="24"/>
        </w:rPr>
        <w:t>.</w:t>
      </w:r>
    </w:p>
    <w:p w:rsidR="005A5B1F" w:rsidRPr="005A5B1F" w:rsidRDefault="005A5B1F" w:rsidP="005A5B1F">
      <w:pPr>
        <w:pStyle w:val="a5"/>
        <w:tabs>
          <w:tab w:val="left" w:pos="426"/>
        </w:tabs>
        <w:spacing w:after="0" w:line="259" w:lineRule="auto"/>
        <w:ind w:left="709"/>
        <w:contextualSpacing w:val="0"/>
        <w:rPr>
          <w:rFonts w:ascii="Times New Roman" w:hAnsi="Times New Roman"/>
          <w:b/>
          <w:sz w:val="24"/>
          <w:szCs w:val="24"/>
        </w:rPr>
      </w:pP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>.1</w:t>
      </w:r>
      <w:r w:rsidR="00DF2D9A" w:rsidRPr="00AD13A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0057B" w:rsidRPr="00AD13AB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Услуги оказываются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соответствие с требованиями НТД (п. </w:t>
      </w:r>
      <w:r w:rsidR="004F04B8" w:rsidRPr="00AD13AB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5F12B7" w:rsidRPr="00AD13AB">
        <w:rPr>
          <w:rFonts w:ascii="Times New Roman" w:hAnsi="Times New Roman"/>
          <w:color w:val="000000" w:themeColor="text1"/>
          <w:sz w:val="24"/>
          <w:szCs w:val="24"/>
        </w:rPr>
        <w:t xml:space="preserve">2 ТЗ), </w:t>
      </w:r>
      <w:r w:rsidR="00AD13AB" w:rsidRPr="00AD13A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</w:t>
      </w:r>
      <w:r w:rsidR="008D1B05">
        <w:rPr>
          <w:rFonts w:ascii="Times New Roman" w:hAnsi="Times New Roman"/>
          <w:bCs/>
          <w:color w:val="000000" w:themeColor="text1"/>
          <w:sz w:val="24"/>
          <w:szCs w:val="24"/>
        </w:rPr>
        <w:t>объёмах и сроках, указанных в приложении к ТЗ</w:t>
      </w:r>
      <w:r w:rsidR="00AD13A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Исполнитель</w:t>
      </w:r>
      <w:r w:rsidR="00AD13AB">
        <w:rPr>
          <w:rFonts w:ascii="Times New Roman" w:hAnsi="Times New Roman"/>
          <w:sz w:val="24"/>
          <w:szCs w:val="24"/>
        </w:rPr>
        <w:t xml:space="preserve"> обязуется</w:t>
      </w:r>
      <w:r w:rsidR="005F12B7" w:rsidRPr="008E0809">
        <w:rPr>
          <w:rFonts w:ascii="Times New Roman" w:hAnsi="Times New Roman"/>
          <w:sz w:val="24"/>
          <w:szCs w:val="24"/>
        </w:rPr>
        <w:t xml:space="preserve"> сдать </w:t>
      </w:r>
      <w:r w:rsidR="003E063C">
        <w:rPr>
          <w:rFonts w:ascii="Times New Roman" w:hAnsi="Times New Roman"/>
          <w:sz w:val="24"/>
          <w:szCs w:val="24"/>
        </w:rPr>
        <w:t>оборудование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 w:rsidR="00FD3D0F" w:rsidRPr="008E0809">
        <w:rPr>
          <w:rFonts w:ascii="Times New Roman" w:hAnsi="Times New Roman"/>
          <w:sz w:val="24"/>
          <w:szCs w:val="24"/>
        </w:rPr>
        <w:t xml:space="preserve">по Акту </w:t>
      </w:r>
      <w:r w:rsidR="005F12B7" w:rsidRPr="008E0809">
        <w:rPr>
          <w:rFonts w:ascii="Times New Roman" w:hAnsi="Times New Roman"/>
          <w:sz w:val="24"/>
          <w:szCs w:val="24"/>
        </w:rPr>
        <w:t xml:space="preserve">в состоянии, пригодном для его </w:t>
      </w:r>
      <w:r w:rsidR="00AE4C9D" w:rsidRPr="008E0809">
        <w:rPr>
          <w:rFonts w:ascii="Times New Roman" w:hAnsi="Times New Roman"/>
          <w:sz w:val="24"/>
          <w:szCs w:val="24"/>
        </w:rPr>
        <w:t>дальнейшей</w:t>
      </w:r>
      <w:r w:rsidR="003E063C">
        <w:rPr>
          <w:rFonts w:ascii="Times New Roman" w:hAnsi="Times New Roman"/>
          <w:sz w:val="24"/>
          <w:szCs w:val="24"/>
        </w:rPr>
        <w:t xml:space="preserve"> эксплуатации</w:t>
      </w:r>
      <w:r w:rsidR="005F12B7" w:rsidRPr="008E0809">
        <w:rPr>
          <w:rFonts w:ascii="Times New Roman" w:hAnsi="Times New Roman"/>
          <w:sz w:val="24"/>
          <w:szCs w:val="24"/>
        </w:rPr>
        <w:t xml:space="preserve">. Изменение сроков и объемов </w:t>
      </w:r>
      <w:r w:rsidR="005E0272">
        <w:rPr>
          <w:rFonts w:ascii="Times New Roman" w:hAnsi="Times New Roman"/>
          <w:sz w:val="24"/>
          <w:szCs w:val="24"/>
        </w:rPr>
        <w:t>оказания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может быть осуществлено </w:t>
      </w:r>
      <w:r w:rsidR="005E0272"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.2. До начала </w:t>
      </w:r>
      <w:r w:rsidR="005E0272">
        <w:rPr>
          <w:rFonts w:ascii="Times New Roman" w:hAnsi="Times New Roman"/>
          <w:sz w:val="24"/>
          <w:szCs w:val="24"/>
        </w:rPr>
        <w:t>предоставления услуг</w:t>
      </w:r>
      <w:r w:rsidR="00AE4C9D" w:rsidRPr="008E0809">
        <w:rPr>
          <w:rFonts w:ascii="Times New Roman" w:hAnsi="Times New Roman"/>
          <w:sz w:val="24"/>
          <w:szCs w:val="24"/>
        </w:rPr>
        <w:t xml:space="preserve"> </w:t>
      </w:r>
      <w:r w:rsidR="005E0272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совместно с Заказчиком проводит уточнение объёмов </w:t>
      </w:r>
      <w:r w:rsidR="005E0272">
        <w:rPr>
          <w:rFonts w:ascii="Times New Roman" w:hAnsi="Times New Roman"/>
          <w:sz w:val="24"/>
          <w:szCs w:val="24"/>
        </w:rPr>
        <w:t>услуг</w:t>
      </w:r>
      <w:r w:rsidR="008D1B05" w:rsidRPr="008E0809"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предстоящих к выполнению, при этом допускается корректировка </w:t>
      </w:r>
      <w:r w:rsidR="009F2B72" w:rsidRPr="008E0809">
        <w:rPr>
          <w:rFonts w:ascii="Times New Roman" w:hAnsi="Times New Roman"/>
          <w:sz w:val="24"/>
          <w:szCs w:val="24"/>
        </w:rPr>
        <w:t xml:space="preserve">наименование и </w:t>
      </w:r>
      <w:r w:rsidR="005F12B7" w:rsidRPr="008E0809">
        <w:rPr>
          <w:rFonts w:ascii="Times New Roman" w:hAnsi="Times New Roman"/>
          <w:sz w:val="24"/>
          <w:szCs w:val="24"/>
        </w:rPr>
        <w:t xml:space="preserve">объёмов </w:t>
      </w:r>
      <w:r w:rsidR="005E0272">
        <w:rPr>
          <w:rFonts w:ascii="Times New Roman" w:hAnsi="Times New Roman"/>
          <w:sz w:val="24"/>
          <w:szCs w:val="24"/>
        </w:rPr>
        <w:t>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в рамках стоимости заключенного договора.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5F12B7" w:rsidRPr="008E0809">
        <w:rPr>
          <w:rFonts w:ascii="Times New Roman" w:hAnsi="Times New Roman"/>
          <w:sz w:val="24"/>
          <w:szCs w:val="24"/>
        </w:rPr>
        <w:t>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 </w:t>
      </w:r>
      <w:r w:rsidR="005E0272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="005E0272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</w:t>
      </w:r>
      <w:r w:rsidR="005E0272"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5F12B7" w:rsidRPr="008E0809">
        <w:rPr>
          <w:rFonts w:ascii="Times New Roman" w:hAnsi="Times New Roman"/>
          <w:sz w:val="24"/>
          <w:szCs w:val="24"/>
        </w:rPr>
        <w:t xml:space="preserve">.4. В объем </w:t>
      </w:r>
      <w:r w:rsidR="005E0272">
        <w:rPr>
          <w:rFonts w:ascii="Times New Roman" w:hAnsi="Times New Roman"/>
          <w:sz w:val="24"/>
          <w:szCs w:val="24"/>
        </w:rPr>
        <w:t>предоставляемых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входит:</w:t>
      </w:r>
    </w:p>
    <w:p w:rsidR="00F75B0C" w:rsidRPr="008E0809" w:rsidRDefault="00F75B0C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 xml:space="preserve">- выполнение работ по </w:t>
      </w:r>
      <w:r w:rsidR="003E063C">
        <w:rPr>
          <w:rFonts w:ascii="Times New Roman" w:hAnsi="Times New Roman"/>
          <w:sz w:val="24"/>
          <w:szCs w:val="24"/>
        </w:rPr>
        <w:t>техническому обслуживанию</w:t>
      </w:r>
      <w:r w:rsidRPr="008E0809">
        <w:rPr>
          <w:rFonts w:ascii="Times New Roman" w:hAnsi="Times New Roman"/>
          <w:sz w:val="24"/>
          <w:szCs w:val="24"/>
        </w:rPr>
        <w:t xml:space="preserve"> оборудования;</w:t>
      </w:r>
    </w:p>
    <w:p w:rsidR="00771421" w:rsidRPr="008E0809" w:rsidRDefault="00771421" w:rsidP="008D1B05">
      <w:pPr>
        <w:pStyle w:val="af3"/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проведение необходимых испытаний и пуско-наладочных работ;</w:t>
      </w:r>
    </w:p>
    <w:p w:rsidR="005F12B7" w:rsidRDefault="005F12B7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809">
        <w:rPr>
          <w:rFonts w:ascii="Times New Roman" w:hAnsi="Times New Roman"/>
          <w:sz w:val="24"/>
          <w:szCs w:val="24"/>
        </w:rPr>
        <w:t>-  обеспечение сохранности новых и демонтированных материалов и оборудования до завершения работ;</w:t>
      </w:r>
    </w:p>
    <w:p w:rsidR="00B326CB" w:rsidRPr="008E0809" w:rsidRDefault="00B326CB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необходимости </w:t>
      </w:r>
      <w:r w:rsidR="003E063C">
        <w:rPr>
          <w:rFonts w:ascii="Times New Roman" w:hAnsi="Times New Roman"/>
          <w:sz w:val="24"/>
          <w:szCs w:val="24"/>
        </w:rPr>
        <w:t>обеспечение выполнения технического обслуживания</w:t>
      </w:r>
      <w:r>
        <w:rPr>
          <w:rFonts w:ascii="Times New Roman" w:hAnsi="Times New Roman"/>
          <w:sz w:val="24"/>
          <w:szCs w:val="24"/>
        </w:rPr>
        <w:t xml:space="preserve"> в заводских условиях.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Ответственность за сохранность всех поставленных материалов и оборудования до полного </w:t>
      </w:r>
      <w:r w:rsidR="005E0272">
        <w:rPr>
          <w:rFonts w:ascii="Times New Roman" w:hAnsi="Times New Roman"/>
          <w:sz w:val="24"/>
          <w:szCs w:val="24"/>
          <w:shd w:val="clear" w:color="auto" w:fill="FFFFFF"/>
        </w:rPr>
        <w:t>предоставления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 xml:space="preserve"> услуг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 (включая возможный период времени, в течение которого 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 xml:space="preserve">Исполнитель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будет устранять выявленные в ходе приемки недостатки, а также вывозить находящуюся на территории </w:t>
      </w:r>
      <w:r w:rsidR="005A1EE5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подстанции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технику и оборудование) несет </w:t>
      </w:r>
      <w:r w:rsidR="008A327A">
        <w:rPr>
          <w:rFonts w:ascii="Times New Roman" w:hAnsi="Times New Roman"/>
          <w:sz w:val="24"/>
          <w:szCs w:val="24"/>
          <w:shd w:val="clear" w:color="auto" w:fill="FFFFFF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.6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Номенклатура применяемого оборудования и материалов должна соответствовать Технической политике </w:t>
      </w:r>
      <w:r w:rsidR="00A66322" w:rsidRPr="008E0809">
        <w:rPr>
          <w:rFonts w:ascii="Times New Roman" w:hAnsi="Times New Roman"/>
          <w:sz w:val="24"/>
          <w:szCs w:val="24"/>
        </w:rPr>
        <w:t>ПАО</w:t>
      </w:r>
      <w:r w:rsidR="005F12B7" w:rsidRPr="008E0809">
        <w:rPr>
          <w:rFonts w:ascii="Times New Roman" w:hAnsi="Times New Roman"/>
          <w:sz w:val="24"/>
          <w:szCs w:val="24"/>
        </w:rPr>
        <w:t xml:space="preserve"> «</w:t>
      </w:r>
      <w:r w:rsidR="00D72F34" w:rsidRPr="008E0809">
        <w:rPr>
          <w:rFonts w:ascii="Times New Roman" w:hAnsi="Times New Roman"/>
          <w:sz w:val="24"/>
          <w:szCs w:val="24"/>
        </w:rPr>
        <w:t>Россети</w:t>
      </w:r>
      <w:r w:rsidR="005F12B7" w:rsidRPr="008E0809">
        <w:rPr>
          <w:rFonts w:ascii="Times New Roman" w:hAnsi="Times New Roman"/>
          <w:sz w:val="24"/>
          <w:szCs w:val="24"/>
        </w:rPr>
        <w:t xml:space="preserve">» и согласовывается с Заказчиком и определяется в соответствии с дефектными актами (ведомостями объёмов </w:t>
      </w:r>
      <w:r w:rsidR="008A327A">
        <w:rPr>
          <w:rFonts w:ascii="Times New Roman" w:hAnsi="Times New Roman"/>
          <w:sz w:val="24"/>
          <w:szCs w:val="24"/>
        </w:rPr>
        <w:t>услуг</w:t>
      </w:r>
      <w:r w:rsidR="005F12B7" w:rsidRPr="008E0809">
        <w:rPr>
          <w:rFonts w:ascii="Times New Roman" w:hAnsi="Times New Roman"/>
          <w:sz w:val="24"/>
          <w:szCs w:val="24"/>
        </w:rPr>
        <w:t>), предоставленными Заказчиком.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.7</w:t>
      </w:r>
      <w:r w:rsidR="005F12B7" w:rsidRPr="008E0809">
        <w:rPr>
          <w:rFonts w:ascii="Times New Roman" w:hAnsi="Times New Roman"/>
          <w:sz w:val="24"/>
          <w:szCs w:val="24"/>
        </w:rPr>
        <w:t xml:space="preserve">. Все поставляемые </w:t>
      </w:r>
      <w:r w:rsidR="008A327A"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8A327A">
        <w:rPr>
          <w:rFonts w:ascii="Times New Roman" w:hAnsi="Times New Roman"/>
          <w:sz w:val="24"/>
          <w:szCs w:val="24"/>
        </w:rPr>
        <w:t>предоставления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для получения разрешения на их использование. Все поставляемое </w:t>
      </w:r>
      <w:r w:rsidR="008A327A"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ГОСТ. 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.8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Необходимые для </w:t>
      </w:r>
      <w:r w:rsidR="002312AF" w:rsidRPr="008E0809">
        <w:rPr>
          <w:rFonts w:ascii="Times New Roman" w:hAnsi="Times New Roman"/>
          <w:sz w:val="24"/>
          <w:szCs w:val="24"/>
        </w:rPr>
        <w:t xml:space="preserve">производства работ </w:t>
      </w:r>
      <w:r w:rsidR="005F12B7" w:rsidRPr="008E0809">
        <w:rPr>
          <w:rFonts w:ascii="Times New Roman" w:hAnsi="Times New Roman"/>
          <w:sz w:val="24"/>
          <w:szCs w:val="24"/>
        </w:rPr>
        <w:t xml:space="preserve">материалы и оборудование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закупает и доставляет </w:t>
      </w:r>
      <w:r w:rsidR="00771421" w:rsidRPr="008E0809">
        <w:rPr>
          <w:rFonts w:ascii="Times New Roman" w:hAnsi="Times New Roman"/>
          <w:sz w:val="24"/>
          <w:szCs w:val="24"/>
        </w:rPr>
        <w:t xml:space="preserve">на объект </w:t>
      </w:r>
      <w:r w:rsidR="005F12B7" w:rsidRPr="008E0809">
        <w:rPr>
          <w:rFonts w:ascii="Times New Roman" w:hAnsi="Times New Roman"/>
          <w:sz w:val="24"/>
          <w:szCs w:val="24"/>
        </w:rPr>
        <w:t xml:space="preserve">за счет собственных средств, учитывая их стоимость в общей стоимости </w:t>
      </w:r>
      <w:r w:rsidR="008A327A">
        <w:rPr>
          <w:rFonts w:ascii="Times New Roman" w:hAnsi="Times New Roman"/>
          <w:sz w:val="24"/>
          <w:szCs w:val="24"/>
        </w:rPr>
        <w:t>услуг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5A5B1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.9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</w:t>
      </w:r>
      <w:r w:rsidR="005F12B7" w:rsidRPr="00EE795F">
        <w:rPr>
          <w:rFonts w:ascii="Times New Roman" w:hAnsi="Times New Roman"/>
          <w:sz w:val="24"/>
          <w:szCs w:val="24"/>
        </w:rPr>
        <w:t>запрещено.</w:t>
      </w:r>
      <w:r w:rsidR="005F12B7" w:rsidRPr="008E0809">
        <w:rPr>
          <w:rFonts w:ascii="Times New Roman" w:hAnsi="Times New Roman"/>
          <w:sz w:val="24"/>
          <w:szCs w:val="24"/>
        </w:rPr>
        <w:t xml:space="preserve"> 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F12B7" w:rsidRPr="008E0809">
        <w:rPr>
          <w:rFonts w:ascii="Times New Roman" w:hAnsi="Times New Roman"/>
          <w:sz w:val="24"/>
          <w:szCs w:val="24"/>
        </w:rPr>
        <w:t>.1</w:t>
      </w:r>
      <w:r w:rsidR="006958DA">
        <w:rPr>
          <w:rFonts w:ascii="Times New Roman" w:hAnsi="Times New Roman"/>
          <w:sz w:val="24"/>
          <w:szCs w:val="24"/>
        </w:rPr>
        <w:t>0</w:t>
      </w:r>
      <w:r w:rsidR="005F12B7" w:rsidRPr="008E0809">
        <w:rPr>
          <w:rFonts w:ascii="Times New Roman" w:hAnsi="Times New Roman"/>
          <w:sz w:val="24"/>
          <w:szCs w:val="24"/>
        </w:rPr>
        <w:t xml:space="preserve">. При демонтаже деталей и узлов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обеспечить их сохранность и передачу Заказчику в надлежащем состоянии.</w:t>
      </w:r>
    </w:p>
    <w:p w:rsidR="005F12B7" w:rsidRPr="008E0809" w:rsidRDefault="005A5B1F" w:rsidP="008D1B05">
      <w:pPr>
        <w:tabs>
          <w:tab w:val="left" w:pos="709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.11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провести контрольные испытания </w:t>
      </w:r>
      <w:r w:rsidR="003F0F6A" w:rsidRPr="008E0809">
        <w:rPr>
          <w:rFonts w:ascii="Times New Roman" w:hAnsi="Times New Roman"/>
          <w:sz w:val="24"/>
          <w:szCs w:val="24"/>
        </w:rPr>
        <w:t xml:space="preserve">электрооборудования </w:t>
      </w:r>
      <w:r w:rsidR="005F12B7" w:rsidRPr="008E0809">
        <w:rPr>
          <w:rFonts w:ascii="Times New Roman" w:hAnsi="Times New Roman"/>
          <w:sz w:val="24"/>
          <w:szCs w:val="24"/>
        </w:rPr>
        <w:t>в объёме, предусмотренном РД 34.45-51.300-97 после проведения работ.</w:t>
      </w:r>
    </w:p>
    <w:p w:rsidR="00C87908" w:rsidRPr="009766CA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2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C87908" w:rsidRPr="009766CA">
        <w:rPr>
          <w:rFonts w:ascii="Times New Roman" w:hAnsi="Times New Roman"/>
          <w:sz w:val="24"/>
          <w:szCs w:val="24"/>
        </w:rPr>
        <w:t xml:space="preserve">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5F12B7" w:rsidRDefault="005A5B1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958DA">
        <w:rPr>
          <w:rFonts w:ascii="Times New Roman" w:hAnsi="Times New Roman"/>
          <w:sz w:val="24"/>
          <w:szCs w:val="24"/>
        </w:rPr>
        <w:t>.1</w:t>
      </w:r>
      <w:r w:rsidR="003E063C">
        <w:rPr>
          <w:rFonts w:ascii="Times New Roman" w:hAnsi="Times New Roman"/>
          <w:sz w:val="24"/>
          <w:szCs w:val="24"/>
        </w:rPr>
        <w:t>3</w:t>
      </w:r>
      <w:r w:rsidR="005F12B7" w:rsidRPr="008E0809">
        <w:rPr>
          <w:rFonts w:ascii="Times New Roman" w:hAnsi="Times New Roman"/>
          <w:sz w:val="24"/>
          <w:szCs w:val="24"/>
        </w:rPr>
        <w:t xml:space="preserve">. В случае возникновения обстоятельств, замедляющих ход работ или делающих дальнейшее продолжение работ невозможным, </w:t>
      </w:r>
      <w:r w:rsidR="008A327A"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немедленно поставить об этом в известность Заказчика.</w:t>
      </w:r>
    </w:p>
    <w:p w:rsidR="00AD5A56" w:rsidRDefault="00AD5A56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E0057B" w:rsidRDefault="008A327A" w:rsidP="008D1B05">
      <w:pPr>
        <w:pStyle w:val="a5"/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8E0809">
        <w:rPr>
          <w:rFonts w:ascii="Times New Roman" w:hAnsi="Times New Roman"/>
          <w:b/>
          <w:bCs/>
          <w:sz w:val="24"/>
          <w:szCs w:val="24"/>
        </w:rPr>
        <w:t>.</w:t>
      </w:r>
      <w:r w:rsidR="00B363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0057B" w:rsidRPr="008E0809">
        <w:rPr>
          <w:rFonts w:ascii="Times New Roman" w:hAnsi="Times New Roman"/>
          <w:b/>
          <w:bCs/>
          <w:sz w:val="24"/>
          <w:szCs w:val="24"/>
        </w:rPr>
        <w:t>П</w:t>
      </w:r>
      <w:r w:rsidR="008E0809">
        <w:rPr>
          <w:rFonts w:ascii="Times New Roman" w:hAnsi="Times New Roman"/>
          <w:b/>
          <w:bCs/>
          <w:sz w:val="24"/>
          <w:szCs w:val="24"/>
        </w:rPr>
        <w:t xml:space="preserve">равила контроля и </w:t>
      </w:r>
      <w:r w:rsidR="00E257A7">
        <w:rPr>
          <w:rFonts w:ascii="Times New Roman" w:hAnsi="Times New Roman"/>
          <w:b/>
          <w:bCs/>
          <w:sz w:val="24"/>
          <w:szCs w:val="24"/>
        </w:rPr>
        <w:t xml:space="preserve">приемки </w:t>
      </w:r>
      <w:r>
        <w:rPr>
          <w:rFonts w:ascii="Times New Roman" w:hAnsi="Times New Roman"/>
          <w:b/>
          <w:bCs/>
          <w:sz w:val="24"/>
          <w:szCs w:val="24"/>
        </w:rPr>
        <w:t>предоставленных услуг</w:t>
      </w:r>
      <w:r w:rsidR="0055240B">
        <w:rPr>
          <w:rFonts w:ascii="Times New Roman" w:hAnsi="Times New Roman"/>
          <w:b/>
          <w:bCs/>
          <w:sz w:val="24"/>
          <w:szCs w:val="24"/>
        </w:rPr>
        <w:t>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0057B" w:rsidRPr="008E0809">
        <w:rPr>
          <w:rFonts w:ascii="Times New Roman" w:hAnsi="Times New Roman"/>
          <w:sz w:val="24"/>
          <w:szCs w:val="24"/>
        </w:rPr>
        <w:t>.1</w:t>
      </w:r>
      <w:r w:rsidR="00DF2D9A" w:rsidRPr="008E0809">
        <w:rPr>
          <w:rFonts w:ascii="Times New Roman" w:hAnsi="Times New Roman"/>
          <w:sz w:val="24"/>
          <w:szCs w:val="24"/>
        </w:rPr>
        <w:t>.</w:t>
      </w:r>
      <w:r w:rsidR="00E0057B" w:rsidRPr="008E0809">
        <w:rPr>
          <w:rFonts w:ascii="Times New Roman" w:hAnsi="Times New Roman"/>
          <w:sz w:val="24"/>
          <w:szCs w:val="24"/>
        </w:rPr>
        <w:tab/>
      </w:r>
      <w:r w:rsidR="005F12B7" w:rsidRPr="008E0809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6D111C">
        <w:rPr>
          <w:rFonts w:ascii="Times New Roman" w:hAnsi="Times New Roman"/>
          <w:sz w:val="24"/>
          <w:szCs w:val="24"/>
        </w:rPr>
        <w:t>оказываемых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, соблюдением сроков их </w:t>
      </w:r>
      <w:r w:rsidR="006D111C">
        <w:rPr>
          <w:rFonts w:ascii="Times New Roman" w:hAnsi="Times New Roman"/>
          <w:sz w:val="24"/>
          <w:szCs w:val="24"/>
        </w:rPr>
        <w:t>оказания</w:t>
      </w:r>
      <w:r w:rsidR="005F12B7" w:rsidRPr="008E0809">
        <w:rPr>
          <w:rFonts w:ascii="Times New Roman" w:hAnsi="Times New Roman"/>
          <w:sz w:val="24"/>
          <w:szCs w:val="24"/>
        </w:rPr>
        <w:t xml:space="preserve">, не вмешиваясь при этом в оперативно - хозяйственную деятельность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.2.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Заказчик вправе осуществлять контроль используемых подрядчиком материалов и оборудования на соответствие их условиям Договора, Проектной </w:t>
      </w:r>
      <w:r w:rsidR="004E1D52" w:rsidRPr="008E0809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документации завода-изготовителя </w:t>
      </w:r>
      <w:r w:rsidR="005F12B7" w:rsidRPr="008E0809">
        <w:rPr>
          <w:rFonts w:ascii="Times New Roman" w:hAnsi="Times New Roman"/>
          <w:sz w:val="24"/>
          <w:szCs w:val="24"/>
          <w:shd w:val="clear" w:color="auto" w:fill="FFFFFF"/>
        </w:rPr>
        <w:t>и настоящего ТЗ.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.3.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, выдавать по результатам контроля рабочих мест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обязательные для исполнения </w:t>
      </w:r>
      <w:r>
        <w:rPr>
          <w:rFonts w:ascii="Times New Roman" w:hAnsi="Times New Roman"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 работы персонала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 </w:t>
      </w:r>
      <w:r w:rsidR="005F12B7" w:rsidRPr="008E0809">
        <w:rPr>
          <w:rFonts w:ascii="Times New Roman" w:hAnsi="Times New Roman"/>
          <w:sz w:val="24"/>
          <w:szCs w:val="24"/>
        </w:rPr>
        <w:lastRenderedPageBreak/>
        <w:t xml:space="preserve">незамедлительно извещает об этом руководство подрядной организации. При отстранении персоналом Заказчика персонала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(субподрядчика) от выполнения работ в связи с выявленными грубыми нарушениями правил безопасности,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компенсирует соответствующие издержки и убытки, понесенные Заказчиком.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.4.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</w:t>
      </w:r>
      <w:r>
        <w:rPr>
          <w:rFonts w:ascii="Times New Roman" w:hAnsi="Times New Roman"/>
          <w:sz w:val="24"/>
          <w:szCs w:val="24"/>
        </w:rPr>
        <w:t>оказать</w:t>
      </w:r>
      <w:r w:rsidR="005F12B7" w:rsidRPr="008E0809">
        <w:rPr>
          <w:rFonts w:ascii="Times New Roman" w:hAnsi="Times New Roman"/>
          <w:sz w:val="24"/>
          <w:szCs w:val="24"/>
        </w:rPr>
        <w:t xml:space="preserve"> Заказчику </w:t>
      </w:r>
      <w:r>
        <w:rPr>
          <w:rFonts w:ascii="Times New Roman" w:hAnsi="Times New Roman"/>
          <w:sz w:val="24"/>
          <w:szCs w:val="24"/>
        </w:rPr>
        <w:t>услуги</w:t>
      </w:r>
      <w:r w:rsidR="005F12B7" w:rsidRPr="008E0809">
        <w:rPr>
          <w:rFonts w:ascii="Times New Roman" w:hAnsi="Times New Roman"/>
          <w:sz w:val="24"/>
          <w:szCs w:val="24"/>
        </w:rPr>
        <w:t xml:space="preserve"> в полном объеме, в срок, с соблюдением проектных решений,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>.</w:t>
      </w:r>
    </w:p>
    <w:p w:rsidR="005F12B7" w:rsidRPr="008E0809" w:rsidRDefault="00023AEF" w:rsidP="008D1B05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.5.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Заказчик осуществляет приёмку работ на предмет соответствия требованиям действующих НТД, указанных в п.3.2 ТЗ.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предоставить оформленные в установленном порядке и подписанные представителями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="005F12B7" w:rsidRPr="008E0809">
        <w:rPr>
          <w:rFonts w:ascii="Times New Roman" w:hAnsi="Times New Roman"/>
          <w:sz w:val="24"/>
          <w:szCs w:val="24"/>
        </w:rPr>
        <w:t xml:space="preserve"> документы: Акт о приемке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Справку о стоимости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и затрат, счет-фактуру, оформленный по форме и в соответствии с действующим законодательством (ст. 168, ст. 169 НК РФ).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подтверждает, что формы документов об исполнении им своих обязательств (Акт о приемке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, Справка о стоимости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и затрат, Акт о приёме-сдаче отремонтированных, реконструированных, модернизированных объектов основных средств), утверждаются в Приложениях к Договору и являются формами первичных учетных документов, утвержденными Учетной политикой, либо Приказом Подрядной организации</w:t>
      </w:r>
      <w:r w:rsidR="005F12B7" w:rsidRPr="008E0809">
        <w:rPr>
          <w:rFonts w:ascii="Times New Roman" w:hAnsi="Times New Roman"/>
          <w:i/>
          <w:sz w:val="24"/>
          <w:szCs w:val="24"/>
        </w:rPr>
        <w:t>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.6. Представленная в п. 6.5. документация подписывается только после успешного прохождения оборудованием приемо-сдаточных испытаний под нагрузкой</w:t>
      </w:r>
      <w:r w:rsidR="00045239" w:rsidRPr="008E0809">
        <w:rPr>
          <w:rFonts w:ascii="Times New Roman" w:hAnsi="Times New Roman"/>
          <w:sz w:val="24"/>
          <w:szCs w:val="24"/>
        </w:rPr>
        <w:t>/напряжением</w:t>
      </w:r>
      <w:r w:rsidR="005F12B7" w:rsidRPr="008E0809">
        <w:rPr>
          <w:rFonts w:ascii="Times New Roman" w:hAnsi="Times New Roman"/>
          <w:sz w:val="24"/>
          <w:szCs w:val="24"/>
        </w:rPr>
        <w:t xml:space="preserve"> в течение 48 часов.  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.7.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При обнаружении отступлений от требований НТД, ухудшающих результаты работы, и иных недостатков в работе Заказчик обязан заявить об этом </w:t>
      </w:r>
      <w:r>
        <w:rPr>
          <w:rFonts w:ascii="Times New Roman" w:hAnsi="Times New Roman"/>
          <w:sz w:val="24"/>
          <w:szCs w:val="24"/>
        </w:rPr>
        <w:t>Исполнителю</w:t>
      </w:r>
      <w:r w:rsidR="005F12B7" w:rsidRPr="008E0809">
        <w:rPr>
          <w:rFonts w:ascii="Times New Roman" w:hAnsi="Times New Roman"/>
          <w:sz w:val="24"/>
          <w:szCs w:val="24"/>
        </w:rPr>
        <w:t xml:space="preserve"> и отразить это в Акте сдачи-приёмки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с указанием сроков их исправления.</w:t>
      </w:r>
    </w:p>
    <w:p w:rsidR="005F12B7" w:rsidRPr="008E0809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>.8.</w:t>
      </w:r>
      <w:r w:rsidR="005F12B7" w:rsidRPr="008E0809">
        <w:rPr>
          <w:rFonts w:ascii="Times New Roman" w:hAnsi="Times New Roman"/>
          <w:sz w:val="24"/>
          <w:szCs w:val="24"/>
        </w:rPr>
        <w:tab/>
        <w:t xml:space="preserve">Обнаруженные при приёмке работ отступления и замечания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устраняет за свой счёт в сроки</w:t>
      </w:r>
      <w:r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установленные Заказчиком.</w:t>
      </w:r>
    </w:p>
    <w:p w:rsidR="00944218" w:rsidRDefault="00023AEF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F12B7" w:rsidRPr="008E0809">
        <w:rPr>
          <w:rFonts w:ascii="Times New Roman" w:hAnsi="Times New Roman"/>
          <w:sz w:val="24"/>
          <w:szCs w:val="24"/>
        </w:rPr>
        <w:t xml:space="preserve">.9. Во время выполнения работ, а также в пределах гарантийного срока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обязан в </w:t>
      </w:r>
      <w:r w:rsidR="005F12B7" w:rsidRPr="008E0809">
        <w:rPr>
          <w:rFonts w:ascii="Times New Roman" w:hAnsi="Times New Roman"/>
          <w:noProof/>
          <w:sz w:val="24"/>
          <w:szCs w:val="24"/>
        </w:rPr>
        <w:t>течение 2 (</w:t>
      </w:r>
      <w:r w:rsidR="005F12B7" w:rsidRPr="008E0809">
        <w:rPr>
          <w:rFonts w:ascii="Times New Roman" w:hAnsi="Times New Roman"/>
          <w:i/>
          <w:noProof/>
          <w:sz w:val="24"/>
          <w:szCs w:val="24"/>
        </w:rPr>
        <w:t>двух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>
        <w:rPr>
          <w:rFonts w:ascii="Times New Roman" w:hAnsi="Times New Roman"/>
          <w:noProof/>
          <w:sz w:val="24"/>
          <w:szCs w:val="24"/>
        </w:rPr>
        <w:t>Исполнителем</w:t>
      </w:r>
      <w:r w:rsidR="005F12B7" w:rsidRPr="008E0809">
        <w:rPr>
          <w:rFonts w:ascii="Times New Roman" w:hAnsi="Times New Roman"/>
          <w:noProof/>
          <w:sz w:val="24"/>
          <w:szCs w:val="24"/>
        </w:rPr>
        <w:t xml:space="preserve"> при производстве Работ нарушения действующего законодательства, указанного в п. 3.2 ТЗ.</w:t>
      </w:r>
    </w:p>
    <w:p w:rsidR="00DB7F4A" w:rsidRDefault="00DB7F4A" w:rsidP="008D1B05">
      <w:pPr>
        <w:tabs>
          <w:tab w:val="left" w:pos="567"/>
        </w:tabs>
        <w:spacing w:after="0" w:line="259" w:lineRule="auto"/>
        <w:ind w:firstLine="709"/>
        <w:jc w:val="both"/>
        <w:rPr>
          <w:rFonts w:ascii="Times New Roman" w:hAnsi="Times New Roman"/>
          <w:noProof/>
          <w:sz w:val="24"/>
          <w:szCs w:val="24"/>
        </w:rPr>
      </w:pPr>
    </w:p>
    <w:p w:rsidR="00E0057B" w:rsidRDefault="00D172E8" w:rsidP="00023AEF">
      <w:pPr>
        <w:pStyle w:val="a5"/>
        <w:numPr>
          <w:ilvl w:val="0"/>
          <w:numId w:val="10"/>
        </w:numPr>
        <w:tabs>
          <w:tab w:val="left" w:pos="567"/>
        </w:tabs>
        <w:spacing w:after="0" w:line="259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1239D2">
        <w:rPr>
          <w:rFonts w:ascii="Times New Roman" w:hAnsi="Times New Roman"/>
          <w:b/>
          <w:sz w:val="24"/>
          <w:szCs w:val="24"/>
        </w:rPr>
        <w:t xml:space="preserve">Дополнительные, </w:t>
      </w:r>
      <w:r w:rsidR="001239D2">
        <w:rPr>
          <w:rFonts w:ascii="Times New Roman" w:hAnsi="Times New Roman"/>
          <w:b/>
          <w:sz w:val="24"/>
          <w:szCs w:val="24"/>
        </w:rPr>
        <w:t xml:space="preserve">особые условия </w:t>
      </w:r>
      <w:r w:rsidR="006D111C">
        <w:rPr>
          <w:rFonts w:ascii="Times New Roman" w:hAnsi="Times New Roman"/>
          <w:b/>
          <w:sz w:val="24"/>
          <w:szCs w:val="24"/>
        </w:rPr>
        <w:t>оказания услуг.</w:t>
      </w:r>
    </w:p>
    <w:p w:rsidR="001E155B" w:rsidRPr="008E0809" w:rsidRDefault="00023AEF" w:rsidP="008D1B05">
      <w:pPr>
        <w:pStyle w:val="a5"/>
        <w:tabs>
          <w:tab w:val="left" w:pos="0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0057B" w:rsidRPr="008E0809">
        <w:rPr>
          <w:rFonts w:ascii="Times New Roman" w:hAnsi="Times New Roman"/>
          <w:sz w:val="24"/>
          <w:szCs w:val="24"/>
        </w:rPr>
        <w:t>.1</w:t>
      </w:r>
      <w:r w:rsidR="00C33CCD" w:rsidRPr="008E0809">
        <w:rPr>
          <w:rFonts w:ascii="Times New Roman" w:hAnsi="Times New Roman"/>
          <w:sz w:val="24"/>
          <w:szCs w:val="24"/>
        </w:rPr>
        <w:t xml:space="preserve"> 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5F12B7" w:rsidRPr="008E0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12B7" w:rsidRPr="008E0809">
        <w:rPr>
          <w:rFonts w:ascii="Times New Roman" w:hAnsi="Times New Roman"/>
          <w:sz w:val="24"/>
          <w:szCs w:val="24"/>
        </w:rPr>
        <w:t xml:space="preserve">Перед </w:t>
      </w:r>
      <w:r w:rsidR="006D111C">
        <w:rPr>
          <w:rFonts w:ascii="Times New Roman" w:hAnsi="Times New Roman"/>
          <w:sz w:val="24"/>
          <w:szCs w:val="24"/>
        </w:rPr>
        <w:t>оказанием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должен не менее чем за </w:t>
      </w:r>
      <w:r w:rsidR="002269CE">
        <w:rPr>
          <w:rFonts w:ascii="Times New Roman" w:hAnsi="Times New Roman"/>
          <w:sz w:val="24"/>
          <w:szCs w:val="24"/>
        </w:rPr>
        <w:t>5 дней</w:t>
      </w:r>
      <w:r w:rsidR="005F12B7" w:rsidRPr="008E0809">
        <w:rPr>
          <w:rFonts w:ascii="Times New Roman" w:hAnsi="Times New Roman"/>
          <w:sz w:val="24"/>
          <w:szCs w:val="24"/>
        </w:rPr>
        <w:t xml:space="preserve"> уведомить Заказчика о готовности приступить к </w:t>
      </w:r>
      <w:r w:rsidR="006D111C">
        <w:rPr>
          <w:rFonts w:ascii="Times New Roman" w:hAnsi="Times New Roman"/>
          <w:sz w:val="24"/>
          <w:szCs w:val="24"/>
        </w:rPr>
        <w:t>оказанию услуг</w:t>
      </w:r>
      <w:r w:rsidR="005F12B7" w:rsidRPr="008E0809">
        <w:rPr>
          <w:rFonts w:ascii="Times New Roman" w:hAnsi="Times New Roman"/>
          <w:sz w:val="24"/>
          <w:szCs w:val="24"/>
        </w:rPr>
        <w:t xml:space="preserve"> на конкретном объекте для организации допуска бригады. Для проведения первичного инструктажа</w:t>
      </w:r>
      <w:r w:rsidR="00EB0E3F" w:rsidRPr="008E0809">
        <w:rPr>
          <w:rFonts w:ascii="Times New Roman" w:hAnsi="Times New Roman"/>
          <w:sz w:val="24"/>
          <w:szCs w:val="24"/>
        </w:rPr>
        <w:t>,</w:t>
      </w:r>
      <w:r w:rsidR="005F12B7" w:rsidRPr="008E08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Исполнитель</w:t>
      </w:r>
      <w:r w:rsidR="005F12B7" w:rsidRPr="008E0809">
        <w:rPr>
          <w:rFonts w:ascii="Times New Roman" w:hAnsi="Times New Roman"/>
          <w:sz w:val="24"/>
          <w:szCs w:val="24"/>
        </w:rPr>
        <w:t xml:space="preserve"> должен обеспечить явку заявленного персонала в полном</w:t>
      </w:r>
      <w:r w:rsidR="00EB0E3F" w:rsidRPr="008E0809">
        <w:rPr>
          <w:rFonts w:ascii="Times New Roman" w:hAnsi="Times New Roman"/>
          <w:sz w:val="24"/>
          <w:szCs w:val="24"/>
        </w:rPr>
        <w:t xml:space="preserve"> составе на место </w:t>
      </w:r>
      <w:r w:rsidR="006D111C">
        <w:rPr>
          <w:rFonts w:ascii="Times New Roman" w:hAnsi="Times New Roman"/>
          <w:sz w:val="24"/>
          <w:szCs w:val="24"/>
        </w:rPr>
        <w:t>оказания услуг</w:t>
      </w:r>
      <w:r w:rsidR="00EB0E3F" w:rsidRPr="008E0809">
        <w:rPr>
          <w:rFonts w:ascii="Times New Roman" w:hAnsi="Times New Roman"/>
          <w:sz w:val="24"/>
          <w:szCs w:val="24"/>
        </w:rPr>
        <w:t>.</w:t>
      </w:r>
    </w:p>
    <w:p w:rsidR="00C87908" w:rsidRPr="005D45A9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3AEF">
        <w:rPr>
          <w:rFonts w:ascii="Times New Roman" w:hAnsi="Times New Roman"/>
          <w:sz w:val="24"/>
          <w:szCs w:val="24"/>
        </w:rPr>
        <w:t>6</w:t>
      </w:r>
      <w:r w:rsidR="005F12B7" w:rsidRPr="008E0809">
        <w:rPr>
          <w:rFonts w:ascii="Times New Roman" w:hAnsi="Times New Roman"/>
          <w:sz w:val="24"/>
          <w:szCs w:val="24"/>
        </w:rPr>
        <w:t>.</w:t>
      </w:r>
      <w:r w:rsidR="001E155B" w:rsidRPr="008E0809">
        <w:rPr>
          <w:rFonts w:ascii="Times New Roman" w:hAnsi="Times New Roman"/>
          <w:sz w:val="24"/>
          <w:szCs w:val="24"/>
        </w:rPr>
        <w:t>2</w:t>
      </w:r>
      <w:r w:rsidR="005F12B7" w:rsidRPr="008E0809">
        <w:rPr>
          <w:rFonts w:ascii="Times New Roman" w:hAnsi="Times New Roman"/>
          <w:sz w:val="24"/>
          <w:szCs w:val="24"/>
        </w:rPr>
        <w:t xml:space="preserve">. </w:t>
      </w:r>
      <w:r w:rsidRPr="005D45A9">
        <w:rPr>
          <w:rFonts w:ascii="Times New Roman" w:hAnsi="Times New Roman"/>
          <w:color w:val="000000"/>
          <w:sz w:val="24"/>
          <w:szCs w:val="24"/>
        </w:rPr>
        <w:t>Устранение дефектов по Акту дефектации. Выполнение требований руководящих материалов (циркуляров) и других директивных документов.</w:t>
      </w:r>
    </w:p>
    <w:p w:rsidR="00C87908" w:rsidRDefault="00C87908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23AEF">
        <w:rPr>
          <w:rFonts w:ascii="Times New Roman" w:hAnsi="Times New Roman"/>
          <w:sz w:val="24"/>
          <w:szCs w:val="24"/>
        </w:rPr>
        <w:t>6</w:t>
      </w:r>
      <w:r w:rsidRPr="005D45A9">
        <w:rPr>
          <w:rFonts w:ascii="Times New Roman" w:hAnsi="Times New Roman"/>
          <w:sz w:val="24"/>
          <w:szCs w:val="24"/>
        </w:rPr>
        <w:t xml:space="preserve">.3. </w:t>
      </w:r>
      <w:r w:rsidRPr="005D45A9">
        <w:rPr>
          <w:rFonts w:ascii="Times New Roman" w:hAnsi="Times New Roman"/>
          <w:color w:val="000000"/>
          <w:sz w:val="24"/>
          <w:szCs w:val="24"/>
        </w:rPr>
        <w:t xml:space="preserve">Замена или восстановление неисправных деталей, выявленных в процессе </w:t>
      </w:r>
      <w:r w:rsidR="00BB68A6">
        <w:rPr>
          <w:rFonts w:ascii="Times New Roman" w:hAnsi="Times New Roman"/>
          <w:color w:val="000000"/>
          <w:sz w:val="24"/>
          <w:szCs w:val="24"/>
        </w:rPr>
        <w:t>технического обслуживания</w:t>
      </w:r>
      <w:r w:rsidRPr="005D45A9">
        <w:rPr>
          <w:rFonts w:ascii="Times New Roman" w:hAnsi="Times New Roman"/>
          <w:color w:val="000000"/>
          <w:sz w:val="24"/>
          <w:szCs w:val="24"/>
        </w:rPr>
        <w:t>.</w:t>
      </w:r>
    </w:p>
    <w:p w:rsidR="00023AEF" w:rsidRPr="001239D2" w:rsidRDefault="00023AEF" w:rsidP="00023AEF">
      <w:pPr>
        <w:pStyle w:val="a5"/>
        <w:tabs>
          <w:tab w:val="left" w:pos="0"/>
        </w:tabs>
        <w:spacing w:after="0" w:line="259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057B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Сроки </w:t>
      </w:r>
      <w:r w:rsidR="006D111C">
        <w:rPr>
          <w:rFonts w:ascii="Times New Roman" w:hAnsi="Times New Roman"/>
          <w:b/>
          <w:bCs/>
          <w:sz w:val="24"/>
          <w:szCs w:val="24"/>
        </w:rPr>
        <w:t>оказания услуг.</w:t>
      </w:r>
    </w:p>
    <w:p w:rsidR="00E0057B" w:rsidRPr="008D1B05" w:rsidRDefault="00023AEF" w:rsidP="008D1B05">
      <w:pPr>
        <w:pStyle w:val="a5"/>
        <w:numPr>
          <w:ilvl w:val="1"/>
          <w:numId w:val="10"/>
        </w:numPr>
        <w:tabs>
          <w:tab w:val="left" w:pos="0"/>
        </w:tabs>
        <w:spacing w:after="0" w:line="259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Исполнитель</w:t>
      </w:r>
      <w:r w:rsidR="00D5544F" w:rsidRPr="008D1B05">
        <w:rPr>
          <w:rFonts w:ascii="Times New Roman" w:hAnsi="Times New Roman"/>
          <w:sz w:val="24"/>
          <w:szCs w:val="24"/>
          <w:shd w:val="clear" w:color="auto" w:fill="FFFFFF"/>
        </w:rPr>
        <w:t xml:space="preserve"> обязан осуществить </w:t>
      </w:r>
      <w:r w:rsidR="006D111C">
        <w:rPr>
          <w:rFonts w:ascii="Times New Roman" w:hAnsi="Times New Roman"/>
          <w:sz w:val="24"/>
          <w:szCs w:val="24"/>
          <w:shd w:val="clear" w:color="auto" w:fill="FFFFFF"/>
        </w:rPr>
        <w:t>оказание услуг</w:t>
      </w:r>
      <w:r w:rsidR="008D1B05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D5544F" w:rsidRPr="008D1B05">
        <w:rPr>
          <w:rFonts w:ascii="Times New Roman" w:hAnsi="Times New Roman"/>
          <w:sz w:val="24"/>
          <w:szCs w:val="24"/>
          <w:shd w:val="clear" w:color="auto" w:fill="FFFFFF"/>
        </w:rPr>
        <w:t>установленны</w:t>
      </w:r>
      <w:r w:rsidR="008D1B05">
        <w:rPr>
          <w:rFonts w:ascii="Times New Roman" w:hAnsi="Times New Roman"/>
          <w:sz w:val="24"/>
          <w:szCs w:val="24"/>
          <w:shd w:val="clear" w:color="auto" w:fill="FFFFFF"/>
        </w:rPr>
        <w:t>х</w:t>
      </w:r>
      <w:r w:rsidR="006D111C">
        <w:rPr>
          <w:rFonts w:ascii="Times New Roman" w:hAnsi="Times New Roman"/>
          <w:sz w:val="24"/>
          <w:szCs w:val="24"/>
          <w:shd w:val="clear" w:color="auto" w:fill="FFFFFF"/>
        </w:rPr>
        <w:t xml:space="preserve"> Договором об оказание услуг </w:t>
      </w:r>
      <w:r w:rsidR="00D5544F" w:rsidRPr="008D1B05">
        <w:rPr>
          <w:rFonts w:ascii="Times New Roman" w:hAnsi="Times New Roman"/>
          <w:sz w:val="24"/>
          <w:szCs w:val="24"/>
          <w:shd w:val="clear" w:color="auto" w:fill="FFFFFF"/>
        </w:rPr>
        <w:t>в период</w:t>
      </w:r>
      <w:r w:rsidR="006D111C" w:rsidRPr="006D111C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D5544F" w:rsidRPr="008D1B05">
        <w:rPr>
          <w:rFonts w:ascii="Times New Roman" w:hAnsi="Times New Roman"/>
          <w:sz w:val="24"/>
          <w:szCs w:val="24"/>
          <w:shd w:val="clear" w:color="auto" w:fill="FFFFFF"/>
        </w:rPr>
        <w:t xml:space="preserve"> с момента подписания Договора по 30 Сентября 20</w:t>
      </w:r>
      <w:r w:rsidR="00DC6A6A" w:rsidRPr="008D1B05">
        <w:rPr>
          <w:rFonts w:ascii="Times New Roman" w:hAnsi="Times New Roman"/>
          <w:sz w:val="24"/>
          <w:szCs w:val="24"/>
          <w:shd w:val="clear" w:color="auto" w:fill="FFFFFF"/>
        </w:rPr>
        <w:t>20</w:t>
      </w:r>
      <w:r w:rsidR="008D1B05" w:rsidRPr="008D1B0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D1B05" w:rsidRPr="008D1B05" w:rsidRDefault="008D1B05" w:rsidP="008D1B05">
      <w:pPr>
        <w:tabs>
          <w:tab w:val="left" w:pos="0"/>
        </w:tabs>
        <w:spacing w:after="0" w:line="259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057B" w:rsidRPr="008E0809" w:rsidRDefault="006A4507" w:rsidP="008D1B05">
      <w:pPr>
        <w:pStyle w:val="a5"/>
        <w:numPr>
          <w:ilvl w:val="0"/>
          <w:numId w:val="10"/>
        </w:numPr>
        <w:tabs>
          <w:tab w:val="left" w:pos="426"/>
        </w:tabs>
        <w:spacing w:after="0" w:line="259" w:lineRule="auto"/>
        <w:ind w:left="0" w:firstLine="709"/>
        <w:contextualSpacing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Гарантийные обязательства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0057B" w:rsidRPr="008E0809">
        <w:rPr>
          <w:rFonts w:ascii="Times New Roman" w:hAnsi="Times New Roman"/>
          <w:sz w:val="24"/>
          <w:szCs w:val="24"/>
        </w:rPr>
        <w:t>.1</w:t>
      </w:r>
      <w:r w:rsidR="00DF2D9A" w:rsidRPr="008E0809">
        <w:rPr>
          <w:rFonts w:ascii="Times New Roman" w:hAnsi="Times New Roman"/>
          <w:sz w:val="24"/>
          <w:szCs w:val="24"/>
        </w:rPr>
        <w:t>.</w:t>
      </w:r>
      <w:r w:rsidR="00E0057B" w:rsidRPr="008E0809">
        <w:rPr>
          <w:rFonts w:ascii="Times New Roman" w:hAnsi="Times New Roman"/>
          <w:sz w:val="24"/>
          <w:szCs w:val="24"/>
        </w:rPr>
        <w:tab/>
      </w:r>
      <w:r w:rsidR="005E0A9C" w:rsidRPr="008E0809">
        <w:rPr>
          <w:rFonts w:ascii="Times New Roman" w:hAnsi="Times New Roman"/>
          <w:sz w:val="24"/>
          <w:szCs w:val="24"/>
        </w:rPr>
        <w:t xml:space="preserve">Гарантии качества должны распространяться на все </w:t>
      </w:r>
      <w:r w:rsidR="006D111C">
        <w:rPr>
          <w:rFonts w:ascii="Times New Roman" w:hAnsi="Times New Roman"/>
          <w:sz w:val="24"/>
          <w:szCs w:val="24"/>
        </w:rPr>
        <w:t>Услуги</w:t>
      </w:r>
      <w:r w:rsidR="005E0A9C" w:rsidRPr="008E0809">
        <w:rPr>
          <w:rFonts w:ascii="Times New Roman" w:hAnsi="Times New Roman"/>
          <w:sz w:val="24"/>
          <w:szCs w:val="24"/>
        </w:rPr>
        <w:t xml:space="preserve">, выполненные </w:t>
      </w:r>
      <w:r>
        <w:rPr>
          <w:rFonts w:ascii="Times New Roman" w:hAnsi="Times New Roman"/>
          <w:sz w:val="24"/>
          <w:szCs w:val="24"/>
        </w:rPr>
        <w:t>Исполнителем</w:t>
      </w:r>
      <w:r w:rsidR="005E0A9C" w:rsidRPr="008E0809">
        <w:rPr>
          <w:rFonts w:ascii="Times New Roman" w:hAnsi="Times New Roman"/>
          <w:sz w:val="24"/>
          <w:szCs w:val="24"/>
        </w:rPr>
        <w:t xml:space="preserve">. Гарантийный срок </w:t>
      </w:r>
      <w:r w:rsidR="00A6168B">
        <w:rPr>
          <w:rFonts w:ascii="Times New Roman" w:hAnsi="Times New Roman"/>
          <w:sz w:val="24"/>
          <w:szCs w:val="24"/>
        </w:rPr>
        <w:t>Услуг</w:t>
      </w:r>
      <w:bookmarkStart w:id="0" w:name="_GoBack"/>
      <w:bookmarkEnd w:id="0"/>
      <w:r w:rsidR="005E0A9C" w:rsidRPr="008E0809">
        <w:rPr>
          <w:rFonts w:ascii="Times New Roman" w:hAnsi="Times New Roman"/>
          <w:sz w:val="24"/>
          <w:szCs w:val="24"/>
        </w:rPr>
        <w:t xml:space="preserve"> устанавливается на срок </w:t>
      </w:r>
      <w:r w:rsidR="00E47C77">
        <w:rPr>
          <w:rFonts w:ascii="Times New Roman" w:hAnsi="Times New Roman"/>
          <w:sz w:val="24"/>
          <w:szCs w:val="24"/>
        </w:rPr>
        <w:t>3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E47C77">
        <w:rPr>
          <w:rFonts w:ascii="Times New Roman" w:hAnsi="Times New Roman"/>
          <w:sz w:val="24"/>
          <w:szCs w:val="24"/>
        </w:rPr>
        <w:t>три</w:t>
      </w:r>
      <w:r w:rsidR="005E0A9C" w:rsidRPr="008E0809">
        <w:rPr>
          <w:rFonts w:ascii="Times New Roman" w:hAnsi="Times New Roman"/>
          <w:sz w:val="24"/>
          <w:szCs w:val="24"/>
        </w:rPr>
        <w:t xml:space="preserve">) года от </w:t>
      </w:r>
      <w:r w:rsidR="00B518C1">
        <w:rPr>
          <w:rFonts w:ascii="Times New Roman" w:hAnsi="Times New Roman"/>
          <w:sz w:val="24"/>
          <w:szCs w:val="24"/>
        </w:rPr>
        <w:t xml:space="preserve">даты подписания Сторонами Акта </w:t>
      </w:r>
      <w:r w:rsidR="005E0A9C" w:rsidRPr="008E0809">
        <w:rPr>
          <w:rFonts w:ascii="Times New Roman" w:hAnsi="Times New Roman"/>
          <w:sz w:val="24"/>
          <w:szCs w:val="24"/>
        </w:rPr>
        <w:t xml:space="preserve">сдачи-приемки </w:t>
      </w:r>
      <w:r>
        <w:rPr>
          <w:rFonts w:ascii="Times New Roman" w:hAnsi="Times New Roman"/>
          <w:sz w:val="24"/>
          <w:szCs w:val="24"/>
        </w:rPr>
        <w:t>оказанных Услуг</w:t>
      </w:r>
      <w:r w:rsidR="005E0A9C" w:rsidRPr="008E0809">
        <w:rPr>
          <w:rFonts w:ascii="Times New Roman" w:hAnsi="Times New Roman"/>
          <w:sz w:val="24"/>
          <w:szCs w:val="24"/>
        </w:rPr>
        <w:t xml:space="preserve">. В случае если в период действия гарантийного срока законом или иным правовым актом будет установлен более </w:t>
      </w:r>
      <w:r w:rsidR="005E0A9C" w:rsidRPr="008E0809">
        <w:rPr>
          <w:rFonts w:ascii="Times New Roman" w:hAnsi="Times New Roman"/>
          <w:sz w:val="24"/>
          <w:szCs w:val="24"/>
        </w:rPr>
        <w:lastRenderedPageBreak/>
        <w:t xml:space="preserve">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.2. Если в течение гарантийного срока обнаружатся дефекты, препятствующие нормальной эксплуатации и использованию результата работы, указанного в пункте 2 ТЗ, то </w:t>
      </w:r>
      <w:r>
        <w:rPr>
          <w:rFonts w:ascii="Times New Roman" w:hAnsi="Times New Roman"/>
          <w:sz w:val="24"/>
          <w:szCs w:val="24"/>
        </w:rPr>
        <w:t>Исполнитель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>
        <w:rPr>
          <w:rFonts w:ascii="Times New Roman" w:hAnsi="Times New Roman"/>
          <w:sz w:val="24"/>
          <w:szCs w:val="24"/>
        </w:rPr>
        <w:t>Исполнитель</w:t>
      </w:r>
      <w:r w:rsidR="005E0A9C" w:rsidRPr="008E0809">
        <w:rPr>
          <w:rFonts w:ascii="Times New Roman" w:hAnsi="Times New Roman"/>
          <w:sz w:val="24"/>
          <w:szCs w:val="24"/>
        </w:rPr>
        <w:t xml:space="preserve"> обязан направить своего представителя не позднее </w:t>
      </w:r>
      <w:r w:rsidR="00FE63A5" w:rsidRPr="008E0809">
        <w:rPr>
          <w:rFonts w:ascii="Times New Roman" w:hAnsi="Times New Roman"/>
          <w:sz w:val="24"/>
          <w:szCs w:val="24"/>
        </w:rPr>
        <w:t>5</w:t>
      </w:r>
      <w:r w:rsidR="005E0A9C" w:rsidRPr="008E0809">
        <w:rPr>
          <w:rFonts w:ascii="Times New Roman" w:hAnsi="Times New Roman"/>
          <w:sz w:val="24"/>
          <w:szCs w:val="24"/>
        </w:rPr>
        <w:t xml:space="preserve"> (</w:t>
      </w:r>
      <w:r w:rsidR="00FE63A5" w:rsidRPr="008E0809">
        <w:rPr>
          <w:rFonts w:ascii="Times New Roman" w:hAnsi="Times New Roman"/>
          <w:sz w:val="24"/>
          <w:szCs w:val="24"/>
        </w:rPr>
        <w:t>пяти</w:t>
      </w:r>
      <w:r w:rsidR="005E0A9C" w:rsidRPr="008E0809">
        <w:rPr>
          <w:rFonts w:ascii="Times New Roman" w:hAnsi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.3. При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="005E0A9C" w:rsidRPr="008E0809">
        <w:rPr>
          <w:rFonts w:ascii="Times New Roman" w:hAnsi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>
        <w:rPr>
          <w:rFonts w:ascii="Times New Roman" w:hAnsi="Times New Roman"/>
          <w:sz w:val="24"/>
          <w:szCs w:val="24"/>
        </w:rPr>
        <w:t>Исполнителем</w:t>
      </w:r>
      <w:r w:rsidR="005E0A9C" w:rsidRPr="008E0809">
        <w:rPr>
          <w:rFonts w:ascii="Times New Roman" w:hAnsi="Times New Roman"/>
          <w:sz w:val="24"/>
          <w:szCs w:val="24"/>
        </w:rPr>
        <w:t>.</w:t>
      </w:r>
    </w:p>
    <w:p w:rsidR="005E0A9C" w:rsidRPr="008E0809" w:rsidRDefault="00023AEF" w:rsidP="008D1B05">
      <w:pPr>
        <w:pStyle w:val="a5"/>
        <w:tabs>
          <w:tab w:val="left" w:pos="567"/>
        </w:tabs>
        <w:spacing w:after="0" w:line="259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E0A9C" w:rsidRPr="008E0809">
        <w:rPr>
          <w:rFonts w:ascii="Times New Roman" w:hAnsi="Times New Roman"/>
          <w:sz w:val="24"/>
          <w:szCs w:val="24"/>
        </w:rPr>
        <w:t xml:space="preserve">.4. Если в течение гарантийного срока произойдет повреждение или отключение </w:t>
      </w:r>
      <w:r w:rsidR="00280908" w:rsidRPr="008E0809">
        <w:rPr>
          <w:rFonts w:ascii="Times New Roman" w:hAnsi="Times New Roman"/>
          <w:sz w:val="24"/>
          <w:szCs w:val="24"/>
        </w:rPr>
        <w:t>оборудования</w:t>
      </w:r>
      <w:r w:rsidR="005E0A9C" w:rsidRPr="008E0809">
        <w:rPr>
          <w:rFonts w:ascii="Times New Roman" w:hAnsi="Times New Roman"/>
          <w:sz w:val="24"/>
          <w:szCs w:val="24"/>
        </w:rPr>
        <w:t xml:space="preserve"> вследствие возникновения неисправности, </w:t>
      </w:r>
      <w:r>
        <w:rPr>
          <w:rFonts w:ascii="Times New Roman" w:hAnsi="Times New Roman"/>
          <w:sz w:val="24"/>
          <w:szCs w:val="24"/>
        </w:rPr>
        <w:t>Исполнитель</w:t>
      </w:r>
      <w:r w:rsidR="005E0A9C" w:rsidRPr="008E0809">
        <w:rPr>
          <w:rFonts w:ascii="Times New Roman" w:hAnsi="Times New Roman"/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092ECB" w:rsidRDefault="00092ECB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F630F2" w:rsidRDefault="00F630F2" w:rsidP="008D1B05">
      <w:pPr>
        <w:tabs>
          <w:tab w:val="left" w:pos="567"/>
        </w:tabs>
        <w:spacing w:after="0" w:line="259" w:lineRule="auto"/>
        <w:rPr>
          <w:rFonts w:ascii="Times New Roman" w:hAnsi="Times New Roman"/>
          <w:b/>
          <w:sz w:val="24"/>
          <w:szCs w:val="24"/>
        </w:rPr>
      </w:pPr>
    </w:p>
    <w:p w:rsidR="00BB68A6" w:rsidRPr="004E0A6C" w:rsidRDefault="00BB68A6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4E0A6C">
        <w:rPr>
          <w:rFonts w:ascii="Times New Roman" w:hAnsi="Times New Roman"/>
          <w:b/>
          <w:sz w:val="26"/>
          <w:szCs w:val="26"/>
        </w:rPr>
        <w:t>Начальник службы релейной защиты,</w:t>
      </w:r>
    </w:p>
    <w:p w:rsidR="00E257A7" w:rsidRDefault="00BB68A6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  <w:r w:rsidRPr="00BB68A6">
        <w:rPr>
          <w:rFonts w:ascii="Times New Roman" w:hAnsi="Times New Roman"/>
          <w:b/>
          <w:sz w:val="26"/>
          <w:szCs w:val="26"/>
        </w:rPr>
        <w:t>автоматики, измерений и метрологии                                               С.В. Куршанов</w:t>
      </w: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b/>
          <w:sz w:val="26"/>
          <w:szCs w:val="26"/>
        </w:rPr>
      </w:pPr>
    </w:p>
    <w:p w:rsidR="00023AEF" w:rsidRDefault="00023AEF" w:rsidP="008D1B05">
      <w:pPr>
        <w:spacing w:after="0" w:line="259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Исп. Перова А.А.</w:t>
      </w:r>
    </w:p>
    <w:p w:rsidR="00023AEF" w:rsidRPr="00023AEF" w:rsidRDefault="00023AEF" w:rsidP="008D1B05">
      <w:pPr>
        <w:spacing w:after="0" w:line="259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 25-79</w:t>
      </w:r>
    </w:p>
    <w:sectPr w:rsidR="00023AEF" w:rsidRPr="00023AEF" w:rsidSect="00092EC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ADF" w:rsidRDefault="00D30ADF" w:rsidP="00DA7DA7">
      <w:pPr>
        <w:spacing w:after="0" w:line="240" w:lineRule="auto"/>
      </w:pPr>
      <w:r>
        <w:separator/>
      </w:r>
    </w:p>
  </w:endnote>
  <w:endnote w:type="continuationSeparator" w:id="0">
    <w:p w:rsidR="00D30ADF" w:rsidRDefault="00D30ADF" w:rsidP="00DA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ADF" w:rsidRDefault="00D30ADF" w:rsidP="00DA7DA7">
      <w:pPr>
        <w:spacing w:after="0" w:line="240" w:lineRule="auto"/>
      </w:pPr>
      <w:r>
        <w:separator/>
      </w:r>
    </w:p>
  </w:footnote>
  <w:footnote w:type="continuationSeparator" w:id="0">
    <w:p w:rsidR="00D30ADF" w:rsidRDefault="00D30ADF" w:rsidP="00DA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A0EAE"/>
    <w:multiLevelType w:val="multilevel"/>
    <w:tmpl w:val="F2F68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8B3C73"/>
    <w:multiLevelType w:val="hybridMultilevel"/>
    <w:tmpl w:val="4B86AC6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99715F5"/>
    <w:multiLevelType w:val="multilevel"/>
    <w:tmpl w:val="049C3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048192A"/>
    <w:multiLevelType w:val="multilevel"/>
    <w:tmpl w:val="ECD2DE50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26F52D50"/>
    <w:multiLevelType w:val="multilevel"/>
    <w:tmpl w:val="B98E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1890E6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61E601D8"/>
    <w:multiLevelType w:val="hybridMultilevel"/>
    <w:tmpl w:val="D3C0E2E6"/>
    <w:lvl w:ilvl="0" w:tplc="8C0C24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907D6"/>
    <w:multiLevelType w:val="hybridMultilevel"/>
    <w:tmpl w:val="7BCA8760"/>
    <w:lvl w:ilvl="0" w:tplc="CC1A95A6">
      <w:start w:val="6"/>
      <w:numFmt w:val="decimal"/>
      <w:lvlText w:val="%1."/>
      <w:lvlJc w:val="left"/>
      <w:pPr>
        <w:ind w:left="3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51" w:hanging="360"/>
      </w:pPr>
    </w:lvl>
    <w:lvl w:ilvl="2" w:tplc="0419001B" w:tentative="1">
      <w:start w:val="1"/>
      <w:numFmt w:val="lowerRoman"/>
      <w:lvlText w:val="%3."/>
      <w:lvlJc w:val="right"/>
      <w:pPr>
        <w:ind w:left="4571" w:hanging="180"/>
      </w:pPr>
    </w:lvl>
    <w:lvl w:ilvl="3" w:tplc="0419000F" w:tentative="1">
      <w:start w:val="1"/>
      <w:numFmt w:val="decimal"/>
      <w:lvlText w:val="%4."/>
      <w:lvlJc w:val="left"/>
      <w:pPr>
        <w:ind w:left="5291" w:hanging="360"/>
      </w:pPr>
    </w:lvl>
    <w:lvl w:ilvl="4" w:tplc="04190019" w:tentative="1">
      <w:start w:val="1"/>
      <w:numFmt w:val="lowerLetter"/>
      <w:lvlText w:val="%5."/>
      <w:lvlJc w:val="left"/>
      <w:pPr>
        <w:ind w:left="6011" w:hanging="360"/>
      </w:pPr>
    </w:lvl>
    <w:lvl w:ilvl="5" w:tplc="0419001B" w:tentative="1">
      <w:start w:val="1"/>
      <w:numFmt w:val="lowerRoman"/>
      <w:lvlText w:val="%6."/>
      <w:lvlJc w:val="right"/>
      <w:pPr>
        <w:ind w:left="6731" w:hanging="180"/>
      </w:pPr>
    </w:lvl>
    <w:lvl w:ilvl="6" w:tplc="0419000F" w:tentative="1">
      <w:start w:val="1"/>
      <w:numFmt w:val="decimal"/>
      <w:lvlText w:val="%7."/>
      <w:lvlJc w:val="left"/>
      <w:pPr>
        <w:ind w:left="7451" w:hanging="360"/>
      </w:pPr>
    </w:lvl>
    <w:lvl w:ilvl="7" w:tplc="04190019" w:tentative="1">
      <w:start w:val="1"/>
      <w:numFmt w:val="lowerLetter"/>
      <w:lvlText w:val="%8."/>
      <w:lvlJc w:val="left"/>
      <w:pPr>
        <w:ind w:left="8171" w:hanging="360"/>
      </w:pPr>
    </w:lvl>
    <w:lvl w:ilvl="8" w:tplc="0419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9" w15:restartNumberingAfterBreak="0">
    <w:nsid w:val="6D291EDE"/>
    <w:multiLevelType w:val="hybridMultilevel"/>
    <w:tmpl w:val="7EE6CBAC"/>
    <w:lvl w:ilvl="0" w:tplc="21342C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DA4324"/>
    <w:multiLevelType w:val="hybridMultilevel"/>
    <w:tmpl w:val="F344FCEE"/>
    <w:lvl w:ilvl="0" w:tplc="8ADA7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6B2"/>
    <w:rsid w:val="000038F4"/>
    <w:rsid w:val="00004B4E"/>
    <w:rsid w:val="00004F73"/>
    <w:rsid w:val="00012B1B"/>
    <w:rsid w:val="00013E7B"/>
    <w:rsid w:val="000148F1"/>
    <w:rsid w:val="000150F9"/>
    <w:rsid w:val="000202C3"/>
    <w:rsid w:val="0002114E"/>
    <w:rsid w:val="00023A13"/>
    <w:rsid w:val="00023AEF"/>
    <w:rsid w:val="00024185"/>
    <w:rsid w:val="00024823"/>
    <w:rsid w:val="00025EEB"/>
    <w:rsid w:val="000262AE"/>
    <w:rsid w:val="00031CC0"/>
    <w:rsid w:val="00032C4A"/>
    <w:rsid w:val="00033CB4"/>
    <w:rsid w:val="00037D6E"/>
    <w:rsid w:val="00042797"/>
    <w:rsid w:val="00042EAE"/>
    <w:rsid w:val="00043962"/>
    <w:rsid w:val="00044E1E"/>
    <w:rsid w:val="00045239"/>
    <w:rsid w:val="00046E01"/>
    <w:rsid w:val="00047291"/>
    <w:rsid w:val="0005096A"/>
    <w:rsid w:val="00053336"/>
    <w:rsid w:val="00057720"/>
    <w:rsid w:val="00065D92"/>
    <w:rsid w:val="00066067"/>
    <w:rsid w:val="00066861"/>
    <w:rsid w:val="00067200"/>
    <w:rsid w:val="00070EDC"/>
    <w:rsid w:val="0007196D"/>
    <w:rsid w:val="00072171"/>
    <w:rsid w:val="00072503"/>
    <w:rsid w:val="00074B64"/>
    <w:rsid w:val="00074F45"/>
    <w:rsid w:val="0007677C"/>
    <w:rsid w:val="00077D79"/>
    <w:rsid w:val="00077E19"/>
    <w:rsid w:val="000806F6"/>
    <w:rsid w:val="0008287D"/>
    <w:rsid w:val="000876C7"/>
    <w:rsid w:val="00087ABD"/>
    <w:rsid w:val="00087CC0"/>
    <w:rsid w:val="00091D4A"/>
    <w:rsid w:val="000926AD"/>
    <w:rsid w:val="00092ECB"/>
    <w:rsid w:val="000975FB"/>
    <w:rsid w:val="000A0142"/>
    <w:rsid w:val="000A5CD4"/>
    <w:rsid w:val="000A6F07"/>
    <w:rsid w:val="000B1653"/>
    <w:rsid w:val="000B52F8"/>
    <w:rsid w:val="000B5780"/>
    <w:rsid w:val="000B63C8"/>
    <w:rsid w:val="000C0771"/>
    <w:rsid w:val="000C2E5F"/>
    <w:rsid w:val="000C4BDA"/>
    <w:rsid w:val="000D21F5"/>
    <w:rsid w:val="000D32D7"/>
    <w:rsid w:val="000D505F"/>
    <w:rsid w:val="000D64B3"/>
    <w:rsid w:val="000D6D96"/>
    <w:rsid w:val="000E0431"/>
    <w:rsid w:val="000E0A6C"/>
    <w:rsid w:val="000E1B79"/>
    <w:rsid w:val="000E2CDF"/>
    <w:rsid w:val="000E3480"/>
    <w:rsid w:val="000F0ADE"/>
    <w:rsid w:val="000F5938"/>
    <w:rsid w:val="00100CE2"/>
    <w:rsid w:val="00100D04"/>
    <w:rsid w:val="00101CF6"/>
    <w:rsid w:val="00102572"/>
    <w:rsid w:val="00103C42"/>
    <w:rsid w:val="00103DB3"/>
    <w:rsid w:val="001051E8"/>
    <w:rsid w:val="001058F4"/>
    <w:rsid w:val="00110285"/>
    <w:rsid w:val="0011129D"/>
    <w:rsid w:val="001123FD"/>
    <w:rsid w:val="00113576"/>
    <w:rsid w:val="001202CC"/>
    <w:rsid w:val="0012113A"/>
    <w:rsid w:val="00123975"/>
    <w:rsid w:val="001239D2"/>
    <w:rsid w:val="00125C06"/>
    <w:rsid w:val="00126F8B"/>
    <w:rsid w:val="00130222"/>
    <w:rsid w:val="0013091E"/>
    <w:rsid w:val="00130EE9"/>
    <w:rsid w:val="00131FFB"/>
    <w:rsid w:val="0013251F"/>
    <w:rsid w:val="00134B91"/>
    <w:rsid w:val="00135574"/>
    <w:rsid w:val="00136D51"/>
    <w:rsid w:val="00137459"/>
    <w:rsid w:val="00137F6E"/>
    <w:rsid w:val="00140166"/>
    <w:rsid w:val="001405E7"/>
    <w:rsid w:val="00140B92"/>
    <w:rsid w:val="00143191"/>
    <w:rsid w:val="0014359E"/>
    <w:rsid w:val="00144345"/>
    <w:rsid w:val="001463C4"/>
    <w:rsid w:val="00150E63"/>
    <w:rsid w:val="00151142"/>
    <w:rsid w:val="001511B3"/>
    <w:rsid w:val="00151823"/>
    <w:rsid w:val="00151A57"/>
    <w:rsid w:val="00151AC9"/>
    <w:rsid w:val="00152226"/>
    <w:rsid w:val="00152CF6"/>
    <w:rsid w:val="0015499B"/>
    <w:rsid w:val="001557A3"/>
    <w:rsid w:val="00157325"/>
    <w:rsid w:val="0016085E"/>
    <w:rsid w:val="00160875"/>
    <w:rsid w:val="0016213F"/>
    <w:rsid w:val="00162759"/>
    <w:rsid w:val="001636BF"/>
    <w:rsid w:val="00165046"/>
    <w:rsid w:val="00166951"/>
    <w:rsid w:val="00166F1C"/>
    <w:rsid w:val="00170FF2"/>
    <w:rsid w:val="00172E9E"/>
    <w:rsid w:val="00175449"/>
    <w:rsid w:val="001771B0"/>
    <w:rsid w:val="00184FF7"/>
    <w:rsid w:val="00185234"/>
    <w:rsid w:val="0018669D"/>
    <w:rsid w:val="0018769C"/>
    <w:rsid w:val="001904DB"/>
    <w:rsid w:val="00190FD8"/>
    <w:rsid w:val="00193DF4"/>
    <w:rsid w:val="00194896"/>
    <w:rsid w:val="001949D5"/>
    <w:rsid w:val="00197118"/>
    <w:rsid w:val="00197452"/>
    <w:rsid w:val="00197B1E"/>
    <w:rsid w:val="001A05F3"/>
    <w:rsid w:val="001A2717"/>
    <w:rsid w:val="001A2ADD"/>
    <w:rsid w:val="001A2D11"/>
    <w:rsid w:val="001A4F18"/>
    <w:rsid w:val="001A5023"/>
    <w:rsid w:val="001A5365"/>
    <w:rsid w:val="001A5419"/>
    <w:rsid w:val="001A6676"/>
    <w:rsid w:val="001B20CC"/>
    <w:rsid w:val="001B553F"/>
    <w:rsid w:val="001B7286"/>
    <w:rsid w:val="001C0A79"/>
    <w:rsid w:val="001C0C88"/>
    <w:rsid w:val="001C1187"/>
    <w:rsid w:val="001C1D2D"/>
    <w:rsid w:val="001C237A"/>
    <w:rsid w:val="001C2D32"/>
    <w:rsid w:val="001C350A"/>
    <w:rsid w:val="001C5304"/>
    <w:rsid w:val="001C5FA7"/>
    <w:rsid w:val="001C695A"/>
    <w:rsid w:val="001C7401"/>
    <w:rsid w:val="001D0152"/>
    <w:rsid w:val="001D1245"/>
    <w:rsid w:val="001D1E0F"/>
    <w:rsid w:val="001D1EC9"/>
    <w:rsid w:val="001D61F0"/>
    <w:rsid w:val="001D6D29"/>
    <w:rsid w:val="001E1083"/>
    <w:rsid w:val="001E155B"/>
    <w:rsid w:val="001E32D8"/>
    <w:rsid w:val="001E6195"/>
    <w:rsid w:val="001E7BD1"/>
    <w:rsid w:val="001F2B89"/>
    <w:rsid w:val="002027D1"/>
    <w:rsid w:val="002033FE"/>
    <w:rsid w:val="00204FC2"/>
    <w:rsid w:val="00205800"/>
    <w:rsid w:val="00205BEF"/>
    <w:rsid w:val="00206561"/>
    <w:rsid w:val="00210674"/>
    <w:rsid w:val="00210710"/>
    <w:rsid w:val="00210F3F"/>
    <w:rsid w:val="00215B31"/>
    <w:rsid w:val="0021670C"/>
    <w:rsid w:val="00220187"/>
    <w:rsid w:val="00221D84"/>
    <w:rsid w:val="00222301"/>
    <w:rsid w:val="00222926"/>
    <w:rsid w:val="00225BC1"/>
    <w:rsid w:val="002269CE"/>
    <w:rsid w:val="002277D2"/>
    <w:rsid w:val="002312AF"/>
    <w:rsid w:val="00231E24"/>
    <w:rsid w:val="00233469"/>
    <w:rsid w:val="00234194"/>
    <w:rsid w:val="00236CEA"/>
    <w:rsid w:val="002379F9"/>
    <w:rsid w:val="0024084F"/>
    <w:rsid w:val="00241EBB"/>
    <w:rsid w:val="00242B2A"/>
    <w:rsid w:val="002440A1"/>
    <w:rsid w:val="00245064"/>
    <w:rsid w:val="00246199"/>
    <w:rsid w:val="00247D9E"/>
    <w:rsid w:val="00253512"/>
    <w:rsid w:val="00253AC4"/>
    <w:rsid w:val="0025437D"/>
    <w:rsid w:val="00257383"/>
    <w:rsid w:val="00262FC3"/>
    <w:rsid w:val="002652D3"/>
    <w:rsid w:val="00266810"/>
    <w:rsid w:val="00266BE4"/>
    <w:rsid w:val="00267E46"/>
    <w:rsid w:val="002704FC"/>
    <w:rsid w:val="0027244F"/>
    <w:rsid w:val="00273127"/>
    <w:rsid w:val="00274286"/>
    <w:rsid w:val="00274671"/>
    <w:rsid w:val="0027606D"/>
    <w:rsid w:val="002775EE"/>
    <w:rsid w:val="00280908"/>
    <w:rsid w:val="00282985"/>
    <w:rsid w:val="002829B4"/>
    <w:rsid w:val="00282C49"/>
    <w:rsid w:val="00282C4B"/>
    <w:rsid w:val="00287D09"/>
    <w:rsid w:val="00290C79"/>
    <w:rsid w:val="00291330"/>
    <w:rsid w:val="00291EDF"/>
    <w:rsid w:val="002922FD"/>
    <w:rsid w:val="0029292B"/>
    <w:rsid w:val="00294AC1"/>
    <w:rsid w:val="00295E7A"/>
    <w:rsid w:val="002A0C5A"/>
    <w:rsid w:val="002A159A"/>
    <w:rsid w:val="002A3478"/>
    <w:rsid w:val="002A403C"/>
    <w:rsid w:val="002A5C06"/>
    <w:rsid w:val="002A7659"/>
    <w:rsid w:val="002B0A05"/>
    <w:rsid w:val="002B1D8A"/>
    <w:rsid w:val="002B1F04"/>
    <w:rsid w:val="002B3F87"/>
    <w:rsid w:val="002B46B4"/>
    <w:rsid w:val="002B4FEF"/>
    <w:rsid w:val="002B768C"/>
    <w:rsid w:val="002B7B65"/>
    <w:rsid w:val="002B7D41"/>
    <w:rsid w:val="002C0E87"/>
    <w:rsid w:val="002C3354"/>
    <w:rsid w:val="002C49AE"/>
    <w:rsid w:val="002C596B"/>
    <w:rsid w:val="002D0256"/>
    <w:rsid w:val="002D06C3"/>
    <w:rsid w:val="002D2042"/>
    <w:rsid w:val="002D249B"/>
    <w:rsid w:val="002D41AC"/>
    <w:rsid w:val="002D65E3"/>
    <w:rsid w:val="002D706F"/>
    <w:rsid w:val="002D7CA3"/>
    <w:rsid w:val="002D7E0B"/>
    <w:rsid w:val="002E05DC"/>
    <w:rsid w:val="002E08A9"/>
    <w:rsid w:val="002E1D2C"/>
    <w:rsid w:val="002E39A4"/>
    <w:rsid w:val="002E3E74"/>
    <w:rsid w:val="002E52C0"/>
    <w:rsid w:val="002E545B"/>
    <w:rsid w:val="002F2170"/>
    <w:rsid w:val="002F3447"/>
    <w:rsid w:val="002F46B6"/>
    <w:rsid w:val="002F4FE4"/>
    <w:rsid w:val="002F5744"/>
    <w:rsid w:val="002F7335"/>
    <w:rsid w:val="00300994"/>
    <w:rsid w:val="0030174D"/>
    <w:rsid w:val="00310490"/>
    <w:rsid w:val="0031082A"/>
    <w:rsid w:val="00311F75"/>
    <w:rsid w:val="00311F80"/>
    <w:rsid w:val="00316818"/>
    <w:rsid w:val="003214CA"/>
    <w:rsid w:val="00321EE9"/>
    <w:rsid w:val="00322E14"/>
    <w:rsid w:val="0032369B"/>
    <w:rsid w:val="00324138"/>
    <w:rsid w:val="00324E62"/>
    <w:rsid w:val="00325DAE"/>
    <w:rsid w:val="0032637E"/>
    <w:rsid w:val="0032698A"/>
    <w:rsid w:val="00327D9D"/>
    <w:rsid w:val="00327E16"/>
    <w:rsid w:val="00327F0A"/>
    <w:rsid w:val="00327F4C"/>
    <w:rsid w:val="0033034A"/>
    <w:rsid w:val="003319AB"/>
    <w:rsid w:val="00333CC4"/>
    <w:rsid w:val="003348FA"/>
    <w:rsid w:val="00336173"/>
    <w:rsid w:val="0034182B"/>
    <w:rsid w:val="00341889"/>
    <w:rsid w:val="0034330E"/>
    <w:rsid w:val="00345913"/>
    <w:rsid w:val="003573EF"/>
    <w:rsid w:val="00361929"/>
    <w:rsid w:val="003620B5"/>
    <w:rsid w:val="00362B76"/>
    <w:rsid w:val="00364D24"/>
    <w:rsid w:val="00375FB2"/>
    <w:rsid w:val="00375FE6"/>
    <w:rsid w:val="00376794"/>
    <w:rsid w:val="00377028"/>
    <w:rsid w:val="0038193B"/>
    <w:rsid w:val="00383B5C"/>
    <w:rsid w:val="00386F10"/>
    <w:rsid w:val="003900A6"/>
    <w:rsid w:val="00390300"/>
    <w:rsid w:val="0039261C"/>
    <w:rsid w:val="00394167"/>
    <w:rsid w:val="00397B8F"/>
    <w:rsid w:val="00397E28"/>
    <w:rsid w:val="003A0EE1"/>
    <w:rsid w:val="003A2E80"/>
    <w:rsid w:val="003A35FD"/>
    <w:rsid w:val="003B2AE7"/>
    <w:rsid w:val="003B3682"/>
    <w:rsid w:val="003B5769"/>
    <w:rsid w:val="003B6BF4"/>
    <w:rsid w:val="003C06BE"/>
    <w:rsid w:val="003C09F4"/>
    <w:rsid w:val="003C0A5B"/>
    <w:rsid w:val="003C228F"/>
    <w:rsid w:val="003C3088"/>
    <w:rsid w:val="003C32AE"/>
    <w:rsid w:val="003C6872"/>
    <w:rsid w:val="003D00C9"/>
    <w:rsid w:val="003D033E"/>
    <w:rsid w:val="003D0DD5"/>
    <w:rsid w:val="003D2744"/>
    <w:rsid w:val="003D4D6D"/>
    <w:rsid w:val="003E063C"/>
    <w:rsid w:val="003E18E2"/>
    <w:rsid w:val="003E2531"/>
    <w:rsid w:val="003E3915"/>
    <w:rsid w:val="003E48DA"/>
    <w:rsid w:val="003F07E1"/>
    <w:rsid w:val="003F0F6A"/>
    <w:rsid w:val="003F56FE"/>
    <w:rsid w:val="003F59EB"/>
    <w:rsid w:val="00401F00"/>
    <w:rsid w:val="00402B23"/>
    <w:rsid w:val="00403384"/>
    <w:rsid w:val="004052D6"/>
    <w:rsid w:val="004055EC"/>
    <w:rsid w:val="00405EB7"/>
    <w:rsid w:val="00406A2A"/>
    <w:rsid w:val="00407B5E"/>
    <w:rsid w:val="0041029D"/>
    <w:rsid w:val="00410621"/>
    <w:rsid w:val="00411BF1"/>
    <w:rsid w:val="004125FC"/>
    <w:rsid w:val="00412FC2"/>
    <w:rsid w:val="0042064B"/>
    <w:rsid w:val="00421D24"/>
    <w:rsid w:val="0042226D"/>
    <w:rsid w:val="00424464"/>
    <w:rsid w:val="00427AD5"/>
    <w:rsid w:val="00430D83"/>
    <w:rsid w:val="0043152A"/>
    <w:rsid w:val="00431F65"/>
    <w:rsid w:val="00435A1E"/>
    <w:rsid w:val="00435DF0"/>
    <w:rsid w:val="00442308"/>
    <w:rsid w:val="00442E1B"/>
    <w:rsid w:val="00443E72"/>
    <w:rsid w:val="00444098"/>
    <w:rsid w:val="00444247"/>
    <w:rsid w:val="0044438E"/>
    <w:rsid w:val="00450F60"/>
    <w:rsid w:val="00452437"/>
    <w:rsid w:val="00453FB1"/>
    <w:rsid w:val="00454F0A"/>
    <w:rsid w:val="004618AA"/>
    <w:rsid w:val="0047154B"/>
    <w:rsid w:val="00472523"/>
    <w:rsid w:val="00472709"/>
    <w:rsid w:val="0047275B"/>
    <w:rsid w:val="0047314C"/>
    <w:rsid w:val="004735E2"/>
    <w:rsid w:val="00473ABD"/>
    <w:rsid w:val="00473C50"/>
    <w:rsid w:val="004755B1"/>
    <w:rsid w:val="00475A16"/>
    <w:rsid w:val="00480C75"/>
    <w:rsid w:val="004906E8"/>
    <w:rsid w:val="0049208F"/>
    <w:rsid w:val="00492C36"/>
    <w:rsid w:val="00492D50"/>
    <w:rsid w:val="004935DB"/>
    <w:rsid w:val="00495CB4"/>
    <w:rsid w:val="00495F67"/>
    <w:rsid w:val="004961AE"/>
    <w:rsid w:val="00497C92"/>
    <w:rsid w:val="004A1EE7"/>
    <w:rsid w:val="004A30AF"/>
    <w:rsid w:val="004A4E2B"/>
    <w:rsid w:val="004A65D2"/>
    <w:rsid w:val="004B0388"/>
    <w:rsid w:val="004B3280"/>
    <w:rsid w:val="004B4C38"/>
    <w:rsid w:val="004B501E"/>
    <w:rsid w:val="004B5867"/>
    <w:rsid w:val="004B5ADA"/>
    <w:rsid w:val="004B5ECD"/>
    <w:rsid w:val="004B6D08"/>
    <w:rsid w:val="004C0028"/>
    <w:rsid w:val="004C36AE"/>
    <w:rsid w:val="004C36FA"/>
    <w:rsid w:val="004C5B7E"/>
    <w:rsid w:val="004D0333"/>
    <w:rsid w:val="004D170F"/>
    <w:rsid w:val="004D294C"/>
    <w:rsid w:val="004D3771"/>
    <w:rsid w:val="004D420B"/>
    <w:rsid w:val="004D4DCB"/>
    <w:rsid w:val="004D57BF"/>
    <w:rsid w:val="004D6FCF"/>
    <w:rsid w:val="004D7300"/>
    <w:rsid w:val="004E18DF"/>
    <w:rsid w:val="004E1D52"/>
    <w:rsid w:val="004E1D65"/>
    <w:rsid w:val="004E3B49"/>
    <w:rsid w:val="004E4934"/>
    <w:rsid w:val="004E4ACF"/>
    <w:rsid w:val="004E5260"/>
    <w:rsid w:val="004E6D69"/>
    <w:rsid w:val="004E6DA2"/>
    <w:rsid w:val="004E7693"/>
    <w:rsid w:val="004F04B8"/>
    <w:rsid w:val="004F122D"/>
    <w:rsid w:val="004F137A"/>
    <w:rsid w:val="004F2649"/>
    <w:rsid w:val="004F49B8"/>
    <w:rsid w:val="004F4CE2"/>
    <w:rsid w:val="004F52A5"/>
    <w:rsid w:val="00501308"/>
    <w:rsid w:val="00504454"/>
    <w:rsid w:val="005064CF"/>
    <w:rsid w:val="00506665"/>
    <w:rsid w:val="0050680F"/>
    <w:rsid w:val="005142DA"/>
    <w:rsid w:val="005162D8"/>
    <w:rsid w:val="005209A1"/>
    <w:rsid w:val="00520B17"/>
    <w:rsid w:val="00520C7E"/>
    <w:rsid w:val="00520EE8"/>
    <w:rsid w:val="00523635"/>
    <w:rsid w:val="005242F3"/>
    <w:rsid w:val="00525F65"/>
    <w:rsid w:val="00527A53"/>
    <w:rsid w:val="00530D8E"/>
    <w:rsid w:val="005311AB"/>
    <w:rsid w:val="00531749"/>
    <w:rsid w:val="00531795"/>
    <w:rsid w:val="005318B0"/>
    <w:rsid w:val="00533FB5"/>
    <w:rsid w:val="005363A7"/>
    <w:rsid w:val="005368CD"/>
    <w:rsid w:val="0053736E"/>
    <w:rsid w:val="005427F4"/>
    <w:rsid w:val="00542859"/>
    <w:rsid w:val="00542ECC"/>
    <w:rsid w:val="00543593"/>
    <w:rsid w:val="005441E0"/>
    <w:rsid w:val="00544706"/>
    <w:rsid w:val="00550648"/>
    <w:rsid w:val="005515BA"/>
    <w:rsid w:val="0055240B"/>
    <w:rsid w:val="005541A0"/>
    <w:rsid w:val="0055590D"/>
    <w:rsid w:val="00555DBF"/>
    <w:rsid w:val="00556819"/>
    <w:rsid w:val="0055682D"/>
    <w:rsid w:val="00561F37"/>
    <w:rsid w:val="00565252"/>
    <w:rsid w:val="005659FE"/>
    <w:rsid w:val="00565C6E"/>
    <w:rsid w:val="00566032"/>
    <w:rsid w:val="0056617C"/>
    <w:rsid w:val="00567C74"/>
    <w:rsid w:val="00567DA0"/>
    <w:rsid w:val="00571228"/>
    <w:rsid w:val="00571D58"/>
    <w:rsid w:val="005727CE"/>
    <w:rsid w:val="005728ED"/>
    <w:rsid w:val="00576BD6"/>
    <w:rsid w:val="005776D1"/>
    <w:rsid w:val="0057789C"/>
    <w:rsid w:val="00581557"/>
    <w:rsid w:val="00584A4B"/>
    <w:rsid w:val="005868C2"/>
    <w:rsid w:val="00586912"/>
    <w:rsid w:val="00586A39"/>
    <w:rsid w:val="00593333"/>
    <w:rsid w:val="00594707"/>
    <w:rsid w:val="005951E2"/>
    <w:rsid w:val="00595C71"/>
    <w:rsid w:val="005961AA"/>
    <w:rsid w:val="005A1EE5"/>
    <w:rsid w:val="005A25EA"/>
    <w:rsid w:val="005A5A4A"/>
    <w:rsid w:val="005A5B1F"/>
    <w:rsid w:val="005A679E"/>
    <w:rsid w:val="005B01F5"/>
    <w:rsid w:val="005B18BB"/>
    <w:rsid w:val="005B40D1"/>
    <w:rsid w:val="005B6B86"/>
    <w:rsid w:val="005B7352"/>
    <w:rsid w:val="005B7DF4"/>
    <w:rsid w:val="005C095E"/>
    <w:rsid w:val="005C3C2C"/>
    <w:rsid w:val="005C562C"/>
    <w:rsid w:val="005C5883"/>
    <w:rsid w:val="005D028D"/>
    <w:rsid w:val="005D17C6"/>
    <w:rsid w:val="005D2BC7"/>
    <w:rsid w:val="005D3E5B"/>
    <w:rsid w:val="005D4C1C"/>
    <w:rsid w:val="005D5D74"/>
    <w:rsid w:val="005D65E2"/>
    <w:rsid w:val="005D6E93"/>
    <w:rsid w:val="005D70B8"/>
    <w:rsid w:val="005E0272"/>
    <w:rsid w:val="005E0A9C"/>
    <w:rsid w:val="005E208E"/>
    <w:rsid w:val="005E3606"/>
    <w:rsid w:val="005F0C72"/>
    <w:rsid w:val="005F12B7"/>
    <w:rsid w:val="005F1899"/>
    <w:rsid w:val="005F2A4E"/>
    <w:rsid w:val="005F3E95"/>
    <w:rsid w:val="005F6797"/>
    <w:rsid w:val="005F67DA"/>
    <w:rsid w:val="005F77F2"/>
    <w:rsid w:val="0060112E"/>
    <w:rsid w:val="0060146D"/>
    <w:rsid w:val="00601AAD"/>
    <w:rsid w:val="00601E5A"/>
    <w:rsid w:val="00602296"/>
    <w:rsid w:val="006023CD"/>
    <w:rsid w:val="00602B21"/>
    <w:rsid w:val="00603680"/>
    <w:rsid w:val="006046D4"/>
    <w:rsid w:val="006069F3"/>
    <w:rsid w:val="00607998"/>
    <w:rsid w:val="00610E9E"/>
    <w:rsid w:val="00612A0B"/>
    <w:rsid w:val="006134B9"/>
    <w:rsid w:val="00617054"/>
    <w:rsid w:val="00617596"/>
    <w:rsid w:val="00621378"/>
    <w:rsid w:val="006214B7"/>
    <w:rsid w:val="00623918"/>
    <w:rsid w:val="00623B6A"/>
    <w:rsid w:val="00625525"/>
    <w:rsid w:val="00626914"/>
    <w:rsid w:val="00626A7D"/>
    <w:rsid w:val="00630B36"/>
    <w:rsid w:val="006339DE"/>
    <w:rsid w:val="00634D1D"/>
    <w:rsid w:val="00634EDC"/>
    <w:rsid w:val="00636072"/>
    <w:rsid w:val="00640CCF"/>
    <w:rsid w:val="006436FE"/>
    <w:rsid w:val="00643DDD"/>
    <w:rsid w:val="00644A37"/>
    <w:rsid w:val="0064553D"/>
    <w:rsid w:val="0064759C"/>
    <w:rsid w:val="00647FEE"/>
    <w:rsid w:val="0065317A"/>
    <w:rsid w:val="00654A22"/>
    <w:rsid w:val="006563A8"/>
    <w:rsid w:val="00661297"/>
    <w:rsid w:val="00664683"/>
    <w:rsid w:val="0066554C"/>
    <w:rsid w:val="0066614E"/>
    <w:rsid w:val="00667DF2"/>
    <w:rsid w:val="00667F14"/>
    <w:rsid w:val="0067047F"/>
    <w:rsid w:val="00673F59"/>
    <w:rsid w:val="006747AD"/>
    <w:rsid w:val="00683D05"/>
    <w:rsid w:val="00683E99"/>
    <w:rsid w:val="0068477A"/>
    <w:rsid w:val="00684ED8"/>
    <w:rsid w:val="006854AC"/>
    <w:rsid w:val="00685D42"/>
    <w:rsid w:val="006958DA"/>
    <w:rsid w:val="0069724B"/>
    <w:rsid w:val="006A4507"/>
    <w:rsid w:val="006A49D8"/>
    <w:rsid w:val="006A4DA5"/>
    <w:rsid w:val="006A4F6C"/>
    <w:rsid w:val="006A57F6"/>
    <w:rsid w:val="006B0716"/>
    <w:rsid w:val="006B0845"/>
    <w:rsid w:val="006B0900"/>
    <w:rsid w:val="006B248A"/>
    <w:rsid w:val="006B4A91"/>
    <w:rsid w:val="006B5EE7"/>
    <w:rsid w:val="006B6250"/>
    <w:rsid w:val="006B67E1"/>
    <w:rsid w:val="006C05ED"/>
    <w:rsid w:val="006C1B0B"/>
    <w:rsid w:val="006C3914"/>
    <w:rsid w:val="006C4C1E"/>
    <w:rsid w:val="006C4E0C"/>
    <w:rsid w:val="006C4E4A"/>
    <w:rsid w:val="006C7170"/>
    <w:rsid w:val="006D03FE"/>
    <w:rsid w:val="006D0408"/>
    <w:rsid w:val="006D0CFA"/>
    <w:rsid w:val="006D10D5"/>
    <w:rsid w:val="006D111C"/>
    <w:rsid w:val="006D1FB5"/>
    <w:rsid w:val="006D2D03"/>
    <w:rsid w:val="006D2DB8"/>
    <w:rsid w:val="006D2F9E"/>
    <w:rsid w:val="006D45E5"/>
    <w:rsid w:val="006D5A0D"/>
    <w:rsid w:val="006D62B7"/>
    <w:rsid w:val="006D771F"/>
    <w:rsid w:val="006E0612"/>
    <w:rsid w:val="006E4482"/>
    <w:rsid w:val="006F09BF"/>
    <w:rsid w:val="006F336E"/>
    <w:rsid w:val="006F56AD"/>
    <w:rsid w:val="006F7099"/>
    <w:rsid w:val="006F74E2"/>
    <w:rsid w:val="006F7525"/>
    <w:rsid w:val="00702C76"/>
    <w:rsid w:val="007033B1"/>
    <w:rsid w:val="00703B7E"/>
    <w:rsid w:val="00703EA9"/>
    <w:rsid w:val="00705EA3"/>
    <w:rsid w:val="0070775B"/>
    <w:rsid w:val="00707A2E"/>
    <w:rsid w:val="00710CAA"/>
    <w:rsid w:val="007144C1"/>
    <w:rsid w:val="0071610D"/>
    <w:rsid w:val="00720433"/>
    <w:rsid w:val="00720B92"/>
    <w:rsid w:val="00722B41"/>
    <w:rsid w:val="007230E9"/>
    <w:rsid w:val="00730CFC"/>
    <w:rsid w:val="00731035"/>
    <w:rsid w:val="00731AAE"/>
    <w:rsid w:val="00731D2C"/>
    <w:rsid w:val="00733E3A"/>
    <w:rsid w:val="0073608F"/>
    <w:rsid w:val="0074042E"/>
    <w:rsid w:val="00742D40"/>
    <w:rsid w:val="00742EB1"/>
    <w:rsid w:val="007433DE"/>
    <w:rsid w:val="007436D9"/>
    <w:rsid w:val="00743B0F"/>
    <w:rsid w:val="00744533"/>
    <w:rsid w:val="00744BBB"/>
    <w:rsid w:val="00746501"/>
    <w:rsid w:val="007501D3"/>
    <w:rsid w:val="00751188"/>
    <w:rsid w:val="007511B7"/>
    <w:rsid w:val="00753068"/>
    <w:rsid w:val="007559D7"/>
    <w:rsid w:val="00761143"/>
    <w:rsid w:val="00762881"/>
    <w:rsid w:val="007634A6"/>
    <w:rsid w:val="00771421"/>
    <w:rsid w:val="007726C2"/>
    <w:rsid w:val="007745A2"/>
    <w:rsid w:val="00776104"/>
    <w:rsid w:val="00776C92"/>
    <w:rsid w:val="007807B6"/>
    <w:rsid w:val="0078316B"/>
    <w:rsid w:val="007833CA"/>
    <w:rsid w:val="00783B6A"/>
    <w:rsid w:val="00784CC8"/>
    <w:rsid w:val="007854C3"/>
    <w:rsid w:val="00786F41"/>
    <w:rsid w:val="0078704A"/>
    <w:rsid w:val="007906F0"/>
    <w:rsid w:val="00792662"/>
    <w:rsid w:val="00794899"/>
    <w:rsid w:val="00796904"/>
    <w:rsid w:val="007A0379"/>
    <w:rsid w:val="007A2009"/>
    <w:rsid w:val="007A6BE9"/>
    <w:rsid w:val="007A70BE"/>
    <w:rsid w:val="007B3899"/>
    <w:rsid w:val="007B5EC5"/>
    <w:rsid w:val="007C1C34"/>
    <w:rsid w:val="007C1CB3"/>
    <w:rsid w:val="007C2FFC"/>
    <w:rsid w:val="007C6B94"/>
    <w:rsid w:val="007D30ED"/>
    <w:rsid w:val="007D5614"/>
    <w:rsid w:val="007E2E59"/>
    <w:rsid w:val="007E4E4F"/>
    <w:rsid w:val="007F2FCF"/>
    <w:rsid w:val="007F313D"/>
    <w:rsid w:val="007F386E"/>
    <w:rsid w:val="007F43A2"/>
    <w:rsid w:val="007F4708"/>
    <w:rsid w:val="007F4C9B"/>
    <w:rsid w:val="007F4D3A"/>
    <w:rsid w:val="007F66D7"/>
    <w:rsid w:val="00802A19"/>
    <w:rsid w:val="008045AA"/>
    <w:rsid w:val="008133D7"/>
    <w:rsid w:val="00815375"/>
    <w:rsid w:val="00816E39"/>
    <w:rsid w:val="008173B4"/>
    <w:rsid w:val="0081781F"/>
    <w:rsid w:val="0082246D"/>
    <w:rsid w:val="00822BE8"/>
    <w:rsid w:val="00822FF6"/>
    <w:rsid w:val="008253E7"/>
    <w:rsid w:val="00827502"/>
    <w:rsid w:val="0082775A"/>
    <w:rsid w:val="0083003A"/>
    <w:rsid w:val="00832252"/>
    <w:rsid w:val="00841B25"/>
    <w:rsid w:val="00842A7C"/>
    <w:rsid w:val="008445BA"/>
    <w:rsid w:val="00844BE3"/>
    <w:rsid w:val="008450D9"/>
    <w:rsid w:val="00845A19"/>
    <w:rsid w:val="0084694E"/>
    <w:rsid w:val="00851579"/>
    <w:rsid w:val="00851976"/>
    <w:rsid w:val="00854019"/>
    <w:rsid w:val="00854513"/>
    <w:rsid w:val="00856D31"/>
    <w:rsid w:val="008608EA"/>
    <w:rsid w:val="008616C2"/>
    <w:rsid w:val="00862823"/>
    <w:rsid w:val="00864287"/>
    <w:rsid w:val="00866F7A"/>
    <w:rsid w:val="00867E70"/>
    <w:rsid w:val="00871F1D"/>
    <w:rsid w:val="0087443A"/>
    <w:rsid w:val="008770E4"/>
    <w:rsid w:val="00881E00"/>
    <w:rsid w:val="00883BB6"/>
    <w:rsid w:val="00885934"/>
    <w:rsid w:val="00885D36"/>
    <w:rsid w:val="00887F90"/>
    <w:rsid w:val="008927F5"/>
    <w:rsid w:val="00892B3D"/>
    <w:rsid w:val="008944F5"/>
    <w:rsid w:val="00894623"/>
    <w:rsid w:val="008952CF"/>
    <w:rsid w:val="00895C98"/>
    <w:rsid w:val="00896599"/>
    <w:rsid w:val="008A327A"/>
    <w:rsid w:val="008A372B"/>
    <w:rsid w:val="008A3A2E"/>
    <w:rsid w:val="008A3C29"/>
    <w:rsid w:val="008A3E62"/>
    <w:rsid w:val="008A526C"/>
    <w:rsid w:val="008A59A0"/>
    <w:rsid w:val="008A5E50"/>
    <w:rsid w:val="008A7001"/>
    <w:rsid w:val="008B24AC"/>
    <w:rsid w:val="008B52A5"/>
    <w:rsid w:val="008B54B6"/>
    <w:rsid w:val="008B5719"/>
    <w:rsid w:val="008B75DA"/>
    <w:rsid w:val="008B7720"/>
    <w:rsid w:val="008C0CA7"/>
    <w:rsid w:val="008C1082"/>
    <w:rsid w:val="008C14F5"/>
    <w:rsid w:val="008C1C81"/>
    <w:rsid w:val="008C2888"/>
    <w:rsid w:val="008C35CE"/>
    <w:rsid w:val="008C4874"/>
    <w:rsid w:val="008C4892"/>
    <w:rsid w:val="008D01BC"/>
    <w:rsid w:val="008D09A8"/>
    <w:rsid w:val="008D0AAD"/>
    <w:rsid w:val="008D1B05"/>
    <w:rsid w:val="008D3E43"/>
    <w:rsid w:val="008D5E08"/>
    <w:rsid w:val="008D75FC"/>
    <w:rsid w:val="008E0809"/>
    <w:rsid w:val="008E16C5"/>
    <w:rsid w:val="008E4F60"/>
    <w:rsid w:val="008E646F"/>
    <w:rsid w:val="008E6D95"/>
    <w:rsid w:val="008F3BE6"/>
    <w:rsid w:val="008F3F0B"/>
    <w:rsid w:val="008F484A"/>
    <w:rsid w:val="008F4D4A"/>
    <w:rsid w:val="008F5C69"/>
    <w:rsid w:val="008F6290"/>
    <w:rsid w:val="009010D9"/>
    <w:rsid w:val="0090149E"/>
    <w:rsid w:val="00902AAD"/>
    <w:rsid w:val="00904346"/>
    <w:rsid w:val="009043A0"/>
    <w:rsid w:val="009100AB"/>
    <w:rsid w:val="009122BF"/>
    <w:rsid w:val="00913B5B"/>
    <w:rsid w:val="00914548"/>
    <w:rsid w:val="00915C60"/>
    <w:rsid w:val="00920333"/>
    <w:rsid w:val="009229E3"/>
    <w:rsid w:val="00922EE8"/>
    <w:rsid w:val="0092517C"/>
    <w:rsid w:val="00931267"/>
    <w:rsid w:val="00934881"/>
    <w:rsid w:val="009359F4"/>
    <w:rsid w:val="0094040B"/>
    <w:rsid w:val="0094263F"/>
    <w:rsid w:val="00942DA0"/>
    <w:rsid w:val="00944218"/>
    <w:rsid w:val="009448EF"/>
    <w:rsid w:val="00946230"/>
    <w:rsid w:val="00947941"/>
    <w:rsid w:val="00950333"/>
    <w:rsid w:val="00950D2E"/>
    <w:rsid w:val="009515BF"/>
    <w:rsid w:val="00951D56"/>
    <w:rsid w:val="00953CE7"/>
    <w:rsid w:val="009570BF"/>
    <w:rsid w:val="00962ED3"/>
    <w:rsid w:val="009634A6"/>
    <w:rsid w:val="009675E5"/>
    <w:rsid w:val="009678E0"/>
    <w:rsid w:val="0097449D"/>
    <w:rsid w:val="00980354"/>
    <w:rsid w:val="00980DF3"/>
    <w:rsid w:val="00980EDE"/>
    <w:rsid w:val="00980F4C"/>
    <w:rsid w:val="00987318"/>
    <w:rsid w:val="0099310F"/>
    <w:rsid w:val="00993AF2"/>
    <w:rsid w:val="0099680C"/>
    <w:rsid w:val="0099764C"/>
    <w:rsid w:val="00997C0A"/>
    <w:rsid w:val="009A2EBB"/>
    <w:rsid w:val="009A3CE6"/>
    <w:rsid w:val="009A4E78"/>
    <w:rsid w:val="009A5167"/>
    <w:rsid w:val="009B0CAB"/>
    <w:rsid w:val="009B15F2"/>
    <w:rsid w:val="009B3D8D"/>
    <w:rsid w:val="009B4C53"/>
    <w:rsid w:val="009C129D"/>
    <w:rsid w:val="009C2FF9"/>
    <w:rsid w:val="009C34F0"/>
    <w:rsid w:val="009C3907"/>
    <w:rsid w:val="009D088F"/>
    <w:rsid w:val="009D2548"/>
    <w:rsid w:val="009D33A1"/>
    <w:rsid w:val="009D517E"/>
    <w:rsid w:val="009D57DD"/>
    <w:rsid w:val="009D6C75"/>
    <w:rsid w:val="009D6E6C"/>
    <w:rsid w:val="009D767C"/>
    <w:rsid w:val="009E0C7C"/>
    <w:rsid w:val="009E0EBE"/>
    <w:rsid w:val="009E363C"/>
    <w:rsid w:val="009E3659"/>
    <w:rsid w:val="009E5B23"/>
    <w:rsid w:val="009E761E"/>
    <w:rsid w:val="009F06B2"/>
    <w:rsid w:val="009F106E"/>
    <w:rsid w:val="009F170E"/>
    <w:rsid w:val="009F25F9"/>
    <w:rsid w:val="009F2B72"/>
    <w:rsid w:val="009F2D6B"/>
    <w:rsid w:val="009F6B03"/>
    <w:rsid w:val="009F74AE"/>
    <w:rsid w:val="009F7F61"/>
    <w:rsid w:val="00A026BC"/>
    <w:rsid w:val="00A05186"/>
    <w:rsid w:val="00A0566E"/>
    <w:rsid w:val="00A0653A"/>
    <w:rsid w:val="00A06E9B"/>
    <w:rsid w:val="00A14367"/>
    <w:rsid w:val="00A17F33"/>
    <w:rsid w:val="00A20713"/>
    <w:rsid w:val="00A21141"/>
    <w:rsid w:val="00A21DBD"/>
    <w:rsid w:val="00A2484C"/>
    <w:rsid w:val="00A25338"/>
    <w:rsid w:val="00A25526"/>
    <w:rsid w:val="00A33630"/>
    <w:rsid w:val="00A33AFF"/>
    <w:rsid w:val="00A346A8"/>
    <w:rsid w:val="00A34A87"/>
    <w:rsid w:val="00A34EE1"/>
    <w:rsid w:val="00A36C00"/>
    <w:rsid w:val="00A36DF1"/>
    <w:rsid w:val="00A41A3B"/>
    <w:rsid w:val="00A4461B"/>
    <w:rsid w:val="00A44E74"/>
    <w:rsid w:val="00A462CC"/>
    <w:rsid w:val="00A4685B"/>
    <w:rsid w:val="00A479D1"/>
    <w:rsid w:val="00A55459"/>
    <w:rsid w:val="00A55B5A"/>
    <w:rsid w:val="00A6168B"/>
    <w:rsid w:val="00A61D43"/>
    <w:rsid w:val="00A61E51"/>
    <w:rsid w:val="00A6364B"/>
    <w:rsid w:val="00A63B0E"/>
    <w:rsid w:val="00A63DCE"/>
    <w:rsid w:val="00A64DFD"/>
    <w:rsid w:val="00A65CF4"/>
    <w:rsid w:val="00A66322"/>
    <w:rsid w:val="00A67D3C"/>
    <w:rsid w:val="00A70729"/>
    <w:rsid w:val="00A715BA"/>
    <w:rsid w:val="00A73F5D"/>
    <w:rsid w:val="00A74055"/>
    <w:rsid w:val="00A744AE"/>
    <w:rsid w:val="00A745C9"/>
    <w:rsid w:val="00A74F1E"/>
    <w:rsid w:val="00A7516E"/>
    <w:rsid w:val="00A7519A"/>
    <w:rsid w:val="00A754F4"/>
    <w:rsid w:val="00A76488"/>
    <w:rsid w:val="00A76BB3"/>
    <w:rsid w:val="00A77698"/>
    <w:rsid w:val="00A77753"/>
    <w:rsid w:val="00A77BC3"/>
    <w:rsid w:val="00A824F6"/>
    <w:rsid w:val="00A82E62"/>
    <w:rsid w:val="00A83AB2"/>
    <w:rsid w:val="00A86793"/>
    <w:rsid w:val="00A90703"/>
    <w:rsid w:val="00A9121A"/>
    <w:rsid w:val="00A94013"/>
    <w:rsid w:val="00A95B78"/>
    <w:rsid w:val="00AA07CA"/>
    <w:rsid w:val="00AA33E0"/>
    <w:rsid w:val="00AA417C"/>
    <w:rsid w:val="00AA484B"/>
    <w:rsid w:val="00AA4A0B"/>
    <w:rsid w:val="00AA6402"/>
    <w:rsid w:val="00AB0844"/>
    <w:rsid w:val="00AB3E87"/>
    <w:rsid w:val="00AB575D"/>
    <w:rsid w:val="00AB6F94"/>
    <w:rsid w:val="00AC175C"/>
    <w:rsid w:val="00AC286C"/>
    <w:rsid w:val="00AC5E6F"/>
    <w:rsid w:val="00AC7AE8"/>
    <w:rsid w:val="00AD13AB"/>
    <w:rsid w:val="00AD1904"/>
    <w:rsid w:val="00AD3147"/>
    <w:rsid w:val="00AD4270"/>
    <w:rsid w:val="00AD5281"/>
    <w:rsid w:val="00AD5A56"/>
    <w:rsid w:val="00AD674E"/>
    <w:rsid w:val="00AD7495"/>
    <w:rsid w:val="00AD7907"/>
    <w:rsid w:val="00AD7A43"/>
    <w:rsid w:val="00AE1E4C"/>
    <w:rsid w:val="00AE4C9D"/>
    <w:rsid w:val="00AF117A"/>
    <w:rsid w:val="00AF16ED"/>
    <w:rsid w:val="00AF3FE5"/>
    <w:rsid w:val="00AF623E"/>
    <w:rsid w:val="00AF67F8"/>
    <w:rsid w:val="00AF6D5F"/>
    <w:rsid w:val="00B00321"/>
    <w:rsid w:val="00B01502"/>
    <w:rsid w:val="00B0151A"/>
    <w:rsid w:val="00B0463B"/>
    <w:rsid w:val="00B051EA"/>
    <w:rsid w:val="00B052CA"/>
    <w:rsid w:val="00B0653D"/>
    <w:rsid w:val="00B1003A"/>
    <w:rsid w:val="00B1123D"/>
    <w:rsid w:val="00B12CA0"/>
    <w:rsid w:val="00B1440A"/>
    <w:rsid w:val="00B14BA6"/>
    <w:rsid w:val="00B14F58"/>
    <w:rsid w:val="00B24B67"/>
    <w:rsid w:val="00B24B8A"/>
    <w:rsid w:val="00B24E51"/>
    <w:rsid w:val="00B30028"/>
    <w:rsid w:val="00B326CB"/>
    <w:rsid w:val="00B3632A"/>
    <w:rsid w:val="00B37719"/>
    <w:rsid w:val="00B37E20"/>
    <w:rsid w:val="00B402AD"/>
    <w:rsid w:val="00B41C68"/>
    <w:rsid w:val="00B43FAB"/>
    <w:rsid w:val="00B45BAC"/>
    <w:rsid w:val="00B461C4"/>
    <w:rsid w:val="00B46C62"/>
    <w:rsid w:val="00B518C1"/>
    <w:rsid w:val="00B55BED"/>
    <w:rsid w:val="00B56C94"/>
    <w:rsid w:val="00B5700C"/>
    <w:rsid w:val="00B60F9A"/>
    <w:rsid w:val="00B635D9"/>
    <w:rsid w:val="00B66468"/>
    <w:rsid w:val="00B664D7"/>
    <w:rsid w:val="00B67252"/>
    <w:rsid w:val="00B7543C"/>
    <w:rsid w:val="00B768E9"/>
    <w:rsid w:val="00B773B7"/>
    <w:rsid w:val="00B81851"/>
    <w:rsid w:val="00B8186A"/>
    <w:rsid w:val="00B828D3"/>
    <w:rsid w:val="00B83107"/>
    <w:rsid w:val="00B836E2"/>
    <w:rsid w:val="00B84F8B"/>
    <w:rsid w:val="00B85050"/>
    <w:rsid w:val="00B931C1"/>
    <w:rsid w:val="00B95CDF"/>
    <w:rsid w:val="00BA0388"/>
    <w:rsid w:val="00BA2CC9"/>
    <w:rsid w:val="00BA5DE0"/>
    <w:rsid w:val="00BA5F14"/>
    <w:rsid w:val="00BB2E97"/>
    <w:rsid w:val="00BB3BA9"/>
    <w:rsid w:val="00BB68A6"/>
    <w:rsid w:val="00BB7844"/>
    <w:rsid w:val="00BC0779"/>
    <w:rsid w:val="00BC237C"/>
    <w:rsid w:val="00BC7D79"/>
    <w:rsid w:val="00BD427A"/>
    <w:rsid w:val="00BD60AF"/>
    <w:rsid w:val="00BD6966"/>
    <w:rsid w:val="00BE0DDC"/>
    <w:rsid w:val="00BE14BB"/>
    <w:rsid w:val="00BE4BFD"/>
    <w:rsid w:val="00BE5300"/>
    <w:rsid w:val="00BE5F9D"/>
    <w:rsid w:val="00BF16D5"/>
    <w:rsid w:val="00BF25C0"/>
    <w:rsid w:val="00BF4528"/>
    <w:rsid w:val="00BF6E2D"/>
    <w:rsid w:val="00BF720F"/>
    <w:rsid w:val="00BF781B"/>
    <w:rsid w:val="00C00308"/>
    <w:rsid w:val="00C00784"/>
    <w:rsid w:val="00C00BF8"/>
    <w:rsid w:val="00C01A83"/>
    <w:rsid w:val="00C02313"/>
    <w:rsid w:val="00C05014"/>
    <w:rsid w:val="00C0535D"/>
    <w:rsid w:val="00C06A30"/>
    <w:rsid w:val="00C07E35"/>
    <w:rsid w:val="00C10E07"/>
    <w:rsid w:val="00C10E36"/>
    <w:rsid w:val="00C1186F"/>
    <w:rsid w:val="00C12410"/>
    <w:rsid w:val="00C125BA"/>
    <w:rsid w:val="00C126C1"/>
    <w:rsid w:val="00C12B97"/>
    <w:rsid w:val="00C13C56"/>
    <w:rsid w:val="00C160D5"/>
    <w:rsid w:val="00C17F8C"/>
    <w:rsid w:val="00C23399"/>
    <w:rsid w:val="00C25B78"/>
    <w:rsid w:val="00C27080"/>
    <w:rsid w:val="00C32790"/>
    <w:rsid w:val="00C33372"/>
    <w:rsid w:val="00C33CCD"/>
    <w:rsid w:val="00C347FA"/>
    <w:rsid w:val="00C35430"/>
    <w:rsid w:val="00C367DB"/>
    <w:rsid w:val="00C42D6A"/>
    <w:rsid w:val="00C44503"/>
    <w:rsid w:val="00C450A6"/>
    <w:rsid w:val="00C51C41"/>
    <w:rsid w:val="00C52CD8"/>
    <w:rsid w:val="00C53008"/>
    <w:rsid w:val="00C5687A"/>
    <w:rsid w:val="00C56C72"/>
    <w:rsid w:val="00C61D86"/>
    <w:rsid w:val="00C62058"/>
    <w:rsid w:val="00C62678"/>
    <w:rsid w:val="00C63890"/>
    <w:rsid w:val="00C639C6"/>
    <w:rsid w:val="00C63D2B"/>
    <w:rsid w:val="00C6408E"/>
    <w:rsid w:val="00C655AB"/>
    <w:rsid w:val="00C66871"/>
    <w:rsid w:val="00C66E3E"/>
    <w:rsid w:val="00C67B5B"/>
    <w:rsid w:val="00C7067F"/>
    <w:rsid w:val="00C7154E"/>
    <w:rsid w:val="00C72032"/>
    <w:rsid w:val="00C72654"/>
    <w:rsid w:val="00C738CA"/>
    <w:rsid w:val="00C74CF8"/>
    <w:rsid w:val="00C75F2C"/>
    <w:rsid w:val="00C75F42"/>
    <w:rsid w:val="00C7713C"/>
    <w:rsid w:val="00C836D4"/>
    <w:rsid w:val="00C8618D"/>
    <w:rsid w:val="00C870D3"/>
    <w:rsid w:val="00C873B9"/>
    <w:rsid w:val="00C8765C"/>
    <w:rsid w:val="00C87908"/>
    <w:rsid w:val="00C87F16"/>
    <w:rsid w:val="00C90F4D"/>
    <w:rsid w:val="00C916CF"/>
    <w:rsid w:val="00C91F88"/>
    <w:rsid w:val="00C93BF3"/>
    <w:rsid w:val="00C94117"/>
    <w:rsid w:val="00CA044B"/>
    <w:rsid w:val="00CA1363"/>
    <w:rsid w:val="00CA3A66"/>
    <w:rsid w:val="00CA4A24"/>
    <w:rsid w:val="00CA546F"/>
    <w:rsid w:val="00CA6C00"/>
    <w:rsid w:val="00CB04B2"/>
    <w:rsid w:val="00CB3A8A"/>
    <w:rsid w:val="00CB3BBC"/>
    <w:rsid w:val="00CB423F"/>
    <w:rsid w:val="00CB49AF"/>
    <w:rsid w:val="00CB6E99"/>
    <w:rsid w:val="00CB753B"/>
    <w:rsid w:val="00CC1506"/>
    <w:rsid w:val="00CC1C37"/>
    <w:rsid w:val="00CC4AF7"/>
    <w:rsid w:val="00CC4DA4"/>
    <w:rsid w:val="00CC6B66"/>
    <w:rsid w:val="00CC7C77"/>
    <w:rsid w:val="00CD07E8"/>
    <w:rsid w:val="00CD0E74"/>
    <w:rsid w:val="00CD113B"/>
    <w:rsid w:val="00CD2610"/>
    <w:rsid w:val="00CD2E15"/>
    <w:rsid w:val="00CD2EAB"/>
    <w:rsid w:val="00CD3539"/>
    <w:rsid w:val="00CD4E13"/>
    <w:rsid w:val="00CD6F74"/>
    <w:rsid w:val="00CD78D4"/>
    <w:rsid w:val="00CD7CAE"/>
    <w:rsid w:val="00CE3F94"/>
    <w:rsid w:val="00CE677A"/>
    <w:rsid w:val="00CE747B"/>
    <w:rsid w:val="00CF25ED"/>
    <w:rsid w:val="00CF368B"/>
    <w:rsid w:val="00CF3944"/>
    <w:rsid w:val="00D00646"/>
    <w:rsid w:val="00D006A8"/>
    <w:rsid w:val="00D03354"/>
    <w:rsid w:val="00D03B5B"/>
    <w:rsid w:val="00D07965"/>
    <w:rsid w:val="00D1201E"/>
    <w:rsid w:val="00D12B14"/>
    <w:rsid w:val="00D15388"/>
    <w:rsid w:val="00D1594F"/>
    <w:rsid w:val="00D16C9A"/>
    <w:rsid w:val="00D16ECD"/>
    <w:rsid w:val="00D172E8"/>
    <w:rsid w:val="00D2025F"/>
    <w:rsid w:val="00D233C6"/>
    <w:rsid w:val="00D23C24"/>
    <w:rsid w:val="00D2529A"/>
    <w:rsid w:val="00D25B7E"/>
    <w:rsid w:val="00D30437"/>
    <w:rsid w:val="00D30ADF"/>
    <w:rsid w:val="00D31A35"/>
    <w:rsid w:val="00D33432"/>
    <w:rsid w:val="00D40682"/>
    <w:rsid w:val="00D42A82"/>
    <w:rsid w:val="00D47ABE"/>
    <w:rsid w:val="00D5149E"/>
    <w:rsid w:val="00D52B29"/>
    <w:rsid w:val="00D52EAC"/>
    <w:rsid w:val="00D536A8"/>
    <w:rsid w:val="00D541A5"/>
    <w:rsid w:val="00D55431"/>
    <w:rsid w:val="00D5544F"/>
    <w:rsid w:val="00D557CE"/>
    <w:rsid w:val="00D5679F"/>
    <w:rsid w:val="00D57666"/>
    <w:rsid w:val="00D606A5"/>
    <w:rsid w:val="00D60F99"/>
    <w:rsid w:val="00D60FB2"/>
    <w:rsid w:val="00D6188E"/>
    <w:rsid w:val="00D62D76"/>
    <w:rsid w:val="00D65461"/>
    <w:rsid w:val="00D70B38"/>
    <w:rsid w:val="00D71493"/>
    <w:rsid w:val="00D723AB"/>
    <w:rsid w:val="00D72F34"/>
    <w:rsid w:val="00D738FA"/>
    <w:rsid w:val="00D74920"/>
    <w:rsid w:val="00D762EE"/>
    <w:rsid w:val="00D77707"/>
    <w:rsid w:val="00D809AE"/>
    <w:rsid w:val="00D8108D"/>
    <w:rsid w:val="00D82E7E"/>
    <w:rsid w:val="00D85D05"/>
    <w:rsid w:val="00D85D0E"/>
    <w:rsid w:val="00D87C3F"/>
    <w:rsid w:val="00D905BA"/>
    <w:rsid w:val="00D90DCF"/>
    <w:rsid w:val="00D91E93"/>
    <w:rsid w:val="00D91EF3"/>
    <w:rsid w:val="00D920A0"/>
    <w:rsid w:val="00D9217C"/>
    <w:rsid w:val="00D938DF"/>
    <w:rsid w:val="00D94602"/>
    <w:rsid w:val="00D96151"/>
    <w:rsid w:val="00DA1D57"/>
    <w:rsid w:val="00DA45F7"/>
    <w:rsid w:val="00DA518D"/>
    <w:rsid w:val="00DA543E"/>
    <w:rsid w:val="00DA7C4D"/>
    <w:rsid w:val="00DA7DA7"/>
    <w:rsid w:val="00DB15F6"/>
    <w:rsid w:val="00DB2C24"/>
    <w:rsid w:val="00DB7983"/>
    <w:rsid w:val="00DB7F4A"/>
    <w:rsid w:val="00DC3F08"/>
    <w:rsid w:val="00DC6183"/>
    <w:rsid w:val="00DC6A6A"/>
    <w:rsid w:val="00DC6AE2"/>
    <w:rsid w:val="00DD0BF1"/>
    <w:rsid w:val="00DD55DB"/>
    <w:rsid w:val="00DD5B27"/>
    <w:rsid w:val="00DD5EF1"/>
    <w:rsid w:val="00DD6471"/>
    <w:rsid w:val="00DD6AA3"/>
    <w:rsid w:val="00DD75EA"/>
    <w:rsid w:val="00DD78D9"/>
    <w:rsid w:val="00DE001A"/>
    <w:rsid w:val="00DE06CD"/>
    <w:rsid w:val="00DE13B4"/>
    <w:rsid w:val="00DE1649"/>
    <w:rsid w:val="00DE264B"/>
    <w:rsid w:val="00DE2828"/>
    <w:rsid w:val="00DE3EAB"/>
    <w:rsid w:val="00DE4A4D"/>
    <w:rsid w:val="00DE5EAE"/>
    <w:rsid w:val="00DE643F"/>
    <w:rsid w:val="00DE66AE"/>
    <w:rsid w:val="00DE6F2E"/>
    <w:rsid w:val="00DF0A3A"/>
    <w:rsid w:val="00DF2752"/>
    <w:rsid w:val="00DF2C71"/>
    <w:rsid w:val="00DF2D9A"/>
    <w:rsid w:val="00DF6DBC"/>
    <w:rsid w:val="00DF7172"/>
    <w:rsid w:val="00DF742A"/>
    <w:rsid w:val="00E0057B"/>
    <w:rsid w:val="00E005E4"/>
    <w:rsid w:val="00E02607"/>
    <w:rsid w:val="00E0268B"/>
    <w:rsid w:val="00E15C61"/>
    <w:rsid w:val="00E20E37"/>
    <w:rsid w:val="00E21687"/>
    <w:rsid w:val="00E22F4D"/>
    <w:rsid w:val="00E23663"/>
    <w:rsid w:val="00E236FB"/>
    <w:rsid w:val="00E23CEB"/>
    <w:rsid w:val="00E257A7"/>
    <w:rsid w:val="00E27804"/>
    <w:rsid w:val="00E316C3"/>
    <w:rsid w:val="00E350EC"/>
    <w:rsid w:val="00E358A5"/>
    <w:rsid w:val="00E41A66"/>
    <w:rsid w:val="00E43451"/>
    <w:rsid w:val="00E43AE3"/>
    <w:rsid w:val="00E44AA4"/>
    <w:rsid w:val="00E45A95"/>
    <w:rsid w:val="00E463D0"/>
    <w:rsid w:val="00E47020"/>
    <w:rsid w:val="00E473B0"/>
    <w:rsid w:val="00E47C77"/>
    <w:rsid w:val="00E47D44"/>
    <w:rsid w:val="00E505AD"/>
    <w:rsid w:val="00E53F85"/>
    <w:rsid w:val="00E5441D"/>
    <w:rsid w:val="00E54EEE"/>
    <w:rsid w:val="00E5576E"/>
    <w:rsid w:val="00E56E6D"/>
    <w:rsid w:val="00E57C8E"/>
    <w:rsid w:val="00E60099"/>
    <w:rsid w:val="00E646F2"/>
    <w:rsid w:val="00E65A46"/>
    <w:rsid w:val="00E666F1"/>
    <w:rsid w:val="00E67A86"/>
    <w:rsid w:val="00E71F64"/>
    <w:rsid w:val="00E74A20"/>
    <w:rsid w:val="00E757BF"/>
    <w:rsid w:val="00E77708"/>
    <w:rsid w:val="00E8216D"/>
    <w:rsid w:val="00E83FE9"/>
    <w:rsid w:val="00E878BB"/>
    <w:rsid w:val="00E90A77"/>
    <w:rsid w:val="00E929AE"/>
    <w:rsid w:val="00E92ED2"/>
    <w:rsid w:val="00E94A38"/>
    <w:rsid w:val="00E97388"/>
    <w:rsid w:val="00E97CDA"/>
    <w:rsid w:val="00EA2883"/>
    <w:rsid w:val="00EA429D"/>
    <w:rsid w:val="00EA5729"/>
    <w:rsid w:val="00EB0E3F"/>
    <w:rsid w:val="00EB29CE"/>
    <w:rsid w:val="00EB3A5F"/>
    <w:rsid w:val="00EB5151"/>
    <w:rsid w:val="00EB51EE"/>
    <w:rsid w:val="00EC00A7"/>
    <w:rsid w:val="00EC25A5"/>
    <w:rsid w:val="00EC3D89"/>
    <w:rsid w:val="00EC4051"/>
    <w:rsid w:val="00EC6B84"/>
    <w:rsid w:val="00EC6E7C"/>
    <w:rsid w:val="00EC7827"/>
    <w:rsid w:val="00ED23C7"/>
    <w:rsid w:val="00ED2B43"/>
    <w:rsid w:val="00ED4370"/>
    <w:rsid w:val="00ED51DE"/>
    <w:rsid w:val="00ED6C14"/>
    <w:rsid w:val="00ED7B62"/>
    <w:rsid w:val="00EE09F6"/>
    <w:rsid w:val="00EE3805"/>
    <w:rsid w:val="00EE3B81"/>
    <w:rsid w:val="00EE3B98"/>
    <w:rsid w:val="00EE5271"/>
    <w:rsid w:val="00EE5987"/>
    <w:rsid w:val="00EE60C1"/>
    <w:rsid w:val="00EE6462"/>
    <w:rsid w:val="00EE6E7A"/>
    <w:rsid w:val="00EE795F"/>
    <w:rsid w:val="00EE7E6D"/>
    <w:rsid w:val="00EF336E"/>
    <w:rsid w:val="00EF34C7"/>
    <w:rsid w:val="00EF45E1"/>
    <w:rsid w:val="00EF5D39"/>
    <w:rsid w:val="00EF637C"/>
    <w:rsid w:val="00F01A99"/>
    <w:rsid w:val="00F03413"/>
    <w:rsid w:val="00F065CF"/>
    <w:rsid w:val="00F074BA"/>
    <w:rsid w:val="00F0777F"/>
    <w:rsid w:val="00F10422"/>
    <w:rsid w:val="00F12307"/>
    <w:rsid w:val="00F12627"/>
    <w:rsid w:val="00F131CB"/>
    <w:rsid w:val="00F15D8F"/>
    <w:rsid w:val="00F20B46"/>
    <w:rsid w:val="00F21A5A"/>
    <w:rsid w:val="00F21B12"/>
    <w:rsid w:val="00F22708"/>
    <w:rsid w:val="00F2387C"/>
    <w:rsid w:val="00F24835"/>
    <w:rsid w:val="00F30368"/>
    <w:rsid w:val="00F32E41"/>
    <w:rsid w:val="00F340C8"/>
    <w:rsid w:val="00F34D0B"/>
    <w:rsid w:val="00F35331"/>
    <w:rsid w:val="00F36C70"/>
    <w:rsid w:val="00F40ACB"/>
    <w:rsid w:val="00F44013"/>
    <w:rsid w:val="00F44B05"/>
    <w:rsid w:val="00F456DA"/>
    <w:rsid w:val="00F460D2"/>
    <w:rsid w:val="00F46576"/>
    <w:rsid w:val="00F510ED"/>
    <w:rsid w:val="00F51468"/>
    <w:rsid w:val="00F539A1"/>
    <w:rsid w:val="00F60F97"/>
    <w:rsid w:val="00F614DB"/>
    <w:rsid w:val="00F62EA2"/>
    <w:rsid w:val="00F630F2"/>
    <w:rsid w:val="00F64C5B"/>
    <w:rsid w:val="00F6614B"/>
    <w:rsid w:val="00F66B38"/>
    <w:rsid w:val="00F67CC9"/>
    <w:rsid w:val="00F71849"/>
    <w:rsid w:val="00F72128"/>
    <w:rsid w:val="00F74564"/>
    <w:rsid w:val="00F75323"/>
    <w:rsid w:val="00F75B0C"/>
    <w:rsid w:val="00F773C4"/>
    <w:rsid w:val="00F81488"/>
    <w:rsid w:val="00F82950"/>
    <w:rsid w:val="00F83CE1"/>
    <w:rsid w:val="00F8441D"/>
    <w:rsid w:val="00F84926"/>
    <w:rsid w:val="00F90C4A"/>
    <w:rsid w:val="00F90EA0"/>
    <w:rsid w:val="00F929E1"/>
    <w:rsid w:val="00F92E4F"/>
    <w:rsid w:val="00F95AE3"/>
    <w:rsid w:val="00F96430"/>
    <w:rsid w:val="00FA1CA6"/>
    <w:rsid w:val="00FA4472"/>
    <w:rsid w:val="00FA5F9E"/>
    <w:rsid w:val="00FA7763"/>
    <w:rsid w:val="00FB0393"/>
    <w:rsid w:val="00FB103B"/>
    <w:rsid w:val="00FB3777"/>
    <w:rsid w:val="00FB665A"/>
    <w:rsid w:val="00FB6DA6"/>
    <w:rsid w:val="00FB70E9"/>
    <w:rsid w:val="00FC0901"/>
    <w:rsid w:val="00FC24B6"/>
    <w:rsid w:val="00FC2B8E"/>
    <w:rsid w:val="00FD3D0F"/>
    <w:rsid w:val="00FD59D3"/>
    <w:rsid w:val="00FD780B"/>
    <w:rsid w:val="00FE0C50"/>
    <w:rsid w:val="00FE14BD"/>
    <w:rsid w:val="00FE2EA1"/>
    <w:rsid w:val="00FE319F"/>
    <w:rsid w:val="00FE3E0C"/>
    <w:rsid w:val="00FE5259"/>
    <w:rsid w:val="00FE63A5"/>
    <w:rsid w:val="00FE7043"/>
    <w:rsid w:val="00FF0DC1"/>
    <w:rsid w:val="00FF0DF2"/>
    <w:rsid w:val="00FF1DFA"/>
    <w:rsid w:val="00FF2E55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55E81-6CBF-4D53-944E-81F6B6C2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F06B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06B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F06B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10"/>
    <w:rsid w:val="009F06B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F06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7DA7"/>
  </w:style>
  <w:style w:type="paragraph" w:styleId="a8">
    <w:name w:val="footer"/>
    <w:basedOn w:val="a"/>
    <w:link w:val="a9"/>
    <w:uiPriority w:val="99"/>
    <w:semiHidden/>
    <w:unhideWhenUsed/>
    <w:rsid w:val="00DA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A7DA7"/>
  </w:style>
  <w:style w:type="paragraph" w:styleId="aa">
    <w:name w:val="Plain Text"/>
    <w:basedOn w:val="a"/>
    <w:link w:val="ab"/>
    <w:rsid w:val="00C639C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C639C6"/>
    <w:rPr>
      <w:rFonts w:ascii="Courier New" w:hAnsi="Courier New"/>
    </w:rPr>
  </w:style>
  <w:style w:type="table" w:styleId="ac">
    <w:name w:val="Table Grid"/>
    <w:basedOn w:val="a1"/>
    <w:uiPriority w:val="59"/>
    <w:rsid w:val="00F0777F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6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6614B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D16C9A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uiPriority w:val="1"/>
    <w:rsid w:val="00D16C9A"/>
    <w:rPr>
      <w:sz w:val="22"/>
      <w:szCs w:val="22"/>
      <w:lang w:eastAsia="en-US"/>
    </w:rPr>
  </w:style>
  <w:style w:type="paragraph" w:styleId="af1">
    <w:name w:val="Body Text"/>
    <w:aliases w:val="Основной текст таблиц,в таблице,таблицы,в таблицах, в таблице, в таблицах"/>
    <w:basedOn w:val="a"/>
    <w:link w:val="af2"/>
    <w:rsid w:val="00D16C9A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f1"/>
    <w:rsid w:val="00D16C9A"/>
    <w:rPr>
      <w:rFonts w:ascii="Times New Roman" w:hAnsi="Times New Roman"/>
      <w:sz w:val="24"/>
      <w:szCs w:val="24"/>
      <w:lang w:val="x-none" w:eastAsia="x-none"/>
    </w:rPr>
  </w:style>
  <w:style w:type="paragraph" w:customStyle="1" w:styleId="ConsNormal">
    <w:name w:val="ConsNormal"/>
    <w:rsid w:val="00D16C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ody Text Indent"/>
    <w:basedOn w:val="a"/>
    <w:link w:val="af4"/>
    <w:uiPriority w:val="99"/>
    <w:semiHidden/>
    <w:unhideWhenUsed/>
    <w:rsid w:val="005F12B7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5F12B7"/>
    <w:rPr>
      <w:sz w:val="22"/>
      <w:szCs w:val="22"/>
    </w:rPr>
  </w:style>
  <w:style w:type="character" w:customStyle="1" w:styleId="apple-converted-space">
    <w:name w:val="apple-converted-space"/>
    <w:rsid w:val="005F12B7"/>
  </w:style>
  <w:style w:type="character" w:customStyle="1" w:styleId="5">
    <w:name w:val="Основной текст (5)"/>
    <w:basedOn w:val="a0"/>
    <w:link w:val="51"/>
    <w:uiPriority w:val="99"/>
    <w:locked/>
    <w:rsid w:val="00C63D2B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63D2B"/>
    <w:pPr>
      <w:shd w:val="clear" w:color="auto" w:fill="FFFFFF"/>
      <w:spacing w:after="240" w:line="278" w:lineRule="exact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4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15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2C1D1-A124-446C-9E7F-943C4DC3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кок</Company>
  <LinksUpToDate>false</LinksUpToDate>
  <CharactersWithSpaces>13127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shalaev</dc:creator>
  <cp:lastModifiedBy>Макарова Евгения Ивановна</cp:lastModifiedBy>
  <cp:revision>3</cp:revision>
  <cp:lastPrinted>2019-09-16T09:14:00Z</cp:lastPrinted>
  <dcterms:created xsi:type="dcterms:W3CDTF">2020-07-14T12:17:00Z</dcterms:created>
  <dcterms:modified xsi:type="dcterms:W3CDTF">2020-07-14T12:28:00Z</dcterms:modified>
</cp:coreProperties>
</file>