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6C" w:rsidRPr="00083D75" w:rsidRDefault="00E3626C" w:rsidP="00E3626C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E3626C" w:rsidRDefault="006047B9" w:rsidP="00E3626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</w:t>
      </w:r>
    </w:p>
    <w:p w:rsidR="006047B9" w:rsidRDefault="00775347" w:rsidP="00E3626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</w:t>
      </w:r>
      <w:r w:rsidR="006047B9">
        <w:rPr>
          <w:sz w:val="26"/>
          <w:szCs w:val="26"/>
        </w:rPr>
        <w:t>лавный инже</w:t>
      </w:r>
      <w:r w:rsidR="00837D8F">
        <w:rPr>
          <w:sz w:val="26"/>
          <w:szCs w:val="26"/>
        </w:rPr>
        <w:t>нер филиала</w:t>
      </w:r>
    </w:p>
    <w:p w:rsidR="00E3626C" w:rsidRDefault="00837D8F" w:rsidP="00E3626C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ОАО «МРСК Центра» - «Ярэнерго»</w:t>
      </w:r>
    </w:p>
    <w:p w:rsidR="00E3626C" w:rsidRPr="00EB40C8" w:rsidRDefault="00837D8F" w:rsidP="00837D8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___________________Р.В. Трубин</w:t>
      </w:r>
      <w:r w:rsidR="00E3626C" w:rsidRPr="00EB40C8">
        <w:rPr>
          <w:sz w:val="26"/>
          <w:szCs w:val="26"/>
        </w:rPr>
        <w:t xml:space="preserve"> </w:t>
      </w:r>
    </w:p>
    <w:p w:rsidR="00E3626C" w:rsidRPr="00EB40C8" w:rsidRDefault="00837D8F" w:rsidP="00E3626C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</w:t>
      </w:r>
      <w:r w:rsidR="00E3626C" w:rsidRPr="00083D75">
        <w:rPr>
          <w:sz w:val="26"/>
          <w:szCs w:val="26"/>
        </w:rPr>
        <w:t>_</w:t>
      </w:r>
      <w:r w:rsidR="00E3626C">
        <w:rPr>
          <w:sz w:val="26"/>
          <w:szCs w:val="26"/>
        </w:rPr>
        <w:t>____</w:t>
      </w:r>
      <w:r>
        <w:rPr>
          <w:sz w:val="26"/>
          <w:szCs w:val="26"/>
        </w:rPr>
        <w:t>»</w:t>
      </w:r>
      <w:r w:rsidR="00E3626C" w:rsidRPr="00083D75">
        <w:rPr>
          <w:sz w:val="26"/>
          <w:szCs w:val="26"/>
        </w:rPr>
        <w:t xml:space="preserve"> _</w:t>
      </w:r>
      <w:r w:rsidR="00E3626C">
        <w:rPr>
          <w:sz w:val="26"/>
          <w:szCs w:val="26"/>
        </w:rPr>
        <w:t>______</w:t>
      </w:r>
      <w:r w:rsidR="00E3626C" w:rsidRPr="00083D75">
        <w:rPr>
          <w:sz w:val="26"/>
          <w:szCs w:val="26"/>
        </w:rPr>
        <w:t>___</w:t>
      </w:r>
      <w:r w:rsidR="00E3626C">
        <w:rPr>
          <w:sz w:val="26"/>
          <w:szCs w:val="26"/>
        </w:rPr>
        <w:t>_</w:t>
      </w:r>
      <w:r>
        <w:rPr>
          <w:sz w:val="26"/>
          <w:szCs w:val="26"/>
        </w:rPr>
        <w:t>___</w:t>
      </w:r>
      <w:r w:rsidR="00E3626C"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 xml:space="preserve">15 </w:t>
      </w:r>
      <w:r w:rsidR="00E3626C" w:rsidRPr="00EB40C8">
        <w:rPr>
          <w:sz w:val="26"/>
          <w:szCs w:val="26"/>
        </w:rPr>
        <w:t xml:space="preserve"> г.</w:t>
      </w:r>
    </w:p>
    <w:p w:rsidR="004A3F65" w:rsidRPr="00727082" w:rsidRDefault="004A3F65" w:rsidP="004A3F65">
      <w:pPr>
        <w:spacing w:line="276" w:lineRule="auto"/>
        <w:rPr>
          <w:b/>
        </w:rPr>
      </w:pPr>
    </w:p>
    <w:p w:rsidR="00962C18" w:rsidRPr="006F46CF" w:rsidRDefault="00962C18" w:rsidP="008B429A">
      <w:pPr>
        <w:spacing w:line="276" w:lineRule="auto"/>
        <w:rPr>
          <w:b/>
        </w:rPr>
      </w:pPr>
    </w:p>
    <w:p w:rsidR="004A3F65" w:rsidRPr="000E5E3B" w:rsidRDefault="00727082" w:rsidP="00C423A2">
      <w:pPr>
        <w:spacing w:line="276" w:lineRule="auto"/>
        <w:ind w:left="703"/>
        <w:jc w:val="center"/>
        <w:rPr>
          <w:b/>
        </w:rPr>
      </w:pPr>
      <w:r>
        <w:rPr>
          <w:b/>
        </w:rPr>
        <w:t xml:space="preserve">ТИПОВОЕ </w:t>
      </w:r>
      <w:r w:rsidR="008A4F04" w:rsidRPr="00727082">
        <w:rPr>
          <w:b/>
        </w:rPr>
        <w:t>ТЕХНИЧЕСКОЕ ЗАДАНИЕ</w:t>
      </w:r>
    </w:p>
    <w:p w:rsidR="00B129F0" w:rsidRPr="00410BA3" w:rsidRDefault="005B5711" w:rsidP="00C423A2">
      <w:pPr>
        <w:spacing w:line="276" w:lineRule="auto"/>
        <w:ind w:left="703"/>
        <w:jc w:val="center"/>
      </w:pPr>
      <w:r w:rsidRPr="00727082">
        <w:t>н</w:t>
      </w:r>
      <w:r w:rsidR="008A4F04" w:rsidRPr="00727082">
        <w:t>а</w:t>
      </w:r>
      <w:r w:rsidRPr="00727082">
        <w:t xml:space="preserve"> </w:t>
      </w:r>
      <w:r w:rsidR="008C2E81" w:rsidRPr="00727082">
        <w:t xml:space="preserve">поставку </w:t>
      </w:r>
      <w:r w:rsidR="00DF15D4">
        <w:t>цифровых микроомметров</w:t>
      </w:r>
    </w:p>
    <w:p w:rsidR="00B129F0" w:rsidRPr="00727082" w:rsidRDefault="00B129F0" w:rsidP="00727082">
      <w:pPr>
        <w:spacing w:line="276" w:lineRule="auto"/>
        <w:ind w:firstLine="709"/>
        <w:jc w:val="both"/>
        <w:rPr>
          <w:b/>
          <w:bCs/>
        </w:rPr>
      </w:pPr>
    </w:p>
    <w:p w:rsidR="00F85452" w:rsidRPr="00D91F0D" w:rsidRDefault="005B5711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</w:t>
      </w:r>
      <w:r w:rsidR="00F85452" w:rsidRPr="00D91F0D">
        <w:rPr>
          <w:b/>
          <w:bCs/>
          <w:sz w:val="24"/>
          <w:szCs w:val="24"/>
        </w:rPr>
        <w:t>.</w:t>
      </w:r>
    </w:p>
    <w:p w:rsidR="00BB1BD1" w:rsidRPr="0000407C" w:rsidRDefault="005B5711" w:rsidP="00C423A2">
      <w:pPr>
        <w:ind w:firstLine="709"/>
        <w:jc w:val="both"/>
      </w:pPr>
      <w:r w:rsidRPr="00727082">
        <w:t>ОАО «МРСК Центра»</w:t>
      </w:r>
      <w:r w:rsidR="00ED6BDF" w:rsidRPr="00ED6BDF">
        <w:t xml:space="preserve"> </w:t>
      </w:r>
      <w:r w:rsidR="00ED6BDF">
        <w:t xml:space="preserve">(Покупатель) </w:t>
      </w:r>
      <w:r w:rsidRPr="00BB1BD1">
        <w:t xml:space="preserve">производит закупку </w:t>
      </w:r>
      <w:r w:rsidR="006E5F38">
        <w:t xml:space="preserve">цифровых </w:t>
      </w:r>
      <w:r w:rsidR="003C731E">
        <w:t>микроомметров.</w:t>
      </w:r>
    </w:p>
    <w:p w:rsidR="00E822E9" w:rsidRPr="00A12307" w:rsidRDefault="00E822E9" w:rsidP="00C423A2">
      <w:pPr>
        <w:ind w:firstLine="709"/>
        <w:jc w:val="both"/>
      </w:pPr>
      <w:r w:rsidRPr="00A12307">
        <w:t xml:space="preserve">Закупка производится на </w:t>
      </w:r>
      <w:r w:rsidR="00A30D05" w:rsidRPr="00BB1126">
        <w:t>основани</w:t>
      </w:r>
      <w:r w:rsidR="00A30D05">
        <w:t>и</w:t>
      </w:r>
      <w:r w:rsidR="00A30D05" w:rsidRPr="00BB1126">
        <w:t xml:space="preserve"> </w:t>
      </w:r>
      <w:r w:rsidR="00A30D05">
        <w:t>плана</w:t>
      </w:r>
      <w:r w:rsidR="00A30D05" w:rsidRPr="00BB1126">
        <w:t xml:space="preserve"> </w:t>
      </w:r>
      <w:r w:rsidRPr="00A12307">
        <w:t>закупок ОАО «МРСК Центра» на 20</w:t>
      </w:r>
      <w:r w:rsidR="006E5F38">
        <w:t>15</w:t>
      </w:r>
      <w:r w:rsidRPr="00A12307">
        <w:t xml:space="preserve"> год. </w:t>
      </w:r>
    </w:p>
    <w:p w:rsidR="00111FBA" w:rsidRPr="00A12307" w:rsidRDefault="00111FBA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12307">
        <w:rPr>
          <w:b/>
          <w:bCs/>
          <w:sz w:val="24"/>
          <w:szCs w:val="24"/>
        </w:rPr>
        <w:t xml:space="preserve">Предмет </w:t>
      </w:r>
      <w:r w:rsidR="00C423A2" w:rsidRPr="00D615F1">
        <w:rPr>
          <w:b/>
          <w:bCs/>
          <w:sz w:val="24"/>
          <w:szCs w:val="24"/>
        </w:rPr>
        <w:t>закупочной процедуры</w:t>
      </w:r>
      <w:r w:rsidR="00D91F0D" w:rsidRPr="00A12307">
        <w:rPr>
          <w:b/>
          <w:bCs/>
          <w:sz w:val="24"/>
          <w:szCs w:val="24"/>
        </w:rPr>
        <w:t>.</w:t>
      </w:r>
    </w:p>
    <w:p w:rsidR="00E822E9" w:rsidRPr="00A12307" w:rsidRDefault="00637306" w:rsidP="00C423A2">
      <w:pPr>
        <w:ind w:firstLine="709"/>
        <w:jc w:val="both"/>
      </w:pPr>
      <w:r w:rsidRPr="00A12307">
        <w:t>Поставщик</w:t>
      </w:r>
      <w:r w:rsidR="005B5711" w:rsidRPr="00A12307">
        <w:t xml:space="preserve"> обеспечивает поставку оборудования </w:t>
      </w:r>
      <w:r w:rsidR="00D91F0D" w:rsidRPr="00A12307">
        <w:t>на склады получателей – филиалов ОАО «МРСК Центра»</w:t>
      </w:r>
      <w:r w:rsidR="00D950AE" w:rsidRPr="00A12307">
        <w:t xml:space="preserve">  </w:t>
      </w:r>
      <w:r w:rsidR="005B5711" w:rsidRPr="00A12307">
        <w:t>в</w:t>
      </w:r>
      <w:r w:rsidR="00111FBA" w:rsidRPr="00A12307">
        <w:t xml:space="preserve"> </w:t>
      </w:r>
      <w:r w:rsidR="005B5711" w:rsidRPr="00A12307">
        <w:t>объемах и сроки установленные данным</w:t>
      </w:r>
      <w:r w:rsidR="00111FBA" w:rsidRPr="00A12307">
        <w:t xml:space="preserve"> ТЗ</w:t>
      </w:r>
      <w:r w:rsidR="008C2E81" w:rsidRPr="00A12307">
        <w:t>: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695"/>
        <w:gridCol w:w="2935"/>
        <w:gridCol w:w="2335"/>
        <w:gridCol w:w="2064"/>
      </w:tblGrid>
      <w:tr w:rsidR="00C46CEE" w:rsidRPr="00A12307" w:rsidTr="00C46CEE">
        <w:trPr>
          <w:trHeight w:val="308"/>
        </w:trPr>
        <w:tc>
          <w:tcPr>
            <w:tcW w:w="2695" w:type="dxa"/>
          </w:tcPr>
          <w:p w:rsidR="00C46CEE" w:rsidRPr="00A12307" w:rsidRDefault="00C46CEE" w:rsidP="00C423A2">
            <w:pPr>
              <w:tabs>
                <w:tab w:val="left" w:pos="1134"/>
              </w:tabs>
              <w:jc w:val="center"/>
            </w:pPr>
            <w:r w:rsidRPr="00A12307">
              <w:t>Филиал</w:t>
            </w:r>
          </w:p>
        </w:tc>
        <w:tc>
          <w:tcPr>
            <w:tcW w:w="2935" w:type="dxa"/>
          </w:tcPr>
          <w:p w:rsidR="00C46CEE" w:rsidRPr="00A12307" w:rsidRDefault="00C46CEE" w:rsidP="00C423A2">
            <w:pPr>
              <w:tabs>
                <w:tab w:val="left" w:pos="1134"/>
              </w:tabs>
              <w:jc w:val="center"/>
            </w:pPr>
            <w:r w:rsidRPr="00A12307">
              <w:t>Точка поставки</w:t>
            </w:r>
          </w:p>
        </w:tc>
        <w:tc>
          <w:tcPr>
            <w:tcW w:w="2335" w:type="dxa"/>
          </w:tcPr>
          <w:p w:rsidR="00C46CEE" w:rsidRPr="00A12307" w:rsidRDefault="00C46CEE" w:rsidP="00C423A2">
            <w:pPr>
              <w:tabs>
                <w:tab w:val="left" w:pos="1134"/>
              </w:tabs>
              <w:jc w:val="center"/>
            </w:pPr>
            <w:r w:rsidRPr="00A12307">
              <w:t>Срок поставки *</w:t>
            </w:r>
          </w:p>
        </w:tc>
        <w:tc>
          <w:tcPr>
            <w:tcW w:w="2064" w:type="dxa"/>
          </w:tcPr>
          <w:p w:rsidR="00C46CEE" w:rsidRPr="00A12307" w:rsidRDefault="00C46CEE" w:rsidP="00C423A2">
            <w:pPr>
              <w:tabs>
                <w:tab w:val="left" w:pos="1134"/>
              </w:tabs>
              <w:jc w:val="center"/>
            </w:pPr>
            <w:r>
              <w:t>Количество, шт.</w:t>
            </w:r>
          </w:p>
        </w:tc>
      </w:tr>
      <w:tr w:rsidR="00C46CEE" w:rsidRPr="00A12307" w:rsidTr="00C46CEE">
        <w:tc>
          <w:tcPr>
            <w:tcW w:w="2695" w:type="dxa"/>
          </w:tcPr>
          <w:p w:rsidR="00C46CEE" w:rsidRPr="00A12307" w:rsidRDefault="006E5F38" w:rsidP="00C423A2">
            <w:pPr>
              <w:tabs>
                <w:tab w:val="left" w:pos="1134"/>
              </w:tabs>
            </w:pPr>
            <w:r>
              <w:t>ОАО «МРСК Центра» - «Ярэнерго»</w:t>
            </w:r>
          </w:p>
        </w:tc>
        <w:tc>
          <w:tcPr>
            <w:tcW w:w="2935" w:type="dxa"/>
          </w:tcPr>
          <w:p w:rsidR="006E5F38" w:rsidRDefault="006E5F38" w:rsidP="006E5F38">
            <w:pPr>
              <w:tabs>
                <w:tab w:val="left" w:pos="1134"/>
              </w:tabs>
              <w:spacing w:line="276" w:lineRule="auto"/>
              <w:jc w:val="center"/>
            </w:pPr>
            <w:r>
              <w:t>Ярославская площадка</w:t>
            </w:r>
          </w:p>
          <w:p w:rsidR="00C46CEE" w:rsidRPr="00A12307" w:rsidRDefault="006E5F38" w:rsidP="006E5F38">
            <w:pPr>
              <w:tabs>
                <w:tab w:val="left" w:pos="1134"/>
              </w:tabs>
              <w:jc w:val="center"/>
            </w:pPr>
            <w:r>
              <w:t>г. Ярославль, ул. Северная подстанция, 9</w:t>
            </w:r>
          </w:p>
        </w:tc>
        <w:tc>
          <w:tcPr>
            <w:tcW w:w="2335" w:type="dxa"/>
          </w:tcPr>
          <w:p w:rsidR="00C46CEE" w:rsidRPr="00A12307" w:rsidRDefault="006E5F38" w:rsidP="006E5F38">
            <w:pPr>
              <w:tabs>
                <w:tab w:val="left" w:pos="1134"/>
              </w:tabs>
              <w:jc w:val="center"/>
            </w:pPr>
            <w:r>
              <w:t>30</w:t>
            </w:r>
          </w:p>
        </w:tc>
        <w:tc>
          <w:tcPr>
            <w:tcW w:w="2064" w:type="dxa"/>
          </w:tcPr>
          <w:p w:rsidR="00C46CEE" w:rsidRPr="00A12307" w:rsidRDefault="006E5F38" w:rsidP="006E5F38">
            <w:pPr>
              <w:tabs>
                <w:tab w:val="left" w:pos="1134"/>
              </w:tabs>
              <w:jc w:val="center"/>
            </w:pPr>
            <w:r>
              <w:t>4</w:t>
            </w:r>
          </w:p>
        </w:tc>
      </w:tr>
    </w:tbl>
    <w:p w:rsidR="00E822E9" w:rsidRPr="00141671" w:rsidRDefault="00E822E9" w:rsidP="00C423A2">
      <w:pPr>
        <w:jc w:val="both"/>
      </w:pPr>
      <w:r w:rsidRPr="00141671">
        <w:t xml:space="preserve">*в календарных днях, с момента заключения договора </w:t>
      </w:r>
    </w:p>
    <w:p w:rsidR="00E822E9" w:rsidRDefault="00E822E9" w:rsidP="00C423A2">
      <w:pPr>
        <w:ind w:firstLine="709"/>
        <w:jc w:val="both"/>
      </w:pPr>
    </w:p>
    <w:p w:rsidR="005B5711" w:rsidRPr="00D91F0D" w:rsidRDefault="005B5711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Технические требования к оборудованию.</w:t>
      </w:r>
    </w:p>
    <w:p w:rsidR="004526D8" w:rsidRPr="009B590B" w:rsidRDefault="00D91F0D" w:rsidP="00C423A2">
      <w:pPr>
        <w:tabs>
          <w:tab w:val="left" w:pos="709"/>
        </w:tabs>
        <w:jc w:val="both"/>
      </w:pPr>
      <w:r>
        <w:tab/>
      </w:r>
      <w:r w:rsidR="005B5711" w:rsidRPr="00D91F0D">
        <w:t xml:space="preserve">Технические данные </w:t>
      </w:r>
      <w:r w:rsidR="00A361C6">
        <w:t>приборов</w:t>
      </w:r>
      <w:r w:rsidR="005B5711" w:rsidRPr="00D91F0D">
        <w:t xml:space="preserve"> </w:t>
      </w:r>
      <w:r w:rsidR="004526D8" w:rsidRPr="009B590B">
        <w:t>должны быть не ниже значений, приведенных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62"/>
        <w:gridCol w:w="3969"/>
      </w:tblGrid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rStyle w:val="af3"/>
                <w:color w:val="262626"/>
              </w:rPr>
              <w:t xml:space="preserve">Характеристика </w:t>
            </w:r>
          </w:p>
        </w:tc>
        <w:tc>
          <w:tcPr>
            <w:tcW w:w="3969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rStyle w:val="af3"/>
                <w:color w:val="262626"/>
              </w:rPr>
              <w:t>Значение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 xml:space="preserve">Диапазон измеряемых сопротивлений Rх, мкОм </w:t>
            </w:r>
          </w:p>
        </w:tc>
        <w:tc>
          <w:tcPr>
            <w:tcW w:w="3969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0 ÷ 20000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 xml:space="preserve">Предел допускаемой абсолютной основной погрешности измерения, мкОм </w:t>
            </w:r>
          </w:p>
        </w:tc>
        <w:tc>
          <w:tcPr>
            <w:tcW w:w="3969" w:type="dxa"/>
            <w:vAlign w:val="center"/>
          </w:tcPr>
          <w:p w:rsidR="00A361C6" w:rsidRDefault="00486E80" w:rsidP="00B2644E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±(1+0,01</w:t>
            </w:r>
            <w:r>
              <w:rPr>
                <w:color w:val="262626"/>
                <w:lang w:val="en-US"/>
              </w:rPr>
              <w:t>)</w:t>
            </w:r>
            <w:r w:rsidR="00A361C6">
              <w:rPr>
                <w:color w:val="262626"/>
              </w:rPr>
              <w:t xml:space="preserve"> 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>Время установления рабочего режима</w:t>
            </w:r>
          </w:p>
        </w:tc>
        <w:tc>
          <w:tcPr>
            <w:tcW w:w="3969" w:type="dxa"/>
            <w:vAlign w:val="center"/>
          </w:tcPr>
          <w:p w:rsidR="00A361C6" w:rsidRDefault="00A361C6" w:rsidP="00CF71EF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не более </w:t>
            </w:r>
            <w:r w:rsidR="00CF71EF">
              <w:rPr>
                <w:color w:val="262626"/>
              </w:rPr>
              <w:t>5</w:t>
            </w:r>
            <w:r>
              <w:rPr>
                <w:color w:val="262626"/>
              </w:rPr>
              <w:t xml:space="preserve"> с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 xml:space="preserve">Время измерения </w:t>
            </w:r>
          </w:p>
        </w:tc>
        <w:tc>
          <w:tcPr>
            <w:tcW w:w="3969" w:type="dxa"/>
            <w:vAlign w:val="center"/>
          </w:tcPr>
          <w:p w:rsidR="00A361C6" w:rsidRDefault="00A361C6" w:rsidP="00CF71EF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не более </w:t>
            </w:r>
            <w:r w:rsidR="00CF71EF">
              <w:rPr>
                <w:color w:val="262626"/>
              </w:rPr>
              <w:t xml:space="preserve">10 </w:t>
            </w:r>
            <w:r>
              <w:rPr>
                <w:color w:val="262626"/>
              </w:rPr>
              <w:t>с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CF71EF">
            <w:pPr>
              <w:rPr>
                <w:color w:val="262626"/>
              </w:rPr>
            </w:pPr>
            <w:r>
              <w:rPr>
                <w:color w:val="262626"/>
              </w:rPr>
              <w:t>Емкост</w:t>
            </w:r>
            <w:r w:rsidR="00CF71EF">
              <w:rPr>
                <w:color w:val="262626"/>
              </w:rPr>
              <w:t xml:space="preserve">ь </w:t>
            </w:r>
            <w:r>
              <w:rPr>
                <w:color w:val="262626"/>
              </w:rPr>
              <w:t xml:space="preserve">ккумулятора </w:t>
            </w:r>
          </w:p>
        </w:tc>
        <w:tc>
          <w:tcPr>
            <w:tcW w:w="3969" w:type="dxa"/>
            <w:vAlign w:val="center"/>
          </w:tcPr>
          <w:p w:rsidR="00A361C6" w:rsidRDefault="00A361C6" w:rsidP="00CF71EF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 xml:space="preserve">не менее 100 </w:t>
            </w:r>
            <w:r w:rsidR="00CF71EF">
              <w:rPr>
                <w:color w:val="262626"/>
              </w:rPr>
              <w:t>измерений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 xml:space="preserve">Рабочий ток через измеряемое сопротивление </w:t>
            </w:r>
          </w:p>
        </w:tc>
        <w:tc>
          <w:tcPr>
            <w:tcW w:w="3969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до 50А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 xml:space="preserve">Температурный диапазон эксплуатации, ºС </w:t>
            </w:r>
          </w:p>
        </w:tc>
        <w:tc>
          <w:tcPr>
            <w:tcW w:w="3969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-20 ÷ +45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CF71EF">
            <w:pPr>
              <w:rPr>
                <w:color w:val="262626"/>
              </w:rPr>
            </w:pPr>
            <w:r>
              <w:rPr>
                <w:color w:val="262626"/>
              </w:rPr>
              <w:t>Габариты измерительного блок</w:t>
            </w:r>
            <w:r w:rsidR="00CF71EF">
              <w:rPr>
                <w:color w:val="262626"/>
              </w:rPr>
              <w:t xml:space="preserve">а </w:t>
            </w:r>
            <w:r>
              <w:rPr>
                <w:color w:val="262626"/>
              </w:rPr>
              <w:t>длина*ширина*высота)</w:t>
            </w:r>
            <w:r w:rsidR="00CF71EF">
              <w:rPr>
                <w:color w:val="262626"/>
              </w:rPr>
              <w:t>,не более</w:t>
            </w:r>
            <w:r>
              <w:rPr>
                <w:color w:val="262626"/>
              </w:rPr>
              <w:t>, мм</w:t>
            </w:r>
          </w:p>
        </w:tc>
        <w:tc>
          <w:tcPr>
            <w:tcW w:w="3969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210*235*75</w:t>
            </w:r>
          </w:p>
        </w:tc>
      </w:tr>
      <w:tr w:rsidR="00A361C6" w:rsidRPr="00F00BF9" w:rsidTr="00A361C6">
        <w:tc>
          <w:tcPr>
            <w:tcW w:w="6062" w:type="dxa"/>
            <w:vAlign w:val="center"/>
          </w:tcPr>
          <w:p w:rsidR="00A361C6" w:rsidRDefault="00A361C6" w:rsidP="00FA0F07">
            <w:pPr>
              <w:rPr>
                <w:color w:val="262626"/>
              </w:rPr>
            </w:pPr>
            <w:r>
              <w:rPr>
                <w:color w:val="262626"/>
              </w:rPr>
              <w:t>Масса измерительного блока,</w:t>
            </w:r>
            <w:r w:rsidR="00CF71EF">
              <w:rPr>
                <w:color w:val="262626"/>
              </w:rPr>
              <w:t xml:space="preserve"> не более, кг</w:t>
            </w:r>
          </w:p>
        </w:tc>
        <w:tc>
          <w:tcPr>
            <w:tcW w:w="3969" w:type="dxa"/>
            <w:vAlign w:val="center"/>
          </w:tcPr>
          <w:p w:rsidR="00A361C6" w:rsidRDefault="00A361C6" w:rsidP="00FA0F07">
            <w:pPr>
              <w:jc w:val="center"/>
              <w:rPr>
                <w:color w:val="262626"/>
              </w:rPr>
            </w:pPr>
            <w:r>
              <w:rPr>
                <w:color w:val="262626"/>
              </w:rPr>
              <w:t>3,6</w:t>
            </w:r>
          </w:p>
        </w:tc>
      </w:tr>
    </w:tbl>
    <w:p w:rsidR="003F37D0" w:rsidRPr="00727082" w:rsidRDefault="003F37D0" w:rsidP="00C423A2">
      <w:pPr>
        <w:jc w:val="both"/>
        <w:rPr>
          <w:bCs/>
        </w:rPr>
      </w:pPr>
    </w:p>
    <w:p w:rsidR="000F4460" w:rsidRPr="00D91F0D" w:rsidRDefault="00637306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 xml:space="preserve"> </w:t>
      </w:r>
      <w:r w:rsidR="000F4460" w:rsidRPr="00D91F0D">
        <w:rPr>
          <w:b/>
          <w:bCs/>
          <w:sz w:val="24"/>
          <w:szCs w:val="24"/>
        </w:rPr>
        <w:t xml:space="preserve">Общие </w:t>
      </w:r>
      <w:r w:rsidRPr="00D91F0D">
        <w:rPr>
          <w:b/>
          <w:bCs/>
          <w:sz w:val="24"/>
          <w:szCs w:val="24"/>
        </w:rPr>
        <w:t>требования</w:t>
      </w:r>
      <w:r w:rsidR="000F4460" w:rsidRPr="00D91F0D">
        <w:rPr>
          <w:b/>
          <w:bCs/>
          <w:sz w:val="24"/>
          <w:szCs w:val="24"/>
        </w:rPr>
        <w:t>.</w:t>
      </w:r>
    </w:p>
    <w:p w:rsidR="001B5EBB" w:rsidRPr="000312FD" w:rsidRDefault="001B5EBB" w:rsidP="005E0405">
      <w:pPr>
        <w:pStyle w:val="af0"/>
        <w:numPr>
          <w:ilvl w:val="1"/>
          <w:numId w:val="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0312F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1B5EBB" w:rsidRPr="00A12307" w:rsidRDefault="001B5EBB" w:rsidP="005E0405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1B5EBB" w:rsidRPr="00A12307" w:rsidRDefault="001B5EBB" w:rsidP="005E0405">
      <w:pPr>
        <w:pStyle w:val="af0"/>
        <w:numPr>
          <w:ilvl w:val="0"/>
          <w:numId w:val="6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0E65" w:rsidRPr="00BB70ED" w:rsidRDefault="00C50E65" w:rsidP="005E0405">
      <w:pPr>
        <w:pStyle w:val="10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 xml:space="preserve">поставляемое электротехническое оборудование отечественного и зарубежного производства  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>
        <w:rPr>
          <w:sz w:val="24"/>
          <w:szCs w:val="24"/>
        </w:rPr>
        <w:t>ОАО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ОАО «МРСК Центра» по допуску оборудования, материалов и систем.</w:t>
      </w:r>
    </w:p>
    <w:p w:rsidR="001B5EBB" w:rsidRPr="00A12307" w:rsidRDefault="001B5EBB" w:rsidP="005E0405">
      <w:pPr>
        <w:pStyle w:val="af0"/>
        <w:numPr>
          <w:ilvl w:val="1"/>
          <w:numId w:val="5"/>
        </w:numPr>
        <w:tabs>
          <w:tab w:val="left" w:pos="142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lastRenderedPageBreak/>
        <w:t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B5EBB" w:rsidRDefault="001B5EBB" w:rsidP="005E0405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276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(текущее издание) и требованиям стандартов  ГОСТ:</w:t>
      </w:r>
    </w:p>
    <w:p w:rsidR="00724B64" w:rsidRDefault="00724B64" w:rsidP="00A361C6">
      <w:pPr>
        <w:pStyle w:val="af0"/>
        <w:tabs>
          <w:tab w:val="left" w:pos="0"/>
          <w:tab w:val="left" w:pos="851"/>
          <w:tab w:val="left" w:pos="1276"/>
        </w:tabs>
        <w:ind w:left="709"/>
        <w:jc w:val="both"/>
        <w:rPr>
          <w:sz w:val="24"/>
          <w:szCs w:val="24"/>
        </w:rPr>
      </w:pPr>
      <w:r w:rsidRPr="00724B64">
        <w:rPr>
          <w:sz w:val="24"/>
          <w:szCs w:val="24"/>
        </w:rPr>
        <w:t>ГОСТ Р МЭК 536-96 «Классификация электротехнического и электронного оборудования по способу защиты от поражения электрическим током»;</w:t>
      </w:r>
    </w:p>
    <w:p w:rsidR="003B421A" w:rsidRPr="00724B64" w:rsidRDefault="00724B64" w:rsidP="00724B64">
      <w:pPr>
        <w:pStyle w:val="af0"/>
        <w:tabs>
          <w:tab w:val="left" w:pos="0"/>
          <w:tab w:val="left" w:pos="851"/>
          <w:tab w:val="left" w:pos="1276"/>
        </w:tabs>
        <w:ind w:left="709"/>
        <w:jc w:val="both"/>
        <w:rPr>
          <w:sz w:val="24"/>
          <w:szCs w:val="24"/>
        </w:rPr>
      </w:pPr>
      <w:r w:rsidRPr="00724B64">
        <w:rPr>
          <w:sz w:val="24"/>
          <w:szCs w:val="24"/>
        </w:rPr>
        <w:t>ГОСТ 22261-94 «Средства измерения электрических и магнитных величин. Общие технические условия»;</w:t>
      </w:r>
    </w:p>
    <w:p w:rsidR="001B5EBB" w:rsidRDefault="001B5EBB" w:rsidP="00C423A2">
      <w:pPr>
        <w:ind w:firstLine="708"/>
        <w:jc w:val="both"/>
      </w:pPr>
      <w:r w:rsidRPr="00140497"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1B5EBB" w:rsidRPr="00DC6A8F" w:rsidRDefault="001B5EBB" w:rsidP="00C423A2">
      <w:pPr>
        <w:pStyle w:val="af0"/>
        <w:ind w:left="0" w:firstLine="709"/>
        <w:jc w:val="both"/>
        <w:rPr>
          <w:sz w:val="24"/>
          <w:szCs w:val="24"/>
        </w:rPr>
      </w:pPr>
      <w:r w:rsidRPr="008F78DF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1B5EBB" w:rsidRPr="00944AB0" w:rsidRDefault="001B5EBB" w:rsidP="005E0405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rStyle w:val="apple-style-span"/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Оборудование должно быть включено</w:t>
      </w:r>
      <w:r w:rsidRPr="00DC6A8F">
        <w:rPr>
          <w:rStyle w:val="apple-style-span"/>
          <w:color w:val="000000"/>
          <w:sz w:val="24"/>
          <w:szCs w:val="24"/>
        </w:rPr>
        <w:t xml:space="preserve">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1B5EBB" w:rsidRPr="00A12307" w:rsidRDefault="002C6CFF" w:rsidP="005E0405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С</w:t>
      </w:r>
      <w:r w:rsidRPr="00DC6A8F">
        <w:rPr>
          <w:rStyle w:val="apple-style-span"/>
          <w:color w:val="000000"/>
          <w:sz w:val="24"/>
          <w:szCs w:val="24"/>
        </w:rPr>
        <w:t>рок действия поверки не должен превышать (на момент закупки)</w:t>
      </w:r>
      <w:r w:rsidRPr="00DC6A8F">
        <w:rPr>
          <w:rStyle w:val="apple-converted-space"/>
          <w:color w:val="000000"/>
          <w:sz w:val="24"/>
          <w:szCs w:val="24"/>
        </w:rPr>
        <w:t> </w:t>
      </w:r>
      <w:r w:rsidR="00452FF2">
        <w:rPr>
          <w:rStyle w:val="apple-style-span"/>
          <w:iCs/>
          <w:color w:val="000000"/>
          <w:sz w:val="24"/>
          <w:szCs w:val="24"/>
        </w:rPr>
        <w:t>3</w:t>
      </w:r>
      <w:r w:rsidRPr="00944AB0">
        <w:rPr>
          <w:rStyle w:val="apple-style-span"/>
          <w:iCs/>
          <w:color w:val="000000"/>
          <w:sz w:val="24"/>
          <w:szCs w:val="24"/>
        </w:rPr>
        <w:t xml:space="preserve"> месяц</w:t>
      </w:r>
      <w:r w:rsidR="00452FF2">
        <w:rPr>
          <w:rStyle w:val="apple-style-span"/>
          <w:iCs/>
          <w:color w:val="000000"/>
          <w:sz w:val="24"/>
          <w:szCs w:val="24"/>
        </w:rPr>
        <w:t>а</w:t>
      </w:r>
    </w:p>
    <w:p w:rsidR="001B5EBB" w:rsidRPr="00A12307" w:rsidRDefault="001B5EBB" w:rsidP="005E0405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1B5EBB" w:rsidRPr="00A12307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064F27" w:rsidRDefault="00064F27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12307">
        <w:rPr>
          <w:sz w:val="24"/>
          <w:szCs w:val="24"/>
        </w:rPr>
        <w:t>Комплектность поставки: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92"/>
        <w:gridCol w:w="6619"/>
      </w:tblGrid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FA0F07">
            <w:pPr>
              <w:jc w:val="center"/>
            </w:pPr>
            <w:r w:rsidRPr="00F34707">
              <w:rPr>
                <w:rStyle w:val="af3"/>
              </w:rPr>
              <w:t>Наименование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A361C6" w:rsidP="00FA0F07">
            <w:pPr>
              <w:jc w:val="center"/>
            </w:pPr>
            <w:r w:rsidRPr="00F34707">
              <w:rPr>
                <w:rStyle w:val="af3"/>
              </w:rPr>
              <w:t>Примечание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FA0F07">
            <w:r>
              <w:t>Измерительный блок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A361C6" w:rsidP="00FA0F07"/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042C13">
            <w:r w:rsidRPr="00F34707">
              <w:t xml:space="preserve">Кабель измерительный с раздельными токовыми и потенциальными проводами 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A361C6" w:rsidP="00FA0F07">
            <w:r w:rsidRPr="00F34707">
              <w:t xml:space="preserve">Токовые провода заканчиваются зажимами "крокодил плюс струбцина". Потенциальные выносные пружины и штырьевые контакты вставляются в гнездо в ручке крокодила. Для измерения сопротивления между точками присоединения токовых зажимов, например, дугогасительных камер. </w:t>
            </w:r>
            <w:r w:rsidRPr="00F34707">
              <w:br/>
              <w:t>Длина</w:t>
            </w:r>
            <w:r w:rsidR="008E24B2">
              <w:t>, не менее, м:  2,1</w:t>
            </w:r>
            <w:r w:rsidRPr="00F34707">
              <w:t xml:space="preserve"> + 3,5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042C13">
            <w:r w:rsidRPr="00F34707">
              <w:t xml:space="preserve">Сетевой кабель 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A361C6" w:rsidP="00FA0F07">
            <w:r w:rsidRPr="00F34707">
              <w:t>Для заряда аккумулятора прибора через встроенное зарядное устройство.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FA0F07">
            <w:r w:rsidRPr="00F34707">
              <w:t>Шунт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A361C6" w:rsidP="00FA0F07">
            <w:r w:rsidRPr="00F34707">
              <w:t>Шунт для поверки работоспособности</w:t>
            </w:r>
            <w:r>
              <w:t>.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8E24B2">
            <w:r w:rsidRPr="00F34707">
              <w:t xml:space="preserve">Предохранители 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8E24B2" w:rsidP="00FA0F07">
            <w:r>
              <w:t>Не менее 2 шт.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361C6" w:rsidRPr="00F34707" w:rsidRDefault="00A361C6" w:rsidP="00FA0F07">
            <w:r w:rsidRPr="00F34707">
              <w:t>Сумка для переноски прибора</w:t>
            </w:r>
          </w:p>
        </w:tc>
        <w:tc>
          <w:tcPr>
            <w:tcW w:w="6619" w:type="dxa"/>
            <w:shd w:val="clear" w:color="auto" w:fill="FFFFFF"/>
            <w:vAlign w:val="center"/>
            <w:hideMark/>
          </w:tcPr>
          <w:p w:rsidR="00A361C6" w:rsidRPr="00F34707" w:rsidRDefault="00A361C6" w:rsidP="00FA0F07"/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361C6" w:rsidRPr="00F34707" w:rsidRDefault="00A361C6" w:rsidP="00042C13">
            <w:r w:rsidRPr="00F34707">
              <w:t xml:space="preserve">Кабель измерительный с игольчатыми подпружиненными контактами </w:t>
            </w:r>
          </w:p>
        </w:tc>
        <w:tc>
          <w:tcPr>
            <w:tcW w:w="6619" w:type="dxa"/>
            <w:shd w:val="clear" w:color="auto" w:fill="FFFFFF"/>
            <w:vAlign w:val="center"/>
          </w:tcPr>
          <w:p w:rsidR="00A361C6" w:rsidRPr="00F34707" w:rsidRDefault="00A361C6" w:rsidP="00042C13">
            <w:r w:rsidRPr="00F34707">
              <w:t>Применяется при невозможности присоединения к объекту кабелем. Например, при контроле сопротивлений сборных</w:t>
            </w:r>
            <w:r w:rsidR="008E24B2">
              <w:t xml:space="preserve"> и присоединительных шин. Длина, не менее, м: </w:t>
            </w:r>
            <w:r w:rsidRPr="00F34707">
              <w:t>0,8+1,8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361C6" w:rsidRPr="00F34707" w:rsidRDefault="00A361C6" w:rsidP="00FA0F07">
            <w:r w:rsidRPr="00F34707">
              <w:t xml:space="preserve">Потенциально пружинный контакт </w:t>
            </w:r>
          </w:p>
        </w:tc>
        <w:tc>
          <w:tcPr>
            <w:tcW w:w="6619" w:type="dxa"/>
            <w:shd w:val="clear" w:color="auto" w:fill="FFFFFF"/>
            <w:vAlign w:val="center"/>
          </w:tcPr>
          <w:p w:rsidR="00A361C6" w:rsidRPr="00F34707" w:rsidRDefault="00A361C6" w:rsidP="00042C13">
            <w:r w:rsidRPr="00F34707">
              <w:t>Для подключения к шпильке ввода. В комплекте поставляется 2 шт (черный и красный).</w:t>
            </w:r>
          </w:p>
        </w:tc>
      </w:tr>
      <w:tr w:rsidR="00A361C6" w:rsidRPr="00F34707" w:rsidTr="00FA0F07"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A361C6" w:rsidRPr="00F34707" w:rsidRDefault="00A361C6" w:rsidP="00FA0F07">
            <w:r w:rsidRPr="00F34707">
              <w:t>Потенциально ш</w:t>
            </w:r>
            <w:r w:rsidR="00B950A5">
              <w:t>тыр</w:t>
            </w:r>
            <w:r w:rsidRPr="00F34707">
              <w:t xml:space="preserve">евой контакт </w:t>
            </w:r>
          </w:p>
        </w:tc>
        <w:tc>
          <w:tcPr>
            <w:tcW w:w="6619" w:type="dxa"/>
            <w:shd w:val="clear" w:color="auto" w:fill="FFFFFF"/>
            <w:vAlign w:val="center"/>
          </w:tcPr>
          <w:p w:rsidR="00A361C6" w:rsidRPr="00F34707" w:rsidRDefault="00A361C6" w:rsidP="00042C13">
            <w:r w:rsidRPr="00F34707">
              <w:t>Для подключения к шпильке ввода. В комплекте поставляется 2 шт (черный и красный).</w:t>
            </w:r>
          </w:p>
        </w:tc>
      </w:tr>
    </w:tbl>
    <w:p w:rsidR="00A361C6" w:rsidRPr="00D57AE0" w:rsidRDefault="00A361C6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042C13" w:rsidRPr="00D57AE0" w:rsidRDefault="00042C13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042C13" w:rsidRPr="00D57AE0" w:rsidRDefault="00042C13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B5EBB" w:rsidRPr="00727082" w:rsidRDefault="001B5EBB" w:rsidP="005E0405">
      <w:pPr>
        <w:pStyle w:val="af0"/>
        <w:numPr>
          <w:ilvl w:val="1"/>
          <w:numId w:val="5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lastRenderedPageBreak/>
        <w:t>Упаковка, транспортирование, условия и сроки хранения</w:t>
      </w:r>
      <w:r>
        <w:rPr>
          <w:sz w:val="24"/>
          <w:szCs w:val="24"/>
        </w:rPr>
        <w:t>.</w:t>
      </w:r>
    </w:p>
    <w:p w:rsidR="001B5EBB" w:rsidRPr="00A12307" w:rsidRDefault="001B5EBB" w:rsidP="00C423A2">
      <w:pPr>
        <w:ind w:firstLine="709"/>
        <w:jc w:val="both"/>
      </w:pPr>
      <w:r w:rsidRPr="00A12307">
        <w:t>Упаковка, маркировка, транспортирование  должны соответствовать требованиям, указанным в технических условиях изготовителя и ГОСТ 14192 - 96, ГОСТ 23216-78, ГОСТ 15150-69 или соответствующих стандартах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1B5EBB" w:rsidRPr="00D91F0D" w:rsidRDefault="001B5EBB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Гарантийные обязательства.</w:t>
      </w:r>
    </w:p>
    <w:p w:rsidR="001B5EBB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поставляемое</w:t>
      </w:r>
      <w:r w:rsidRPr="00727082">
        <w:rPr>
          <w:sz w:val="24"/>
          <w:szCs w:val="24"/>
        </w:rPr>
        <w:t xml:space="preserve"> оборудование должна распространяться не менее чем на </w:t>
      </w:r>
      <w:r w:rsidR="00A361C6">
        <w:rPr>
          <w:sz w:val="24"/>
          <w:szCs w:val="24"/>
        </w:rPr>
        <w:t>18</w:t>
      </w:r>
      <w:r w:rsidRPr="00727082">
        <w:rPr>
          <w:sz w:val="24"/>
          <w:szCs w:val="24"/>
        </w:rPr>
        <w:t xml:space="preserve">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00407C">
        <w:rPr>
          <w:sz w:val="24"/>
          <w:szCs w:val="24"/>
        </w:rPr>
        <w:t>Покупателем</w:t>
      </w:r>
      <w:r w:rsidRPr="00727082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</w:t>
      </w:r>
    </w:p>
    <w:p w:rsidR="001B5EBB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00407C">
        <w:rPr>
          <w:sz w:val="24"/>
          <w:szCs w:val="24"/>
        </w:rPr>
        <w:t>Покупателя</w:t>
      </w:r>
      <w:r w:rsidRPr="00727082">
        <w:rPr>
          <w:sz w:val="24"/>
          <w:szCs w:val="24"/>
        </w:rPr>
        <w:t xml:space="preserve">. Гарантийный срок в этом случае продлевается соответственно на период устранения дефектов. </w:t>
      </w:r>
    </w:p>
    <w:p w:rsidR="001B5EBB" w:rsidRPr="00727082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 xml:space="preserve">Поставщик </w:t>
      </w:r>
      <w:r>
        <w:rPr>
          <w:sz w:val="24"/>
          <w:szCs w:val="24"/>
        </w:rPr>
        <w:t>может</w:t>
      </w:r>
      <w:r w:rsidRPr="00727082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1B5EBB" w:rsidRPr="00727082" w:rsidRDefault="001B5EBB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D91F0D">
        <w:rPr>
          <w:b/>
          <w:bCs/>
          <w:sz w:val="24"/>
          <w:szCs w:val="24"/>
        </w:rPr>
        <w:t>Требования к надежности и живучести оборудования</w:t>
      </w:r>
      <w:r>
        <w:rPr>
          <w:b/>
          <w:bCs/>
          <w:sz w:val="24"/>
          <w:szCs w:val="24"/>
        </w:rPr>
        <w:t>.</w:t>
      </w:r>
    </w:p>
    <w:p w:rsidR="001B5EBB" w:rsidRPr="00727082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1B5EBB" w:rsidRPr="00D91F0D" w:rsidRDefault="001B5EBB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Состав технической и эксплуатационной  документации</w:t>
      </w:r>
      <w:r>
        <w:rPr>
          <w:b/>
          <w:bCs/>
          <w:sz w:val="24"/>
          <w:szCs w:val="24"/>
        </w:rPr>
        <w:t>.</w:t>
      </w:r>
    </w:p>
    <w:p w:rsidR="001B5EBB" w:rsidRPr="00727082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 –89, ГОСТ 27300-87, ГОСТ 2.601</w:t>
      </w:r>
      <w:r w:rsidR="00377DEF">
        <w:rPr>
          <w:sz w:val="24"/>
          <w:szCs w:val="24"/>
        </w:rPr>
        <w:t>-2013</w:t>
      </w:r>
      <w:r w:rsidRPr="00727082">
        <w:rPr>
          <w:sz w:val="24"/>
          <w:szCs w:val="24"/>
        </w:rPr>
        <w:t xml:space="preserve">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1B5EBB" w:rsidRPr="00727082" w:rsidRDefault="001B5EBB" w:rsidP="00C423A2">
      <w:pPr>
        <w:pStyle w:val="af0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:rsidR="001B5EBB" w:rsidRDefault="001B5EBB" w:rsidP="005E0405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ind w:left="709" w:firstLine="0"/>
        <w:jc w:val="both"/>
        <w:rPr>
          <w:sz w:val="24"/>
          <w:szCs w:val="24"/>
        </w:rPr>
      </w:pPr>
      <w:r w:rsidRPr="00727082">
        <w:rPr>
          <w:sz w:val="24"/>
          <w:szCs w:val="24"/>
        </w:rPr>
        <w:t>паспорт;</w:t>
      </w:r>
    </w:p>
    <w:p w:rsidR="00367276" w:rsidRDefault="00367276" w:rsidP="005E0405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методику поверки (на партию);</w:t>
      </w:r>
    </w:p>
    <w:p w:rsidR="00367276" w:rsidRDefault="00367276" w:rsidP="005E0405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свидетельство о поверки или клеймо поверителя в паспорте;</w:t>
      </w:r>
    </w:p>
    <w:p w:rsidR="001B5EBB" w:rsidRPr="00727082" w:rsidRDefault="00243567" w:rsidP="005E0405">
      <w:pPr>
        <w:pStyle w:val="af0"/>
        <w:numPr>
          <w:ilvl w:val="0"/>
          <w:numId w:val="4"/>
        </w:numPr>
        <w:tabs>
          <w:tab w:val="left" w:pos="709"/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1B5EBB" w:rsidRPr="00727082">
        <w:rPr>
          <w:sz w:val="24"/>
          <w:szCs w:val="24"/>
        </w:rPr>
        <w:t xml:space="preserve"> </w:t>
      </w:r>
    </w:p>
    <w:p w:rsidR="001B5EBB" w:rsidRPr="00D91F0D" w:rsidRDefault="001B5EBB" w:rsidP="005E0405">
      <w:pPr>
        <w:pStyle w:val="af0"/>
        <w:numPr>
          <w:ilvl w:val="0"/>
          <w:numId w:val="3"/>
        </w:numPr>
        <w:tabs>
          <w:tab w:val="left" w:pos="851"/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Сроки и очередность поставки оборудования.</w:t>
      </w:r>
    </w:p>
    <w:p w:rsidR="00C423A2" w:rsidRPr="00D615F1" w:rsidRDefault="00C423A2" w:rsidP="00C423A2">
      <w:pPr>
        <w:ind w:firstLine="709"/>
        <w:jc w:val="both"/>
      </w:pPr>
      <w:r w:rsidRPr="00D615F1">
        <w:t xml:space="preserve">Поставка оборудования, входящего в предмет Договора, должна быть выполнена </w:t>
      </w:r>
      <w:r w:rsidR="00775347">
        <w:t xml:space="preserve"> согласно п. 2 ТЗ. </w:t>
      </w:r>
      <w:r w:rsidRPr="00D615F1">
        <w:t>Изменение сроков поставки оборудования возможно по решению ЦКК ОАО «МРСК Центра» и оформляется в соответствии с условиями договора поставки и действующим законодательством.</w:t>
      </w:r>
    </w:p>
    <w:p w:rsidR="001B5EBB" w:rsidRPr="00D91F0D" w:rsidRDefault="001B5EBB" w:rsidP="005E0405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Требования к Поставщику.</w:t>
      </w:r>
    </w:p>
    <w:p w:rsidR="00A5307E" w:rsidRDefault="001B5EBB" w:rsidP="00C423A2">
      <w:pPr>
        <w:tabs>
          <w:tab w:val="left" w:pos="709"/>
          <w:tab w:val="left" w:pos="1560"/>
        </w:tabs>
        <w:jc w:val="both"/>
      </w:pPr>
      <w:r>
        <w:tab/>
      </w:r>
      <w:r w:rsidRPr="005F562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документации);</w:t>
      </w:r>
    </w:p>
    <w:p w:rsidR="00014C4C" w:rsidRDefault="00014C4C" w:rsidP="00C423A2">
      <w:pPr>
        <w:tabs>
          <w:tab w:val="left" w:pos="709"/>
          <w:tab w:val="left" w:pos="1560"/>
        </w:tabs>
        <w:jc w:val="both"/>
      </w:pPr>
      <w:r w:rsidRPr="00ED6892">
        <w:t>Для участия в конкурсе Исполнитель должен соответствовать требованиям Приложения № 4 «Принципы формирования отборочных и оценочных критериев и оценки заявок участников закупок» и п. 2.3 Приложения № 9 «Конкурсная документация открытого одноэтапного конкурса» к «Положению о закупке товаров, работ, услуг для нужд ОАО «МРСК Центра» (утв. Решением Совета директоров ОАО «МРСК Центра» Протокол № 15/13 от 10.06.2013г., а также п. 4.5 указанного  Положения).</w:t>
      </w:r>
    </w:p>
    <w:p w:rsidR="001B5EBB" w:rsidRDefault="001B5EBB" w:rsidP="00C423A2">
      <w:pPr>
        <w:tabs>
          <w:tab w:val="left" w:pos="709"/>
          <w:tab w:val="left" w:pos="1560"/>
        </w:tabs>
        <w:jc w:val="both"/>
      </w:pPr>
    </w:p>
    <w:p w:rsidR="00014C4C" w:rsidRDefault="00014C4C" w:rsidP="00C423A2">
      <w:pPr>
        <w:tabs>
          <w:tab w:val="left" w:pos="709"/>
          <w:tab w:val="left" w:pos="1560"/>
        </w:tabs>
        <w:jc w:val="both"/>
      </w:pPr>
    </w:p>
    <w:p w:rsidR="00F67D2D" w:rsidRPr="00A12307" w:rsidRDefault="00F67D2D" w:rsidP="00C423A2">
      <w:pPr>
        <w:tabs>
          <w:tab w:val="left" w:pos="709"/>
          <w:tab w:val="left" w:pos="1560"/>
        </w:tabs>
        <w:jc w:val="both"/>
      </w:pPr>
      <w:bookmarkStart w:id="0" w:name="_GoBack"/>
      <w:bookmarkEnd w:id="0"/>
    </w:p>
    <w:p w:rsidR="001B5EBB" w:rsidRPr="00727082" w:rsidRDefault="001B5EBB" w:rsidP="005E0405">
      <w:pPr>
        <w:pStyle w:val="af0"/>
        <w:numPr>
          <w:ilvl w:val="0"/>
          <w:numId w:val="3"/>
        </w:numPr>
        <w:tabs>
          <w:tab w:val="left" w:pos="1134"/>
        </w:tabs>
        <w:ind w:left="709" w:firstLine="0"/>
        <w:jc w:val="both"/>
      </w:pPr>
      <w:r w:rsidRPr="00D91F0D">
        <w:rPr>
          <w:b/>
          <w:bCs/>
          <w:sz w:val="24"/>
          <w:szCs w:val="24"/>
        </w:rPr>
        <w:lastRenderedPageBreak/>
        <w:t>Правила приемки оборудования.</w:t>
      </w:r>
    </w:p>
    <w:p w:rsidR="001B5EBB" w:rsidRPr="00D91F0D" w:rsidRDefault="001B5EBB" w:rsidP="00C423A2">
      <w:pPr>
        <w:pStyle w:val="BodyText21"/>
        <w:tabs>
          <w:tab w:val="left" w:pos="0"/>
          <w:tab w:val="left" w:pos="1134"/>
        </w:tabs>
        <w:rPr>
          <w:szCs w:val="24"/>
        </w:rPr>
      </w:pPr>
      <w:r>
        <w:rPr>
          <w:szCs w:val="24"/>
        </w:rPr>
        <w:t>В</w:t>
      </w:r>
      <w:r w:rsidRPr="00D91F0D">
        <w:rPr>
          <w:szCs w:val="24"/>
        </w:rPr>
        <w:t xml:space="preserve">се поставляемое оборудование проходит входной контроль, осуществляемый представителями филиалов ОАО «МРСК Центра» </w:t>
      </w:r>
      <w:r>
        <w:t xml:space="preserve">и ответственными представителями Поставщика </w:t>
      </w:r>
      <w:r w:rsidRPr="00D91F0D">
        <w:rPr>
          <w:szCs w:val="24"/>
        </w:rPr>
        <w:t>при получении оборудования на склад.</w:t>
      </w:r>
    </w:p>
    <w:p w:rsidR="001B5EBB" w:rsidRDefault="001B5EBB" w:rsidP="00C423A2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D91F0D">
        <w:rPr>
          <w:sz w:val="24"/>
          <w:szCs w:val="24"/>
        </w:rPr>
        <w:t xml:space="preserve"> случае выявления де</w:t>
      </w:r>
      <w:r>
        <w:rPr>
          <w:sz w:val="24"/>
          <w:szCs w:val="24"/>
        </w:rPr>
        <w:t>фектов, в том числе и скрытых, П</w:t>
      </w:r>
      <w:r w:rsidRPr="00D91F0D">
        <w:rPr>
          <w:sz w:val="24"/>
          <w:szCs w:val="24"/>
        </w:rPr>
        <w:t>оставщик обязан за свой счет заменить поставленную продукцию.</w:t>
      </w:r>
    </w:p>
    <w:p w:rsidR="00775347" w:rsidRDefault="00775347" w:rsidP="00C423A2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</w:p>
    <w:p w:rsidR="00775347" w:rsidRDefault="00775347" w:rsidP="00C423A2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</w:p>
    <w:p w:rsidR="00775347" w:rsidRPr="00D91F0D" w:rsidRDefault="00775347" w:rsidP="00C423A2">
      <w:pPr>
        <w:pStyle w:val="af0"/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</w:p>
    <w:p w:rsidR="006F46CF" w:rsidRDefault="006F46CF" w:rsidP="005E0405">
      <w:pPr>
        <w:pStyle w:val="af0"/>
        <w:numPr>
          <w:ilvl w:val="0"/>
          <w:numId w:val="3"/>
        </w:numPr>
        <w:tabs>
          <w:tab w:val="left" w:pos="1134"/>
        </w:tabs>
        <w:ind w:left="709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продукции. </w:t>
      </w:r>
    </w:p>
    <w:p w:rsidR="00105D92" w:rsidRDefault="00105D92" w:rsidP="00C423A2">
      <w:pPr>
        <w:ind w:firstLine="709"/>
        <w:jc w:val="both"/>
        <w:rPr>
          <w:i/>
          <w:color w:val="FF0000"/>
        </w:rPr>
      </w:pPr>
      <w:r w:rsidRPr="006A3D8B">
        <w:t>В стоимость должн</w:t>
      </w:r>
      <w:r>
        <w:t>ы</w:t>
      </w:r>
      <w:r w:rsidRPr="006A3D8B">
        <w:t xml:space="preserve"> быть включен</w:t>
      </w:r>
      <w:r>
        <w:t xml:space="preserve">ы: </w:t>
      </w:r>
      <w:r w:rsidRPr="006A3D8B">
        <w:t xml:space="preserve"> доставка до склада </w:t>
      </w:r>
      <w:r w:rsidR="0000407C">
        <w:t>Покупателя</w:t>
      </w:r>
      <w:r w:rsidR="00775347">
        <w:t>.</w:t>
      </w:r>
    </w:p>
    <w:p w:rsidR="0062121B" w:rsidRDefault="0062121B" w:rsidP="00C423A2">
      <w:pPr>
        <w:jc w:val="both"/>
        <w:rPr>
          <w:b/>
        </w:rPr>
      </w:pPr>
    </w:p>
    <w:p w:rsidR="00775347" w:rsidRDefault="00775347" w:rsidP="00C423A2">
      <w:pPr>
        <w:jc w:val="both"/>
        <w:rPr>
          <w:b/>
        </w:rPr>
      </w:pPr>
    </w:p>
    <w:p w:rsidR="00F87464" w:rsidRPr="00775347" w:rsidRDefault="00775347" w:rsidP="00C423A2">
      <w:pPr>
        <w:jc w:val="both"/>
      </w:pPr>
      <w:r w:rsidRPr="00775347">
        <w:t>Заместитель главного инженера –</w:t>
      </w:r>
    </w:p>
    <w:p w:rsidR="00775347" w:rsidRPr="00775347" w:rsidRDefault="00775347" w:rsidP="00C423A2">
      <w:pPr>
        <w:jc w:val="both"/>
      </w:pPr>
      <w:r>
        <w:t>Н</w:t>
      </w:r>
      <w:r w:rsidRPr="00775347">
        <w:t>ачальник УВС                                                                                            В.В. Григорьев</w:t>
      </w:r>
    </w:p>
    <w:p w:rsidR="00F87464" w:rsidRPr="00775347" w:rsidRDefault="00F87464" w:rsidP="00C423A2"/>
    <w:p w:rsidR="00775347" w:rsidRPr="00775347" w:rsidRDefault="00594BD9" w:rsidP="00C423A2">
      <w:r>
        <w:t>Начальник ОМиКЭ</w:t>
      </w:r>
      <w:r w:rsidR="00775347" w:rsidRPr="00775347">
        <w:t>-</w:t>
      </w:r>
    </w:p>
    <w:p w:rsidR="00775347" w:rsidRPr="00775347" w:rsidRDefault="00775347" w:rsidP="00C423A2">
      <w:r>
        <w:t>Г</w:t>
      </w:r>
      <w:r w:rsidRPr="00775347">
        <w:t>лавный метролог                                                                                                       Д.С. Бучкин</w:t>
      </w:r>
    </w:p>
    <w:p w:rsidR="00F87464" w:rsidRPr="00C423A2" w:rsidRDefault="00F87464" w:rsidP="00C423A2"/>
    <w:p w:rsidR="00F87464" w:rsidRPr="00C423A2" w:rsidRDefault="00F87464" w:rsidP="00C423A2"/>
    <w:p w:rsidR="00F87464" w:rsidRPr="00C423A2" w:rsidRDefault="00F87464" w:rsidP="00C423A2"/>
    <w:p w:rsidR="00F87464" w:rsidRPr="00C423A2" w:rsidRDefault="00F87464" w:rsidP="00C423A2"/>
    <w:p w:rsidR="00F87464" w:rsidRPr="00C423A2" w:rsidRDefault="00F87464" w:rsidP="00C423A2"/>
    <w:p w:rsidR="00F87464" w:rsidRPr="00C423A2" w:rsidRDefault="00F87464" w:rsidP="00C423A2"/>
    <w:p w:rsidR="00F87464" w:rsidRDefault="00F87464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Default="00775347" w:rsidP="00C423A2"/>
    <w:p w:rsidR="00775347" w:rsidRPr="00C423A2" w:rsidRDefault="00775347" w:rsidP="00C423A2"/>
    <w:p w:rsidR="00F87464" w:rsidRPr="00C423A2" w:rsidRDefault="00F87464" w:rsidP="00C423A2"/>
    <w:p w:rsidR="00826EB5" w:rsidRDefault="00F87464" w:rsidP="00C423A2">
      <w:pPr>
        <w:rPr>
          <w:sz w:val="20"/>
          <w:szCs w:val="20"/>
        </w:rPr>
      </w:pPr>
      <w:r w:rsidRPr="00C423A2">
        <w:rPr>
          <w:sz w:val="20"/>
          <w:szCs w:val="20"/>
        </w:rPr>
        <w:t xml:space="preserve">Исп. </w:t>
      </w:r>
      <w:r w:rsidR="00775347">
        <w:rPr>
          <w:sz w:val="20"/>
          <w:szCs w:val="20"/>
        </w:rPr>
        <w:t>Сметанина Л.А.</w:t>
      </w:r>
    </w:p>
    <w:p w:rsidR="00775347" w:rsidRPr="00C423A2" w:rsidRDefault="00775347" w:rsidP="00C423A2">
      <w:pPr>
        <w:rPr>
          <w:sz w:val="20"/>
          <w:szCs w:val="20"/>
        </w:rPr>
      </w:pPr>
      <w:r>
        <w:rPr>
          <w:sz w:val="20"/>
          <w:szCs w:val="20"/>
        </w:rPr>
        <w:t>(4852)78-15-69</w:t>
      </w:r>
    </w:p>
    <w:sectPr w:rsidR="00775347" w:rsidRPr="00C423A2" w:rsidSect="006212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7" w:bottom="567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592" w:rsidRDefault="00FC4592" w:rsidP="0043679D">
      <w:r>
        <w:separator/>
      </w:r>
    </w:p>
  </w:endnote>
  <w:endnote w:type="continuationSeparator" w:id="0">
    <w:p w:rsidR="00FC4592" w:rsidRDefault="00FC459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23" w:rsidRDefault="00055E2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23" w:rsidRDefault="00055E2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23" w:rsidRDefault="00055E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592" w:rsidRDefault="00FC4592" w:rsidP="0043679D">
      <w:r>
        <w:separator/>
      </w:r>
    </w:p>
  </w:footnote>
  <w:footnote w:type="continuationSeparator" w:id="0">
    <w:p w:rsidR="00FC4592" w:rsidRDefault="00FC4592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23" w:rsidRDefault="00055E23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03626"/>
      <w:docPartObj>
        <w:docPartGallery w:val="Page Numbers (Top of Page)"/>
        <w:docPartUnique/>
      </w:docPartObj>
    </w:sdtPr>
    <w:sdtEndPr/>
    <w:sdtContent>
      <w:p w:rsidR="00C04D92" w:rsidRDefault="001B2484">
        <w:pPr>
          <w:pStyle w:val="af1"/>
          <w:jc w:val="center"/>
        </w:pPr>
        <w:r w:rsidRPr="00C04D92">
          <w:rPr>
            <w:sz w:val="20"/>
            <w:szCs w:val="20"/>
          </w:rPr>
          <w:fldChar w:fldCharType="begin"/>
        </w:r>
        <w:r w:rsidR="00C04D92" w:rsidRPr="00C04D92">
          <w:rPr>
            <w:sz w:val="20"/>
            <w:szCs w:val="20"/>
          </w:rPr>
          <w:instrText xml:space="preserve"> PAGE   \* MERGEFORMAT </w:instrText>
        </w:r>
        <w:r w:rsidRPr="00C04D92">
          <w:rPr>
            <w:sz w:val="20"/>
            <w:szCs w:val="20"/>
          </w:rPr>
          <w:fldChar w:fldCharType="separate"/>
        </w:r>
        <w:r w:rsidR="00F67D2D">
          <w:rPr>
            <w:noProof/>
            <w:sz w:val="20"/>
            <w:szCs w:val="20"/>
          </w:rPr>
          <w:t>4</w:t>
        </w:r>
        <w:r w:rsidRPr="00C04D92">
          <w:rPr>
            <w:sz w:val="20"/>
            <w:szCs w:val="20"/>
          </w:rPr>
          <w:fldChar w:fldCharType="end"/>
        </w:r>
      </w:p>
    </w:sdtContent>
  </w:sdt>
  <w:p w:rsidR="00974D62" w:rsidRPr="00C04D92" w:rsidRDefault="00974D62" w:rsidP="00C04D92">
    <w:pPr>
      <w:pStyle w:val="af1"/>
      <w:rPr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23" w:rsidRDefault="00055E2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97EA5"/>
    <w:multiLevelType w:val="hybridMultilevel"/>
    <w:tmpl w:val="94C6EBDA"/>
    <w:lvl w:ilvl="0" w:tplc="13B09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>
    <w:nsid w:val="547B47F8"/>
    <w:multiLevelType w:val="hybridMultilevel"/>
    <w:tmpl w:val="655AB40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407C"/>
    <w:rsid w:val="000054E0"/>
    <w:rsid w:val="0001253C"/>
    <w:rsid w:val="00014C4C"/>
    <w:rsid w:val="00020F52"/>
    <w:rsid w:val="00022645"/>
    <w:rsid w:val="0002413C"/>
    <w:rsid w:val="00024A00"/>
    <w:rsid w:val="00026660"/>
    <w:rsid w:val="0003148B"/>
    <w:rsid w:val="00033A8D"/>
    <w:rsid w:val="00036AF2"/>
    <w:rsid w:val="00042C13"/>
    <w:rsid w:val="00043854"/>
    <w:rsid w:val="000475BC"/>
    <w:rsid w:val="00055E23"/>
    <w:rsid w:val="00063E8E"/>
    <w:rsid w:val="00064F27"/>
    <w:rsid w:val="0008052D"/>
    <w:rsid w:val="00095E72"/>
    <w:rsid w:val="000A1345"/>
    <w:rsid w:val="000A18E7"/>
    <w:rsid w:val="000B4B37"/>
    <w:rsid w:val="000D21E2"/>
    <w:rsid w:val="000D4E6A"/>
    <w:rsid w:val="000D7B10"/>
    <w:rsid w:val="000E5E3B"/>
    <w:rsid w:val="000F4460"/>
    <w:rsid w:val="00100089"/>
    <w:rsid w:val="00103625"/>
    <w:rsid w:val="00104374"/>
    <w:rsid w:val="00105D92"/>
    <w:rsid w:val="00110F72"/>
    <w:rsid w:val="00111FBA"/>
    <w:rsid w:val="001137DD"/>
    <w:rsid w:val="001248A7"/>
    <w:rsid w:val="00132772"/>
    <w:rsid w:val="00133D4E"/>
    <w:rsid w:val="00140497"/>
    <w:rsid w:val="00141671"/>
    <w:rsid w:val="00152727"/>
    <w:rsid w:val="001608B4"/>
    <w:rsid w:val="0017160A"/>
    <w:rsid w:val="001739BC"/>
    <w:rsid w:val="00173A8A"/>
    <w:rsid w:val="00177534"/>
    <w:rsid w:val="00181AED"/>
    <w:rsid w:val="001836F9"/>
    <w:rsid w:val="00186A43"/>
    <w:rsid w:val="0019214A"/>
    <w:rsid w:val="00195C15"/>
    <w:rsid w:val="00195EC1"/>
    <w:rsid w:val="001A6B62"/>
    <w:rsid w:val="001B069A"/>
    <w:rsid w:val="001B2484"/>
    <w:rsid w:val="001B4743"/>
    <w:rsid w:val="001B5EBB"/>
    <w:rsid w:val="001D159D"/>
    <w:rsid w:val="001D74D7"/>
    <w:rsid w:val="001F4F9F"/>
    <w:rsid w:val="0021114F"/>
    <w:rsid w:val="00231DEC"/>
    <w:rsid w:val="00232782"/>
    <w:rsid w:val="00242685"/>
    <w:rsid w:val="00243567"/>
    <w:rsid w:val="00251BA5"/>
    <w:rsid w:val="00260042"/>
    <w:rsid w:val="00261706"/>
    <w:rsid w:val="0029061D"/>
    <w:rsid w:val="002A12AC"/>
    <w:rsid w:val="002B2042"/>
    <w:rsid w:val="002C23E4"/>
    <w:rsid w:val="002C6CFF"/>
    <w:rsid w:val="002D0D72"/>
    <w:rsid w:val="00314D6F"/>
    <w:rsid w:val="00320D95"/>
    <w:rsid w:val="003210D2"/>
    <w:rsid w:val="003331AF"/>
    <w:rsid w:val="0033336C"/>
    <w:rsid w:val="0034191A"/>
    <w:rsid w:val="00344749"/>
    <w:rsid w:val="003452A1"/>
    <w:rsid w:val="0035049F"/>
    <w:rsid w:val="003634B5"/>
    <w:rsid w:val="00364EEA"/>
    <w:rsid w:val="00367276"/>
    <w:rsid w:val="00370000"/>
    <w:rsid w:val="00377DEF"/>
    <w:rsid w:val="00382355"/>
    <w:rsid w:val="0039100B"/>
    <w:rsid w:val="00394A23"/>
    <w:rsid w:val="0039672B"/>
    <w:rsid w:val="003A6C47"/>
    <w:rsid w:val="003B2370"/>
    <w:rsid w:val="003B421A"/>
    <w:rsid w:val="003B521E"/>
    <w:rsid w:val="003C3DFF"/>
    <w:rsid w:val="003C731E"/>
    <w:rsid w:val="003D52D1"/>
    <w:rsid w:val="003D52D2"/>
    <w:rsid w:val="003D572C"/>
    <w:rsid w:val="003D6E99"/>
    <w:rsid w:val="003D78D7"/>
    <w:rsid w:val="003E113B"/>
    <w:rsid w:val="003E16B0"/>
    <w:rsid w:val="003F37D0"/>
    <w:rsid w:val="003F649F"/>
    <w:rsid w:val="004014C1"/>
    <w:rsid w:val="00405EEF"/>
    <w:rsid w:val="004071F6"/>
    <w:rsid w:val="00410BA3"/>
    <w:rsid w:val="00431D98"/>
    <w:rsid w:val="0043679D"/>
    <w:rsid w:val="00437531"/>
    <w:rsid w:val="00443B3C"/>
    <w:rsid w:val="004451B4"/>
    <w:rsid w:val="00446F52"/>
    <w:rsid w:val="004526D8"/>
    <w:rsid w:val="00452FF2"/>
    <w:rsid w:val="00453E34"/>
    <w:rsid w:val="0046346C"/>
    <w:rsid w:val="00465FB1"/>
    <w:rsid w:val="004868FB"/>
    <w:rsid w:val="00486E80"/>
    <w:rsid w:val="00494C11"/>
    <w:rsid w:val="004A3F65"/>
    <w:rsid w:val="004A4E83"/>
    <w:rsid w:val="004A6CA1"/>
    <w:rsid w:val="004B54D4"/>
    <w:rsid w:val="004C19CF"/>
    <w:rsid w:val="004D6AF5"/>
    <w:rsid w:val="004E5853"/>
    <w:rsid w:val="00516960"/>
    <w:rsid w:val="005252D4"/>
    <w:rsid w:val="00525700"/>
    <w:rsid w:val="00534522"/>
    <w:rsid w:val="00537931"/>
    <w:rsid w:val="005511E0"/>
    <w:rsid w:val="005670D2"/>
    <w:rsid w:val="005716D9"/>
    <w:rsid w:val="00572D6E"/>
    <w:rsid w:val="005843D3"/>
    <w:rsid w:val="00594BD9"/>
    <w:rsid w:val="005975D8"/>
    <w:rsid w:val="005A51AA"/>
    <w:rsid w:val="005B12CF"/>
    <w:rsid w:val="005B5711"/>
    <w:rsid w:val="005B7168"/>
    <w:rsid w:val="005C0C25"/>
    <w:rsid w:val="005D2B4C"/>
    <w:rsid w:val="005D6470"/>
    <w:rsid w:val="005E0405"/>
    <w:rsid w:val="005E20DE"/>
    <w:rsid w:val="005E2C43"/>
    <w:rsid w:val="00603E5E"/>
    <w:rsid w:val="006047B9"/>
    <w:rsid w:val="0062121B"/>
    <w:rsid w:val="00621B47"/>
    <w:rsid w:val="0062309F"/>
    <w:rsid w:val="00624973"/>
    <w:rsid w:val="00632C8A"/>
    <w:rsid w:val="006361C3"/>
    <w:rsid w:val="00637306"/>
    <w:rsid w:val="00647D01"/>
    <w:rsid w:val="00651BF3"/>
    <w:rsid w:val="00654DCA"/>
    <w:rsid w:val="00663363"/>
    <w:rsid w:val="00672A95"/>
    <w:rsid w:val="00672FFB"/>
    <w:rsid w:val="006756A1"/>
    <w:rsid w:val="00681F5D"/>
    <w:rsid w:val="00682624"/>
    <w:rsid w:val="006914A6"/>
    <w:rsid w:val="006C73B7"/>
    <w:rsid w:val="006E18E4"/>
    <w:rsid w:val="006E5F38"/>
    <w:rsid w:val="006F46CF"/>
    <w:rsid w:val="00710712"/>
    <w:rsid w:val="00724B64"/>
    <w:rsid w:val="00725B3E"/>
    <w:rsid w:val="00727082"/>
    <w:rsid w:val="007340A4"/>
    <w:rsid w:val="00752385"/>
    <w:rsid w:val="00757716"/>
    <w:rsid w:val="00764699"/>
    <w:rsid w:val="007651F1"/>
    <w:rsid w:val="007738E1"/>
    <w:rsid w:val="00775347"/>
    <w:rsid w:val="007804F0"/>
    <w:rsid w:val="00782FBA"/>
    <w:rsid w:val="00794630"/>
    <w:rsid w:val="0079719A"/>
    <w:rsid w:val="00797E02"/>
    <w:rsid w:val="007A73EA"/>
    <w:rsid w:val="007C4BB1"/>
    <w:rsid w:val="007D7174"/>
    <w:rsid w:val="007D7A54"/>
    <w:rsid w:val="007E3154"/>
    <w:rsid w:val="007E6AC6"/>
    <w:rsid w:val="007F0898"/>
    <w:rsid w:val="007F0E4E"/>
    <w:rsid w:val="007F234C"/>
    <w:rsid w:val="007F4C57"/>
    <w:rsid w:val="00801A10"/>
    <w:rsid w:val="008020EF"/>
    <w:rsid w:val="00803954"/>
    <w:rsid w:val="00810492"/>
    <w:rsid w:val="008242B4"/>
    <w:rsid w:val="00826EB5"/>
    <w:rsid w:val="00831EAA"/>
    <w:rsid w:val="00835A0C"/>
    <w:rsid w:val="00837D8F"/>
    <w:rsid w:val="00840C4E"/>
    <w:rsid w:val="00843F03"/>
    <w:rsid w:val="00846109"/>
    <w:rsid w:val="008529A7"/>
    <w:rsid w:val="00860F38"/>
    <w:rsid w:val="008656C5"/>
    <w:rsid w:val="00872669"/>
    <w:rsid w:val="00874BB2"/>
    <w:rsid w:val="00874CDC"/>
    <w:rsid w:val="00891EE6"/>
    <w:rsid w:val="00895532"/>
    <w:rsid w:val="00897F15"/>
    <w:rsid w:val="008A2CB3"/>
    <w:rsid w:val="008A4F04"/>
    <w:rsid w:val="008A68D4"/>
    <w:rsid w:val="008B429A"/>
    <w:rsid w:val="008B78E5"/>
    <w:rsid w:val="008C2E81"/>
    <w:rsid w:val="008C406A"/>
    <w:rsid w:val="008C57B4"/>
    <w:rsid w:val="008D00AB"/>
    <w:rsid w:val="008D2188"/>
    <w:rsid w:val="008D2F0D"/>
    <w:rsid w:val="008E22BC"/>
    <w:rsid w:val="008E24B2"/>
    <w:rsid w:val="008E272D"/>
    <w:rsid w:val="008E44D9"/>
    <w:rsid w:val="008F3226"/>
    <w:rsid w:val="00905F89"/>
    <w:rsid w:val="00914536"/>
    <w:rsid w:val="00927C1D"/>
    <w:rsid w:val="009306BF"/>
    <w:rsid w:val="00935892"/>
    <w:rsid w:val="00944AB0"/>
    <w:rsid w:val="00950ADD"/>
    <w:rsid w:val="00954D74"/>
    <w:rsid w:val="00962C18"/>
    <w:rsid w:val="0096750B"/>
    <w:rsid w:val="00967FFE"/>
    <w:rsid w:val="009702AF"/>
    <w:rsid w:val="00974AFF"/>
    <w:rsid w:val="00974D62"/>
    <w:rsid w:val="00976B31"/>
    <w:rsid w:val="0098388D"/>
    <w:rsid w:val="00985CBE"/>
    <w:rsid w:val="00995FF3"/>
    <w:rsid w:val="009A360F"/>
    <w:rsid w:val="009A370F"/>
    <w:rsid w:val="009A51EB"/>
    <w:rsid w:val="009B30FB"/>
    <w:rsid w:val="009B4DBF"/>
    <w:rsid w:val="009B740F"/>
    <w:rsid w:val="009D20A4"/>
    <w:rsid w:val="009D656F"/>
    <w:rsid w:val="009D7E51"/>
    <w:rsid w:val="009E473E"/>
    <w:rsid w:val="009E5AF6"/>
    <w:rsid w:val="009E66E9"/>
    <w:rsid w:val="009F0374"/>
    <w:rsid w:val="009F1458"/>
    <w:rsid w:val="00A01D95"/>
    <w:rsid w:val="00A02785"/>
    <w:rsid w:val="00A12307"/>
    <w:rsid w:val="00A30D05"/>
    <w:rsid w:val="00A30E76"/>
    <w:rsid w:val="00A32C43"/>
    <w:rsid w:val="00A361C6"/>
    <w:rsid w:val="00A36C04"/>
    <w:rsid w:val="00A40848"/>
    <w:rsid w:val="00A41B60"/>
    <w:rsid w:val="00A46C71"/>
    <w:rsid w:val="00A5307E"/>
    <w:rsid w:val="00A60DF8"/>
    <w:rsid w:val="00A61C92"/>
    <w:rsid w:val="00A81CD0"/>
    <w:rsid w:val="00A97107"/>
    <w:rsid w:val="00AA0823"/>
    <w:rsid w:val="00AC0E68"/>
    <w:rsid w:val="00AC48F0"/>
    <w:rsid w:val="00AD50E8"/>
    <w:rsid w:val="00AF5CCD"/>
    <w:rsid w:val="00B01A6A"/>
    <w:rsid w:val="00B01C28"/>
    <w:rsid w:val="00B02C74"/>
    <w:rsid w:val="00B05E62"/>
    <w:rsid w:val="00B06B44"/>
    <w:rsid w:val="00B129F0"/>
    <w:rsid w:val="00B20183"/>
    <w:rsid w:val="00B20621"/>
    <w:rsid w:val="00B22190"/>
    <w:rsid w:val="00B2510C"/>
    <w:rsid w:val="00B2644E"/>
    <w:rsid w:val="00B40A70"/>
    <w:rsid w:val="00B41186"/>
    <w:rsid w:val="00B436DD"/>
    <w:rsid w:val="00B52D9D"/>
    <w:rsid w:val="00B54AC6"/>
    <w:rsid w:val="00B6246C"/>
    <w:rsid w:val="00B65676"/>
    <w:rsid w:val="00B65FB6"/>
    <w:rsid w:val="00B7665A"/>
    <w:rsid w:val="00B76972"/>
    <w:rsid w:val="00B84B62"/>
    <w:rsid w:val="00B84E66"/>
    <w:rsid w:val="00B919E0"/>
    <w:rsid w:val="00B93BC7"/>
    <w:rsid w:val="00B950A5"/>
    <w:rsid w:val="00BA0ACF"/>
    <w:rsid w:val="00BB1BD1"/>
    <w:rsid w:val="00BB4E4C"/>
    <w:rsid w:val="00BB77B9"/>
    <w:rsid w:val="00BE11A3"/>
    <w:rsid w:val="00BE7147"/>
    <w:rsid w:val="00BF33D6"/>
    <w:rsid w:val="00BF739B"/>
    <w:rsid w:val="00BF7E25"/>
    <w:rsid w:val="00C03213"/>
    <w:rsid w:val="00C04D92"/>
    <w:rsid w:val="00C0549E"/>
    <w:rsid w:val="00C12378"/>
    <w:rsid w:val="00C13F59"/>
    <w:rsid w:val="00C17B2C"/>
    <w:rsid w:val="00C200FF"/>
    <w:rsid w:val="00C2194A"/>
    <w:rsid w:val="00C41A1C"/>
    <w:rsid w:val="00C423A2"/>
    <w:rsid w:val="00C46CEE"/>
    <w:rsid w:val="00C50E65"/>
    <w:rsid w:val="00C52298"/>
    <w:rsid w:val="00C568AC"/>
    <w:rsid w:val="00C60CA4"/>
    <w:rsid w:val="00C74EB0"/>
    <w:rsid w:val="00C802FC"/>
    <w:rsid w:val="00C8554E"/>
    <w:rsid w:val="00C85BE9"/>
    <w:rsid w:val="00C922C4"/>
    <w:rsid w:val="00CA260C"/>
    <w:rsid w:val="00CA34F5"/>
    <w:rsid w:val="00CA55F7"/>
    <w:rsid w:val="00CA5A06"/>
    <w:rsid w:val="00CA78C9"/>
    <w:rsid w:val="00CB5315"/>
    <w:rsid w:val="00CC55AC"/>
    <w:rsid w:val="00CE157B"/>
    <w:rsid w:val="00CE454A"/>
    <w:rsid w:val="00CE505C"/>
    <w:rsid w:val="00CF057A"/>
    <w:rsid w:val="00CF71EF"/>
    <w:rsid w:val="00D054C4"/>
    <w:rsid w:val="00D119DB"/>
    <w:rsid w:val="00D2495A"/>
    <w:rsid w:val="00D3224F"/>
    <w:rsid w:val="00D37613"/>
    <w:rsid w:val="00D411D8"/>
    <w:rsid w:val="00D5168E"/>
    <w:rsid w:val="00D57AE0"/>
    <w:rsid w:val="00D6036E"/>
    <w:rsid w:val="00D64EA0"/>
    <w:rsid w:val="00D71026"/>
    <w:rsid w:val="00D87343"/>
    <w:rsid w:val="00D9008E"/>
    <w:rsid w:val="00D91F0D"/>
    <w:rsid w:val="00D92672"/>
    <w:rsid w:val="00D950AE"/>
    <w:rsid w:val="00DA297E"/>
    <w:rsid w:val="00DB058F"/>
    <w:rsid w:val="00DC2E4C"/>
    <w:rsid w:val="00DC61EB"/>
    <w:rsid w:val="00DC6A8F"/>
    <w:rsid w:val="00DD511D"/>
    <w:rsid w:val="00DE2325"/>
    <w:rsid w:val="00DE24D8"/>
    <w:rsid w:val="00DF15D4"/>
    <w:rsid w:val="00DF3FEB"/>
    <w:rsid w:val="00DF722B"/>
    <w:rsid w:val="00E043BE"/>
    <w:rsid w:val="00E3626C"/>
    <w:rsid w:val="00E42E87"/>
    <w:rsid w:val="00E4484A"/>
    <w:rsid w:val="00E46B9E"/>
    <w:rsid w:val="00E54DA6"/>
    <w:rsid w:val="00E5668F"/>
    <w:rsid w:val="00E621FB"/>
    <w:rsid w:val="00E6304B"/>
    <w:rsid w:val="00E6315D"/>
    <w:rsid w:val="00E64D2A"/>
    <w:rsid w:val="00E6611D"/>
    <w:rsid w:val="00E6717F"/>
    <w:rsid w:val="00E671E1"/>
    <w:rsid w:val="00E72B37"/>
    <w:rsid w:val="00E822E9"/>
    <w:rsid w:val="00E847A5"/>
    <w:rsid w:val="00E91153"/>
    <w:rsid w:val="00E936D7"/>
    <w:rsid w:val="00E95A85"/>
    <w:rsid w:val="00EA33CC"/>
    <w:rsid w:val="00EA637F"/>
    <w:rsid w:val="00EB1B0B"/>
    <w:rsid w:val="00EC126E"/>
    <w:rsid w:val="00EC7013"/>
    <w:rsid w:val="00ED10E0"/>
    <w:rsid w:val="00ED3728"/>
    <w:rsid w:val="00ED6BDF"/>
    <w:rsid w:val="00ED7951"/>
    <w:rsid w:val="00EF3EE6"/>
    <w:rsid w:val="00F057E0"/>
    <w:rsid w:val="00F0734F"/>
    <w:rsid w:val="00F10F9B"/>
    <w:rsid w:val="00F16389"/>
    <w:rsid w:val="00F173E3"/>
    <w:rsid w:val="00F26060"/>
    <w:rsid w:val="00F30697"/>
    <w:rsid w:val="00F42F23"/>
    <w:rsid w:val="00F5175E"/>
    <w:rsid w:val="00F523BC"/>
    <w:rsid w:val="00F538E7"/>
    <w:rsid w:val="00F5451E"/>
    <w:rsid w:val="00F60354"/>
    <w:rsid w:val="00F63B08"/>
    <w:rsid w:val="00F65A90"/>
    <w:rsid w:val="00F67C04"/>
    <w:rsid w:val="00F67D2D"/>
    <w:rsid w:val="00F7077A"/>
    <w:rsid w:val="00F770BE"/>
    <w:rsid w:val="00F85452"/>
    <w:rsid w:val="00F86CDA"/>
    <w:rsid w:val="00F87464"/>
    <w:rsid w:val="00F955CB"/>
    <w:rsid w:val="00FB4AD1"/>
    <w:rsid w:val="00FB53CD"/>
    <w:rsid w:val="00FC1056"/>
    <w:rsid w:val="00FC4592"/>
    <w:rsid w:val="00FD3A02"/>
    <w:rsid w:val="00FD5E7A"/>
    <w:rsid w:val="00FD6F32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C50E65"/>
    <w:pPr>
      <w:ind w:left="720"/>
    </w:pPr>
    <w:rPr>
      <w:sz w:val="20"/>
      <w:szCs w:val="20"/>
    </w:rPr>
  </w:style>
  <w:style w:type="character" w:styleId="af3">
    <w:name w:val="Strong"/>
    <w:basedOn w:val="a1"/>
    <w:uiPriority w:val="22"/>
    <w:qFormat/>
    <w:rsid w:val="00A361C6"/>
    <w:rPr>
      <w:b/>
      <w:bCs/>
    </w:rPr>
  </w:style>
  <w:style w:type="paragraph" w:styleId="af4">
    <w:name w:val="annotation subject"/>
    <w:basedOn w:val="ae"/>
    <w:next w:val="ae"/>
    <w:link w:val="af5"/>
    <w:rsid w:val="00C200FF"/>
    <w:rPr>
      <w:b/>
      <w:bCs/>
    </w:rPr>
  </w:style>
  <w:style w:type="character" w:customStyle="1" w:styleId="af5">
    <w:name w:val="Тема примечания Знак"/>
    <w:basedOn w:val="af"/>
    <w:link w:val="af4"/>
    <w:rsid w:val="00C200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DC6A8F"/>
  </w:style>
  <w:style w:type="character" w:customStyle="1" w:styleId="apple-converted-space">
    <w:name w:val="apple-converted-space"/>
    <w:basedOn w:val="a1"/>
    <w:rsid w:val="00DC6A8F"/>
  </w:style>
  <w:style w:type="paragraph" w:customStyle="1" w:styleId="10">
    <w:name w:val="Абзац списка1"/>
    <w:basedOn w:val="a0"/>
    <w:rsid w:val="00C50E65"/>
    <w:pPr>
      <w:ind w:left="720"/>
    </w:pPr>
    <w:rPr>
      <w:sz w:val="20"/>
      <w:szCs w:val="20"/>
    </w:rPr>
  </w:style>
  <w:style w:type="character" w:styleId="af3">
    <w:name w:val="Strong"/>
    <w:basedOn w:val="a1"/>
    <w:uiPriority w:val="22"/>
    <w:qFormat/>
    <w:rsid w:val="00A361C6"/>
    <w:rPr>
      <w:b/>
      <w:bCs/>
    </w:rPr>
  </w:style>
  <w:style w:type="paragraph" w:styleId="af4">
    <w:name w:val="annotation subject"/>
    <w:basedOn w:val="ae"/>
    <w:next w:val="ae"/>
    <w:link w:val="af5"/>
    <w:rsid w:val="00C200FF"/>
    <w:rPr>
      <w:b/>
      <w:bCs/>
    </w:rPr>
  </w:style>
  <w:style w:type="character" w:customStyle="1" w:styleId="af5">
    <w:name w:val="Тема примечания Знак"/>
    <w:basedOn w:val="af"/>
    <w:link w:val="af4"/>
    <w:rsid w:val="00C200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4B5BC-D335-4E2C-AD73-7FD5911B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Александрова Светлана Сергеевна</cp:lastModifiedBy>
  <cp:revision>2</cp:revision>
  <cp:lastPrinted>2007-09-20T06:13:00Z</cp:lastPrinted>
  <dcterms:created xsi:type="dcterms:W3CDTF">2015-04-28T10:57:00Z</dcterms:created>
  <dcterms:modified xsi:type="dcterms:W3CDTF">2015-04-28T10:57:00Z</dcterms:modified>
</cp:coreProperties>
</file>