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Default="00327700" w:rsidP="00327700">
            <w:pPr>
              <w:jc w:val="right"/>
            </w:pPr>
            <w:r>
              <w:t xml:space="preserve">           </w:t>
            </w:r>
            <w:r w:rsidR="00CE3C4C">
              <w:t>«</w:t>
            </w:r>
            <w:r w:rsidR="00CE3C4C" w:rsidRPr="00707B37">
              <w:rPr>
                <w:u w:val="single"/>
                <w:lang w:val="en-US"/>
              </w:rPr>
              <w:t>_</w:t>
            </w:r>
            <w:r w:rsidR="0002260E">
              <w:rPr>
                <w:u w:val="single"/>
                <w:lang w:val="en-US"/>
              </w:rPr>
              <w:t xml:space="preserve">     </w:t>
            </w:r>
            <w:r w:rsidR="00CE3C4C" w:rsidRPr="00707B37">
              <w:rPr>
                <w:u w:val="single"/>
                <w:lang w:val="en-US"/>
              </w:rPr>
              <w:t>_</w:t>
            </w:r>
            <w:r w:rsidR="00CE3C4C">
              <w:t>»</w:t>
            </w:r>
            <w:r w:rsidR="00CE3C4C" w:rsidRPr="00707B37">
              <w:rPr>
                <w:u w:val="single"/>
                <w:lang w:val="en-US"/>
              </w:rPr>
              <w:t xml:space="preserve"> </w:t>
            </w:r>
            <w:r w:rsidR="0002260E">
              <w:rPr>
                <w:u w:val="single"/>
                <w:lang w:val="en-US"/>
              </w:rPr>
              <w:t xml:space="preserve">                            </w:t>
            </w:r>
            <w:r w:rsidR="00CE3C4C" w:rsidRPr="00707B37">
              <w:rPr>
                <w:u w:val="single"/>
              </w:rPr>
              <w:t xml:space="preserve"> </w:t>
            </w:r>
            <w:r w:rsidR="00CE3C4C">
              <w:t>201</w:t>
            </w:r>
            <w:r w:rsidR="00EA74A8">
              <w:t>8</w:t>
            </w:r>
            <w:r w:rsidR="00CE3C4C" w:rsidRPr="00E17264">
              <w:t>г.</w:t>
            </w:r>
          </w:p>
          <w:p w:rsidR="00CE3C4C" w:rsidRPr="00E17264" w:rsidRDefault="00CE3C4C" w:rsidP="00863F50"/>
        </w:tc>
      </w:tr>
    </w:tbl>
    <w:p w:rsidR="00E51F11" w:rsidRDefault="00E51F11" w:rsidP="00001494">
      <w:pPr>
        <w:pStyle w:val="11"/>
        <w:spacing w:before="0" w:after="0"/>
        <w:ind w:right="-44" w:firstLine="709"/>
        <w:rPr>
          <w:b/>
        </w:rPr>
      </w:pPr>
    </w:p>
    <w:p w:rsidR="0068107E" w:rsidRPr="006A3FB6" w:rsidRDefault="00065996" w:rsidP="00001494">
      <w:pPr>
        <w:pStyle w:val="11"/>
        <w:spacing w:before="0" w:after="0"/>
        <w:ind w:right="-44" w:firstLine="709"/>
      </w:pPr>
      <w:r w:rsidRPr="003E3776">
        <w:rPr>
          <w:b/>
        </w:rPr>
        <w:t>Публичное</w:t>
      </w:r>
      <w:r w:rsidR="00CE3C4C" w:rsidRPr="003E3776">
        <w:rPr>
          <w:b/>
        </w:rPr>
        <w:t xml:space="preserve"> акционерное общество «Межрегиональная распределительная сетевая компания Центра» (Филиал </w:t>
      </w:r>
      <w:r w:rsidRPr="003E3776">
        <w:rPr>
          <w:b/>
        </w:rPr>
        <w:t>П</w:t>
      </w:r>
      <w:r w:rsidR="00CE3C4C" w:rsidRPr="003E3776">
        <w:rPr>
          <w:b/>
        </w:rPr>
        <w:t>АО «МРСК Центра» - «Воронежэнерго»)</w:t>
      </w:r>
      <w:r w:rsidR="00CE3C4C" w:rsidRPr="00CC481B">
        <w:t xml:space="preserve">, именуемое в </w:t>
      </w:r>
      <w:r w:rsidR="00956C31">
        <w:t xml:space="preserve">дальнейшем «Покупатель», </w:t>
      </w:r>
      <w:r w:rsidR="00F02DFE" w:rsidRPr="008C2A5A">
        <w:rPr>
          <w:color w:val="000000"/>
        </w:rPr>
        <w:t xml:space="preserve">в лице </w:t>
      </w:r>
      <w:r w:rsidR="004653D3">
        <w:t xml:space="preserve">заместителя генерального директора – директора филиала </w:t>
      </w:r>
      <w:r w:rsidR="004653D3" w:rsidRPr="00312D0F">
        <w:rPr>
          <w:color w:val="FF0000"/>
        </w:rPr>
        <w:t xml:space="preserve"> </w:t>
      </w:r>
      <w:r w:rsidR="004653D3" w:rsidRPr="00140C7F">
        <w:t xml:space="preserve">ПАО «МРСК Центра» - «Воронежэнерго» </w:t>
      </w:r>
      <w:r w:rsidR="004653D3">
        <w:rPr>
          <w:b/>
        </w:rPr>
        <w:t>Голубченко Евгения Александровича</w:t>
      </w:r>
      <w:r w:rsidR="004653D3" w:rsidRPr="00140C7F">
        <w:t xml:space="preserve">,  действующего на основании Доверенности  от </w:t>
      </w:r>
      <w:r w:rsidR="004653D3">
        <w:t>2</w:t>
      </w:r>
      <w:r w:rsidR="004653D3" w:rsidRPr="00250B13">
        <w:t>1</w:t>
      </w:r>
      <w:r w:rsidR="004653D3">
        <w:t>.</w:t>
      </w:r>
      <w:r w:rsidR="004653D3" w:rsidRPr="00250B13">
        <w:t>05</w:t>
      </w:r>
      <w:r w:rsidR="004653D3" w:rsidRPr="00140C7F">
        <w:t>.201</w:t>
      </w:r>
      <w:r w:rsidR="004653D3" w:rsidRPr="00250B13">
        <w:t>8</w:t>
      </w:r>
      <w:r w:rsidR="004653D3" w:rsidRPr="00140C7F">
        <w:t xml:space="preserve">г. (№ </w:t>
      </w:r>
      <w:r w:rsidR="004653D3" w:rsidRPr="00250B13">
        <w:t>50/991-</w:t>
      </w:r>
      <w:r w:rsidR="004653D3">
        <w:t>н/77-2018-2-1117</w:t>
      </w:r>
      <w:r w:rsidR="004653D3" w:rsidRPr="00140C7F">
        <w:t>)</w:t>
      </w:r>
      <w:r w:rsidR="00F02DFE" w:rsidRPr="008C2A5A">
        <w:rPr>
          <w:color w:val="000000"/>
        </w:rPr>
        <w:t>, с одной стороны</w:t>
      </w:r>
      <w:r w:rsidR="00CC481B">
        <w:t>,</w:t>
      </w:r>
      <w:r w:rsidR="00CE3C4C" w:rsidRPr="00CC481B">
        <w:t xml:space="preserve"> и </w:t>
      </w:r>
      <w:r w:rsidR="0069302E" w:rsidRPr="003E3776">
        <w:rPr>
          <w:b/>
        </w:rPr>
        <w:t xml:space="preserve">Общество с ограниченной ответственностью </w:t>
      </w:r>
      <w:r w:rsidR="00171F3E" w:rsidRPr="00171F3E">
        <w:rPr>
          <w:b/>
        </w:rPr>
        <w:t>«</w:t>
      </w:r>
      <w:r w:rsidR="0023450B">
        <w:rPr>
          <w:b/>
        </w:rPr>
        <w:t>Аргон</w:t>
      </w:r>
      <w:r w:rsidR="00171F3E" w:rsidRPr="00171F3E">
        <w:rPr>
          <w:b/>
        </w:rPr>
        <w:t xml:space="preserve">» </w:t>
      </w:r>
      <w:r w:rsidR="00B17CC4" w:rsidRPr="00DC19B9">
        <w:rPr>
          <w:iCs/>
        </w:rPr>
        <w:t>(ООО «</w:t>
      </w:r>
      <w:r w:rsidR="0023450B">
        <w:rPr>
          <w:iCs/>
        </w:rPr>
        <w:t>Аргон</w:t>
      </w:r>
      <w:r w:rsidR="00B17CC4" w:rsidRPr="00DC19B9">
        <w:rPr>
          <w:iCs/>
        </w:rPr>
        <w:t>»</w:t>
      </w:r>
      <w:r w:rsidR="00171F3E">
        <w:rPr>
          <w:iCs/>
        </w:rPr>
        <w:t>)</w:t>
      </w:r>
      <w:r w:rsidR="00CE3C4C" w:rsidRPr="00CC481B">
        <w:t xml:space="preserve">, именуемое  в дальнейшем «Поставщик», в лице </w:t>
      </w:r>
      <w:r w:rsidR="00B17CC4">
        <w:t xml:space="preserve">генерального </w:t>
      </w:r>
      <w:r w:rsidR="00B17CC4" w:rsidRPr="00044D09">
        <w:t>директора</w:t>
      </w:r>
      <w:r w:rsidR="00B17CC4">
        <w:t xml:space="preserve"> </w:t>
      </w:r>
      <w:r w:rsidR="0023450B" w:rsidRPr="0023450B">
        <w:rPr>
          <w:b/>
          <w:bCs/>
          <w:color w:val="000000"/>
        </w:rPr>
        <w:t>Песков</w:t>
      </w:r>
      <w:r w:rsidR="0023450B">
        <w:rPr>
          <w:b/>
          <w:bCs/>
          <w:color w:val="000000"/>
        </w:rPr>
        <w:t>а</w:t>
      </w:r>
      <w:r w:rsidR="0023450B" w:rsidRPr="0023450B">
        <w:rPr>
          <w:b/>
          <w:bCs/>
          <w:color w:val="000000"/>
        </w:rPr>
        <w:t xml:space="preserve"> Константин</w:t>
      </w:r>
      <w:r w:rsidR="0023450B">
        <w:rPr>
          <w:b/>
          <w:bCs/>
          <w:color w:val="000000"/>
        </w:rPr>
        <w:t>а</w:t>
      </w:r>
      <w:r w:rsidR="0023450B" w:rsidRPr="0023450B">
        <w:rPr>
          <w:b/>
          <w:bCs/>
          <w:color w:val="000000"/>
        </w:rPr>
        <w:t xml:space="preserve"> Владимирович</w:t>
      </w:r>
      <w:r w:rsidR="0023450B">
        <w:rPr>
          <w:b/>
          <w:bCs/>
          <w:color w:val="000000"/>
        </w:rPr>
        <w:t>а</w:t>
      </w:r>
      <w:r w:rsidR="0084749D" w:rsidRPr="00CC481B">
        <w:rPr>
          <w:bCs/>
        </w:rPr>
        <w:t>,</w:t>
      </w:r>
      <w:r w:rsidR="00CE3C4C" w:rsidRPr="00CC481B">
        <w:rPr>
          <w:bCs/>
        </w:rPr>
        <w:t xml:space="preserve"> действующего на основании </w:t>
      </w:r>
      <w:r w:rsidR="00C56B27" w:rsidRPr="00CC481B">
        <w:rPr>
          <w:bCs/>
        </w:rPr>
        <w:t>Устава</w:t>
      </w:r>
      <w:r w:rsidR="00CE3C4C" w:rsidRPr="00CC481B">
        <w:t>, с другой стороны, именуемые в дальнейшем совместно «</w:t>
      </w:r>
      <w:r w:rsidR="00CE3C4C" w:rsidRPr="006A3FB6">
        <w:t>Стороны»,</w:t>
      </w:r>
      <w:r w:rsidR="0023450B">
        <w:t xml:space="preserve"> </w:t>
      </w:r>
      <w:r w:rsidR="00CE3C4C" w:rsidRPr="009045E8">
        <w:rPr>
          <w:i/>
          <w:iCs/>
        </w:rPr>
        <w:t xml:space="preserve"> </w:t>
      </w:r>
      <w:r w:rsidR="00CE3C4C" w:rsidRPr="009045E8">
        <w:t xml:space="preserve">на </w:t>
      </w:r>
      <w:r w:rsidR="00CE3C4C" w:rsidRPr="00A034F6">
        <w:t xml:space="preserve">основании </w:t>
      </w:r>
      <w:r w:rsidR="00A034F6" w:rsidRPr="00A034F6">
        <w:t xml:space="preserve">Протокола очного заседания </w:t>
      </w:r>
      <w:r w:rsidR="0023450B">
        <w:t>Центральной к</w:t>
      </w:r>
      <w:r w:rsidR="00945751">
        <w:t>онкурсной</w:t>
      </w:r>
      <w:r w:rsidR="00A034F6" w:rsidRPr="00A034F6">
        <w:t xml:space="preserve"> комиссии № </w:t>
      </w:r>
      <w:r w:rsidR="0023450B">
        <w:t>41-18</w:t>
      </w:r>
      <w:r w:rsidR="004653D3" w:rsidRPr="00EB22E5">
        <w:t xml:space="preserve"> </w:t>
      </w:r>
      <w:r w:rsidR="003F1AF4" w:rsidRPr="00EB22E5">
        <w:t xml:space="preserve"> </w:t>
      </w:r>
      <w:r w:rsidR="003F1AF4" w:rsidRPr="003F1AF4">
        <w:t xml:space="preserve">от </w:t>
      </w:r>
      <w:r w:rsidR="0023450B">
        <w:t>17</w:t>
      </w:r>
      <w:r w:rsidR="004653D3" w:rsidRPr="004653D3">
        <w:t>.0</w:t>
      </w:r>
      <w:r w:rsidR="0023450B">
        <w:t>9</w:t>
      </w:r>
      <w:r w:rsidR="004653D3" w:rsidRPr="004653D3">
        <w:t>.2018г</w:t>
      </w:r>
      <w:r w:rsidR="00A034F6" w:rsidRPr="00A034F6">
        <w:t>.</w:t>
      </w:r>
      <w:r w:rsidR="00CE3C4C" w:rsidRPr="00A034F6">
        <w:t>, заклю</w:t>
      </w:r>
      <w:r w:rsidR="00CE3C4C" w:rsidRPr="006A3FB6">
        <w:t>чили настоящий договор поставки (далее – «Договор»), о нижеследующем:</w:t>
      </w:r>
    </w:p>
    <w:p w:rsidR="0097023C" w:rsidRPr="006A3FB6" w:rsidRDefault="000B611A" w:rsidP="00F03CA9">
      <w:pPr>
        <w:pStyle w:val="BodyTextIndent1"/>
        <w:numPr>
          <w:ilvl w:val="0"/>
          <w:numId w:val="9"/>
        </w:numPr>
        <w:spacing w:line="240" w:lineRule="auto"/>
        <w:ind w:left="0" w:firstLine="709"/>
        <w:jc w:val="center"/>
        <w:rPr>
          <w:b/>
          <w:bCs/>
          <w:sz w:val="24"/>
          <w:szCs w:val="24"/>
        </w:rPr>
      </w:pPr>
      <w:r w:rsidRPr="006A3FB6">
        <w:rPr>
          <w:b/>
          <w:bCs/>
          <w:sz w:val="24"/>
          <w:szCs w:val="24"/>
        </w:rPr>
        <w:t>ПРЕДМЕТ ДОГОВОРА</w:t>
      </w:r>
    </w:p>
    <w:p w:rsidR="00081542" w:rsidRPr="00A56098" w:rsidRDefault="00D419AD" w:rsidP="00081542">
      <w:pPr>
        <w:pStyle w:val="BodyTextIndent1"/>
        <w:tabs>
          <w:tab w:val="left" w:pos="0"/>
        </w:tabs>
        <w:spacing w:line="240" w:lineRule="auto"/>
        <w:ind w:left="0" w:firstLine="720"/>
        <w:rPr>
          <w:sz w:val="24"/>
          <w:szCs w:val="24"/>
        </w:rPr>
      </w:pPr>
      <w:r w:rsidRPr="006A3FB6">
        <w:rPr>
          <w:sz w:val="24"/>
          <w:szCs w:val="24"/>
        </w:rPr>
        <w:t>1.</w:t>
      </w:r>
      <w:r w:rsidR="008C61F3" w:rsidRPr="006A3FB6">
        <w:rPr>
          <w:sz w:val="24"/>
          <w:szCs w:val="24"/>
        </w:rPr>
        <w:t>1</w:t>
      </w:r>
      <w:r w:rsidRPr="006A3FB6">
        <w:rPr>
          <w:sz w:val="24"/>
          <w:szCs w:val="24"/>
        </w:rPr>
        <w:t xml:space="preserve">. </w:t>
      </w:r>
      <w:r w:rsidR="00081542" w:rsidRPr="00A56098">
        <w:rPr>
          <w:sz w:val="24"/>
          <w:szCs w:val="24"/>
        </w:rPr>
        <w:t>Постав</w:t>
      </w:r>
      <w:r w:rsidR="0023450B">
        <w:rPr>
          <w:sz w:val="24"/>
          <w:szCs w:val="24"/>
        </w:rPr>
        <w:t>щик обязуется поставить в адрес</w:t>
      </w:r>
      <w:r w:rsidR="00081542" w:rsidRPr="00A56098">
        <w:rPr>
          <w:iCs/>
          <w:sz w:val="24"/>
          <w:szCs w:val="24"/>
        </w:rPr>
        <w:t xml:space="preserve"> Покупател</w:t>
      </w:r>
      <w:r w:rsidR="0023450B">
        <w:rPr>
          <w:iCs/>
          <w:sz w:val="24"/>
          <w:szCs w:val="24"/>
        </w:rPr>
        <w:t>я</w:t>
      </w:r>
      <w:r w:rsidR="00081542" w:rsidRPr="00A56098">
        <w:rPr>
          <w:sz w:val="24"/>
          <w:szCs w:val="24"/>
        </w:rPr>
        <w:t xml:space="preserve"> Товар</w:t>
      </w:r>
      <w:r w:rsidR="00081542" w:rsidRPr="00A56098">
        <w:rPr>
          <w:iCs/>
          <w:sz w:val="24"/>
          <w:szCs w:val="24"/>
        </w:rPr>
        <w:t>,</w:t>
      </w:r>
      <w:r w:rsidR="00081542" w:rsidRPr="00A56098">
        <w:rPr>
          <w:sz w:val="24"/>
          <w:szCs w:val="24"/>
        </w:rPr>
        <w:t xml:space="preserve"> а Покупатель обязуется принять и оплатить товар указанный в Спецификации - Приложение № 3 к Договору, являющихся его неотъемлемой частью.</w:t>
      </w:r>
    </w:p>
    <w:p w:rsidR="00081542" w:rsidRPr="00A56098" w:rsidRDefault="00081542" w:rsidP="00081542">
      <w:pPr>
        <w:pStyle w:val="BodyTextIndent1"/>
        <w:widowControl w:val="0"/>
        <w:tabs>
          <w:tab w:val="left" w:pos="0"/>
        </w:tabs>
        <w:spacing w:line="240" w:lineRule="auto"/>
        <w:ind w:left="0" w:firstLine="709"/>
        <w:rPr>
          <w:sz w:val="24"/>
          <w:szCs w:val="24"/>
        </w:rPr>
      </w:pPr>
      <w:r w:rsidRPr="00A56098">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CA1415" w:rsidRDefault="00081542" w:rsidP="00CA1415">
      <w:pPr>
        <w:pStyle w:val="BodyTextIndent1"/>
        <w:widowControl w:val="0"/>
        <w:tabs>
          <w:tab w:val="left" w:pos="0"/>
        </w:tabs>
        <w:spacing w:line="240" w:lineRule="auto"/>
        <w:ind w:left="0" w:firstLine="709"/>
        <w:rPr>
          <w:sz w:val="24"/>
          <w:szCs w:val="24"/>
        </w:rPr>
      </w:pPr>
      <w:r w:rsidRPr="00A56098">
        <w:rPr>
          <w:sz w:val="24"/>
          <w:szCs w:val="24"/>
        </w:rPr>
        <w:t xml:space="preserve">1.3. </w:t>
      </w:r>
      <w:r w:rsidR="00CA1415" w:rsidRPr="006A3FB6">
        <w:rPr>
          <w:color w:val="000000"/>
          <w:sz w:val="24"/>
          <w:szCs w:val="24"/>
        </w:rPr>
        <w:t xml:space="preserve">Цена Товара указывается в Спецификации и соответствует цене, установленной в </w:t>
      </w:r>
      <w:r w:rsidR="00CA1415">
        <w:rPr>
          <w:color w:val="000000"/>
          <w:sz w:val="24"/>
          <w:szCs w:val="24"/>
        </w:rPr>
        <w:t>протоколе закупки</w:t>
      </w:r>
      <w:r w:rsidR="00CA1415">
        <w:rPr>
          <w:sz w:val="24"/>
          <w:szCs w:val="24"/>
        </w:rPr>
        <w:t>.</w:t>
      </w:r>
    </w:p>
    <w:p w:rsidR="00CA1415" w:rsidRDefault="00CA1415" w:rsidP="00CA1415">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Pr="006A3FB6">
        <w:rPr>
          <w:sz w:val="24"/>
          <w:szCs w:val="24"/>
        </w:rPr>
        <w:t xml:space="preserve"> </w:t>
      </w:r>
      <w:bookmarkStart w:id="0" w:name="_GoBack"/>
      <w:bookmarkEnd w:id="0"/>
    </w:p>
    <w:p w:rsidR="00081542" w:rsidRPr="00A56098" w:rsidRDefault="00081542" w:rsidP="00CA1415">
      <w:pPr>
        <w:pStyle w:val="BodyTextIndent1"/>
        <w:widowControl w:val="0"/>
        <w:tabs>
          <w:tab w:val="left" w:pos="0"/>
        </w:tabs>
        <w:spacing w:line="240" w:lineRule="auto"/>
        <w:ind w:left="0" w:firstLine="709"/>
        <w:rPr>
          <w:sz w:val="24"/>
          <w:szCs w:val="24"/>
        </w:rPr>
      </w:pPr>
    </w:p>
    <w:p w:rsidR="0097023C" w:rsidRPr="006A3FB6" w:rsidRDefault="000B611A" w:rsidP="00081542">
      <w:pPr>
        <w:pStyle w:val="BodyTextIndent1"/>
        <w:numPr>
          <w:ilvl w:val="0"/>
          <w:numId w:val="9"/>
        </w:numPr>
        <w:spacing w:line="240" w:lineRule="auto"/>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4653D3" w:rsidRPr="00C739A9" w:rsidRDefault="004653D3" w:rsidP="004653D3">
      <w:pPr>
        <w:rPr>
          <w:color w:val="000000"/>
        </w:rPr>
      </w:pPr>
      <w:r>
        <w:rPr>
          <w:b/>
          <w:bCs/>
        </w:rPr>
        <w:t xml:space="preserve">           </w:t>
      </w:r>
      <w:r w:rsidR="00273288" w:rsidRPr="006A3FB6">
        <w:rPr>
          <w:b/>
          <w:bCs/>
        </w:rPr>
        <w:t>Поставщик</w:t>
      </w:r>
      <w:r w:rsidR="00273288" w:rsidRPr="006A3FB6">
        <w:rPr>
          <w:b/>
        </w:rPr>
        <w:t xml:space="preserve"> </w:t>
      </w:r>
      <w:r w:rsidR="00D57216" w:rsidRPr="006A3FB6">
        <w:t>–</w:t>
      </w:r>
      <w:r w:rsidR="00273288" w:rsidRPr="006A3FB6">
        <w:t xml:space="preserve"> </w:t>
      </w:r>
      <w:r w:rsidRPr="003E1281">
        <w:t xml:space="preserve">Общество </w:t>
      </w:r>
      <w:r w:rsidR="0023450B">
        <w:t>с ограниченной ответственностью</w:t>
      </w:r>
      <w:r w:rsidRPr="003E1281">
        <w:t xml:space="preserve"> «</w:t>
      </w:r>
      <w:r w:rsidR="0023450B">
        <w:rPr>
          <w:bCs/>
        </w:rPr>
        <w:t>Аргон</w:t>
      </w:r>
      <w:r w:rsidRPr="003E1281">
        <w:t>»</w:t>
      </w:r>
      <w:r w:rsidRPr="003E1281">
        <w:rPr>
          <w:bCs/>
          <w:lang w:val="ru-MD"/>
        </w:rPr>
        <w:t>,</w:t>
      </w:r>
      <w:r w:rsidRPr="007A0CB0">
        <w:rPr>
          <w:bCs/>
          <w:lang w:val="ru-MD"/>
        </w:rPr>
        <w:t xml:space="preserve"> </w:t>
      </w:r>
      <w:r w:rsidR="0023450B" w:rsidRPr="0023450B">
        <w:rPr>
          <w:color w:val="000000"/>
          <w:sz w:val="22"/>
        </w:rPr>
        <w:t>397160, Россия, Воронежская область, г. Борисоглебск, пер. Депутатский, дом 1А</w:t>
      </w:r>
    </w:p>
    <w:p w:rsidR="00D419AD" w:rsidRPr="006A3FB6" w:rsidRDefault="00192420" w:rsidP="004653D3">
      <w:pPr>
        <w:autoSpaceDE w:val="0"/>
        <w:autoSpaceDN w:val="0"/>
        <w:adjustRightInd w:val="0"/>
        <w:ind w:firstLine="709"/>
        <w:jc w:val="both"/>
      </w:pPr>
      <w:r w:rsidRPr="006A3FB6">
        <w:rPr>
          <w:b/>
          <w:bCs/>
        </w:rPr>
        <w:t>Г</w:t>
      </w:r>
      <w:r w:rsidR="00D419AD" w:rsidRPr="006A3FB6">
        <w:rPr>
          <w:b/>
          <w:bCs/>
        </w:rPr>
        <w:t>рузополучатель</w:t>
      </w:r>
      <w:r w:rsidR="00D419AD" w:rsidRPr="006A3FB6">
        <w:t xml:space="preserve"> - </w:t>
      </w:r>
      <w:r w:rsidR="002D58D2" w:rsidRPr="006A3FB6">
        <w:t xml:space="preserve">Филиал </w:t>
      </w:r>
      <w:r w:rsidR="00065996" w:rsidRPr="006A3FB6">
        <w:t>публичного</w:t>
      </w:r>
      <w:r w:rsidR="002D58D2" w:rsidRPr="006A3FB6">
        <w:t xml:space="preserve"> акционерного общества «Межрегиональная распределительная сетевая компания Центра» - «Воронежэнерго», 394033, г. Воронеж, ул. Арзамасская, д. 2</w:t>
      </w:r>
      <w:r w:rsidR="00D419AD" w:rsidRPr="006A3FB6">
        <w:rPr>
          <w:iCs/>
        </w:rPr>
        <w:t>;</w:t>
      </w:r>
      <w:r w:rsidR="00D419AD" w:rsidRPr="006A3FB6">
        <w:t xml:space="preserve"> </w:t>
      </w:r>
    </w:p>
    <w:p w:rsidR="004653D3" w:rsidRPr="00C739A9" w:rsidRDefault="004653D3" w:rsidP="004653D3">
      <w:pPr>
        <w:rPr>
          <w:color w:val="000000"/>
        </w:rPr>
      </w:pPr>
      <w:r>
        <w:rPr>
          <w:b/>
        </w:rPr>
        <w:t xml:space="preserve">           </w:t>
      </w:r>
      <w:r w:rsidR="00192420" w:rsidRPr="00960468">
        <w:rPr>
          <w:b/>
        </w:rPr>
        <w:t>Г</w:t>
      </w:r>
      <w:r w:rsidR="00D419AD" w:rsidRPr="00960468">
        <w:rPr>
          <w:b/>
        </w:rPr>
        <w:t>рузоотправитель</w:t>
      </w:r>
      <w:r w:rsidR="00D419AD" w:rsidRPr="00960468">
        <w:t xml:space="preserve"> </w:t>
      </w:r>
      <w:r w:rsidR="00303CA3" w:rsidRPr="00960468">
        <w:t>–</w:t>
      </w:r>
      <w:r w:rsidR="00D419AD" w:rsidRPr="00960468">
        <w:t xml:space="preserve"> </w:t>
      </w:r>
      <w:r w:rsidR="00945751" w:rsidRPr="003E1281">
        <w:t>Общество с огра</w:t>
      </w:r>
      <w:r w:rsidR="0023450B">
        <w:t xml:space="preserve">ниченной ответственностью </w:t>
      </w:r>
      <w:r w:rsidR="0023450B" w:rsidRPr="003E1281">
        <w:t>«</w:t>
      </w:r>
      <w:r w:rsidR="0023450B">
        <w:rPr>
          <w:bCs/>
        </w:rPr>
        <w:t>Аргон</w:t>
      </w:r>
      <w:r w:rsidR="0023450B" w:rsidRPr="003E1281">
        <w:t>»</w:t>
      </w:r>
      <w:r w:rsidR="0023450B" w:rsidRPr="003E1281">
        <w:rPr>
          <w:bCs/>
          <w:lang w:val="ru-MD"/>
        </w:rPr>
        <w:t>,</w:t>
      </w:r>
      <w:r w:rsidR="0023450B" w:rsidRPr="007A0CB0">
        <w:rPr>
          <w:bCs/>
          <w:lang w:val="ru-MD"/>
        </w:rPr>
        <w:t xml:space="preserve"> </w:t>
      </w:r>
      <w:r w:rsidR="0023450B" w:rsidRPr="0023450B">
        <w:rPr>
          <w:color w:val="000000"/>
          <w:sz w:val="22"/>
        </w:rPr>
        <w:t>397160, Россия, Воронежская область, г. Борисоглебск, пер. Депутатский, дом 1А</w:t>
      </w:r>
    </w:p>
    <w:p w:rsidR="00D419AD" w:rsidRPr="00E5625E" w:rsidRDefault="00192420" w:rsidP="004653D3">
      <w:pPr>
        <w:autoSpaceDE w:val="0"/>
        <w:autoSpaceDN w:val="0"/>
        <w:adjustRightInd w:val="0"/>
        <w:ind w:firstLine="709"/>
        <w:jc w:val="both"/>
        <w:rPr>
          <w:bCs/>
        </w:rPr>
      </w:pPr>
      <w:r w:rsidRPr="00FA242D">
        <w:rPr>
          <w:b/>
          <w:bCs/>
        </w:rPr>
        <w:t>Т</w:t>
      </w:r>
      <w:r w:rsidR="00D419AD" w:rsidRPr="00FA242D">
        <w:rPr>
          <w:b/>
          <w:bCs/>
        </w:rPr>
        <w:t>овар</w:t>
      </w:r>
      <w:r w:rsidR="00D419AD" w:rsidRPr="00FA242D">
        <w:t xml:space="preserve"> </w:t>
      </w:r>
      <w:r w:rsidR="002D58D2" w:rsidRPr="00FA242D">
        <w:t>–</w:t>
      </w:r>
      <w:r w:rsidR="00540AB9" w:rsidRPr="00FA242D">
        <w:t xml:space="preserve"> </w:t>
      </w:r>
      <w:r w:rsidR="0023450B">
        <w:t>спецодежда и спецобувь</w:t>
      </w:r>
      <w:r w:rsidR="004E62C7" w:rsidRPr="00EB371A">
        <w:t>, согласно Спецификации – Приложение №3 договора</w:t>
      </w:r>
      <w:r w:rsidR="00D419AD" w:rsidRPr="00776758">
        <w:t>;</w:t>
      </w:r>
      <w:r w:rsidR="00D419AD" w:rsidRPr="00843063">
        <w:t xml:space="preserve"> </w:t>
      </w:r>
    </w:p>
    <w:p w:rsidR="0068107E" w:rsidRPr="00A83E78" w:rsidRDefault="00192420" w:rsidP="00843063">
      <w:pPr>
        <w:pStyle w:val="BodyTextIndent1"/>
        <w:spacing w:line="240" w:lineRule="auto"/>
        <w:ind w:left="0" w:firstLine="709"/>
        <w:rPr>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r w:rsidR="00992335" w:rsidRPr="00E5625E">
        <w:rPr>
          <w:sz w:val="24"/>
          <w:szCs w:val="24"/>
        </w:rPr>
        <w:t>предпоставка,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A83E78">
        <w:rPr>
          <w:sz w:val="24"/>
          <w:szCs w:val="24"/>
        </w:rPr>
        <w:t>.</w:t>
      </w:r>
    </w:p>
    <w:p w:rsidR="0097023C" w:rsidRPr="006A3FB6" w:rsidRDefault="008811FD" w:rsidP="00F03CA9">
      <w:pPr>
        <w:pStyle w:val="BodyTextIndent1"/>
        <w:numPr>
          <w:ilvl w:val="0"/>
          <w:numId w:val="9"/>
        </w:numPr>
        <w:spacing w:line="240" w:lineRule="auto"/>
        <w:ind w:left="0" w:firstLine="709"/>
        <w:jc w:val="center"/>
        <w:rPr>
          <w:b/>
          <w:bCs/>
          <w:sz w:val="24"/>
          <w:szCs w:val="24"/>
        </w:rPr>
      </w:pPr>
      <w:r w:rsidRPr="006A3FB6">
        <w:rPr>
          <w:b/>
          <w:bCs/>
          <w:sz w:val="24"/>
          <w:szCs w:val="24"/>
        </w:rPr>
        <w:t xml:space="preserve">СТОИМОСТЬ ДОГОВОРА </w:t>
      </w:r>
    </w:p>
    <w:p w:rsidR="004653D3" w:rsidRPr="00507622" w:rsidRDefault="004653D3" w:rsidP="004653D3">
      <w:pPr>
        <w:pStyle w:val="afe"/>
        <w:widowControl w:val="0"/>
        <w:tabs>
          <w:tab w:val="right" w:pos="851"/>
        </w:tabs>
        <w:ind w:right="-6" w:firstLine="709"/>
        <w:rPr>
          <w:szCs w:val="26"/>
        </w:rPr>
      </w:pPr>
      <w:r>
        <w:rPr>
          <w:lang w:val="ru-RU"/>
        </w:rPr>
        <w:t xml:space="preserve">3.1 </w:t>
      </w:r>
      <w:r w:rsidR="00232919" w:rsidRPr="004653D3">
        <w:rPr>
          <w:lang w:val="en-US"/>
        </w:rPr>
        <w:t>C</w:t>
      </w:r>
      <w:r w:rsidR="00232919" w:rsidRPr="00A56098">
        <w:t>тоимость</w:t>
      </w:r>
      <w:r w:rsidR="00232919">
        <w:t xml:space="preserve"> договора</w:t>
      </w:r>
      <w:r w:rsidR="00232919" w:rsidRPr="00A56098">
        <w:t xml:space="preserve"> </w:t>
      </w:r>
      <w:r w:rsidR="00232919">
        <w:t>соответствует стоимости</w:t>
      </w:r>
      <w:r w:rsidR="00232919" w:rsidRPr="007B1C48">
        <w:t xml:space="preserve">, установленной в Протоколе </w:t>
      </w:r>
      <w:r w:rsidR="0023450B" w:rsidRPr="00A034F6">
        <w:t xml:space="preserve">очного заседания </w:t>
      </w:r>
      <w:r w:rsidR="0023450B">
        <w:t>Центральной конкурсной</w:t>
      </w:r>
      <w:r w:rsidR="0023450B" w:rsidRPr="00A034F6">
        <w:t xml:space="preserve"> комиссии № </w:t>
      </w:r>
      <w:r w:rsidR="0023450B">
        <w:t>41-18</w:t>
      </w:r>
      <w:r w:rsidR="0023450B" w:rsidRPr="00EB22E5">
        <w:t xml:space="preserve"> </w:t>
      </w:r>
      <w:r w:rsidR="0023450B" w:rsidRPr="003F1AF4">
        <w:t xml:space="preserve">от </w:t>
      </w:r>
      <w:r w:rsidR="0023450B">
        <w:t>17</w:t>
      </w:r>
      <w:r w:rsidR="0023450B" w:rsidRPr="004653D3">
        <w:t>.0</w:t>
      </w:r>
      <w:r w:rsidR="0023450B">
        <w:t>9</w:t>
      </w:r>
      <w:r w:rsidR="0023450B" w:rsidRPr="004653D3">
        <w:t>.2018г</w:t>
      </w:r>
      <w:r w:rsidR="00232919" w:rsidRPr="007B1C48">
        <w:t>.</w:t>
      </w:r>
      <w:r w:rsidR="00232919">
        <w:t xml:space="preserve"> и не может превышать</w:t>
      </w:r>
      <w:r w:rsidR="00232919" w:rsidRPr="00A56098">
        <w:t xml:space="preserve"> </w:t>
      </w:r>
      <w:r w:rsidR="0023450B" w:rsidRPr="0023450B">
        <w:rPr>
          <w:szCs w:val="26"/>
        </w:rPr>
        <w:t>8 526 054 (Восемь миллионов пятьсот двадцать шесть тысяч пятьдесят четыре) рубля 60 копеек, в т.ч. НДС (18 процентов) 1 300 584 (Один миллион триста тысяч пятьсот восемьдесят четыре) рубля 60 копеек.</w:t>
      </w:r>
    </w:p>
    <w:p w:rsidR="00D419AD" w:rsidRPr="006A3FB6" w:rsidRDefault="008811FD" w:rsidP="004653D3">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w:t>
      </w:r>
      <w:r w:rsidR="0023450B">
        <w:t>, стоимость тары,</w:t>
      </w:r>
      <w:r w:rsidR="00E374AB" w:rsidRPr="006A3FB6">
        <w:t xml:space="preserve"> запорных устройств, защитной упаковки, необоротной тары и прочие</w:t>
      </w:r>
      <w:r w:rsidR="0023450B">
        <w:t xml:space="preserve"> расходы, связанные с доставкой</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w:t>
      </w:r>
      <w:r w:rsidR="00D419AD" w:rsidRPr="006A3FB6">
        <w:lastRenderedPageBreak/>
        <w:t xml:space="preserve">платежи и другие обязательные отчисления, производимые Поставщиком в соответствии с установленным законодательством порядком. </w:t>
      </w:r>
    </w:p>
    <w:p w:rsidR="0068107E" w:rsidRPr="006A3FB6" w:rsidRDefault="0023450B" w:rsidP="00C978D8">
      <w:pPr>
        <w:ind w:firstLine="709"/>
        <w:jc w:val="both"/>
        <w:rPr>
          <w:spacing w:val="-8"/>
        </w:rPr>
      </w:pPr>
      <w:r>
        <w:t xml:space="preserve">3.3 </w:t>
      </w:r>
      <w:r w:rsidR="008811FD" w:rsidRPr="006A3FB6">
        <w:t>Стоимость по договору</w:t>
      </w:r>
      <w:r w:rsidR="00057F3E" w:rsidRPr="006A3FB6">
        <w:t xml:space="preserve"> не подлежит изменению в одностороннем порядке. Изменение </w:t>
      </w:r>
      <w:r w:rsidR="008811FD"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008811FD" w:rsidRPr="006A3FB6">
        <w:t>стоимость по договору</w:t>
      </w:r>
      <w:r>
        <w:t xml:space="preserve"> и общая </w:t>
      </w:r>
      <w:r w:rsidR="00057F3E" w:rsidRPr="006A3FB6">
        <w:t>сто</w:t>
      </w:r>
      <w:r>
        <w:t xml:space="preserve">имость поставки, оговоренные в </w:t>
      </w:r>
      <w:r w:rsidR="00057F3E" w:rsidRPr="006A3FB6">
        <w:t>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r w:rsidR="002F7485" w:rsidRPr="006A3FB6">
        <w:rPr>
          <w:rFonts w:eastAsia="Calibri"/>
          <w:lang w:eastAsia="en-US"/>
        </w:rPr>
        <w:t xml:space="preserve"> </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w:t>
      </w:r>
      <w:r w:rsidRPr="000B611A">
        <w:rPr>
          <w:bCs/>
        </w:rPr>
        <w:lastRenderedPageBreak/>
        <w:t>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6"/>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6"/>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w:t>
      </w:r>
      <w:r w:rsidR="0023450B">
        <w:t xml:space="preserve">редусмотренную </w:t>
      </w:r>
      <w:r w:rsidRPr="000B43E9">
        <w:t>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F03CA9">
      <w:pPr>
        <w:numPr>
          <w:ilvl w:val="1"/>
          <w:numId w:val="8"/>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Pr="00DF0A05" w:rsidRDefault="000B43E9" w:rsidP="00F03CA9">
      <w:pPr>
        <w:pStyle w:val="xl48"/>
        <w:numPr>
          <w:ilvl w:val="1"/>
          <w:numId w:val="8"/>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w:t>
      </w:r>
      <w:r w:rsidRPr="006A3FB6">
        <w:rPr>
          <w:sz w:val="24"/>
          <w:szCs w:val="24"/>
        </w:rPr>
        <w:lastRenderedPageBreak/>
        <w:t xml:space="preserve">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1"/>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1"/>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w:t>
      </w:r>
      <w:r w:rsidR="00D419AD" w:rsidRPr="006A3FB6">
        <w:rPr>
          <w:sz w:val="24"/>
          <w:szCs w:val="24"/>
        </w:rPr>
        <w:lastRenderedPageBreak/>
        <w:t>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9E78E8" w:rsidRDefault="005A500C" w:rsidP="009E78E8">
      <w:pPr>
        <w:ind w:firstLine="709"/>
        <w:jc w:val="both"/>
        <w:rPr>
          <w:rFonts w:eastAsia="Calibri"/>
        </w:rPr>
      </w:pPr>
      <w:r>
        <w:rPr>
          <w:rFonts w:eastAsia="Calibri"/>
        </w:rPr>
        <w:t>6</w:t>
      </w:r>
      <w:r w:rsidR="00F42220" w:rsidRPr="006A3FB6">
        <w:rPr>
          <w:rFonts w:eastAsia="Calibri"/>
        </w:rPr>
        <w:t xml:space="preserve">.13. </w:t>
      </w:r>
      <w:r w:rsidR="009E78E8" w:rsidRPr="00E17342">
        <w:rPr>
          <w:rFonts w:eastAsia="Calibri"/>
        </w:rPr>
        <w:t xml:space="preserve">Поставщик подтверждает, что форма документа об исполнении им своих </w:t>
      </w:r>
      <w:r w:rsidR="009E78E8" w:rsidRPr="00F43886">
        <w:rPr>
          <w:rFonts w:eastAsia="Calibri"/>
        </w:rPr>
        <w:t>обязательств (товарная накладная)</w:t>
      </w:r>
      <w:r w:rsidR="009E78E8" w:rsidRPr="009E78E8">
        <w:rPr>
          <w:rFonts w:eastAsia="Calibri"/>
        </w:rPr>
        <w:t>,</w:t>
      </w:r>
      <w:r w:rsidR="009E78E8" w:rsidRPr="00F43886">
        <w:rPr>
          <w:rFonts w:eastAsia="Calibri"/>
        </w:rPr>
        <w:t xml:space="preserve"> приведенная в приложении №7 к настоящему Договору, является </w:t>
      </w:r>
      <w:r w:rsidR="009E78E8" w:rsidRPr="004076B0">
        <w:rPr>
          <w:rFonts w:eastAsia="Calibri"/>
        </w:rPr>
        <w:t>формой первичного учетного документа, учетной политики ООО «</w:t>
      </w:r>
      <w:r w:rsidR="0023450B" w:rsidRPr="004076B0">
        <w:rPr>
          <w:rFonts w:eastAsia="Calibri"/>
        </w:rPr>
        <w:t>Аргон</w:t>
      </w:r>
      <w:r w:rsidR="009E78E8" w:rsidRPr="004076B0">
        <w:rPr>
          <w:rFonts w:eastAsia="Calibri"/>
        </w:rPr>
        <w:t xml:space="preserve">» утвержденного Приказом № </w:t>
      </w:r>
      <w:r w:rsidR="004076B0" w:rsidRPr="004076B0">
        <w:rPr>
          <w:rFonts w:eastAsia="Calibri"/>
        </w:rPr>
        <w:t>1</w:t>
      </w:r>
      <w:r w:rsidR="009E78E8" w:rsidRPr="004076B0">
        <w:rPr>
          <w:rFonts w:eastAsia="Calibri"/>
        </w:rPr>
        <w:t xml:space="preserve">от </w:t>
      </w:r>
      <w:r w:rsidR="004076B0" w:rsidRPr="004076B0">
        <w:rPr>
          <w:rFonts w:eastAsia="Calibri"/>
        </w:rPr>
        <w:t>09</w:t>
      </w:r>
      <w:r w:rsidR="009E78E8" w:rsidRPr="004076B0">
        <w:rPr>
          <w:rFonts w:eastAsia="Calibri"/>
        </w:rPr>
        <w:t>.</w:t>
      </w:r>
      <w:r w:rsidR="004076B0" w:rsidRPr="004076B0">
        <w:rPr>
          <w:rFonts w:eastAsia="Calibri"/>
        </w:rPr>
        <w:t>0</w:t>
      </w:r>
      <w:r w:rsidR="005E381D" w:rsidRPr="004076B0">
        <w:rPr>
          <w:rFonts w:eastAsia="Calibri"/>
        </w:rPr>
        <w:t>1</w:t>
      </w:r>
      <w:r w:rsidR="009E78E8" w:rsidRPr="004076B0">
        <w:rPr>
          <w:rFonts w:eastAsia="Calibri"/>
        </w:rPr>
        <w:t>.201</w:t>
      </w:r>
      <w:r w:rsidR="004076B0" w:rsidRPr="004076B0">
        <w:rPr>
          <w:rFonts w:eastAsia="Calibri"/>
        </w:rPr>
        <w:t>8</w:t>
      </w:r>
      <w:r w:rsidR="009E78E8" w:rsidRPr="004076B0">
        <w:rPr>
          <w:rFonts w:eastAsia="Calibri"/>
        </w:rPr>
        <w:t>г. «Об утверждении форм первичных</w:t>
      </w:r>
      <w:r w:rsidR="005E381D" w:rsidRPr="004076B0">
        <w:rPr>
          <w:rFonts w:eastAsia="Calibri"/>
        </w:rPr>
        <w:t xml:space="preserve"> учетных</w:t>
      </w:r>
      <w:r w:rsidR="009E78E8" w:rsidRPr="004076B0">
        <w:rPr>
          <w:rFonts w:eastAsia="Calibri"/>
        </w:rPr>
        <w:t xml:space="preserve"> документов».</w:t>
      </w:r>
    </w:p>
    <w:p w:rsidR="00815611" w:rsidRPr="007C350A" w:rsidRDefault="005A500C" w:rsidP="009E78E8">
      <w:pPr>
        <w:ind w:firstLine="709"/>
        <w:jc w:val="center"/>
        <w:rPr>
          <w:b/>
        </w:rPr>
      </w:pPr>
      <w:r w:rsidRPr="007C350A">
        <w:rPr>
          <w:b/>
        </w:rPr>
        <w:t>7</w:t>
      </w:r>
      <w:r w:rsidR="00815611" w:rsidRPr="007C350A">
        <w:rPr>
          <w:b/>
        </w:rPr>
        <w:t>. ГАРАНТИИ</w:t>
      </w:r>
    </w:p>
    <w:p w:rsidR="00D419AD" w:rsidRPr="006A3FB6" w:rsidRDefault="005A500C" w:rsidP="001A4436">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r w:rsidR="00D419AD" w:rsidRPr="006A3FB6">
        <w:tab/>
      </w:r>
      <w:r w:rsidR="00D419AD" w:rsidRPr="006A3FB6">
        <w:rPr>
          <w:highlight w:val="yellow"/>
        </w:rPr>
        <w:t xml:space="preserve"> </w:t>
      </w:r>
    </w:p>
    <w:p w:rsidR="005A500C" w:rsidRPr="005A500C" w:rsidRDefault="005A500C" w:rsidP="00F03CA9">
      <w:pPr>
        <w:pStyle w:val="aff0"/>
        <w:widowControl w:val="0"/>
        <w:numPr>
          <w:ilvl w:val="0"/>
          <w:numId w:val="3"/>
        </w:numPr>
        <w:autoSpaceDE w:val="0"/>
        <w:autoSpaceDN w:val="0"/>
        <w:spacing w:after="0" w:line="240" w:lineRule="auto"/>
        <w:ind w:left="0" w:firstLine="709"/>
        <w:contextualSpacing w:val="0"/>
        <w:jc w:val="both"/>
        <w:rPr>
          <w:rFonts w:ascii="Times New Roman" w:eastAsia="Times New Roman" w:hAnsi="Times New Roman"/>
          <w:vanish/>
          <w:sz w:val="24"/>
          <w:szCs w:val="24"/>
          <w:lang w:eastAsia="ru-RU"/>
        </w:rPr>
      </w:pPr>
    </w:p>
    <w:p w:rsidR="005A500C" w:rsidRPr="005A500C" w:rsidRDefault="005A500C" w:rsidP="00F03CA9">
      <w:pPr>
        <w:pStyle w:val="aff0"/>
        <w:widowControl w:val="0"/>
        <w:numPr>
          <w:ilvl w:val="0"/>
          <w:numId w:val="3"/>
        </w:numPr>
        <w:autoSpaceDE w:val="0"/>
        <w:autoSpaceDN w:val="0"/>
        <w:spacing w:after="0" w:line="240" w:lineRule="auto"/>
        <w:ind w:left="0" w:firstLine="709"/>
        <w:contextualSpacing w:val="0"/>
        <w:jc w:val="both"/>
        <w:rPr>
          <w:rFonts w:ascii="Times New Roman" w:eastAsia="Times New Roman" w:hAnsi="Times New Roman"/>
          <w:vanish/>
          <w:sz w:val="24"/>
          <w:szCs w:val="24"/>
          <w:lang w:eastAsia="ru-RU"/>
        </w:rPr>
      </w:pPr>
    </w:p>
    <w:p w:rsidR="00826579" w:rsidRPr="006A3FB6" w:rsidRDefault="0024618C" w:rsidP="00F03CA9">
      <w:pPr>
        <w:pStyle w:val="11"/>
        <w:numPr>
          <w:ilvl w:val="1"/>
          <w:numId w:val="3"/>
        </w:numPr>
        <w:tabs>
          <w:tab w:val="clear" w:pos="928"/>
          <w:tab w:val="num" w:pos="1069"/>
        </w:tabs>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F03CA9">
      <w:pPr>
        <w:pStyle w:val="11"/>
        <w:numPr>
          <w:ilvl w:val="1"/>
          <w:numId w:val="3"/>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92731E" w:rsidRPr="006A3FB6" w:rsidRDefault="00172E0A" w:rsidP="00F03CA9">
      <w:pPr>
        <w:pStyle w:val="11"/>
        <w:numPr>
          <w:ilvl w:val="1"/>
          <w:numId w:val="3"/>
        </w:numPr>
        <w:spacing w:before="0" w:after="0"/>
        <w:ind w:left="0" w:firstLine="709"/>
      </w:pPr>
      <w:r w:rsidRPr="00D862ED">
        <w:t xml:space="preserve">Гарантия на поставляемую продукцию – </w:t>
      </w:r>
      <w:r w:rsidR="004653D3">
        <w:t>12</w:t>
      </w:r>
      <w:r w:rsidRPr="00D862ED">
        <w:t xml:space="preserve"> (</w:t>
      </w:r>
      <w:r w:rsidR="004653D3">
        <w:t>двенадцать</w:t>
      </w:r>
      <w:r w:rsidRPr="00D862ED">
        <w:t xml:space="preserve">) месяцев </w:t>
      </w:r>
      <w:r w:rsidR="004653D3">
        <w:t>со дня поставки продукции</w:t>
      </w:r>
      <w:r w:rsidR="00572042">
        <w:t>. Срок службы 5 лет</w:t>
      </w:r>
      <w:r w:rsidR="009E78E8">
        <w:t xml:space="preserve"> (согласно ГОСТ и ТУ заводов изготовителей)</w:t>
      </w:r>
      <w:r w:rsidR="005D7738">
        <w:t>.</w:t>
      </w:r>
    </w:p>
    <w:p w:rsidR="00D419AD" w:rsidRPr="006A3FB6" w:rsidRDefault="00D419AD" w:rsidP="001A4436">
      <w:pPr>
        <w:pStyle w:val="11"/>
        <w:spacing w:before="0" w:after="0"/>
        <w:ind w:firstLine="709"/>
      </w:pPr>
      <w:r w:rsidRPr="006A3FB6">
        <w:t xml:space="preserve">Поставщик должен за свой счет и сроки, согласованные с </w:t>
      </w:r>
      <w:r w:rsidR="00C84A93" w:rsidRPr="006A3FB6">
        <w:t>Покупателем</w:t>
      </w:r>
      <w:r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F03CA9">
      <w:pPr>
        <w:pStyle w:val="11"/>
        <w:numPr>
          <w:ilvl w:val="1"/>
          <w:numId w:val="3"/>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F03CA9">
      <w:pPr>
        <w:pStyle w:val="11"/>
        <w:numPr>
          <w:ilvl w:val="1"/>
          <w:numId w:val="3"/>
        </w:numPr>
        <w:tabs>
          <w:tab w:val="clear" w:pos="928"/>
        </w:tabs>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F03CA9">
      <w:pPr>
        <w:pStyle w:val="11"/>
        <w:numPr>
          <w:ilvl w:val="1"/>
          <w:numId w:val="3"/>
        </w:numPr>
        <w:tabs>
          <w:tab w:val="clear" w:pos="928"/>
        </w:tabs>
        <w:spacing w:before="0" w:after="0"/>
        <w:ind w:left="0" w:firstLine="709"/>
      </w:pPr>
      <w:r w:rsidRPr="006A3FB6">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r w:rsidR="000D5AC9" w:rsidRPr="006A3FB6">
        <w:t xml:space="preserve">требованиях </w:t>
      </w:r>
      <w:r w:rsidR="00C238D7" w:rsidRPr="006A3FB6">
        <w:t xml:space="preserve"> </w:t>
      </w:r>
      <w:r w:rsidRPr="006A3FB6">
        <w:t>(</w:t>
      </w:r>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w:t>
      </w:r>
      <w:r w:rsidRPr="006A3FB6">
        <w:lastRenderedPageBreak/>
        <w:t xml:space="preserve">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97023C" w:rsidRPr="006A3FB6" w:rsidRDefault="000B611A" w:rsidP="00F03CA9">
      <w:pPr>
        <w:pStyle w:val="11"/>
        <w:numPr>
          <w:ilvl w:val="0"/>
          <w:numId w:val="4"/>
        </w:numPr>
        <w:tabs>
          <w:tab w:val="left" w:pos="703"/>
          <w:tab w:val="left" w:pos="1260"/>
        </w:tabs>
        <w:spacing w:before="0" w:after="0"/>
        <w:jc w:val="center"/>
        <w:rPr>
          <w:b/>
          <w:bCs/>
        </w:rPr>
      </w:pPr>
      <w:r w:rsidRPr="006A3FB6">
        <w:rPr>
          <w:b/>
          <w:bCs/>
        </w:rPr>
        <w:t>ПОРЯДОК И УСЛОВИЯ ПЛАТЕЖЕЙ</w:t>
      </w:r>
    </w:p>
    <w:p w:rsidR="00D419AD" w:rsidRPr="006A3FB6" w:rsidRDefault="00D419AD" w:rsidP="00F03CA9">
      <w:pPr>
        <w:pStyle w:val="11"/>
        <w:numPr>
          <w:ilvl w:val="1"/>
          <w:numId w:val="4"/>
        </w:numPr>
        <w:tabs>
          <w:tab w:val="clear" w:pos="1637"/>
        </w:tabs>
        <w:spacing w:before="0" w:after="0"/>
        <w:ind w:left="0" w:firstLine="709"/>
      </w:pPr>
      <w:r w:rsidRPr="006A3FB6">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F03CA9">
      <w:pPr>
        <w:pStyle w:val="11"/>
        <w:numPr>
          <w:ilvl w:val="1"/>
          <w:numId w:val="4"/>
        </w:numPr>
        <w:tabs>
          <w:tab w:val="clear" w:pos="1637"/>
        </w:tabs>
        <w:spacing w:before="0" w:after="0"/>
        <w:ind w:left="0" w:firstLine="709"/>
      </w:pPr>
      <w:r w:rsidRPr="006A3FB6">
        <w:t xml:space="preserve">Расчеты с Поставщиком производятся  в </w:t>
      </w:r>
      <w:r w:rsidR="00372C65" w:rsidRPr="006A3FB6">
        <w:t>следующем порядке:</w:t>
      </w:r>
    </w:p>
    <w:p w:rsidR="001E0D63" w:rsidRPr="00096EFB" w:rsidRDefault="00463512" w:rsidP="00096EFB">
      <w:pPr>
        <w:autoSpaceDE w:val="0"/>
        <w:autoSpaceDN w:val="0"/>
        <w:adjustRightInd w:val="0"/>
        <w:ind w:firstLine="709"/>
        <w:jc w:val="both"/>
      </w:pPr>
      <w:r w:rsidRPr="00A56098">
        <w:t>Срок оплаты поставленных товаров по договору (отдельному этапу договора) должен составлять не более 30 (тридцати) календарных дней с даты подписания Покупателем документа о приемке товара по договору (отдельному этапу) и представления документов</w:t>
      </w:r>
      <w:r w:rsidR="00096EFB" w:rsidRPr="00096EFB">
        <w:rPr>
          <w:color w:val="000000"/>
          <w:lang w:eastAsia="en-US"/>
        </w:rPr>
        <w:t>:</w:t>
      </w:r>
    </w:p>
    <w:p w:rsidR="007F0C9F" w:rsidRPr="006A3FB6" w:rsidRDefault="001A4436" w:rsidP="00001494">
      <w:pPr>
        <w:pStyle w:val="afe"/>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sidRPr="006A3FB6">
        <w:rPr>
          <w:lang w:val="ru-RU"/>
        </w:rPr>
        <w:t xml:space="preserve">с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e"/>
        <w:spacing w:after="0"/>
        <w:ind w:firstLine="709"/>
        <w:jc w:val="both"/>
      </w:pPr>
      <w:r>
        <w:rPr>
          <w:lang w:val="ru-RU"/>
        </w:rPr>
        <w:t>8</w:t>
      </w:r>
      <w:r w:rsidR="00E8735D" w:rsidRPr="006A3FB6">
        <w:t>.2.2.</w:t>
      </w:r>
      <w:r w:rsidR="007F0C9F" w:rsidRPr="006A3FB6">
        <w:t xml:space="preserve"> товарная накладная </w:t>
      </w:r>
      <w:r w:rsidR="00E8735D" w:rsidRPr="006A3FB6">
        <w:t xml:space="preserve"> - 1 </w:t>
      </w:r>
      <w:r w:rsidR="00492AEB" w:rsidRPr="006A3FB6">
        <w:rPr>
          <w:lang w:val="ru-RU"/>
        </w:rPr>
        <w:t xml:space="preserve">(один) подлинный </w:t>
      </w:r>
      <w:r w:rsidR="00E8735D" w:rsidRPr="006A3FB6">
        <w:t>экземпляр.</w:t>
      </w:r>
    </w:p>
    <w:p w:rsidR="007F0C9F" w:rsidRPr="006A3FB6" w:rsidRDefault="001A4436" w:rsidP="00001494">
      <w:pPr>
        <w:pStyle w:val="afe"/>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e"/>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e"/>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Арзамасская,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e"/>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e"/>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e"/>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e"/>
        <w:spacing w:after="0"/>
        <w:ind w:firstLine="709"/>
        <w:jc w:val="both"/>
      </w:pPr>
      <w:r>
        <w:rPr>
          <w:lang w:val="ru-RU"/>
        </w:rPr>
        <w:t>8</w:t>
      </w:r>
      <w:r w:rsidR="00E8735D" w:rsidRPr="006A3FB6">
        <w:t>.</w:t>
      </w:r>
      <w:r w:rsidR="0051583D" w:rsidRPr="006A3FB6">
        <w:t>6</w:t>
      </w:r>
      <w:r w:rsidR="007F0C9F" w:rsidRPr="006A3FB6">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t>8</w:t>
      </w:r>
      <w:r w:rsidR="00E8735D" w:rsidRPr="006A3FB6">
        <w:rPr>
          <w:color w:val="000000"/>
        </w:rPr>
        <w:t>.</w:t>
      </w:r>
      <w:r w:rsidR="00492AEB" w:rsidRPr="006A3FB6">
        <w:rPr>
          <w:color w:val="000000"/>
        </w:rPr>
        <w:t>7</w:t>
      </w:r>
      <w:r w:rsidR="007F0C9F" w:rsidRPr="006A3FB6">
        <w:rPr>
          <w:color w:val="000000"/>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w:t>
      </w:r>
      <w:r w:rsidR="007F0C9F" w:rsidRPr="006A3FB6">
        <w:rPr>
          <w:color w:val="000000"/>
        </w:rPr>
        <w:lastRenderedPageBreak/>
        <w:t>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счета (с описанием, если 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8C61F3" w:rsidRDefault="001A4436" w:rsidP="00DF0A05">
      <w:pPr>
        <w:ind w:firstLine="709"/>
        <w:jc w:val="both"/>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r w:rsidR="00D419AD" w:rsidRPr="006A3FB6">
        <w:tab/>
      </w:r>
    </w:p>
    <w:p w:rsidR="0097023C" w:rsidRPr="006A3FB6" w:rsidRDefault="000B611A" w:rsidP="00F03CA9">
      <w:pPr>
        <w:numPr>
          <w:ilvl w:val="0"/>
          <w:numId w:val="5"/>
        </w:numPr>
        <w:jc w:val="center"/>
        <w:rPr>
          <w:b/>
          <w:bCs/>
        </w:rPr>
      </w:pPr>
      <w:r w:rsidRPr="006A3FB6">
        <w:rPr>
          <w:b/>
          <w:bCs/>
        </w:rPr>
        <w:t>ОТВЕТСТВЕННОСТЬ СТОРОН И ОБЕСПЕЧЕНИЕ ИСПОЛНЕНИЯ ОБЯЗАТЕЛЬСТВ</w:t>
      </w:r>
    </w:p>
    <w:p w:rsidR="005252CE" w:rsidRPr="008C61F3" w:rsidRDefault="005252CE" w:rsidP="005252CE">
      <w:pPr>
        <w:pStyle w:val="11"/>
        <w:numPr>
          <w:ilvl w:val="1"/>
          <w:numId w:val="5"/>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5"/>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(п.п.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xml:space="preserve">) выполнить обязательства по Договору, общая стоимость которых должна составлять не </w:t>
      </w:r>
      <w:r w:rsidRPr="000B611A">
        <w:lastRenderedPageBreak/>
        <w:t>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работ по настоящему Договору Поставщик имеет право 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5"/>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8"/>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8"/>
          <w:rFonts w:ascii="Times New Roman" w:hAnsi="Times New Roman" w:cs="Times New Roman"/>
          <w:b w:val="0"/>
          <w:sz w:val="24"/>
          <w:szCs w:val="24"/>
        </w:rPr>
        <w:t>В случае неисполнен</w:t>
      </w:r>
      <w:r w:rsidRPr="000546EC">
        <w:rPr>
          <w:rStyle w:val="af8"/>
          <w:rFonts w:ascii="Times New Roman" w:hAnsi="Times New Roman" w:cs="Times New Roman"/>
          <w:b w:val="0"/>
          <w:sz w:val="24"/>
          <w:szCs w:val="24"/>
        </w:rPr>
        <w:softHyphen/>
        <w:t>ия или ненадлежащ</w:t>
      </w:r>
      <w:r w:rsidRPr="000546EC">
        <w:rPr>
          <w:rStyle w:val="af8"/>
          <w:rFonts w:ascii="Times New Roman" w:hAnsi="Times New Roman" w:cs="Times New Roman"/>
          <w:b w:val="0"/>
          <w:sz w:val="24"/>
          <w:szCs w:val="24"/>
        </w:rPr>
        <w:softHyphen/>
        <w:t>его исполнения</w:t>
      </w:r>
      <w:r w:rsidRPr="000546EC">
        <w:rPr>
          <w:rStyle w:val="af8"/>
          <w:rFonts w:ascii="Times New Roman" w:hAnsi="Times New Roman" w:cs="Times New Roman"/>
          <w:b w:val="0"/>
          <w:sz w:val="24"/>
          <w:szCs w:val="24"/>
        </w:rPr>
        <w:softHyphen/>
        <w:t xml:space="preserve"> Поставщиком обязательс</w:t>
      </w:r>
      <w:r w:rsidRPr="000546EC">
        <w:rPr>
          <w:rStyle w:val="af8"/>
          <w:rFonts w:ascii="Times New Roman" w:hAnsi="Times New Roman" w:cs="Times New Roman"/>
          <w:b w:val="0"/>
          <w:sz w:val="24"/>
          <w:szCs w:val="24"/>
        </w:rPr>
        <w:softHyphen/>
        <w:t>тв, предусмотр</w:t>
      </w:r>
      <w:r w:rsidRPr="000546EC">
        <w:rPr>
          <w:rStyle w:val="af8"/>
          <w:rFonts w:ascii="Times New Roman" w:hAnsi="Times New Roman" w:cs="Times New Roman"/>
          <w:b w:val="0"/>
          <w:sz w:val="24"/>
          <w:szCs w:val="24"/>
        </w:rPr>
        <w:softHyphen/>
        <w:t>енных настоящим Договором</w:t>
      </w:r>
      <w:r w:rsidRPr="000546EC">
        <w:rPr>
          <w:rStyle w:val="af8"/>
          <w:rFonts w:ascii="Times New Roman" w:hAnsi="Times New Roman" w:cs="Times New Roman"/>
          <w:b w:val="0"/>
          <w:sz w:val="24"/>
          <w:szCs w:val="24"/>
        </w:rPr>
        <w:softHyphen/>
        <w:t>, Покупатель вправе в одностороннем порядке производить</w:t>
      </w:r>
      <w:r w:rsidRPr="000546EC">
        <w:rPr>
          <w:rStyle w:val="af8"/>
          <w:rFonts w:ascii="Times New Roman" w:hAnsi="Times New Roman" w:cs="Times New Roman"/>
          <w:b w:val="0"/>
          <w:sz w:val="24"/>
          <w:szCs w:val="24"/>
        </w:rPr>
        <w:softHyphen/>
        <w:t xml:space="preserve"> оплату по Договору за вычетом соответств</w:t>
      </w:r>
      <w:r w:rsidRPr="000546EC">
        <w:rPr>
          <w:rStyle w:val="af8"/>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8A3F21" w:rsidRDefault="008A3F21" w:rsidP="002A21CF">
      <w:pPr>
        <w:tabs>
          <w:tab w:val="num" w:pos="1260"/>
        </w:tabs>
        <w:ind w:firstLine="709"/>
        <w:jc w:val="both"/>
      </w:pPr>
    </w:p>
    <w:p w:rsidR="0097023C" w:rsidRPr="006A3FB6" w:rsidRDefault="000B611A" w:rsidP="00F03CA9">
      <w:pPr>
        <w:widowControl w:val="0"/>
        <w:numPr>
          <w:ilvl w:val="0"/>
          <w:numId w:val="5"/>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w:t>
      </w:r>
      <w:r w:rsidRPr="00FF2A0F">
        <w:lastRenderedPageBreak/>
        <w:t xml:space="preserve">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A3F21" w:rsidRDefault="008A3F21" w:rsidP="00001494">
      <w:pPr>
        <w:widowControl w:val="0"/>
        <w:tabs>
          <w:tab w:val="left" w:pos="0"/>
        </w:tabs>
        <w:autoSpaceDE w:val="0"/>
        <w:autoSpaceDN w:val="0"/>
        <w:ind w:firstLine="709"/>
        <w:jc w:val="both"/>
      </w:pPr>
    </w:p>
    <w:p w:rsidR="0097023C" w:rsidRPr="006A3FB6" w:rsidRDefault="000B611A" w:rsidP="00F03CA9">
      <w:pPr>
        <w:pStyle w:val="11"/>
        <w:numPr>
          <w:ilvl w:val="0"/>
          <w:numId w:val="5"/>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дней с момента  получения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8A3F21" w:rsidRDefault="008A3F21" w:rsidP="00001494">
      <w:pPr>
        <w:shd w:val="clear" w:color="auto" w:fill="FFFFFF"/>
        <w:ind w:firstLine="709"/>
        <w:jc w:val="both"/>
      </w:pPr>
    </w:p>
    <w:p w:rsidR="0097023C" w:rsidRPr="006A3FB6" w:rsidRDefault="000B611A" w:rsidP="00F03CA9">
      <w:pPr>
        <w:pStyle w:val="11"/>
        <w:numPr>
          <w:ilvl w:val="0"/>
          <w:numId w:val="6"/>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A3F21" w:rsidRDefault="008A3F21" w:rsidP="00001494">
      <w:pPr>
        <w:pStyle w:val="a6"/>
        <w:spacing w:before="0" w:beforeAutospacing="0" w:after="0" w:afterAutospacing="0"/>
        <w:ind w:firstLine="709"/>
        <w:jc w:val="both"/>
        <w:rPr>
          <w:rFonts w:ascii="Times New Roman" w:hAnsi="Times New Roman" w:cs="Times New Roman"/>
          <w:sz w:val="24"/>
          <w:szCs w:val="24"/>
        </w:rPr>
      </w:pPr>
    </w:p>
    <w:p w:rsidR="0087482A" w:rsidRPr="006A3FB6" w:rsidRDefault="000B611A" w:rsidP="00F03CA9">
      <w:pPr>
        <w:numPr>
          <w:ilvl w:val="0"/>
          <w:numId w:val="7"/>
        </w:numPr>
        <w:shd w:val="clear" w:color="auto" w:fill="FFFFFF"/>
        <w:jc w:val="center"/>
        <w:rPr>
          <w:b/>
          <w:bCs/>
        </w:rPr>
      </w:pPr>
      <w:r w:rsidRPr="006A3FB6">
        <w:rPr>
          <w:b/>
          <w:bCs/>
        </w:rPr>
        <w:t>ОСОБЫЕ УСЛОВИЯ</w:t>
      </w:r>
    </w:p>
    <w:p w:rsidR="0022787B" w:rsidRPr="000B611A" w:rsidRDefault="0022787B" w:rsidP="0022787B">
      <w:pPr>
        <w:numPr>
          <w:ilvl w:val="1"/>
          <w:numId w:val="7"/>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22787B">
      <w:pPr>
        <w:numPr>
          <w:ilvl w:val="1"/>
          <w:numId w:val="7"/>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22787B">
      <w:pPr>
        <w:numPr>
          <w:ilvl w:val="1"/>
          <w:numId w:val="7"/>
        </w:numPr>
        <w:shd w:val="clear" w:color="auto" w:fill="FFFFFF"/>
        <w:tabs>
          <w:tab w:val="left" w:pos="703"/>
        </w:tabs>
        <w:ind w:left="0" w:firstLine="709"/>
        <w:jc w:val="both"/>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lastRenderedPageBreak/>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22787B">
      <w:pPr>
        <w:numPr>
          <w:ilvl w:val="1"/>
          <w:numId w:val="7"/>
        </w:numPr>
        <w:shd w:val="clear" w:color="auto" w:fill="FFFFFF"/>
        <w:tabs>
          <w:tab w:val="left" w:pos="703"/>
        </w:tabs>
        <w:ind w:left="0" w:firstLine="709"/>
        <w:jc w:val="both"/>
      </w:pPr>
      <w:r w:rsidRPr="000B611A">
        <w:t>Любые изменения и дополнения к настоящему Договору совершаются в письменной форме и скрепляются печатями и подписями уполн</w:t>
      </w:r>
      <w:r>
        <w:t>омоченных лиц каждой из Сторон, за исключением случаев установленных настоящим Договором.</w:t>
      </w:r>
    </w:p>
    <w:p w:rsidR="0022787B" w:rsidRPr="000B611A" w:rsidRDefault="0022787B" w:rsidP="0022787B">
      <w:pPr>
        <w:widowControl w:val="0"/>
        <w:numPr>
          <w:ilvl w:val="1"/>
          <w:numId w:val="7"/>
        </w:numPr>
        <w:shd w:val="clear" w:color="auto" w:fill="FFFFFF"/>
        <w:tabs>
          <w:tab w:val="left" w:pos="703"/>
        </w:tabs>
        <w:ind w:left="0" w:firstLine="709"/>
        <w:jc w:val="both"/>
      </w:pPr>
      <w:r w:rsidRPr="000B611A">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22787B">
      <w:pPr>
        <w:widowControl w:val="0"/>
        <w:numPr>
          <w:ilvl w:val="1"/>
          <w:numId w:val="7"/>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22787B">
      <w:pPr>
        <w:numPr>
          <w:ilvl w:val="1"/>
          <w:numId w:val="7"/>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lastRenderedPageBreak/>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в сроки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не в полном объеме и/или в формате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0"/>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r>
        <w:t>В</w:t>
      </w:r>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22787B" w:rsidRDefault="004F26B9" w:rsidP="00C70DE2">
      <w:pPr>
        <w:jc w:val="both"/>
        <w:rPr>
          <w:rFonts w:eastAsia="Calibri"/>
        </w:rPr>
      </w:pPr>
      <w:r>
        <w:rPr>
          <w:rFonts w:eastAsia="Calibri"/>
        </w:rPr>
        <w:t xml:space="preserve">           </w:t>
      </w:r>
      <w:r w:rsidR="00C70DE2">
        <w:rPr>
          <w:rFonts w:eastAsia="Calibri"/>
          <w:lang w:eastAsia="en-US"/>
        </w:rPr>
        <w:t xml:space="preserve"> </w:t>
      </w:r>
      <w:r w:rsidR="005523D6">
        <w:rPr>
          <w:rFonts w:eastAsia="Calibri"/>
          <w:lang w:eastAsia="en-US"/>
        </w:rPr>
        <w:t xml:space="preserve">  13.1</w:t>
      </w:r>
      <w:r w:rsidR="00C70DE2" w:rsidRPr="0023450B">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r w:rsidR="0022787B" w:rsidRPr="005F1FD3">
        <w:rPr>
          <w:rFonts w:eastAsia="Calibri"/>
          <w:lang w:eastAsia="en-US"/>
        </w:rPr>
        <w:t xml:space="preserve">     </w:t>
      </w:r>
    </w:p>
    <w:p w:rsidR="0059281C" w:rsidRDefault="0059281C" w:rsidP="0022787B">
      <w:pPr>
        <w:pStyle w:val="af5"/>
        <w:jc w:val="both"/>
        <w:rPr>
          <w:rFonts w:eastAsia="Calibri"/>
          <w:lang w:eastAsia="en-US"/>
        </w:rPr>
      </w:pPr>
    </w:p>
    <w:p w:rsidR="0059281C" w:rsidRDefault="0059281C" w:rsidP="0022787B">
      <w:pPr>
        <w:pStyle w:val="af5"/>
        <w:jc w:val="both"/>
        <w:rPr>
          <w:rFonts w:eastAsia="Calibri"/>
          <w:lang w:eastAsia="en-US"/>
        </w:rPr>
      </w:pPr>
    </w:p>
    <w:p w:rsidR="0059281C" w:rsidRDefault="0059281C" w:rsidP="0022787B">
      <w:pPr>
        <w:pStyle w:val="af5"/>
        <w:jc w:val="both"/>
        <w:rPr>
          <w:rFonts w:eastAsia="Calibri"/>
          <w:lang w:eastAsia="en-US"/>
        </w:rPr>
      </w:pPr>
    </w:p>
    <w:p w:rsidR="008A3F21" w:rsidRPr="006A3FB6" w:rsidRDefault="008A3F21" w:rsidP="00001494">
      <w:pPr>
        <w:autoSpaceDE w:val="0"/>
        <w:autoSpaceDN w:val="0"/>
        <w:ind w:firstLine="709"/>
        <w:jc w:val="both"/>
      </w:pPr>
    </w:p>
    <w:p w:rsidR="0097023C" w:rsidRPr="006A3FB6" w:rsidRDefault="000B611A" w:rsidP="00F03CA9">
      <w:pPr>
        <w:numPr>
          <w:ilvl w:val="0"/>
          <w:numId w:val="7"/>
        </w:numPr>
        <w:shd w:val="clear" w:color="auto" w:fill="FFFFFF"/>
        <w:ind w:left="0" w:firstLine="709"/>
        <w:jc w:val="center"/>
        <w:rPr>
          <w:b/>
          <w:bCs/>
        </w:rPr>
      </w:pPr>
      <w:r w:rsidRPr="006A3FB6">
        <w:rPr>
          <w:b/>
          <w:bCs/>
        </w:rPr>
        <w:t>СРОК ДЕЙСТВИЯ ДОГОВОРА</w:t>
      </w:r>
    </w:p>
    <w:p w:rsidR="008A3F21" w:rsidRDefault="008A3F21" w:rsidP="00001494">
      <w:pPr>
        <w:shd w:val="clear" w:color="auto" w:fill="FFFFFF"/>
        <w:ind w:firstLine="709"/>
        <w:jc w:val="both"/>
      </w:pPr>
    </w:p>
    <w:p w:rsidR="008A3F21" w:rsidRDefault="00D419AD" w:rsidP="00001494">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68107E" w:rsidRDefault="007956DD" w:rsidP="00001494">
      <w:pPr>
        <w:shd w:val="clear" w:color="auto" w:fill="FFFFFF"/>
        <w:ind w:firstLine="709"/>
        <w:jc w:val="both"/>
      </w:pPr>
      <w:r w:rsidRPr="006A3FB6">
        <w:lastRenderedPageBreak/>
        <w:t xml:space="preserve"> </w:t>
      </w:r>
    </w:p>
    <w:p w:rsidR="007956DD" w:rsidRPr="006A3FB6" w:rsidRDefault="007956DD" w:rsidP="00F03CA9">
      <w:pPr>
        <w:numPr>
          <w:ilvl w:val="0"/>
          <w:numId w:val="7"/>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5"/>
        <w:ind w:firstLine="709"/>
      </w:pPr>
      <w:r w:rsidRPr="006A3FB6">
        <w:t>Приложение № 2 - График поставки товара;</w:t>
      </w:r>
    </w:p>
    <w:p w:rsidR="007956DD" w:rsidRPr="006A3FB6" w:rsidRDefault="007956DD" w:rsidP="00001494">
      <w:pPr>
        <w:pStyle w:val="af5"/>
        <w:ind w:firstLine="709"/>
      </w:pPr>
      <w:r w:rsidRPr="006A3FB6">
        <w:t xml:space="preserve">Приложение № 3 - Спецификация; </w:t>
      </w:r>
    </w:p>
    <w:p w:rsidR="007956DD" w:rsidRPr="006A3FB6" w:rsidRDefault="007956DD" w:rsidP="00001494">
      <w:pPr>
        <w:pStyle w:val="af5"/>
        <w:ind w:firstLine="709"/>
      </w:pPr>
      <w:r w:rsidRPr="006A3FB6">
        <w:t xml:space="preserve">Приложение № 4 - Список </w:t>
      </w:r>
      <w:r w:rsidRPr="006A3FB6">
        <w:rPr>
          <w:bCs/>
        </w:rPr>
        <w:t>субпоставщиков;</w:t>
      </w:r>
    </w:p>
    <w:p w:rsidR="007956DD" w:rsidRPr="006A3FB6" w:rsidRDefault="007956DD" w:rsidP="00001494">
      <w:pPr>
        <w:pStyle w:val="af5"/>
        <w:ind w:firstLine="709"/>
      </w:pPr>
      <w:r w:rsidRPr="006A3FB6">
        <w:t>Приложение № 5 - Формат предоставления информации;</w:t>
      </w:r>
    </w:p>
    <w:p w:rsidR="007956DD" w:rsidRPr="006A3FB6" w:rsidRDefault="007956DD" w:rsidP="00001494">
      <w:pPr>
        <w:pStyle w:val="af5"/>
        <w:ind w:firstLine="709"/>
      </w:pPr>
      <w:r w:rsidRPr="006A3FB6">
        <w:t>Приложение № 6 - Форма согласия;</w:t>
      </w:r>
    </w:p>
    <w:p w:rsidR="008A3F21" w:rsidRDefault="007956DD" w:rsidP="00001494">
      <w:pPr>
        <w:pStyle w:val="af5"/>
        <w:ind w:firstLine="709"/>
      </w:pPr>
      <w:r w:rsidRPr="006A3FB6">
        <w:t>Приложение № 7 - Форма товарной накладной.</w:t>
      </w:r>
    </w:p>
    <w:p w:rsidR="007956DD" w:rsidRDefault="007F1E16" w:rsidP="00C70DE2">
      <w:pPr>
        <w:pStyle w:val="af5"/>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C70DE2" w:rsidRPr="00C70DE2" w:rsidRDefault="00C70DE2" w:rsidP="00C70DE2">
      <w:pPr>
        <w:pStyle w:val="af5"/>
      </w:pPr>
    </w:p>
    <w:p w:rsidR="007956DD" w:rsidRDefault="007956DD" w:rsidP="00F03CA9">
      <w:pPr>
        <w:pStyle w:val="xl48"/>
        <w:numPr>
          <w:ilvl w:val="0"/>
          <w:numId w:val="10"/>
        </w:numPr>
        <w:spacing w:before="0" w:beforeAutospacing="0" w:after="0" w:afterAutospacing="0"/>
        <w:rPr>
          <w:rFonts w:ascii="Times New Roman" w:hAnsi="Times New Roman" w:cs="Times New Roman"/>
        </w:rPr>
      </w:pPr>
      <w:r w:rsidRPr="006A3FB6">
        <w:rPr>
          <w:rFonts w:ascii="Times New Roman" w:hAnsi="Times New Roman" w:cs="Times New Roman"/>
        </w:rPr>
        <w:t>АДРЕСА И РЕКВИЗИТЫ СТОРОН, ПОДПИСИ СТОРОН</w:t>
      </w:r>
    </w:p>
    <w:p w:rsidR="00100C41" w:rsidRPr="006A3FB6" w:rsidRDefault="00100C41" w:rsidP="00F03CA9">
      <w:pPr>
        <w:pStyle w:val="xl48"/>
        <w:numPr>
          <w:ilvl w:val="0"/>
          <w:numId w:val="10"/>
        </w:numPr>
        <w:spacing w:before="0" w:beforeAutospacing="0" w:after="0" w:afterAutospacing="0"/>
        <w:rPr>
          <w:rFonts w:ascii="Times New Roman" w:hAnsi="Times New Roman" w:cs="Times New Roman"/>
        </w:rPr>
      </w:pPr>
    </w:p>
    <w:p w:rsidR="007956DD" w:rsidRPr="006A3FB6" w:rsidRDefault="007956DD" w:rsidP="00001494">
      <w:pPr>
        <w:suppressAutoHyphens/>
        <w:rPr>
          <w:lang w:eastAsia="ar-SA"/>
        </w:rPr>
      </w:pPr>
      <w:r w:rsidRPr="00100C41">
        <w:rPr>
          <w:b/>
          <w:lang w:eastAsia="ar-SA"/>
        </w:rPr>
        <w:t>Покупатель:</w:t>
      </w:r>
      <w:r w:rsidRPr="006A3FB6">
        <w:rPr>
          <w:lang w:eastAsia="ar-SA"/>
        </w:rPr>
        <w:t xml:space="preserve">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Арзамасская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581D53" w:rsidRPr="006A3FB6" w:rsidRDefault="007956DD" w:rsidP="00001494">
      <w:pPr>
        <w:suppressAutoHyphens/>
        <w:jc w:val="both"/>
        <w:rPr>
          <w:lang w:eastAsia="ar-SA"/>
        </w:rPr>
      </w:pPr>
      <w:r w:rsidRPr="006A3FB6">
        <w:rPr>
          <w:lang w:eastAsia="ar-SA"/>
        </w:rPr>
        <w:t>к/с: 30101810100000000835</w:t>
      </w:r>
    </w:p>
    <w:p w:rsidR="009E78E8" w:rsidRDefault="009E78E8" w:rsidP="009E78E8">
      <w:pPr>
        <w:suppressAutoHyphens/>
        <w:rPr>
          <w:lang w:eastAsia="ar-SA"/>
        </w:rPr>
      </w:pPr>
      <w:r w:rsidRPr="00E17342">
        <w:rPr>
          <w:b/>
          <w:lang w:eastAsia="ar-SA"/>
        </w:rPr>
        <w:t>Поставщик:</w:t>
      </w:r>
      <w:r w:rsidRPr="00E17342">
        <w:rPr>
          <w:lang w:eastAsia="ar-SA"/>
        </w:rPr>
        <w:t xml:space="preserve"> </w:t>
      </w:r>
      <w:r w:rsidRPr="006265B5">
        <w:rPr>
          <w:lang w:eastAsia="ar-SA"/>
        </w:rPr>
        <w:t>Общество с ограниченной ответственностью</w:t>
      </w:r>
      <w:r w:rsidR="00B24504">
        <w:rPr>
          <w:lang w:eastAsia="ar-SA"/>
        </w:rPr>
        <w:t xml:space="preserve"> </w:t>
      </w:r>
      <w:r w:rsidRPr="006265B5">
        <w:rPr>
          <w:lang w:eastAsia="ar-SA"/>
        </w:rPr>
        <w:t>«</w:t>
      </w:r>
      <w:r w:rsidR="00B24504">
        <w:rPr>
          <w:bCs/>
        </w:rPr>
        <w:t>Аргон</w:t>
      </w:r>
      <w:r w:rsidRPr="006265B5">
        <w:rPr>
          <w:lang w:eastAsia="ar-SA"/>
        </w:rPr>
        <w:t>»,</w:t>
      </w:r>
    </w:p>
    <w:p w:rsidR="009E78E8" w:rsidRPr="00806825" w:rsidRDefault="009E78E8" w:rsidP="009E78E8">
      <w:pPr>
        <w:suppressAutoHyphens/>
        <w:rPr>
          <w:lang w:eastAsia="ar-SA"/>
        </w:rPr>
      </w:pPr>
      <w:r w:rsidRPr="00806825">
        <w:rPr>
          <w:lang w:eastAsia="ar-SA"/>
        </w:rPr>
        <w:t xml:space="preserve">ИНН </w:t>
      </w:r>
      <w:r w:rsidR="00B24504" w:rsidRPr="00B24504">
        <w:rPr>
          <w:sz w:val="22"/>
        </w:rPr>
        <w:t>3604020333</w:t>
      </w:r>
      <w:r>
        <w:rPr>
          <w:sz w:val="22"/>
        </w:rPr>
        <w:t>;</w:t>
      </w:r>
      <w:r w:rsidRPr="00806825">
        <w:rPr>
          <w:lang w:eastAsia="ar-SA"/>
        </w:rPr>
        <w:t xml:space="preserve"> КПП </w:t>
      </w:r>
      <w:r w:rsidR="00B24504" w:rsidRPr="00B24504">
        <w:rPr>
          <w:bCs/>
          <w:sz w:val="22"/>
          <w:szCs w:val="22"/>
        </w:rPr>
        <w:t>360401001</w:t>
      </w:r>
      <w:r w:rsidRPr="00806825">
        <w:rPr>
          <w:lang w:eastAsia="ar-SA"/>
        </w:rPr>
        <w:t xml:space="preserve">, </w:t>
      </w:r>
    </w:p>
    <w:p w:rsidR="009E78E8" w:rsidRPr="006265B5" w:rsidRDefault="009E78E8" w:rsidP="009E78E8">
      <w:pPr>
        <w:pStyle w:val="Default"/>
      </w:pPr>
      <w:r w:rsidRPr="00806825">
        <w:rPr>
          <w:lang w:eastAsia="ar-SA"/>
        </w:rPr>
        <w:t xml:space="preserve">Адрес по учредительным документам: </w:t>
      </w:r>
      <w:r w:rsidR="00B24504" w:rsidRPr="00B24504">
        <w:rPr>
          <w:sz w:val="22"/>
        </w:rPr>
        <w:t>397160, Россия, Воронежская область, г. Борисоглебск, пер. Депутатский, дом 1А</w:t>
      </w:r>
    </w:p>
    <w:p w:rsidR="00C27BF1" w:rsidRDefault="009E78E8" w:rsidP="00C27BF1">
      <w:pPr>
        <w:jc w:val="both"/>
        <w:rPr>
          <w:color w:val="000000"/>
          <w:sz w:val="22"/>
        </w:rPr>
      </w:pPr>
      <w:r w:rsidRPr="00806825">
        <w:rPr>
          <w:lang w:eastAsia="ar-SA"/>
        </w:rPr>
        <w:t>Фактический</w:t>
      </w:r>
      <w:r w:rsidR="00B24504">
        <w:rPr>
          <w:lang w:eastAsia="ar-SA"/>
        </w:rPr>
        <w:t xml:space="preserve"> (почтовый)</w:t>
      </w:r>
      <w:r w:rsidRPr="00806825">
        <w:rPr>
          <w:lang w:eastAsia="ar-SA"/>
        </w:rPr>
        <w:t xml:space="preserve"> адрес: </w:t>
      </w:r>
      <w:r w:rsidR="00B24504" w:rsidRPr="00B24504">
        <w:rPr>
          <w:color w:val="000000"/>
          <w:sz w:val="22"/>
        </w:rPr>
        <w:t>397160, Россия, Воронежская область, г. Борисоглебск, пер. Депутатский, дом 1А</w:t>
      </w:r>
    </w:p>
    <w:p w:rsidR="009E78E8" w:rsidRPr="007C4BA3" w:rsidRDefault="009E78E8" w:rsidP="00C27BF1">
      <w:pPr>
        <w:jc w:val="both"/>
        <w:rPr>
          <w:lang w:eastAsia="ar-SA"/>
        </w:rPr>
      </w:pPr>
      <w:r w:rsidRPr="00806825">
        <w:rPr>
          <w:lang w:eastAsia="ar-SA"/>
        </w:rPr>
        <w:t>Тел</w:t>
      </w:r>
      <w:r w:rsidRPr="007C4BA3">
        <w:rPr>
          <w:lang w:eastAsia="ar-SA"/>
        </w:rPr>
        <w:t xml:space="preserve">.: </w:t>
      </w:r>
      <w:r w:rsidR="00B24504" w:rsidRPr="007C4BA3">
        <w:rPr>
          <w:bCs/>
        </w:rPr>
        <w:t>+7 (980) 346-54-39</w:t>
      </w:r>
      <w:r w:rsidRPr="007C4BA3">
        <w:rPr>
          <w:sz w:val="22"/>
        </w:rPr>
        <w:t>;</w:t>
      </w:r>
      <w:r w:rsidR="00B24504" w:rsidRPr="007C4BA3">
        <w:rPr>
          <w:sz w:val="22"/>
        </w:rPr>
        <w:t xml:space="preserve"> </w:t>
      </w:r>
      <w:r w:rsidR="00B24504" w:rsidRPr="00B24504">
        <w:rPr>
          <w:sz w:val="22"/>
          <w:lang w:val="en-US"/>
        </w:rPr>
        <w:t>E</w:t>
      </w:r>
      <w:r w:rsidR="00B24504" w:rsidRPr="007C4BA3">
        <w:rPr>
          <w:sz w:val="22"/>
        </w:rPr>
        <w:t>-</w:t>
      </w:r>
      <w:r w:rsidR="00B24504" w:rsidRPr="00B24504">
        <w:rPr>
          <w:sz w:val="22"/>
          <w:lang w:val="en-US"/>
        </w:rPr>
        <w:t>mail</w:t>
      </w:r>
      <w:r w:rsidR="00B24504" w:rsidRPr="007C4BA3">
        <w:rPr>
          <w:sz w:val="22"/>
        </w:rPr>
        <w:t xml:space="preserve">: </w:t>
      </w:r>
      <w:r w:rsidR="00B24504" w:rsidRPr="00B24504">
        <w:rPr>
          <w:sz w:val="22"/>
          <w:lang w:val="en-US"/>
        </w:rPr>
        <w:t>argon</w:t>
      </w:r>
      <w:r w:rsidR="00B24504" w:rsidRPr="007C4BA3">
        <w:rPr>
          <w:sz w:val="22"/>
        </w:rPr>
        <w:t>-</w:t>
      </w:r>
      <w:r w:rsidR="00B24504" w:rsidRPr="00B24504">
        <w:rPr>
          <w:sz w:val="22"/>
          <w:lang w:val="en-US"/>
        </w:rPr>
        <w:t>dir</w:t>
      </w:r>
      <w:r w:rsidR="00B24504" w:rsidRPr="007C4BA3">
        <w:rPr>
          <w:sz w:val="22"/>
        </w:rPr>
        <w:t>@</w:t>
      </w:r>
      <w:r w:rsidR="00B24504" w:rsidRPr="00B24504">
        <w:rPr>
          <w:sz w:val="22"/>
          <w:lang w:val="en-US"/>
        </w:rPr>
        <w:t>bk</w:t>
      </w:r>
      <w:r w:rsidR="00B24504" w:rsidRPr="007C4BA3">
        <w:rPr>
          <w:sz w:val="22"/>
        </w:rPr>
        <w:t>.</w:t>
      </w:r>
      <w:r w:rsidR="00B24504" w:rsidRPr="00B24504">
        <w:rPr>
          <w:sz w:val="22"/>
          <w:lang w:val="en-US"/>
        </w:rPr>
        <w:t>ru</w:t>
      </w:r>
      <w:r w:rsidRPr="007C4BA3">
        <w:rPr>
          <w:sz w:val="22"/>
        </w:rPr>
        <w:t xml:space="preserve"> </w:t>
      </w:r>
    </w:p>
    <w:p w:rsidR="009E78E8" w:rsidRPr="00C27BF1" w:rsidRDefault="009E78E8" w:rsidP="00C27BF1">
      <w:pPr>
        <w:rPr>
          <w:snapToGrid/>
          <w:color w:val="000000"/>
          <w:sz w:val="22"/>
        </w:rPr>
      </w:pPr>
      <w:r w:rsidRPr="00DF3A7D">
        <w:rPr>
          <w:snapToGrid/>
          <w:color w:val="000000"/>
          <w:sz w:val="22"/>
        </w:rPr>
        <w:t xml:space="preserve">Р/с </w:t>
      </w:r>
      <w:r w:rsidR="00B24504" w:rsidRPr="00B24504">
        <w:rPr>
          <w:snapToGrid/>
          <w:color w:val="000000"/>
          <w:sz w:val="22"/>
        </w:rPr>
        <w:t>40702810413000013537</w:t>
      </w:r>
      <w:r w:rsidRPr="00DF3A7D">
        <w:rPr>
          <w:snapToGrid/>
          <w:color w:val="000000"/>
          <w:sz w:val="22"/>
        </w:rPr>
        <w:t xml:space="preserve"> </w:t>
      </w:r>
      <w:r w:rsidR="00C27BF1">
        <w:rPr>
          <w:snapToGrid/>
          <w:color w:val="000000"/>
          <w:sz w:val="22"/>
        </w:rPr>
        <w:t xml:space="preserve">  </w:t>
      </w:r>
      <w:r w:rsidR="00B24504" w:rsidRPr="00B24504">
        <w:rPr>
          <w:snapToGrid/>
          <w:color w:val="000000"/>
          <w:sz w:val="22"/>
        </w:rPr>
        <w:t>ЦЕНТРАЛЬНО-ЧЕРНОЗЕМНЫЙ БАНК ПАО СБЕРБАНК, г. Воронеж</w:t>
      </w:r>
      <w:r w:rsidR="00C27BF1" w:rsidRPr="00C27BF1">
        <w:rPr>
          <w:snapToGrid/>
          <w:color w:val="000000"/>
          <w:sz w:val="22"/>
        </w:rPr>
        <w:t>,</w:t>
      </w:r>
      <w:r w:rsidRPr="00DF3A7D">
        <w:rPr>
          <w:sz w:val="22"/>
        </w:rPr>
        <w:t xml:space="preserve"> к/с </w:t>
      </w:r>
      <w:r w:rsidR="00B24504" w:rsidRPr="00B24504">
        <w:rPr>
          <w:sz w:val="22"/>
        </w:rPr>
        <w:t>30101810600000000681</w:t>
      </w:r>
      <w:r w:rsidRPr="00DF3A7D">
        <w:rPr>
          <w:sz w:val="22"/>
        </w:rPr>
        <w:t xml:space="preserve">, БИК </w:t>
      </w:r>
      <w:r w:rsidR="00B24504" w:rsidRPr="00B24504">
        <w:rPr>
          <w:sz w:val="22"/>
        </w:rPr>
        <w:t xml:space="preserve"> 042007681</w:t>
      </w:r>
    </w:p>
    <w:p w:rsidR="009E78E8" w:rsidRPr="00C02B24" w:rsidRDefault="009E78E8" w:rsidP="009E78E8">
      <w:pPr>
        <w:ind w:firstLine="6"/>
        <w:rPr>
          <w:snapToGrid/>
          <w:color w:val="000000"/>
          <w:sz w:val="22"/>
        </w:rPr>
      </w:pPr>
      <w:r w:rsidRPr="00C02B24">
        <w:rPr>
          <w:snapToGrid/>
          <w:color w:val="000000"/>
          <w:sz w:val="22"/>
        </w:rPr>
        <w:t xml:space="preserve">ОКПО </w:t>
      </w:r>
      <w:r w:rsidR="00C27BF1" w:rsidRPr="00A9317C">
        <w:rPr>
          <w:sz w:val="22"/>
        </w:rPr>
        <w:t>03659165</w:t>
      </w:r>
      <w:r w:rsidRPr="00C02B24">
        <w:rPr>
          <w:snapToGrid/>
          <w:color w:val="000000"/>
          <w:sz w:val="22"/>
        </w:rPr>
        <w:t xml:space="preserve">, ОКВЭД  </w:t>
      </w:r>
      <w:r w:rsidR="00C27BF1" w:rsidRPr="00A9317C">
        <w:rPr>
          <w:sz w:val="22"/>
        </w:rPr>
        <w:t>27.40</w:t>
      </w:r>
      <w:r w:rsidRPr="00C02B24">
        <w:rPr>
          <w:snapToGrid/>
          <w:color w:val="000000"/>
          <w:sz w:val="22"/>
        </w:rPr>
        <w:t xml:space="preserve">, </w:t>
      </w:r>
    </w:p>
    <w:p w:rsidR="007956DD" w:rsidRPr="00B03715" w:rsidRDefault="007956DD" w:rsidP="009937C0">
      <w:pPr>
        <w:suppressAutoHyphens/>
        <w:rPr>
          <w:snapToGrid/>
        </w:rPr>
      </w:pPr>
    </w:p>
    <w:p w:rsidR="00E871D8" w:rsidRDefault="00E871D8" w:rsidP="00300AAC">
      <w:pPr>
        <w:suppressAutoHyphens/>
        <w:rPr>
          <w:color w:val="333333"/>
        </w:rPr>
      </w:pPr>
    </w:p>
    <w:p w:rsidR="00D54C6F" w:rsidRPr="006A3FB6" w:rsidRDefault="00D54C6F" w:rsidP="007956DD">
      <w:pPr>
        <w:suppressAutoHyphens/>
      </w:pP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DF347C" w:rsidRPr="006A3FB6" w:rsidRDefault="008D1F0E" w:rsidP="008D1F0E">
            <w:r w:rsidRPr="006A3FB6">
              <w:t>М.П.   «_____» _____________201</w:t>
            </w:r>
            <w:r>
              <w:t>8г</w:t>
            </w:r>
            <w:r w:rsidR="00DF347C" w:rsidRPr="006A3FB6">
              <w:t xml:space="preserve">.                     </w:t>
            </w:r>
          </w:p>
        </w:tc>
        <w:tc>
          <w:tcPr>
            <w:tcW w:w="4723" w:type="dxa"/>
          </w:tcPr>
          <w:p w:rsidR="00DF347C" w:rsidRPr="006A3FB6" w:rsidRDefault="00DF347C" w:rsidP="00DF347C">
            <w:pPr>
              <w:jc w:val="center"/>
              <w:rPr>
                <w:b/>
                <w:bCs/>
                <w:spacing w:val="-2"/>
              </w:rPr>
            </w:pPr>
            <w:r w:rsidRPr="006A3FB6">
              <w:rPr>
                <w:b/>
                <w:bCs/>
                <w:spacing w:val="-2"/>
              </w:rPr>
              <w:t>ПОСТАВЩИК:</w:t>
            </w:r>
          </w:p>
          <w:p w:rsidR="009E78E8" w:rsidRDefault="009E78E8" w:rsidP="009E78E8">
            <w:pPr>
              <w:jc w:val="center"/>
            </w:pPr>
            <w:r>
              <w:t>Генеральный д</w:t>
            </w:r>
            <w:r w:rsidRPr="0008668B">
              <w:t>иректор</w:t>
            </w:r>
            <w:r>
              <w:t xml:space="preserve">  </w:t>
            </w:r>
          </w:p>
          <w:p w:rsidR="009E78E8" w:rsidRPr="0008668B" w:rsidRDefault="009E78E8" w:rsidP="009E78E8">
            <w:pPr>
              <w:jc w:val="center"/>
              <w:rPr>
                <w:bCs/>
                <w:spacing w:val="-2"/>
              </w:rPr>
            </w:pPr>
            <w:r w:rsidRPr="0008668B">
              <w:rPr>
                <w:bCs/>
                <w:spacing w:val="-2"/>
              </w:rPr>
              <w:t>О</w:t>
            </w:r>
            <w:r>
              <w:rPr>
                <w:bCs/>
                <w:spacing w:val="-2"/>
              </w:rPr>
              <w:t>О</w:t>
            </w:r>
            <w:r w:rsidRPr="0008668B">
              <w:rPr>
                <w:bCs/>
                <w:spacing w:val="-2"/>
              </w:rPr>
              <w:t>О «</w:t>
            </w:r>
            <w:r w:rsidR="00B24504">
              <w:rPr>
                <w:bCs/>
              </w:rPr>
              <w:t>Аргон</w:t>
            </w:r>
            <w:r w:rsidRPr="0008668B">
              <w:rPr>
                <w:bCs/>
                <w:spacing w:val="-2"/>
              </w:rPr>
              <w:t>»</w:t>
            </w:r>
          </w:p>
          <w:p w:rsidR="009E78E8" w:rsidRDefault="009E78E8" w:rsidP="009E78E8">
            <w:pPr>
              <w:ind w:firstLine="6"/>
              <w:jc w:val="center"/>
            </w:pPr>
          </w:p>
          <w:p w:rsidR="009E78E8" w:rsidRPr="008A5F19" w:rsidRDefault="009E78E8" w:rsidP="009E78E8"/>
          <w:p w:rsidR="009E78E8" w:rsidRDefault="009E78E8" w:rsidP="009E78E8">
            <w:pPr>
              <w:ind w:firstLine="6"/>
            </w:pPr>
            <w:r>
              <w:t xml:space="preserve"> </w:t>
            </w:r>
          </w:p>
          <w:p w:rsidR="009E78E8" w:rsidRPr="00DC515D" w:rsidRDefault="009E78E8" w:rsidP="009E78E8">
            <w:pPr>
              <w:ind w:firstLine="6"/>
            </w:pPr>
          </w:p>
          <w:p w:rsidR="009E78E8" w:rsidRPr="00C648DF" w:rsidRDefault="009E78E8" w:rsidP="009E78E8">
            <w:r>
              <w:t xml:space="preserve">_________________ </w:t>
            </w:r>
            <w:r w:rsidR="00B24504">
              <w:rPr>
                <w:bCs/>
                <w:color w:val="000000"/>
              </w:rPr>
              <w:t>Песков К.В.</w:t>
            </w:r>
          </w:p>
          <w:p w:rsidR="00DF347C" w:rsidRPr="006A3FB6" w:rsidRDefault="009937C0" w:rsidP="009937C0">
            <w:r>
              <w:t>М.П.   «_____» _______________ 2018 г</w:t>
            </w:r>
            <w:r w:rsidR="00DF347C" w:rsidRPr="00174F2B">
              <w:t>.</w:t>
            </w:r>
            <w:r w:rsidR="00DF347C" w:rsidRPr="006A3FB6">
              <w:t xml:space="preserve">                     </w:t>
            </w:r>
          </w:p>
        </w:tc>
      </w:tr>
    </w:tbl>
    <w:p w:rsidR="007956DD" w:rsidRPr="006A3FB6" w:rsidRDefault="007956DD" w:rsidP="007956DD">
      <w:pPr>
        <w:pStyle w:val="af5"/>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7956DD" w:rsidRPr="008A13D8" w:rsidRDefault="007956DD" w:rsidP="007956DD">
      <w:pPr>
        <w:pStyle w:val="af5"/>
        <w:jc w:val="right"/>
      </w:pPr>
      <w:r>
        <w:lastRenderedPageBreak/>
        <w:t>Приложени</w:t>
      </w:r>
      <w:r w:rsidRPr="008A13D8">
        <w:t xml:space="preserve">е № 1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8A13D8">
        <w:t xml:space="preserve">                                                                                                  </w:t>
      </w: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2D0754">
        <w:t>8</w:t>
      </w:r>
      <w:r w:rsidRPr="005D5FDE">
        <w:t>г.</w:t>
      </w:r>
    </w:p>
    <w:p w:rsidR="00370679" w:rsidRDefault="007956DD" w:rsidP="0037067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C048E0" w:rsidRDefault="00C048E0" w:rsidP="005E381D">
      <w:pPr>
        <w:jc w:val="center"/>
      </w:pPr>
    </w:p>
    <w:tbl>
      <w:tblPr>
        <w:tblW w:w="14080" w:type="dxa"/>
        <w:tblInd w:w="-10" w:type="dxa"/>
        <w:tblLook w:val="04A0" w:firstRow="1" w:lastRow="0" w:firstColumn="1" w:lastColumn="0" w:noHBand="0" w:noVBand="1"/>
      </w:tblPr>
      <w:tblGrid>
        <w:gridCol w:w="720"/>
        <w:gridCol w:w="1252"/>
        <w:gridCol w:w="2235"/>
        <w:gridCol w:w="943"/>
        <w:gridCol w:w="760"/>
        <w:gridCol w:w="8170"/>
      </w:tblGrid>
      <w:tr w:rsidR="008229C1" w:rsidRPr="008229C1" w:rsidTr="008229C1">
        <w:trPr>
          <w:trHeight w:val="615"/>
        </w:trPr>
        <w:tc>
          <w:tcPr>
            <w:tcW w:w="7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 п/п</w:t>
            </w:r>
          </w:p>
        </w:tc>
        <w:tc>
          <w:tcPr>
            <w:tcW w:w="1220"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 материала</w:t>
            </w:r>
          </w:p>
        </w:tc>
        <w:tc>
          <w:tcPr>
            <w:tcW w:w="1800"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Наименование материала</w:t>
            </w:r>
          </w:p>
        </w:tc>
        <w:tc>
          <w:tcPr>
            <w:tcW w:w="900"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Ед.изм.</w:t>
            </w:r>
          </w:p>
        </w:tc>
        <w:tc>
          <w:tcPr>
            <w:tcW w:w="760" w:type="dxa"/>
            <w:tcBorders>
              <w:top w:val="single" w:sz="8" w:space="0" w:color="auto"/>
              <w:left w:val="nil"/>
              <w:bottom w:val="single" w:sz="8" w:space="0" w:color="auto"/>
              <w:right w:val="single" w:sz="4"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Кол-во</w:t>
            </w:r>
          </w:p>
        </w:tc>
        <w:tc>
          <w:tcPr>
            <w:tcW w:w="8680" w:type="dxa"/>
            <w:tcBorders>
              <w:top w:val="single" w:sz="8" w:space="0" w:color="auto"/>
              <w:left w:val="nil"/>
              <w:bottom w:val="single" w:sz="8" w:space="0" w:color="auto"/>
              <w:right w:val="single" w:sz="8" w:space="0" w:color="auto"/>
            </w:tcBorders>
            <w:shd w:val="clear" w:color="auto" w:fill="auto"/>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Технические характеристики</w:t>
            </w:r>
          </w:p>
        </w:tc>
      </w:tr>
      <w:tr w:rsidR="008229C1" w:rsidRPr="008229C1" w:rsidTr="008229C1">
        <w:trPr>
          <w:trHeight w:val="4063"/>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1</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2021730</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САПОГИ БОЛОТНЫЕ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Пара</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сертификата соответствия и протоколов испытаний к сертификату.</w:t>
            </w:r>
            <w:r w:rsidRPr="008229C1">
              <w:rPr>
                <w:rFonts w:ascii="Calibri" w:hAnsi="Calibri"/>
                <w:snapToGrid/>
                <w:color w:val="000000"/>
                <w:sz w:val="22"/>
                <w:szCs w:val="22"/>
              </w:rPr>
              <w:br/>
              <w:t>Защитные свойства должны соответствовать: ТУ, что должно быть отражено в сертификате (приложениях к сертификату) на соответствие ТР ТС 019/2011.</w:t>
            </w:r>
            <w:r w:rsidRPr="008229C1">
              <w:rPr>
                <w:rFonts w:ascii="Calibri" w:hAnsi="Calibri"/>
                <w:snapToGrid/>
                <w:color w:val="000000"/>
                <w:sz w:val="22"/>
                <w:szCs w:val="22"/>
              </w:rPr>
              <w:br/>
              <w:t>Верх обуви: ПВХ.</w:t>
            </w:r>
            <w:r w:rsidRPr="008229C1">
              <w:rPr>
                <w:rFonts w:ascii="Calibri" w:hAnsi="Calibri"/>
                <w:snapToGrid/>
                <w:color w:val="000000"/>
                <w:sz w:val="22"/>
                <w:szCs w:val="22"/>
              </w:rPr>
              <w:br/>
              <w:t>Подкладка: трикотаж.</w:t>
            </w:r>
            <w:r w:rsidRPr="008229C1">
              <w:rPr>
                <w:rFonts w:ascii="Calibri" w:hAnsi="Calibri"/>
                <w:snapToGrid/>
                <w:color w:val="000000"/>
                <w:sz w:val="22"/>
                <w:szCs w:val="22"/>
              </w:rPr>
              <w:br/>
              <w:t>Особенности конструкции: удлиняющая надставка сапог эластичная, на тканевой основе с ПВХ покрытием.</w:t>
            </w:r>
            <w:r w:rsidRPr="008229C1">
              <w:rPr>
                <w:rFonts w:ascii="Calibri" w:hAnsi="Calibri"/>
                <w:snapToGrid/>
                <w:color w:val="000000"/>
                <w:sz w:val="22"/>
                <w:szCs w:val="22"/>
              </w:rPr>
              <w:br/>
              <w:t>Верхняя часть сапога крепится к ремню брюк при помощи лямок или регулируемого ремешка.</w:t>
            </w:r>
            <w:r w:rsidRPr="008229C1">
              <w:rPr>
                <w:rFonts w:ascii="Calibri" w:hAnsi="Calibri"/>
                <w:snapToGrid/>
                <w:color w:val="000000"/>
                <w:sz w:val="22"/>
                <w:szCs w:val="22"/>
              </w:rPr>
              <w:br/>
              <w:t>Подошва: ПВХ, рифленая.</w:t>
            </w:r>
            <w:r w:rsidRPr="008229C1">
              <w:rPr>
                <w:rFonts w:ascii="Calibri" w:hAnsi="Calibri"/>
                <w:snapToGrid/>
                <w:color w:val="000000"/>
                <w:sz w:val="22"/>
                <w:szCs w:val="22"/>
              </w:rPr>
              <w:br/>
              <w:t>Все одноименные детали в паре обуви должны быть одинаковыми по толщине, плотности, форме, размеру и цвету материала.</w:t>
            </w:r>
            <w:r w:rsidRPr="008229C1">
              <w:rPr>
                <w:rFonts w:ascii="Calibri" w:hAnsi="Calibri"/>
                <w:snapToGrid/>
                <w:color w:val="000000"/>
                <w:sz w:val="22"/>
                <w:szCs w:val="22"/>
              </w:rPr>
              <w:br/>
            </w:r>
            <w:r>
              <w:rPr>
                <w:rFonts w:ascii="Calibri" w:hAnsi="Calibri"/>
                <w:snapToGrid/>
                <w:color w:val="000000"/>
                <w:sz w:val="22"/>
                <w:szCs w:val="22"/>
              </w:rPr>
              <w:t>Высота сапога: 900 мм.</w:t>
            </w:r>
            <w:r>
              <w:rPr>
                <w:rFonts w:ascii="Calibri" w:hAnsi="Calibri"/>
                <w:snapToGrid/>
                <w:color w:val="000000"/>
                <w:sz w:val="22"/>
                <w:szCs w:val="22"/>
              </w:rPr>
              <w:br/>
            </w:r>
            <w:r w:rsidRPr="008229C1">
              <w:rPr>
                <w:rFonts w:ascii="Calibri" w:hAnsi="Calibri"/>
                <w:snapToGrid/>
                <w:color w:val="000000"/>
                <w:sz w:val="22"/>
                <w:szCs w:val="22"/>
              </w:rPr>
              <w:t>Цвет – оливковый, чёрный.</w:t>
            </w:r>
          </w:p>
        </w:tc>
      </w:tr>
      <w:tr w:rsidR="008229C1" w:rsidRPr="008229C1" w:rsidTr="008229C1">
        <w:trPr>
          <w:trHeight w:val="499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2</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2069027</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САПОГИ ДЛЯ РАБОТ С БЕНЗОПИЛОЙ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Пара</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сертификата соответствия и протоколов испытаний к сертификату.</w:t>
            </w:r>
            <w:r w:rsidRPr="008229C1">
              <w:rPr>
                <w:rFonts w:ascii="Calibri" w:hAnsi="Calibri"/>
                <w:snapToGrid/>
                <w:color w:val="000000"/>
                <w:sz w:val="22"/>
                <w:szCs w:val="22"/>
              </w:rPr>
              <w:br/>
              <w:t xml:space="preserve"> Защитные свойства должны соответствовать: ГОСТ 12.4.072-79, что должно быть отражено в сертификате (приложениях к сертификату) на соответствие ТР ТС 019/2011.</w:t>
            </w:r>
            <w:r w:rsidRPr="008229C1">
              <w:rPr>
                <w:rFonts w:ascii="Calibri" w:hAnsi="Calibri"/>
                <w:snapToGrid/>
                <w:color w:val="000000"/>
                <w:sz w:val="22"/>
                <w:szCs w:val="22"/>
              </w:rPr>
              <w:br/>
              <w:t>Назначение: для вальщиков леса и представителей других профессий, для которых предусмотрена работа с цепной пилой.</w:t>
            </w:r>
            <w:r w:rsidRPr="008229C1">
              <w:rPr>
                <w:rFonts w:ascii="Calibri" w:hAnsi="Calibri"/>
                <w:snapToGrid/>
                <w:color w:val="000000"/>
                <w:sz w:val="22"/>
                <w:szCs w:val="22"/>
              </w:rPr>
              <w:br/>
              <w:t xml:space="preserve"> Сапоги с  металлическим подноском (выдерживает до 200 Дж), стальными стельками.</w:t>
            </w:r>
            <w:r w:rsidRPr="008229C1">
              <w:rPr>
                <w:rFonts w:ascii="Calibri" w:hAnsi="Calibri"/>
                <w:snapToGrid/>
                <w:color w:val="000000"/>
                <w:sz w:val="22"/>
                <w:szCs w:val="22"/>
              </w:rPr>
              <w:br/>
              <w:t xml:space="preserve"> Подкладка текстильная, защитный элемент на мыске и лодыжке, дополнительные элементы для защиты от воздействия цепной пилы (скорость цепи до 28 м/с).  Шнуровка на голенище для предотвращения попадания пыли и грязи внутрь сапога.</w:t>
            </w:r>
            <w:r w:rsidRPr="008229C1">
              <w:rPr>
                <w:rFonts w:ascii="Calibri" w:hAnsi="Calibri"/>
                <w:snapToGrid/>
                <w:color w:val="000000"/>
                <w:sz w:val="22"/>
                <w:szCs w:val="22"/>
              </w:rPr>
              <w:br/>
              <w:t>Яркая расцветка для обеспечения видимости в самых сложных условиях: сигнальный оранжевый с синим.</w:t>
            </w:r>
            <w:r w:rsidRPr="008229C1">
              <w:rPr>
                <w:rFonts w:ascii="Calibri" w:hAnsi="Calibri"/>
                <w:snapToGrid/>
                <w:color w:val="000000"/>
                <w:sz w:val="22"/>
                <w:szCs w:val="22"/>
              </w:rPr>
              <w:br/>
              <w:t xml:space="preserve"> Подошва: с грунтозацепами, устойчивая к истиранию и нефтепродуктам. </w:t>
            </w:r>
            <w:r w:rsidRPr="008229C1">
              <w:rPr>
                <w:rFonts w:ascii="Calibri" w:hAnsi="Calibri"/>
                <w:snapToGrid/>
                <w:color w:val="000000"/>
                <w:sz w:val="22"/>
                <w:szCs w:val="22"/>
              </w:rPr>
              <w:br/>
              <w:t xml:space="preserve"> Все одноименные детали в паре обуви должны быть одинаковыми по толщине, плотности, форме, размеру и цвету материала.</w:t>
            </w:r>
          </w:p>
        </w:tc>
      </w:tr>
      <w:tr w:rsidR="008229C1" w:rsidRPr="008229C1" w:rsidTr="008229C1">
        <w:trPr>
          <w:trHeight w:val="667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3</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2221929</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КОСТЮМ НА УТЕП ПРОКЛАДКЕ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Компл</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204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 Соответствие ТР ТС 019/2011 с предоставлением декларации соответствия и протоколов испытаний к декларации.</w:t>
            </w:r>
            <w:r w:rsidRPr="008229C1">
              <w:rPr>
                <w:rFonts w:ascii="Calibri" w:hAnsi="Calibri"/>
                <w:snapToGrid/>
                <w:color w:val="000000"/>
                <w:sz w:val="22"/>
                <w:szCs w:val="22"/>
              </w:rPr>
              <w:br/>
              <w:t>Костюм должен быть изготовлен по ГОСТ Р 12.4.236-2011.</w:t>
            </w:r>
            <w:r w:rsidRPr="008229C1">
              <w:rPr>
                <w:rFonts w:ascii="Calibri" w:hAnsi="Calibri"/>
                <w:snapToGrid/>
                <w:color w:val="000000"/>
                <w:sz w:val="22"/>
                <w:szCs w:val="22"/>
              </w:rPr>
              <w:br/>
              <w:t>Защитные свойства должны соответствовать ТР ТС 019/2011, что должно быть отражено в декларации (приложениях к декларации).</w:t>
            </w:r>
            <w:r w:rsidRPr="008229C1">
              <w:rPr>
                <w:rFonts w:ascii="Calibri" w:hAnsi="Calibri"/>
                <w:snapToGrid/>
                <w:color w:val="000000"/>
                <w:sz w:val="22"/>
                <w:szCs w:val="22"/>
              </w:rPr>
              <w:br/>
              <w:t>Костюм состоит из куртки полукомбинезона.</w:t>
            </w:r>
            <w:r w:rsidRPr="008229C1">
              <w:rPr>
                <w:rFonts w:ascii="Calibri" w:hAnsi="Calibri"/>
                <w:snapToGrid/>
                <w:color w:val="000000"/>
                <w:sz w:val="22"/>
                <w:szCs w:val="22"/>
              </w:rPr>
              <w:br/>
              <w:t>Дизайн и цветовое оформление - в соответствии с Альбом фирменного стиля ПАО «МРСК Центра» (см. рисунки №№ 4 - 6 настоящего технического задания).</w:t>
            </w:r>
            <w:r w:rsidRPr="008229C1">
              <w:rPr>
                <w:rFonts w:ascii="Calibri" w:hAnsi="Calibri"/>
                <w:snapToGrid/>
                <w:color w:val="000000"/>
                <w:sz w:val="22"/>
                <w:szCs w:val="22"/>
              </w:rPr>
              <w:br/>
              <w:t>Ткань полиэфирнохлопковая, состав 65 % полиэфир, 35 % хлопок,  плотность 250 г/м2, гигроскопичность ткани - не менее 3,0 %, разрывные нагрузки: по основе 1250 Н, по утку 650 Н,   водоупорность 230 мм.вод.ст., водоотталкивающие баллы 100, снижение водооталкивания после 5-ти стирок 0%, маслооталкивающие баллы: первоначальное 130, после 5-ти стирок 130, после 5-ти химчисток 130, пропитка  масловодоотталкивающая с маслогрязеудалением, усадка не более 1,5% по основе и 1,0% по утку.</w:t>
            </w:r>
            <w:r w:rsidRPr="008229C1">
              <w:rPr>
                <w:rFonts w:ascii="Calibri" w:hAnsi="Calibri"/>
                <w:snapToGrid/>
                <w:color w:val="000000"/>
                <w:sz w:val="22"/>
                <w:szCs w:val="22"/>
              </w:rPr>
              <w:br/>
              <w:t>Утеплитель – синтепон плотностью не менее 150 г/м2 двухслойный, либо синтепон плотностью не менее 100 г/м2  трехслойный, подкладка – полиэстер плотностью 120±10 г/м2.</w:t>
            </w:r>
            <w:r w:rsidRPr="008229C1">
              <w:rPr>
                <w:rFonts w:ascii="Calibri" w:hAnsi="Calibri"/>
                <w:snapToGrid/>
                <w:color w:val="000000"/>
                <w:sz w:val="22"/>
                <w:szCs w:val="22"/>
              </w:rPr>
              <w:br/>
              <w:t>Куртка застегивается на пуговицы.</w:t>
            </w:r>
            <w:r w:rsidRPr="008229C1">
              <w:rPr>
                <w:rFonts w:ascii="Calibri" w:hAnsi="Calibri"/>
                <w:snapToGrid/>
                <w:color w:val="000000"/>
                <w:sz w:val="22"/>
                <w:szCs w:val="22"/>
              </w:rPr>
              <w:br/>
              <w:t>Утеплитель куртки может быть выполнен как съемным, так и несъемным. Вариант исполнения  утеплителя определяются спецификацией заказчика.</w:t>
            </w:r>
            <w:r w:rsidRPr="008229C1">
              <w:rPr>
                <w:rFonts w:ascii="Calibri" w:hAnsi="Calibri"/>
                <w:snapToGrid/>
                <w:color w:val="000000"/>
                <w:sz w:val="22"/>
                <w:szCs w:val="22"/>
              </w:rPr>
              <w:br/>
              <w:t>Крепление съемного утеплителя к внешней куртке во внутреннем пространстве должно быть выполнено с помощью пуговиц или завязок удобной и достаточной для завязывания длины, в следующих местах:</w:t>
            </w:r>
            <w:r w:rsidRPr="008229C1">
              <w:rPr>
                <w:rFonts w:ascii="Calibri" w:hAnsi="Calibri"/>
                <w:snapToGrid/>
                <w:color w:val="000000"/>
                <w:sz w:val="22"/>
                <w:szCs w:val="22"/>
              </w:rPr>
              <w:br/>
              <w:t>− в плечевой области;</w:t>
            </w:r>
            <w:r w:rsidRPr="008229C1">
              <w:rPr>
                <w:rFonts w:ascii="Calibri" w:hAnsi="Calibri"/>
                <w:snapToGrid/>
                <w:color w:val="000000"/>
                <w:sz w:val="22"/>
                <w:szCs w:val="22"/>
              </w:rPr>
              <w:br/>
              <w:t>− в подмышечной области;</w:t>
            </w:r>
            <w:r w:rsidRPr="008229C1">
              <w:rPr>
                <w:rFonts w:ascii="Calibri" w:hAnsi="Calibri"/>
                <w:snapToGrid/>
                <w:color w:val="000000"/>
                <w:sz w:val="22"/>
                <w:szCs w:val="22"/>
              </w:rPr>
              <w:br/>
              <w:t>− по основанию воротника, с обязательным креплением в районе вешалки для исключения  при размещении куртки на вешалке в виде крючка отхождения подкладки и изменения формы куртки и воротника;</w:t>
            </w:r>
            <w:r w:rsidRPr="008229C1">
              <w:rPr>
                <w:rFonts w:ascii="Calibri" w:hAnsi="Calibri"/>
                <w:snapToGrid/>
                <w:color w:val="000000"/>
                <w:sz w:val="22"/>
                <w:szCs w:val="22"/>
              </w:rPr>
              <w:br/>
              <w:t>− в нижней части куртки по левой и правой боковым сторонам;</w:t>
            </w:r>
            <w:r w:rsidRPr="008229C1">
              <w:rPr>
                <w:rFonts w:ascii="Calibri" w:hAnsi="Calibri"/>
                <w:snapToGrid/>
                <w:color w:val="000000"/>
                <w:sz w:val="22"/>
                <w:szCs w:val="22"/>
              </w:rPr>
              <w:br/>
              <w:t>− рукава в области манжет.</w:t>
            </w:r>
            <w:r w:rsidRPr="008229C1">
              <w:rPr>
                <w:rFonts w:ascii="Calibri" w:hAnsi="Calibri"/>
                <w:snapToGrid/>
                <w:color w:val="000000"/>
                <w:sz w:val="22"/>
                <w:szCs w:val="22"/>
              </w:rPr>
              <w:br/>
              <w:t>Крепление съемного утеплителя к внешней куртке по краю подбортов должно быть выполнено пуговицами.</w:t>
            </w:r>
            <w:r w:rsidRPr="008229C1">
              <w:rPr>
                <w:rFonts w:ascii="Calibri" w:hAnsi="Calibri"/>
                <w:snapToGrid/>
                <w:color w:val="000000"/>
                <w:sz w:val="22"/>
                <w:szCs w:val="22"/>
              </w:rPr>
              <w:br/>
              <w:t>Съёмный утеплитель должен иметь внутренний карман в нагрудной области с левой стороны.</w:t>
            </w:r>
            <w:r w:rsidRPr="008229C1">
              <w:rPr>
                <w:rFonts w:ascii="Calibri" w:hAnsi="Calibri"/>
                <w:snapToGrid/>
                <w:color w:val="000000"/>
                <w:sz w:val="22"/>
                <w:szCs w:val="22"/>
              </w:rPr>
              <w:br/>
              <w:t xml:space="preserve">Куртка должна иметь регулируемый обхват талии, выполненный с помощью </w:t>
            </w:r>
            <w:r w:rsidRPr="008229C1">
              <w:rPr>
                <w:rFonts w:ascii="Calibri" w:hAnsi="Calibri"/>
                <w:snapToGrid/>
                <w:color w:val="000000"/>
                <w:sz w:val="22"/>
                <w:szCs w:val="22"/>
              </w:rPr>
              <w:lastRenderedPageBreak/>
              <w:t>шуровки, продетой в кулиску, и надежно фиксируемый пружинным пластиковым зажимом.</w:t>
            </w:r>
            <w:r w:rsidRPr="008229C1">
              <w:rPr>
                <w:rFonts w:ascii="Calibri" w:hAnsi="Calibri"/>
                <w:snapToGrid/>
                <w:color w:val="000000"/>
                <w:sz w:val="22"/>
                <w:szCs w:val="22"/>
              </w:rPr>
              <w:br/>
              <w:t>В подгиб низа куртки должен быть продет шнур с фиксирующими пластиковыми зажимами с целью регулировки.</w:t>
            </w:r>
            <w:r w:rsidRPr="008229C1">
              <w:rPr>
                <w:rFonts w:ascii="Calibri" w:hAnsi="Calibri"/>
                <w:snapToGrid/>
                <w:color w:val="000000"/>
                <w:sz w:val="22"/>
                <w:szCs w:val="22"/>
              </w:rPr>
              <w:br/>
              <w:t>Капюшон куртки должен быть съемным с наличием регулировки по обхвату лицевой области с надежной фиксацией положения с помощью фиксирующих пластиковых зажимов регулирующего шнура.</w:t>
            </w:r>
            <w:r w:rsidRPr="008229C1">
              <w:rPr>
                <w:rFonts w:ascii="Calibri" w:hAnsi="Calibri"/>
                <w:snapToGrid/>
                <w:color w:val="000000"/>
                <w:sz w:val="22"/>
                <w:szCs w:val="22"/>
              </w:rPr>
              <w:br/>
              <w:t>Воротник должен быть выполнен из искусственного воротничкового меха. Воротник должен держать форму, в том числе в поднятом положении, обеспечивая защиту персонала от ветра и холода</w:t>
            </w:r>
          </w:p>
        </w:tc>
      </w:tr>
      <w:tr w:rsidR="008229C1" w:rsidRPr="008229C1" w:rsidTr="008229C1">
        <w:trPr>
          <w:trHeight w:val="3959"/>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4</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2275848</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КОСТЮМ ДЛЯ ЗАЩИТЫ ОТ ОПЗ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Компл</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204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декларации соответствия и протоколов испытаний к декларации.</w:t>
            </w:r>
            <w:r w:rsidRPr="008229C1">
              <w:rPr>
                <w:rFonts w:ascii="Calibri" w:hAnsi="Calibri"/>
                <w:snapToGrid/>
                <w:color w:val="000000"/>
                <w:sz w:val="22"/>
                <w:szCs w:val="22"/>
              </w:rPr>
              <w:br/>
              <w:t>Костюм должен быть изготовлен по</w:t>
            </w:r>
            <w:r>
              <w:rPr>
                <w:rFonts w:ascii="Calibri" w:hAnsi="Calibri"/>
                <w:snapToGrid/>
                <w:color w:val="000000"/>
                <w:sz w:val="22"/>
                <w:szCs w:val="22"/>
              </w:rPr>
              <w:t xml:space="preserve"> ГОСТ 27575-87, ГОСТ 27574 87.</w:t>
            </w:r>
            <w:r>
              <w:rPr>
                <w:rFonts w:ascii="Calibri" w:hAnsi="Calibri"/>
                <w:snapToGrid/>
                <w:color w:val="000000"/>
                <w:sz w:val="22"/>
                <w:szCs w:val="22"/>
              </w:rPr>
              <w:br/>
            </w:r>
            <w:r w:rsidRPr="008229C1">
              <w:rPr>
                <w:rFonts w:ascii="Calibri" w:hAnsi="Calibri"/>
                <w:snapToGrid/>
                <w:color w:val="000000"/>
                <w:sz w:val="22"/>
                <w:szCs w:val="22"/>
              </w:rPr>
              <w:t>Защитные свойства должны соответствовать ТР ТС 019/2011, что должно быть отражено в декларации (приложениях к декларации).</w:t>
            </w:r>
            <w:r w:rsidRPr="008229C1">
              <w:rPr>
                <w:rFonts w:ascii="Calibri" w:hAnsi="Calibri"/>
                <w:snapToGrid/>
                <w:color w:val="000000"/>
                <w:sz w:val="22"/>
                <w:szCs w:val="22"/>
              </w:rPr>
              <w:br/>
              <w:t>Состоит из куртки и полукомбинезона или брюк в соответствии со спецификацией покупателя.</w:t>
            </w:r>
            <w:r w:rsidRPr="008229C1">
              <w:rPr>
                <w:rFonts w:ascii="Calibri" w:hAnsi="Calibri"/>
                <w:snapToGrid/>
                <w:color w:val="000000"/>
                <w:sz w:val="22"/>
                <w:szCs w:val="22"/>
              </w:rPr>
              <w:br/>
              <w:t>Дизайн и цветовое оформление - в соответствии с Альбом фирменного стиля ПАО «МРСК Центра» для летнего костюма (см. рисунки №№ 4 - 7 настоящего технического задания).</w:t>
            </w:r>
            <w:r w:rsidRPr="008229C1">
              <w:rPr>
                <w:rFonts w:ascii="Calibri" w:hAnsi="Calibri"/>
                <w:snapToGrid/>
                <w:color w:val="000000"/>
                <w:sz w:val="22"/>
                <w:szCs w:val="22"/>
              </w:rPr>
              <w:br/>
              <w:t>Куртка должна застегиваться на пуговицы.</w:t>
            </w:r>
            <w:r w:rsidRPr="008229C1">
              <w:rPr>
                <w:rFonts w:ascii="Calibri" w:hAnsi="Calibri"/>
                <w:snapToGrid/>
                <w:color w:val="000000"/>
                <w:sz w:val="22"/>
                <w:szCs w:val="22"/>
              </w:rPr>
              <w:br/>
              <w:t>При пошиве костюма на куртке в нижней части шва втачивания рукава должна быть выполнена ластовица с вентиляционными отверстиями под проймой.</w:t>
            </w:r>
            <w:r w:rsidRPr="008229C1">
              <w:rPr>
                <w:rFonts w:ascii="Calibri" w:hAnsi="Calibri"/>
                <w:snapToGrid/>
                <w:color w:val="000000"/>
                <w:sz w:val="22"/>
                <w:szCs w:val="22"/>
              </w:rPr>
              <w:br/>
              <w:t>Ткань хлопкополиэфирная, состав 80 % хлопок, 20% полиэфир,  плотность 255 г/м2, пропитка масловодоотталкивающая с маслогрязеудалением   разрывная нагрузка ткани: основа 1100Н, уток 700Н, гигроскопичность ткани - 13,0 %, маслоотталкивание 130 усл.ед, водооталкивание 100 усл,ед,, воздухопроницаемость 84 дм3/м2-с, водоупорность 200 мм.вод.ст, снижение водоупорности,%: - после 1-й стирки 23, после 5-ти стирок 28, усадка не более 1,5% по основе и 1,0 по утку.</w:t>
            </w:r>
          </w:p>
        </w:tc>
      </w:tr>
      <w:tr w:rsidR="008229C1" w:rsidRPr="008229C1" w:rsidTr="008229C1">
        <w:trPr>
          <w:trHeight w:val="4951"/>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5</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2278725</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КОСТЮМ ПРОКОЛ/ПОРЕЗ УТЕП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Компл</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Назначение: для рабочих, занятых на работах с бензопилой.</w:t>
            </w:r>
            <w:r w:rsidRPr="008229C1">
              <w:rPr>
                <w:rFonts w:ascii="Calibri" w:hAnsi="Calibri"/>
                <w:snapToGrid/>
                <w:color w:val="000000"/>
                <w:sz w:val="22"/>
                <w:szCs w:val="22"/>
              </w:rPr>
              <w:br/>
              <w:t xml:space="preserve"> Соответствие ТР ТС 019/2011 с предоставлением декларации соответствия и протоколов испытаний к декларации.</w:t>
            </w:r>
            <w:r w:rsidRPr="008229C1">
              <w:rPr>
                <w:rFonts w:ascii="Calibri" w:hAnsi="Calibri"/>
                <w:snapToGrid/>
                <w:color w:val="000000"/>
                <w:sz w:val="22"/>
                <w:szCs w:val="22"/>
              </w:rPr>
              <w:br/>
              <w:t xml:space="preserve"> Костюм должен быть изготовлен по ГОСТ Р 12.4.236-2011, ТУ.</w:t>
            </w:r>
            <w:r w:rsidRPr="008229C1">
              <w:rPr>
                <w:rFonts w:ascii="Calibri" w:hAnsi="Calibri"/>
                <w:snapToGrid/>
                <w:color w:val="000000"/>
                <w:sz w:val="22"/>
                <w:szCs w:val="22"/>
              </w:rPr>
              <w:br/>
              <w:t>Защитные свойства должны соответствовать ТР ТС 019/2011, что должно быть отражено в сертификате соответствия (приложениях к сертификату).</w:t>
            </w:r>
            <w:r w:rsidRPr="008229C1">
              <w:rPr>
                <w:rFonts w:ascii="Calibri" w:hAnsi="Calibri"/>
                <w:snapToGrid/>
                <w:color w:val="000000"/>
                <w:sz w:val="22"/>
                <w:szCs w:val="22"/>
              </w:rPr>
              <w:br/>
              <w:t>Состоит из утепленных куртки,  полукомбинезона.</w:t>
            </w:r>
            <w:r w:rsidRPr="008229C1">
              <w:rPr>
                <w:rFonts w:ascii="Calibri" w:hAnsi="Calibri"/>
                <w:snapToGrid/>
                <w:color w:val="000000"/>
                <w:sz w:val="22"/>
                <w:szCs w:val="22"/>
              </w:rPr>
              <w:br/>
              <w:t xml:space="preserve"> Куртка должна иметь отстегивающийся утеплитель.</w:t>
            </w:r>
            <w:r w:rsidRPr="008229C1">
              <w:rPr>
                <w:rFonts w:ascii="Calibri" w:hAnsi="Calibri"/>
                <w:snapToGrid/>
                <w:color w:val="000000"/>
                <w:sz w:val="22"/>
                <w:szCs w:val="22"/>
              </w:rPr>
              <w:br/>
              <w:t xml:space="preserve"> Требования к ткани верха:</w:t>
            </w:r>
            <w:r w:rsidRPr="008229C1">
              <w:rPr>
                <w:rFonts w:ascii="Calibri" w:hAnsi="Calibri"/>
                <w:snapToGrid/>
                <w:color w:val="000000"/>
                <w:sz w:val="22"/>
                <w:szCs w:val="22"/>
              </w:rPr>
              <w:br/>
              <w:t>− ткань полиэфирнохлопковая, состав 65-67 % полиэфир, 35-33 % хлопок;</w:t>
            </w:r>
            <w:r w:rsidRPr="008229C1">
              <w:rPr>
                <w:rFonts w:ascii="Calibri" w:hAnsi="Calibri"/>
                <w:snapToGrid/>
                <w:color w:val="000000"/>
                <w:sz w:val="22"/>
                <w:szCs w:val="22"/>
              </w:rPr>
              <w:br/>
              <w:t>− поверхностная плотность ткани 250-255 г/м2;</w:t>
            </w:r>
            <w:r w:rsidRPr="008229C1">
              <w:rPr>
                <w:rFonts w:ascii="Calibri" w:hAnsi="Calibri"/>
                <w:snapToGrid/>
                <w:color w:val="000000"/>
                <w:sz w:val="22"/>
                <w:szCs w:val="22"/>
              </w:rPr>
              <w:br/>
              <w:t>− гигроскопичность ткани не менее 8,0 %;</w:t>
            </w:r>
            <w:r w:rsidRPr="008229C1">
              <w:rPr>
                <w:rFonts w:ascii="Calibri" w:hAnsi="Calibri"/>
                <w:snapToGrid/>
                <w:color w:val="000000"/>
                <w:sz w:val="22"/>
                <w:szCs w:val="22"/>
              </w:rPr>
              <w:br/>
              <w:t>− разрывная нагрузка по основе не менее 1350 Н, по утку не менее 1000 Н;</w:t>
            </w:r>
            <w:r w:rsidRPr="008229C1">
              <w:rPr>
                <w:rFonts w:ascii="Calibri" w:hAnsi="Calibri"/>
                <w:snapToGrid/>
                <w:color w:val="000000"/>
                <w:sz w:val="22"/>
                <w:szCs w:val="22"/>
              </w:rPr>
              <w:br/>
              <w:t>− раздирающая нагрузка по основе не менее 80 Н, по утку не менее 60 Н;</w:t>
            </w:r>
            <w:r w:rsidRPr="008229C1">
              <w:rPr>
                <w:rFonts w:ascii="Calibri" w:hAnsi="Calibri"/>
                <w:snapToGrid/>
                <w:color w:val="000000"/>
                <w:sz w:val="22"/>
                <w:szCs w:val="22"/>
              </w:rPr>
              <w:br/>
              <w:t>− стойкость к истиранию по плоскости не менее 16000 циклов;</w:t>
            </w:r>
            <w:r w:rsidRPr="008229C1">
              <w:rPr>
                <w:rFonts w:ascii="Calibri" w:hAnsi="Calibri"/>
                <w:snapToGrid/>
                <w:color w:val="000000"/>
                <w:sz w:val="22"/>
                <w:szCs w:val="22"/>
              </w:rPr>
              <w:br/>
              <w:t>− пропитка масловодооталкивающая;</w:t>
            </w:r>
            <w:r w:rsidRPr="008229C1">
              <w:rPr>
                <w:rFonts w:ascii="Calibri" w:hAnsi="Calibri"/>
                <w:snapToGrid/>
                <w:color w:val="000000"/>
                <w:sz w:val="22"/>
                <w:szCs w:val="22"/>
              </w:rPr>
              <w:br/>
              <w:t>− усадки не более 1,5 % по основе и не более 1,0 % по утку.</w:t>
            </w:r>
            <w:r w:rsidRPr="008229C1">
              <w:rPr>
                <w:rFonts w:ascii="Calibri" w:hAnsi="Calibri"/>
                <w:snapToGrid/>
                <w:color w:val="000000"/>
                <w:sz w:val="22"/>
                <w:szCs w:val="22"/>
              </w:rPr>
              <w:br/>
              <w:t>Требования к защитным свойствам ткани: останавливает работу бензо- и пило- инструментов, волокна удерживают зубцы пилы. Данные характеристики должны подтверждаться протоколами испытаний независимых лабораторий.</w:t>
            </w:r>
          </w:p>
        </w:tc>
      </w:tr>
      <w:tr w:rsidR="008229C1" w:rsidRPr="008229C1" w:rsidTr="008229C1">
        <w:trPr>
          <w:trHeight w:val="5943"/>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6</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2278748</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КОСТЮМ ОТ ПРОКОЛОВ/ПОРЕЗОВ </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Компл</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Назначение: для рабочих, занятых на работах с бензопилой.</w:t>
            </w:r>
            <w:r w:rsidRPr="008229C1">
              <w:rPr>
                <w:rFonts w:ascii="Calibri" w:hAnsi="Calibri"/>
                <w:snapToGrid/>
                <w:color w:val="000000"/>
                <w:sz w:val="22"/>
                <w:szCs w:val="22"/>
              </w:rPr>
              <w:br/>
              <w:t>Соответствие ТР ТС 019/2011 с предоставлением декларации соответствия и протоколов испытаний к декларации.</w:t>
            </w:r>
            <w:r w:rsidRPr="008229C1">
              <w:rPr>
                <w:rFonts w:ascii="Calibri" w:hAnsi="Calibri"/>
                <w:snapToGrid/>
                <w:color w:val="000000"/>
                <w:sz w:val="22"/>
                <w:szCs w:val="22"/>
              </w:rPr>
              <w:br/>
              <w:t>Костюм должен быть изготовлен по ТУ или ГОСТ.</w:t>
            </w:r>
            <w:r w:rsidRPr="008229C1">
              <w:rPr>
                <w:rFonts w:ascii="Calibri" w:hAnsi="Calibri"/>
                <w:snapToGrid/>
                <w:color w:val="000000"/>
                <w:sz w:val="22"/>
                <w:szCs w:val="22"/>
              </w:rPr>
              <w:br/>
              <w:t>Защитные свойства должны соответствовать ТР ТС 019/2011, что должно быть отражено в декларации (приложениях к декларации) на соответствие ТР ТС 019/2011.</w:t>
            </w:r>
            <w:r w:rsidRPr="008229C1">
              <w:rPr>
                <w:rFonts w:ascii="Calibri" w:hAnsi="Calibri"/>
                <w:snapToGrid/>
                <w:color w:val="000000"/>
                <w:sz w:val="22"/>
                <w:szCs w:val="22"/>
              </w:rPr>
              <w:br/>
              <w:t>Состоит из куртки,  полукомбинезона.</w:t>
            </w:r>
            <w:r w:rsidRPr="008229C1">
              <w:rPr>
                <w:rFonts w:ascii="Calibri" w:hAnsi="Calibri"/>
                <w:snapToGrid/>
                <w:color w:val="000000"/>
                <w:sz w:val="22"/>
                <w:szCs w:val="22"/>
              </w:rPr>
              <w:br/>
              <w:t>Спинка с кокеткой и вентиляционными отверстиями по линии ее соединения.</w:t>
            </w:r>
            <w:r w:rsidRPr="008229C1">
              <w:rPr>
                <w:rFonts w:ascii="Calibri" w:hAnsi="Calibri"/>
                <w:snapToGrid/>
                <w:color w:val="000000"/>
                <w:sz w:val="22"/>
                <w:szCs w:val="22"/>
              </w:rPr>
              <w:br/>
              <w:t>Комплект должен иметь потайные вентиляционные отверстия, сетчатые вставки в подкладке, а также дополнительные вентиляционные отверстия под проймой и воздухопроницаемую подкладку брюк для вентиляции тела даже при застегнутой куртке и плотно застегнутых брюках.</w:t>
            </w:r>
            <w:r w:rsidRPr="008229C1">
              <w:rPr>
                <w:rFonts w:ascii="Calibri" w:hAnsi="Calibri"/>
                <w:snapToGrid/>
                <w:color w:val="000000"/>
                <w:sz w:val="22"/>
                <w:szCs w:val="22"/>
              </w:rPr>
              <w:br/>
              <w:t>Требования к ткани верха:</w:t>
            </w:r>
            <w:r w:rsidRPr="008229C1">
              <w:rPr>
                <w:rFonts w:ascii="Calibri" w:hAnsi="Calibri"/>
                <w:snapToGrid/>
                <w:color w:val="000000"/>
                <w:sz w:val="22"/>
                <w:szCs w:val="22"/>
              </w:rPr>
              <w:br/>
              <w:t>− ткань полиэфирнохлопковая, состав 65-67 % полиэфир, 35-33 % хлопок;</w:t>
            </w:r>
            <w:r w:rsidRPr="008229C1">
              <w:rPr>
                <w:rFonts w:ascii="Calibri" w:hAnsi="Calibri"/>
                <w:snapToGrid/>
                <w:color w:val="000000"/>
                <w:sz w:val="22"/>
                <w:szCs w:val="22"/>
              </w:rPr>
              <w:br/>
              <w:t>− поверхностная плотность ткани 250-255 г/м2;</w:t>
            </w:r>
            <w:r w:rsidRPr="008229C1">
              <w:rPr>
                <w:rFonts w:ascii="Calibri" w:hAnsi="Calibri"/>
                <w:snapToGrid/>
                <w:color w:val="000000"/>
                <w:sz w:val="22"/>
                <w:szCs w:val="22"/>
              </w:rPr>
              <w:br/>
              <w:t>− гигроскопичность ткани не менее 8,0 %;</w:t>
            </w:r>
            <w:r w:rsidRPr="008229C1">
              <w:rPr>
                <w:rFonts w:ascii="Calibri" w:hAnsi="Calibri"/>
                <w:snapToGrid/>
                <w:color w:val="000000"/>
                <w:sz w:val="22"/>
                <w:szCs w:val="22"/>
              </w:rPr>
              <w:br/>
              <w:t>− разрывная нагрузка по основе не менее 1350 Н, по утку не менее 1000 Н;</w:t>
            </w:r>
            <w:r w:rsidRPr="008229C1">
              <w:rPr>
                <w:rFonts w:ascii="Calibri" w:hAnsi="Calibri"/>
                <w:snapToGrid/>
                <w:color w:val="000000"/>
                <w:sz w:val="22"/>
                <w:szCs w:val="22"/>
              </w:rPr>
              <w:br/>
              <w:t>− раздирающая нагрузка по основе не менее 80 Н, по утку не менее 60 Н;</w:t>
            </w:r>
            <w:r w:rsidRPr="008229C1">
              <w:rPr>
                <w:rFonts w:ascii="Calibri" w:hAnsi="Calibri"/>
                <w:snapToGrid/>
                <w:color w:val="000000"/>
                <w:sz w:val="22"/>
                <w:szCs w:val="22"/>
              </w:rPr>
              <w:br/>
              <w:t>− стойкость к истиранию по плоскости не менее 16000 циклов;</w:t>
            </w:r>
            <w:r w:rsidRPr="008229C1">
              <w:rPr>
                <w:rFonts w:ascii="Calibri" w:hAnsi="Calibri"/>
                <w:snapToGrid/>
                <w:color w:val="000000"/>
                <w:sz w:val="22"/>
                <w:szCs w:val="22"/>
              </w:rPr>
              <w:br/>
              <w:t>− пропитка масловодооталкивающая;</w:t>
            </w:r>
            <w:r w:rsidRPr="008229C1">
              <w:rPr>
                <w:rFonts w:ascii="Calibri" w:hAnsi="Calibri"/>
                <w:snapToGrid/>
                <w:color w:val="000000"/>
                <w:sz w:val="22"/>
                <w:szCs w:val="22"/>
              </w:rPr>
              <w:br/>
              <w:t>− усадки не более 1,5 % по основе и не более 1,0 % по утку.</w:t>
            </w:r>
            <w:r w:rsidRPr="008229C1">
              <w:rPr>
                <w:rFonts w:ascii="Calibri" w:hAnsi="Calibri"/>
                <w:snapToGrid/>
                <w:color w:val="000000"/>
                <w:sz w:val="22"/>
                <w:szCs w:val="22"/>
              </w:rPr>
              <w:br/>
              <w:t>Требования к защитным свойствам ткани: останавливает работу бензо- и пило- инструментов, волокна удерживают зубцы пилы. Данные характеристики должны подтверждаться протоколами испытаний независимых лабораторий.</w:t>
            </w:r>
          </w:p>
        </w:tc>
      </w:tr>
      <w:tr w:rsidR="008229C1" w:rsidRPr="008229C1" w:rsidTr="008229C1">
        <w:trPr>
          <w:trHeight w:val="4384"/>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7</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2285282</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ПЕРЧАТКИ ПОЛИМЕРН ПРОКОЛ/ПОРЕЗ УТЕП</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Пара</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328</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сертификата соответствия и протоколов испытаний к сертификату.</w:t>
            </w:r>
            <w:r w:rsidRPr="008229C1">
              <w:rPr>
                <w:rFonts w:ascii="Calibri" w:hAnsi="Calibri"/>
                <w:snapToGrid/>
                <w:color w:val="000000"/>
                <w:sz w:val="22"/>
                <w:szCs w:val="22"/>
              </w:rPr>
              <w:br/>
              <w:t>Защитные свойства должны соответствовать: ГОСТ Р 12.4.246-2008, ГОСТ ЕН 388-2012, ГОСТ ЕН 511-2012, что должно быть отражено в сертификате (приложениях к сертификату) на соответствие ТР ТС 019/2011. Дополнительная сертификация по: EN 388, EN 511, EN 420.</w:t>
            </w:r>
            <w:r w:rsidRPr="008229C1">
              <w:rPr>
                <w:rFonts w:ascii="Calibri" w:hAnsi="Calibri"/>
                <w:snapToGrid/>
                <w:color w:val="000000"/>
                <w:sz w:val="22"/>
                <w:szCs w:val="22"/>
              </w:rPr>
              <w:br/>
              <w:t>Перчатки должны быть пятипалые, шитые с морозостойким полимерным покрытием на утепленной основе, с трикотажными манжетами или короткой жесткой крагой. Обязательно наличие рельефной поверхности.</w:t>
            </w:r>
            <w:r w:rsidRPr="008229C1">
              <w:rPr>
                <w:rFonts w:ascii="Calibri" w:hAnsi="Calibri"/>
                <w:snapToGrid/>
                <w:color w:val="000000"/>
                <w:sz w:val="22"/>
                <w:szCs w:val="22"/>
              </w:rPr>
              <w:br/>
              <w:t>Длина: от 265 до 290 мм.</w:t>
            </w:r>
            <w:r w:rsidRPr="008229C1">
              <w:rPr>
                <w:rFonts w:ascii="Calibri" w:hAnsi="Calibri"/>
                <w:snapToGrid/>
                <w:color w:val="000000"/>
                <w:sz w:val="22"/>
                <w:szCs w:val="22"/>
              </w:rPr>
              <w:br/>
              <w:t>Требования к материалам:</w:t>
            </w:r>
            <w:r w:rsidRPr="008229C1">
              <w:rPr>
                <w:rFonts w:ascii="Calibri" w:hAnsi="Calibri"/>
                <w:snapToGrid/>
                <w:color w:val="000000"/>
                <w:sz w:val="22"/>
                <w:szCs w:val="22"/>
              </w:rPr>
              <w:br/>
              <w:t xml:space="preserve">− основа: хлопчатобумажная ткань с дополнительным утепляющим слоем с хлопка с ворсом и антибактериальной обработкой. </w:t>
            </w:r>
            <w:r w:rsidRPr="008229C1">
              <w:rPr>
                <w:rFonts w:ascii="Calibri" w:hAnsi="Calibri"/>
                <w:snapToGrid/>
                <w:color w:val="000000"/>
                <w:sz w:val="22"/>
                <w:szCs w:val="22"/>
              </w:rPr>
              <w:br/>
              <w:t>− покрытие: поливинилхлорид.</w:t>
            </w:r>
            <w:r w:rsidRPr="008229C1">
              <w:rPr>
                <w:rFonts w:ascii="Calibri" w:hAnsi="Calibri"/>
                <w:snapToGrid/>
                <w:color w:val="000000"/>
                <w:sz w:val="22"/>
                <w:szCs w:val="22"/>
              </w:rPr>
              <w:br/>
              <w:t>Перчатки должны иметь следующие технические характеристики по ГОСТ ЕН 388-2012:</w:t>
            </w:r>
            <w:r w:rsidRPr="008229C1">
              <w:rPr>
                <w:rFonts w:ascii="Calibri" w:hAnsi="Calibri"/>
                <w:snapToGrid/>
                <w:color w:val="000000"/>
                <w:sz w:val="22"/>
                <w:szCs w:val="22"/>
              </w:rPr>
              <w:br/>
              <w:t>Износостойкость – не менее уровня 3 (более 2000 циклов до истирания).</w:t>
            </w:r>
            <w:r w:rsidRPr="008229C1">
              <w:rPr>
                <w:rFonts w:ascii="Calibri" w:hAnsi="Calibri"/>
                <w:snapToGrid/>
                <w:color w:val="000000"/>
                <w:sz w:val="22"/>
                <w:szCs w:val="22"/>
              </w:rPr>
              <w:br/>
              <w:t>Сопротивление порезам лезвию – не менее уровня 3  (индекс 5,0 и выше).</w:t>
            </w:r>
            <w:r w:rsidRPr="008229C1">
              <w:rPr>
                <w:rFonts w:ascii="Calibri" w:hAnsi="Calibri"/>
                <w:snapToGrid/>
                <w:color w:val="000000"/>
                <w:sz w:val="22"/>
                <w:szCs w:val="22"/>
              </w:rPr>
              <w:br/>
              <w:t>Сопротивлению разрыву – не менее уровня 4 (более 75 Н).</w:t>
            </w:r>
            <w:r w:rsidRPr="008229C1">
              <w:rPr>
                <w:rFonts w:ascii="Calibri" w:hAnsi="Calibri"/>
                <w:snapToGrid/>
                <w:color w:val="000000"/>
                <w:sz w:val="22"/>
                <w:szCs w:val="22"/>
              </w:rPr>
              <w:br/>
              <w:t>Определение прочности на прокол:  не менее уровня 1 (более 20 Н).</w:t>
            </w:r>
            <w:r w:rsidRPr="008229C1">
              <w:rPr>
                <w:rFonts w:ascii="Calibri" w:hAnsi="Calibri"/>
                <w:snapToGrid/>
                <w:color w:val="000000"/>
                <w:sz w:val="22"/>
                <w:szCs w:val="22"/>
              </w:rPr>
              <w:br/>
              <w:t>Перчатки должны иметь следующие технические характеристики по ГОСТ ЕН 511-2012:</w:t>
            </w:r>
            <w:r w:rsidRPr="008229C1">
              <w:rPr>
                <w:rFonts w:ascii="Calibri" w:hAnsi="Calibri"/>
                <w:snapToGrid/>
                <w:color w:val="000000"/>
                <w:sz w:val="22"/>
                <w:szCs w:val="22"/>
              </w:rPr>
              <w:br/>
              <w:t>Сопротивление контактному холоду: не менее уровня 1.</w:t>
            </w:r>
            <w:r w:rsidRPr="008229C1">
              <w:rPr>
                <w:rFonts w:ascii="Calibri" w:hAnsi="Calibri"/>
                <w:snapToGrid/>
                <w:color w:val="000000"/>
                <w:sz w:val="22"/>
                <w:szCs w:val="22"/>
              </w:rPr>
              <w:br/>
              <w:t>Сопротивление конвективному холоду: не менее уровня 1.</w:t>
            </w:r>
            <w:r w:rsidRPr="008229C1">
              <w:rPr>
                <w:rFonts w:ascii="Calibri" w:hAnsi="Calibri"/>
                <w:snapToGrid/>
                <w:color w:val="000000"/>
                <w:sz w:val="22"/>
                <w:szCs w:val="22"/>
              </w:rPr>
              <w:br/>
              <w:t>Проникание жидкости: не менее уровня 1.</w:t>
            </w:r>
            <w:r w:rsidRPr="008229C1">
              <w:rPr>
                <w:rFonts w:ascii="Calibri" w:hAnsi="Calibri"/>
                <w:snapToGrid/>
                <w:color w:val="000000"/>
                <w:sz w:val="22"/>
                <w:szCs w:val="22"/>
              </w:rPr>
              <w:br/>
              <w:t>Температурный режим: от -45 °С до 0 °С.</w:t>
            </w:r>
            <w:r w:rsidRPr="008229C1">
              <w:rPr>
                <w:rFonts w:ascii="Calibri" w:hAnsi="Calibri"/>
                <w:snapToGrid/>
                <w:color w:val="000000"/>
                <w:sz w:val="22"/>
                <w:szCs w:val="22"/>
              </w:rPr>
              <w:br/>
              <w:t>2.9 Используются с утепляющими вкладышами – шерстяными (шерсти не менее 75%) вязаными перчатками (входят в комплект поставки).</w:t>
            </w:r>
            <w:r w:rsidRPr="008229C1">
              <w:rPr>
                <w:rFonts w:ascii="Calibri" w:hAnsi="Calibri"/>
                <w:snapToGrid/>
                <w:color w:val="000000"/>
                <w:sz w:val="22"/>
                <w:szCs w:val="22"/>
              </w:rPr>
              <w:br/>
              <w:t>Размеры определяются спецификацией заказчика</w:t>
            </w:r>
          </w:p>
        </w:tc>
      </w:tr>
      <w:tr w:rsidR="008229C1" w:rsidRPr="008229C1" w:rsidTr="008229C1">
        <w:trPr>
          <w:trHeight w:val="3817"/>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lastRenderedPageBreak/>
              <w:t>8</w:t>
            </w:r>
          </w:p>
        </w:tc>
        <w:tc>
          <w:tcPr>
            <w:tcW w:w="122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2285285</w:t>
            </w:r>
          </w:p>
        </w:tc>
        <w:tc>
          <w:tcPr>
            <w:tcW w:w="1800" w:type="dxa"/>
            <w:tcBorders>
              <w:top w:val="nil"/>
              <w:left w:val="nil"/>
              <w:bottom w:val="single" w:sz="4"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ПЕРЧАТКИ ОТ ПРОКОЛОВ И ПОРЕЗОВ</w:t>
            </w:r>
          </w:p>
        </w:tc>
        <w:tc>
          <w:tcPr>
            <w:tcW w:w="90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Пара</w:t>
            </w:r>
          </w:p>
        </w:tc>
        <w:tc>
          <w:tcPr>
            <w:tcW w:w="760" w:type="dxa"/>
            <w:tcBorders>
              <w:top w:val="nil"/>
              <w:left w:val="nil"/>
              <w:bottom w:val="single" w:sz="4"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164</w:t>
            </w:r>
          </w:p>
        </w:tc>
        <w:tc>
          <w:tcPr>
            <w:tcW w:w="8680" w:type="dxa"/>
            <w:tcBorders>
              <w:top w:val="nil"/>
              <w:left w:val="nil"/>
              <w:bottom w:val="single" w:sz="4"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сертификата соответствия и протоколов испытаний к сертификату.</w:t>
            </w:r>
            <w:r w:rsidRPr="008229C1">
              <w:rPr>
                <w:rFonts w:ascii="Calibri" w:hAnsi="Calibri"/>
                <w:snapToGrid/>
                <w:color w:val="000000"/>
                <w:sz w:val="22"/>
                <w:szCs w:val="22"/>
              </w:rPr>
              <w:br/>
              <w:t>Защитные свойства должны соответствовать: ГОСТ Р 12.4.246-2008, ГОСТ ЕН 388-2012, ГОСТ 12.4.002-97, что должно быть отражено в сертификате (приложениях к сертификату) на соответствие ТР ТС 019/2011.</w:t>
            </w:r>
            <w:r w:rsidRPr="008229C1">
              <w:rPr>
                <w:rFonts w:ascii="Calibri" w:hAnsi="Calibri"/>
                <w:snapToGrid/>
                <w:color w:val="000000"/>
                <w:sz w:val="22"/>
                <w:szCs w:val="22"/>
              </w:rPr>
              <w:br/>
              <w:t>Материал: высококачественная кожа со специальным виброзащитным материалом на ладонной части и пальцах.</w:t>
            </w:r>
            <w:r w:rsidRPr="008229C1">
              <w:rPr>
                <w:rFonts w:ascii="Calibri" w:hAnsi="Calibri"/>
                <w:snapToGrid/>
                <w:color w:val="000000"/>
                <w:sz w:val="22"/>
                <w:szCs w:val="22"/>
              </w:rPr>
              <w:br/>
              <w:t xml:space="preserve">Тыльная часть из натуральной кожи или нейлона с покрытием из водоотталкивающей и «дышащей» мембраны для эластичности и комфорта рук. </w:t>
            </w:r>
            <w:r w:rsidRPr="008229C1">
              <w:rPr>
                <w:rFonts w:ascii="Calibri" w:hAnsi="Calibri"/>
                <w:snapToGrid/>
                <w:color w:val="000000"/>
                <w:sz w:val="22"/>
                <w:szCs w:val="22"/>
              </w:rPr>
              <w:br/>
              <w:t>Манжета с регулируемым обхватом запястья, жестко фиксируемая на липучке.</w:t>
            </w:r>
            <w:r w:rsidRPr="008229C1">
              <w:rPr>
                <w:rFonts w:ascii="Calibri" w:hAnsi="Calibri"/>
                <w:snapToGrid/>
                <w:color w:val="000000"/>
                <w:sz w:val="22"/>
                <w:szCs w:val="22"/>
              </w:rPr>
              <w:br/>
              <w:t xml:space="preserve">Защитные свойства: защита от вредного воздействия среднечастотной и высокой вибрации. </w:t>
            </w:r>
            <w:r w:rsidRPr="008229C1">
              <w:rPr>
                <w:rFonts w:ascii="Calibri" w:hAnsi="Calibri"/>
                <w:snapToGrid/>
                <w:color w:val="000000"/>
                <w:sz w:val="22"/>
                <w:szCs w:val="22"/>
              </w:rPr>
              <w:br/>
              <w:t>Перчатки должны обеспечивать прочный, надежный захват.</w:t>
            </w:r>
            <w:r w:rsidRPr="008229C1">
              <w:rPr>
                <w:rFonts w:ascii="Calibri" w:hAnsi="Calibri"/>
                <w:snapToGrid/>
                <w:color w:val="000000"/>
                <w:sz w:val="22"/>
                <w:szCs w:val="22"/>
              </w:rPr>
              <w:br/>
              <w:t>Размеры определяются спецификацией заказчика.</w:t>
            </w:r>
          </w:p>
        </w:tc>
      </w:tr>
      <w:tr w:rsidR="008229C1" w:rsidRPr="008229C1" w:rsidTr="008229C1">
        <w:trPr>
          <w:trHeight w:val="4268"/>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rsidR="008229C1" w:rsidRPr="008229C1" w:rsidRDefault="008229C1" w:rsidP="008229C1">
            <w:pPr>
              <w:jc w:val="center"/>
              <w:rPr>
                <w:rFonts w:ascii="Calibri" w:hAnsi="Calibri"/>
                <w:b/>
                <w:bCs/>
                <w:snapToGrid/>
                <w:color w:val="000000"/>
                <w:sz w:val="22"/>
                <w:szCs w:val="22"/>
              </w:rPr>
            </w:pPr>
            <w:r w:rsidRPr="008229C1">
              <w:rPr>
                <w:rFonts w:ascii="Calibri" w:hAnsi="Calibri"/>
                <w:b/>
                <w:bCs/>
                <w:snapToGrid/>
                <w:color w:val="000000"/>
                <w:sz w:val="22"/>
                <w:szCs w:val="22"/>
              </w:rPr>
              <w:t>9</w:t>
            </w:r>
          </w:p>
        </w:tc>
        <w:tc>
          <w:tcPr>
            <w:tcW w:w="1220" w:type="dxa"/>
            <w:tcBorders>
              <w:top w:val="nil"/>
              <w:left w:val="nil"/>
              <w:bottom w:val="single" w:sz="8"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2362928</w:t>
            </w:r>
          </w:p>
        </w:tc>
        <w:tc>
          <w:tcPr>
            <w:tcW w:w="1800" w:type="dxa"/>
            <w:tcBorders>
              <w:top w:val="nil"/>
              <w:left w:val="nil"/>
              <w:bottom w:val="single" w:sz="8" w:space="0" w:color="auto"/>
              <w:right w:val="single" w:sz="4"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 xml:space="preserve">ПОЛУКОМБИНЕЗОН ПВХ С САПОГАМИ </w:t>
            </w:r>
          </w:p>
        </w:tc>
        <w:tc>
          <w:tcPr>
            <w:tcW w:w="900" w:type="dxa"/>
            <w:tcBorders>
              <w:top w:val="nil"/>
              <w:left w:val="nil"/>
              <w:bottom w:val="single" w:sz="8" w:space="0" w:color="auto"/>
              <w:right w:val="single" w:sz="4" w:space="0" w:color="auto"/>
            </w:tcBorders>
            <w:shd w:val="clear" w:color="auto" w:fill="auto"/>
            <w:noWrap/>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Пара</w:t>
            </w:r>
          </w:p>
        </w:tc>
        <w:tc>
          <w:tcPr>
            <w:tcW w:w="760" w:type="dxa"/>
            <w:tcBorders>
              <w:top w:val="nil"/>
              <w:left w:val="nil"/>
              <w:bottom w:val="single" w:sz="8" w:space="0" w:color="auto"/>
              <w:right w:val="single" w:sz="4" w:space="0" w:color="auto"/>
            </w:tcBorders>
            <w:shd w:val="clear" w:color="auto" w:fill="auto"/>
            <w:noWrap/>
            <w:vAlign w:val="bottom"/>
            <w:hideMark/>
          </w:tcPr>
          <w:p w:rsidR="008229C1" w:rsidRPr="008229C1" w:rsidRDefault="008229C1" w:rsidP="008229C1">
            <w:pPr>
              <w:jc w:val="right"/>
              <w:rPr>
                <w:rFonts w:ascii="Calibri" w:hAnsi="Calibri"/>
                <w:snapToGrid/>
                <w:color w:val="000000"/>
                <w:sz w:val="22"/>
                <w:szCs w:val="22"/>
              </w:rPr>
            </w:pPr>
            <w:r w:rsidRPr="008229C1">
              <w:rPr>
                <w:rFonts w:ascii="Calibri" w:hAnsi="Calibri"/>
                <w:snapToGrid/>
                <w:color w:val="000000"/>
                <w:sz w:val="22"/>
                <w:szCs w:val="22"/>
              </w:rPr>
              <w:t>41</w:t>
            </w:r>
          </w:p>
        </w:tc>
        <w:tc>
          <w:tcPr>
            <w:tcW w:w="8680" w:type="dxa"/>
            <w:tcBorders>
              <w:top w:val="nil"/>
              <w:left w:val="nil"/>
              <w:bottom w:val="single" w:sz="8" w:space="0" w:color="auto"/>
              <w:right w:val="single" w:sz="8" w:space="0" w:color="auto"/>
            </w:tcBorders>
            <w:shd w:val="clear" w:color="auto" w:fill="auto"/>
            <w:vAlign w:val="bottom"/>
            <w:hideMark/>
          </w:tcPr>
          <w:p w:rsidR="008229C1" w:rsidRPr="008229C1" w:rsidRDefault="008229C1" w:rsidP="008229C1">
            <w:pPr>
              <w:rPr>
                <w:rFonts w:ascii="Calibri" w:hAnsi="Calibri"/>
                <w:snapToGrid/>
                <w:color w:val="000000"/>
                <w:sz w:val="22"/>
                <w:szCs w:val="22"/>
              </w:rPr>
            </w:pPr>
            <w:r w:rsidRPr="008229C1">
              <w:rPr>
                <w:rFonts w:ascii="Calibri" w:hAnsi="Calibri"/>
                <w:snapToGrid/>
                <w:color w:val="000000"/>
                <w:sz w:val="22"/>
                <w:szCs w:val="22"/>
              </w:rPr>
              <w:t>Соответствие ТР ТС 019/2011 с предоставлением сертификата соответствия и протоколов испытаний к сертификату.</w:t>
            </w:r>
            <w:r w:rsidRPr="008229C1">
              <w:rPr>
                <w:rFonts w:ascii="Calibri" w:hAnsi="Calibri"/>
                <w:snapToGrid/>
                <w:color w:val="000000"/>
                <w:sz w:val="22"/>
                <w:szCs w:val="22"/>
              </w:rPr>
              <w:br/>
              <w:t>Защитные свойства должны соответствовать: ТУ, что должно быть отражено в сертификате (приложениях к сертификату) на соответствие ТР ТС 019/2011.</w:t>
            </w:r>
            <w:r w:rsidRPr="008229C1">
              <w:rPr>
                <w:rFonts w:ascii="Calibri" w:hAnsi="Calibri"/>
                <w:snapToGrid/>
                <w:color w:val="000000"/>
                <w:sz w:val="22"/>
                <w:szCs w:val="22"/>
              </w:rPr>
              <w:br/>
              <w:t>Верх изделия: нейлоновая ткань.</w:t>
            </w:r>
            <w:r w:rsidRPr="008229C1">
              <w:rPr>
                <w:rFonts w:ascii="Calibri" w:hAnsi="Calibri"/>
                <w:snapToGrid/>
                <w:color w:val="000000"/>
                <w:sz w:val="22"/>
                <w:szCs w:val="22"/>
              </w:rPr>
              <w:br/>
              <w:t>Подкладка: трикотаж.</w:t>
            </w:r>
            <w:r w:rsidRPr="008229C1">
              <w:rPr>
                <w:rFonts w:ascii="Calibri" w:hAnsi="Calibri"/>
                <w:snapToGrid/>
                <w:color w:val="000000"/>
                <w:sz w:val="22"/>
                <w:szCs w:val="22"/>
              </w:rPr>
              <w:br/>
              <w:t>Особенности конструкции: удлиняющая надставка сапог эластичная, на тканевой основе с ПВХ покрытием.</w:t>
            </w:r>
            <w:r w:rsidRPr="008229C1">
              <w:rPr>
                <w:rFonts w:ascii="Calibri" w:hAnsi="Calibri"/>
                <w:snapToGrid/>
                <w:color w:val="000000"/>
                <w:sz w:val="22"/>
                <w:szCs w:val="22"/>
              </w:rPr>
              <w:br/>
              <w:t xml:space="preserve">Верхняя часть крепится фиксируется с помощью лямок. Лямки оснащены пластиковыми карабинами. </w:t>
            </w:r>
            <w:r w:rsidRPr="008229C1">
              <w:rPr>
                <w:rFonts w:ascii="Calibri" w:hAnsi="Calibri"/>
                <w:snapToGrid/>
                <w:color w:val="000000"/>
                <w:sz w:val="22"/>
                <w:szCs w:val="22"/>
              </w:rPr>
              <w:br/>
              <w:t>Специальный утягивающий шнур позволяет регулировать объем верха полукомбинезона</w:t>
            </w:r>
            <w:r w:rsidRPr="008229C1">
              <w:rPr>
                <w:rFonts w:ascii="Calibri" w:hAnsi="Calibri"/>
                <w:snapToGrid/>
                <w:color w:val="000000"/>
                <w:sz w:val="22"/>
                <w:szCs w:val="22"/>
              </w:rPr>
              <w:br/>
              <w:t>Подошва: ПВХ, рифленая.</w:t>
            </w:r>
            <w:r w:rsidRPr="008229C1">
              <w:rPr>
                <w:rFonts w:ascii="Calibri" w:hAnsi="Calibri"/>
                <w:snapToGrid/>
                <w:color w:val="000000"/>
                <w:sz w:val="22"/>
                <w:szCs w:val="22"/>
              </w:rPr>
              <w:br/>
              <w:t>Все одноименные детали в паре обуви должны быть одинаковыми по толщине, плотности, форме, размеру и цвету материала.</w:t>
            </w:r>
            <w:r w:rsidRPr="008229C1">
              <w:rPr>
                <w:rFonts w:ascii="Calibri" w:hAnsi="Calibri"/>
                <w:snapToGrid/>
                <w:color w:val="000000"/>
                <w:sz w:val="22"/>
                <w:szCs w:val="22"/>
              </w:rPr>
              <w:br/>
              <w:t>Вес пары 42 размера: 1500 г</w:t>
            </w:r>
            <w:r w:rsidRPr="008229C1">
              <w:rPr>
                <w:rFonts w:ascii="Calibri" w:hAnsi="Calibri"/>
                <w:snapToGrid/>
                <w:color w:val="000000"/>
                <w:sz w:val="22"/>
                <w:szCs w:val="22"/>
              </w:rPr>
              <w:br/>
              <w:t>Цвет – оливковый, чёрный.</w:t>
            </w:r>
          </w:p>
        </w:tc>
      </w:tr>
    </w:tbl>
    <w:p w:rsidR="008229C1" w:rsidRDefault="008229C1" w:rsidP="008229C1">
      <w:pPr>
        <w:ind w:left="-567"/>
        <w:jc w:val="center"/>
      </w:pPr>
    </w:p>
    <w:p w:rsidR="007B3C21" w:rsidRPr="00370679" w:rsidRDefault="007B3C21" w:rsidP="00370679">
      <w:pPr>
        <w:rPr>
          <w:b/>
          <w:sz w:val="20"/>
          <w:szCs w:val="20"/>
        </w:rPr>
      </w:pP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lastRenderedPageBreak/>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lastRenderedPageBreak/>
              <w:t>ПОСТАВЩИК:</w:t>
            </w:r>
          </w:p>
          <w:p w:rsidR="009E78E8" w:rsidRDefault="009E78E8" w:rsidP="009E78E8">
            <w:pPr>
              <w:jc w:val="center"/>
            </w:pPr>
            <w:r>
              <w:t>Генеральный д</w:t>
            </w:r>
            <w:r w:rsidRPr="0008668B">
              <w:t>иректор</w:t>
            </w:r>
            <w:r>
              <w:t xml:space="preserve">  </w:t>
            </w:r>
          </w:p>
          <w:p w:rsidR="009E78E8" w:rsidRPr="0008668B" w:rsidRDefault="009E78E8" w:rsidP="009E78E8">
            <w:pPr>
              <w:jc w:val="center"/>
              <w:rPr>
                <w:bCs/>
                <w:spacing w:val="-2"/>
              </w:rPr>
            </w:pPr>
            <w:r w:rsidRPr="0008668B">
              <w:rPr>
                <w:bCs/>
                <w:spacing w:val="-2"/>
              </w:rPr>
              <w:t>О</w:t>
            </w:r>
            <w:r>
              <w:rPr>
                <w:bCs/>
                <w:spacing w:val="-2"/>
              </w:rPr>
              <w:t>О</w:t>
            </w:r>
            <w:r w:rsidRPr="0008668B">
              <w:rPr>
                <w:bCs/>
                <w:spacing w:val="-2"/>
              </w:rPr>
              <w:t>О «</w:t>
            </w:r>
            <w:r w:rsidR="00152178">
              <w:rPr>
                <w:bCs/>
              </w:rPr>
              <w:t>Аргон</w:t>
            </w:r>
            <w:r w:rsidRPr="0008668B">
              <w:rPr>
                <w:bCs/>
                <w:spacing w:val="-2"/>
              </w:rPr>
              <w:t>»</w:t>
            </w:r>
          </w:p>
          <w:p w:rsidR="009E78E8" w:rsidRDefault="009E78E8" w:rsidP="009E78E8">
            <w:pPr>
              <w:ind w:firstLine="6"/>
              <w:jc w:val="center"/>
            </w:pPr>
          </w:p>
          <w:p w:rsidR="009E78E8" w:rsidRPr="008A5F19" w:rsidRDefault="009E78E8" w:rsidP="009E78E8"/>
          <w:p w:rsidR="009E78E8" w:rsidRDefault="009E78E8" w:rsidP="009E78E8">
            <w:pPr>
              <w:ind w:firstLine="6"/>
            </w:pPr>
            <w:r>
              <w:t xml:space="preserve"> </w:t>
            </w:r>
          </w:p>
          <w:p w:rsidR="009E78E8" w:rsidRPr="00DC515D" w:rsidRDefault="009E78E8" w:rsidP="009E78E8">
            <w:pPr>
              <w:ind w:firstLine="6"/>
            </w:pPr>
          </w:p>
          <w:p w:rsidR="009E78E8" w:rsidRPr="00C648DF" w:rsidRDefault="009E78E8" w:rsidP="009E78E8">
            <w:r>
              <w:t xml:space="preserve">_________________ </w:t>
            </w:r>
            <w:r w:rsidR="00152178">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Pr="002F4DAF" w:rsidRDefault="007956DD"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8229C1">
          <w:pgSz w:w="16838" w:h="11906" w:orient="landscape"/>
          <w:pgMar w:top="0" w:right="850" w:bottom="709" w:left="1560" w:header="709" w:footer="709" w:gutter="0"/>
          <w:cols w:space="708"/>
          <w:titlePg/>
          <w:docGrid w:linePitch="360"/>
        </w:sectPr>
      </w:pPr>
    </w:p>
    <w:p w:rsidR="00843B2D" w:rsidRDefault="007956DD" w:rsidP="00920E43">
      <w:pPr>
        <w:pStyle w:val="af5"/>
        <w:jc w:val="right"/>
        <w:rPr>
          <w:b/>
        </w:rPr>
      </w:pPr>
      <w:r>
        <w:rPr>
          <w:bCs/>
        </w:rPr>
        <w:lastRenderedPageBreak/>
        <w:t xml:space="preserve">                                                                                               </w:t>
      </w:r>
      <w:r>
        <w:rPr>
          <w:b/>
        </w:rPr>
        <w:t xml:space="preserve"> </w:t>
      </w:r>
    </w:p>
    <w:p w:rsidR="007956DD" w:rsidRPr="008A13D8" w:rsidRDefault="007956DD" w:rsidP="00920E43">
      <w:pPr>
        <w:pStyle w:val="af5"/>
        <w:jc w:val="right"/>
      </w:pPr>
      <w:r w:rsidRPr="008A13D8">
        <w:t xml:space="preserve">Приложение № 2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2D0754">
        <w:t>8</w:t>
      </w:r>
      <w:r w:rsidRPr="005D5FDE">
        <w:t>г.</w:t>
      </w:r>
    </w:p>
    <w:p w:rsidR="005E0D42" w:rsidRDefault="005E0D42" w:rsidP="007956DD">
      <w:pPr>
        <w:shd w:val="clear" w:color="auto" w:fill="FFFFFF"/>
        <w:autoSpaceDE w:val="0"/>
        <w:autoSpaceDN w:val="0"/>
        <w:adjustRightInd w:val="0"/>
        <w:jc w:val="center"/>
        <w:rPr>
          <w:b/>
        </w:rPr>
      </w:pPr>
    </w:p>
    <w:p w:rsidR="005E0D42" w:rsidRDefault="005E0D42" w:rsidP="007956DD">
      <w:pPr>
        <w:shd w:val="clear" w:color="auto" w:fill="FFFFFF"/>
        <w:autoSpaceDE w:val="0"/>
        <w:autoSpaceDN w:val="0"/>
        <w:adjustRightInd w:val="0"/>
        <w:jc w:val="center"/>
        <w:rPr>
          <w:b/>
        </w:rPr>
      </w:pPr>
    </w:p>
    <w:p w:rsidR="005E0D42" w:rsidRDefault="005E0D42" w:rsidP="007956DD">
      <w:pPr>
        <w:shd w:val="clear" w:color="auto" w:fill="FFFFFF"/>
        <w:autoSpaceDE w:val="0"/>
        <w:autoSpaceDN w:val="0"/>
        <w:adjustRightInd w:val="0"/>
        <w:jc w:val="center"/>
        <w:rPr>
          <w:b/>
        </w:rPr>
      </w:pPr>
    </w:p>
    <w:p w:rsidR="007956DD" w:rsidRPr="00370679"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801A9D" w:rsidRDefault="00801A9D" w:rsidP="007956DD">
      <w:pPr>
        <w:shd w:val="clear" w:color="auto" w:fill="FFFFFF"/>
        <w:autoSpaceDE w:val="0"/>
        <w:autoSpaceDN w:val="0"/>
        <w:adjustRightInd w:val="0"/>
        <w:jc w:val="center"/>
        <w:rPr>
          <w:b/>
        </w:rPr>
      </w:pPr>
    </w:p>
    <w:p w:rsidR="005E0D42" w:rsidRPr="00370679" w:rsidRDefault="005E0D42" w:rsidP="007956DD">
      <w:pPr>
        <w:shd w:val="clear" w:color="auto" w:fill="FFFFFF"/>
        <w:autoSpaceDE w:val="0"/>
        <w:autoSpaceDN w:val="0"/>
        <w:adjustRightInd w:val="0"/>
        <w:jc w:val="center"/>
        <w:rPr>
          <w:b/>
        </w:rPr>
      </w:pPr>
    </w:p>
    <w:p w:rsidR="00F15D87" w:rsidRPr="00AC4305" w:rsidRDefault="00F15D87" w:rsidP="00F15D87">
      <w:pPr>
        <w:shd w:val="clear" w:color="auto" w:fill="FFFFFF"/>
        <w:autoSpaceDE w:val="0"/>
        <w:autoSpaceDN w:val="0"/>
        <w:adjustRightInd w:val="0"/>
        <w:ind w:firstLine="709"/>
      </w:pPr>
      <w:r w:rsidRPr="00AC4305">
        <w:t xml:space="preserve">Дата начала Поставки: </w:t>
      </w:r>
      <w:r w:rsidR="002D5C71" w:rsidRPr="00AC4305">
        <w:t>С момента заключения договора</w:t>
      </w:r>
      <w:r w:rsidR="005E0D42" w:rsidRPr="00AC4305">
        <w:t>.</w:t>
      </w:r>
    </w:p>
    <w:p w:rsidR="00797A6F" w:rsidRDefault="00F15D87" w:rsidP="00F15D87">
      <w:pPr>
        <w:shd w:val="clear" w:color="auto" w:fill="FFFFFF"/>
        <w:autoSpaceDE w:val="0"/>
        <w:autoSpaceDN w:val="0"/>
        <w:adjustRightInd w:val="0"/>
        <w:ind w:firstLine="709"/>
      </w:pPr>
      <w:r w:rsidRPr="00AC4305">
        <w:t xml:space="preserve">Дата окончания Поставки: </w:t>
      </w:r>
      <w:r w:rsidR="00AC4305" w:rsidRPr="00AC4305">
        <w:t>В</w:t>
      </w:r>
      <w:r w:rsidR="00AC4305">
        <w:t xml:space="preserve"> течение 1 (одного) календарного дня.</w:t>
      </w:r>
    </w:p>
    <w:p w:rsidR="00100C41" w:rsidRDefault="00100C41" w:rsidP="00F15D87">
      <w:pPr>
        <w:shd w:val="clear" w:color="auto" w:fill="FFFFFF"/>
        <w:autoSpaceDE w:val="0"/>
        <w:autoSpaceDN w:val="0"/>
        <w:adjustRightInd w:val="0"/>
        <w:ind w:firstLine="709"/>
      </w:pPr>
    </w:p>
    <w:p w:rsidR="005E0D42" w:rsidRDefault="005E0D42" w:rsidP="00F15D87">
      <w:pPr>
        <w:shd w:val="clear" w:color="auto" w:fill="FFFFFF"/>
        <w:autoSpaceDE w:val="0"/>
        <w:autoSpaceDN w:val="0"/>
        <w:adjustRightInd w:val="0"/>
        <w:ind w:firstLine="709"/>
      </w:pPr>
    </w:p>
    <w:p w:rsidR="005E0D42" w:rsidRDefault="005E0D42" w:rsidP="00F15D87">
      <w:pPr>
        <w:shd w:val="clear" w:color="auto" w:fill="FFFFFF"/>
        <w:autoSpaceDE w:val="0"/>
        <w:autoSpaceDN w:val="0"/>
        <w:adjustRightInd w:val="0"/>
        <w:ind w:firstLine="709"/>
      </w:pPr>
    </w:p>
    <w:tbl>
      <w:tblPr>
        <w:tblW w:w="10193" w:type="dxa"/>
        <w:tblInd w:w="93" w:type="dxa"/>
        <w:tblLook w:val="04A0" w:firstRow="1" w:lastRow="0" w:firstColumn="1" w:lastColumn="0" w:noHBand="0" w:noVBand="1"/>
      </w:tblPr>
      <w:tblGrid>
        <w:gridCol w:w="500"/>
        <w:gridCol w:w="1169"/>
        <w:gridCol w:w="6426"/>
        <w:gridCol w:w="823"/>
        <w:gridCol w:w="1467"/>
      </w:tblGrid>
      <w:tr w:rsidR="005E0D42" w:rsidRPr="009D622B" w:rsidTr="00C70DE2">
        <w:trPr>
          <w:trHeight w:val="1355"/>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 п/п</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Код материала</w:t>
            </w:r>
          </w:p>
        </w:tc>
        <w:tc>
          <w:tcPr>
            <w:tcW w:w="6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Наименование товара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Ед. изм.</w:t>
            </w:r>
          </w:p>
        </w:tc>
        <w:tc>
          <w:tcPr>
            <w:tcW w:w="1432" w:type="dxa"/>
            <w:tcBorders>
              <w:top w:val="single" w:sz="4" w:space="0" w:color="auto"/>
              <w:left w:val="nil"/>
              <w:right w:val="single" w:sz="4" w:space="0" w:color="auto"/>
            </w:tcBorders>
            <w:shd w:val="clear" w:color="auto" w:fill="auto"/>
            <w:vAlign w:val="center"/>
            <w:hideMark/>
          </w:tcPr>
          <w:p w:rsidR="005E0D42" w:rsidRPr="009D622B" w:rsidRDefault="005E0D42" w:rsidP="009D622B">
            <w:pPr>
              <w:jc w:val="center"/>
              <w:rPr>
                <w:b/>
                <w:bCs/>
                <w:snapToGrid/>
                <w:color w:val="000000"/>
                <w:sz w:val="20"/>
                <w:szCs w:val="20"/>
              </w:rPr>
            </w:pPr>
            <w:r w:rsidRPr="009D622B">
              <w:rPr>
                <w:b/>
                <w:bCs/>
                <w:snapToGrid/>
                <w:color w:val="000000"/>
                <w:sz w:val="20"/>
                <w:szCs w:val="20"/>
              </w:rPr>
              <w:t>Срок поставки</w:t>
            </w: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B24504" w:rsidRDefault="00B24504" w:rsidP="00B24504">
            <w:pPr>
              <w:jc w:val="center"/>
              <w:rPr>
                <w:rFonts w:ascii="Calibri" w:hAnsi="Calibri"/>
                <w:snapToGrid/>
                <w:color w:val="000000"/>
                <w:sz w:val="22"/>
                <w:szCs w:val="22"/>
              </w:rPr>
            </w:pPr>
            <w:r>
              <w:rPr>
                <w:rFonts w:ascii="Calibri" w:hAnsi="Calibri"/>
                <w:color w:val="000000"/>
                <w:sz w:val="22"/>
                <w:szCs w:val="22"/>
              </w:rPr>
              <w:t>1</w:t>
            </w:r>
          </w:p>
        </w:tc>
        <w:tc>
          <w:tcPr>
            <w:tcW w:w="1178" w:type="dxa"/>
            <w:tcBorders>
              <w:top w:val="nil"/>
              <w:left w:val="nil"/>
              <w:bottom w:val="single" w:sz="4" w:space="0" w:color="auto"/>
              <w:right w:val="single" w:sz="4" w:space="0" w:color="auto"/>
            </w:tcBorders>
            <w:shd w:val="clear" w:color="000000" w:fill="FFFFFF"/>
            <w:noWrap/>
            <w:vAlign w:val="bottom"/>
            <w:hideMark/>
          </w:tcPr>
          <w:p w:rsidR="00B24504" w:rsidRDefault="00B24504" w:rsidP="00B24504">
            <w:pPr>
              <w:jc w:val="right"/>
              <w:rPr>
                <w:rFonts w:ascii="Calibri" w:hAnsi="Calibri"/>
                <w:color w:val="000000"/>
                <w:sz w:val="22"/>
                <w:szCs w:val="22"/>
              </w:rPr>
            </w:pPr>
            <w:r>
              <w:rPr>
                <w:rFonts w:ascii="Calibri" w:hAnsi="Calibri"/>
                <w:color w:val="000000"/>
                <w:sz w:val="22"/>
                <w:szCs w:val="22"/>
              </w:rPr>
              <w:t>2021730</w:t>
            </w:r>
          </w:p>
        </w:tc>
        <w:tc>
          <w:tcPr>
            <w:tcW w:w="6482"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 xml:space="preserve">САПОГИ БОЛОТНЫЕ </w:t>
            </w:r>
          </w:p>
        </w:tc>
        <w:tc>
          <w:tcPr>
            <w:tcW w:w="598"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Пара</w:t>
            </w:r>
          </w:p>
        </w:tc>
        <w:tc>
          <w:tcPr>
            <w:tcW w:w="1432" w:type="dxa"/>
            <w:vMerge w:val="restart"/>
            <w:tcBorders>
              <w:top w:val="nil"/>
              <w:left w:val="single" w:sz="4" w:space="0" w:color="auto"/>
              <w:bottom w:val="single" w:sz="4" w:space="0" w:color="auto"/>
              <w:right w:val="single" w:sz="4" w:space="0" w:color="auto"/>
            </w:tcBorders>
            <w:shd w:val="clear" w:color="000000" w:fill="D9D9D9"/>
            <w:vAlign w:val="center"/>
            <w:hideMark/>
          </w:tcPr>
          <w:p w:rsidR="00B24504" w:rsidRPr="009D622B" w:rsidRDefault="00AC4305" w:rsidP="00B24504">
            <w:pPr>
              <w:jc w:val="center"/>
              <w:rPr>
                <w:rFonts w:ascii="Calibri" w:hAnsi="Calibri"/>
                <w:snapToGrid/>
                <w:color w:val="000000"/>
                <w:sz w:val="20"/>
                <w:szCs w:val="20"/>
              </w:rPr>
            </w:pPr>
            <w:r>
              <w:rPr>
                <w:i/>
                <w:sz w:val="22"/>
                <w:szCs w:val="22"/>
              </w:rPr>
              <w:t>В течение одного календарного дня с момента заключения договора</w:t>
            </w:r>
            <w:r w:rsidR="00B24504" w:rsidRPr="009D622B">
              <w:rPr>
                <w:rFonts w:ascii="Calibri" w:hAnsi="Calibri"/>
                <w:snapToGrid/>
                <w:color w:val="000000"/>
                <w:sz w:val="20"/>
                <w:szCs w:val="20"/>
              </w:rPr>
              <w:t> </w:t>
            </w: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B24504" w:rsidRDefault="00B24504" w:rsidP="00B24504">
            <w:pPr>
              <w:jc w:val="center"/>
              <w:rPr>
                <w:rFonts w:ascii="Calibri" w:hAnsi="Calibri"/>
                <w:color w:val="000000"/>
                <w:sz w:val="22"/>
                <w:szCs w:val="22"/>
              </w:rPr>
            </w:pPr>
            <w:r>
              <w:rPr>
                <w:rFonts w:ascii="Calibri" w:hAnsi="Calibri"/>
                <w:color w:val="000000"/>
                <w:sz w:val="22"/>
                <w:szCs w:val="22"/>
              </w:rPr>
              <w:t>2</w:t>
            </w:r>
          </w:p>
        </w:tc>
        <w:tc>
          <w:tcPr>
            <w:tcW w:w="1178" w:type="dxa"/>
            <w:tcBorders>
              <w:top w:val="nil"/>
              <w:left w:val="nil"/>
              <w:bottom w:val="single" w:sz="4" w:space="0" w:color="auto"/>
              <w:right w:val="single" w:sz="4" w:space="0" w:color="auto"/>
            </w:tcBorders>
            <w:shd w:val="clear" w:color="000000" w:fill="FFFFFF"/>
            <w:noWrap/>
            <w:vAlign w:val="bottom"/>
            <w:hideMark/>
          </w:tcPr>
          <w:p w:rsidR="00B24504" w:rsidRDefault="00B24504" w:rsidP="00B24504">
            <w:pPr>
              <w:jc w:val="right"/>
              <w:rPr>
                <w:rFonts w:ascii="Calibri" w:hAnsi="Calibri"/>
                <w:color w:val="000000"/>
                <w:sz w:val="22"/>
                <w:szCs w:val="22"/>
              </w:rPr>
            </w:pPr>
            <w:r>
              <w:rPr>
                <w:rFonts w:ascii="Calibri" w:hAnsi="Calibri"/>
                <w:color w:val="000000"/>
                <w:sz w:val="22"/>
                <w:szCs w:val="22"/>
              </w:rPr>
              <w:t>2069027</w:t>
            </w:r>
          </w:p>
        </w:tc>
        <w:tc>
          <w:tcPr>
            <w:tcW w:w="6482"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 xml:space="preserve">САПОГИ ДЛЯ РАБОТ С БЕНЗОПИЛОЙ </w:t>
            </w:r>
          </w:p>
        </w:tc>
        <w:tc>
          <w:tcPr>
            <w:tcW w:w="598"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Пара</w:t>
            </w:r>
          </w:p>
        </w:tc>
        <w:tc>
          <w:tcPr>
            <w:tcW w:w="1432" w:type="dxa"/>
            <w:vMerge/>
            <w:tcBorders>
              <w:top w:val="nil"/>
              <w:left w:val="single" w:sz="4" w:space="0" w:color="auto"/>
              <w:bottom w:val="single" w:sz="4" w:space="0" w:color="auto"/>
              <w:right w:val="single" w:sz="4" w:space="0" w:color="auto"/>
            </w:tcBorders>
            <w:vAlign w:val="center"/>
            <w:hideMark/>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3</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2221929</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 xml:space="preserve">КОСТЮМ НА УТЕП ПРОКЛАДКЕ </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Компл</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4</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2275848</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 xml:space="preserve">КОСТЮМ ДЛЯ ЗАЩИТЫ ОТ ОПЗ </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Компл</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5</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2278725</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 xml:space="preserve">КОСТЮМ ПРОКОЛ/ПОРЕЗ УТЕП </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Компл</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6</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2278748</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 xml:space="preserve">КОСТЮМ ОТ ПРОКОЛОВ/ПОРЕЗОВ </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Компл</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7</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2285282</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ПЕРЧАТКИ ПОЛИМЕРН ПРОКОЛ/ПОРЕЗ УТЕП</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Пара</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C70DE2">
        <w:trPr>
          <w:trHeight w:val="300"/>
        </w:trPr>
        <w:tc>
          <w:tcPr>
            <w:tcW w:w="503" w:type="dxa"/>
            <w:tcBorders>
              <w:top w:val="nil"/>
              <w:left w:val="single" w:sz="4" w:space="0" w:color="auto"/>
              <w:bottom w:val="single" w:sz="4" w:space="0" w:color="auto"/>
              <w:right w:val="single" w:sz="4" w:space="0" w:color="auto"/>
            </w:tcBorders>
            <w:shd w:val="clear" w:color="auto" w:fill="auto"/>
            <w:noWrap/>
            <w:vAlign w:val="bottom"/>
          </w:tcPr>
          <w:p w:rsidR="00B24504" w:rsidRDefault="00B24504" w:rsidP="00B24504">
            <w:pPr>
              <w:jc w:val="center"/>
              <w:rPr>
                <w:rFonts w:ascii="Calibri" w:hAnsi="Calibri"/>
                <w:color w:val="000000"/>
                <w:sz w:val="22"/>
                <w:szCs w:val="22"/>
              </w:rPr>
            </w:pPr>
            <w:r>
              <w:rPr>
                <w:rFonts w:ascii="Calibri" w:hAnsi="Calibri"/>
                <w:color w:val="000000"/>
                <w:sz w:val="22"/>
                <w:szCs w:val="22"/>
              </w:rPr>
              <w:t>8</w:t>
            </w:r>
          </w:p>
        </w:tc>
        <w:tc>
          <w:tcPr>
            <w:tcW w:w="1178" w:type="dxa"/>
            <w:tcBorders>
              <w:top w:val="nil"/>
              <w:left w:val="nil"/>
              <w:bottom w:val="single" w:sz="4" w:space="0" w:color="auto"/>
              <w:right w:val="single" w:sz="4" w:space="0" w:color="auto"/>
            </w:tcBorders>
            <w:shd w:val="clear" w:color="000000" w:fill="FFFFFF"/>
            <w:noWrap/>
            <w:vAlign w:val="bottom"/>
          </w:tcPr>
          <w:p w:rsidR="00B24504" w:rsidRDefault="00B24504" w:rsidP="00B24504">
            <w:pPr>
              <w:jc w:val="right"/>
              <w:rPr>
                <w:rFonts w:ascii="Calibri" w:hAnsi="Calibri"/>
                <w:color w:val="000000"/>
                <w:sz w:val="22"/>
                <w:szCs w:val="22"/>
              </w:rPr>
            </w:pPr>
            <w:r>
              <w:rPr>
                <w:rFonts w:ascii="Calibri" w:hAnsi="Calibri"/>
                <w:color w:val="000000"/>
                <w:sz w:val="22"/>
                <w:szCs w:val="22"/>
              </w:rPr>
              <w:t>2285285</w:t>
            </w:r>
          </w:p>
        </w:tc>
        <w:tc>
          <w:tcPr>
            <w:tcW w:w="6482"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ПЕРЧАТКИ ОТ ПРОКОЛОВ И ПОРЕЗОВ</w:t>
            </w:r>
          </w:p>
        </w:tc>
        <w:tc>
          <w:tcPr>
            <w:tcW w:w="598" w:type="dxa"/>
            <w:tcBorders>
              <w:top w:val="nil"/>
              <w:left w:val="nil"/>
              <w:bottom w:val="single" w:sz="4" w:space="0" w:color="auto"/>
              <w:right w:val="single" w:sz="4" w:space="0" w:color="auto"/>
            </w:tcBorders>
            <w:shd w:val="clear" w:color="auto" w:fill="auto"/>
            <w:noWrap/>
            <w:vAlign w:val="bottom"/>
          </w:tcPr>
          <w:p w:rsidR="00B24504" w:rsidRDefault="00B24504" w:rsidP="00B24504">
            <w:pPr>
              <w:rPr>
                <w:rFonts w:ascii="Calibri" w:hAnsi="Calibri"/>
                <w:color w:val="000000"/>
                <w:sz w:val="22"/>
                <w:szCs w:val="22"/>
              </w:rPr>
            </w:pPr>
            <w:r>
              <w:rPr>
                <w:rFonts w:ascii="Calibri" w:hAnsi="Calibri"/>
                <w:color w:val="000000"/>
                <w:sz w:val="22"/>
                <w:szCs w:val="22"/>
              </w:rPr>
              <w:t>Пара</w:t>
            </w:r>
          </w:p>
        </w:tc>
        <w:tc>
          <w:tcPr>
            <w:tcW w:w="1432" w:type="dxa"/>
            <w:vMerge/>
            <w:tcBorders>
              <w:top w:val="nil"/>
              <w:left w:val="single" w:sz="4" w:space="0" w:color="auto"/>
              <w:bottom w:val="single" w:sz="4" w:space="0" w:color="auto"/>
              <w:right w:val="single" w:sz="4" w:space="0" w:color="auto"/>
            </w:tcBorders>
            <w:vAlign w:val="center"/>
          </w:tcPr>
          <w:p w:rsidR="00B24504" w:rsidRPr="009D622B" w:rsidRDefault="00B24504" w:rsidP="00B24504">
            <w:pPr>
              <w:rPr>
                <w:rFonts w:ascii="Calibri" w:hAnsi="Calibri"/>
                <w:snapToGrid/>
                <w:color w:val="000000"/>
                <w:sz w:val="20"/>
                <w:szCs w:val="20"/>
              </w:rPr>
            </w:pPr>
          </w:p>
        </w:tc>
      </w:tr>
      <w:tr w:rsidR="00B24504" w:rsidRPr="009D622B" w:rsidTr="00B24504">
        <w:trPr>
          <w:trHeight w:val="243"/>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B24504" w:rsidRDefault="00B24504" w:rsidP="00B24504">
            <w:pPr>
              <w:jc w:val="center"/>
              <w:rPr>
                <w:rFonts w:ascii="Calibri" w:hAnsi="Calibri"/>
                <w:color w:val="000000"/>
                <w:sz w:val="22"/>
                <w:szCs w:val="22"/>
              </w:rPr>
            </w:pPr>
            <w:r>
              <w:rPr>
                <w:rFonts w:ascii="Calibri" w:hAnsi="Calibri"/>
                <w:color w:val="000000"/>
                <w:sz w:val="22"/>
                <w:szCs w:val="22"/>
              </w:rPr>
              <w:t>9</w:t>
            </w:r>
          </w:p>
        </w:tc>
        <w:tc>
          <w:tcPr>
            <w:tcW w:w="1178" w:type="dxa"/>
            <w:tcBorders>
              <w:top w:val="nil"/>
              <w:left w:val="nil"/>
              <w:bottom w:val="single" w:sz="4" w:space="0" w:color="auto"/>
              <w:right w:val="single" w:sz="4" w:space="0" w:color="auto"/>
            </w:tcBorders>
            <w:shd w:val="clear" w:color="000000" w:fill="FFFFFF"/>
            <w:noWrap/>
            <w:vAlign w:val="bottom"/>
            <w:hideMark/>
          </w:tcPr>
          <w:p w:rsidR="00B24504" w:rsidRDefault="00B24504" w:rsidP="00B24504">
            <w:pPr>
              <w:jc w:val="right"/>
              <w:rPr>
                <w:rFonts w:ascii="Calibri" w:hAnsi="Calibri"/>
                <w:color w:val="000000"/>
                <w:sz w:val="22"/>
                <w:szCs w:val="22"/>
              </w:rPr>
            </w:pPr>
            <w:r>
              <w:rPr>
                <w:rFonts w:ascii="Calibri" w:hAnsi="Calibri"/>
                <w:color w:val="000000"/>
                <w:sz w:val="22"/>
                <w:szCs w:val="22"/>
              </w:rPr>
              <w:t>2362928</w:t>
            </w:r>
          </w:p>
        </w:tc>
        <w:tc>
          <w:tcPr>
            <w:tcW w:w="6482"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 xml:space="preserve">ПОЛУКОМБИНЕЗОН ПВХ С САПОГАМИ </w:t>
            </w:r>
          </w:p>
        </w:tc>
        <w:tc>
          <w:tcPr>
            <w:tcW w:w="598" w:type="dxa"/>
            <w:tcBorders>
              <w:top w:val="nil"/>
              <w:left w:val="nil"/>
              <w:bottom w:val="single" w:sz="4" w:space="0" w:color="auto"/>
              <w:right w:val="single" w:sz="4" w:space="0" w:color="auto"/>
            </w:tcBorders>
            <w:shd w:val="clear" w:color="auto" w:fill="auto"/>
            <w:noWrap/>
            <w:vAlign w:val="bottom"/>
            <w:hideMark/>
          </w:tcPr>
          <w:p w:rsidR="00B24504" w:rsidRDefault="00B24504" w:rsidP="00B24504">
            <w:pPr>
              <w:rPr>
                <w:rFonts w:ascii="Calibri" w:hAnsi="Calibri"/>
                <w:color w:val="000000"/>
                <w:sz w:val="22"/>
                <w:szCs w:val="22"/>
              </w:rPr>
            </w:pPr>
            <w:r>
              <w:rPr>
                <w:rFonts w:ascii="Calibri" w:hAnsi="Calibri"/>
                <w:color w:val="000000"/>
                <w:sz w:val="22"/>
                <w:szCs w:val="22"/>
              </w:rPr>
              <w:t>Пара</w:t>
            </w:r>
          </w:p>
        </w:tc>
        <w:tc>
          <w:tcPr>
            <w:tcW w:w="1432" w:type="dxa"/>
            <w:vMerge/>
            <w:tcBorders>
              <w:top w:val="nil"/>
              <w:left w:val="single" w:sz="4" w:space="0" w:color="auto"/>
              <w:bottom w:val="single" w:sz="4" w:space="0" w:color="auto"/>
              <w:right w:val="single" w:sz="4" w:space="0" w:color="auto"/>
            </w:tcBorders>
            <w:vAlign w:val="center"/>
            <w:hideMark/>
          </w:tcPr>
          <w:p w:rsidR="00B24504" w:rsidRPr="009D622B" w:rsidRDefault="00B24504" w:rsidP="00B24504">
            <w:pPr>
              <w:rPr>
                <w:rFonts w:ascii="Calibri" w:hAnsi="Calibri"/>
                <w:snapToGrid/>
                <w:color w:val="000000"/>
                <w:sz w:val="20"/>
                <w:szCs w:val="20"/>
              </w:rPr>
            </w:pPr>
          </w:p>
        </w:tc>
      </w:tr>
    </w:tbl>
    <w:p w:rsidR="007956DD" w:rsidRDefault="007956DD" w:rsidP="007956DD"/>
    <w:p w:rsidR="005E0D42" w:rsidRDefault="005E0D42" w:rsidP="007956DD"/>
    <w:p w:rsidR="005E0D42" w:rsidRDefault="005E0D42" w:rsidP="007956DD"/>
    <w:p w:rsidR="005E0D42" w:rsidRDefault="005E0D42" w:rsidP="007956DD"/>
    <w:p w:rsidR="00370679" w:rsidRDefault="00370679" w:rsidP="007956DD"/>
    <w:p w:rsidR="00370679" w:rsidRPr="00A17459" w:rsidRDefault="00370679"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tbl>
      <w:tblPr>
        <w:tblW w:w="9433" w:type="dxa"/>
        <w:jc w:val="center"/>
        <w:tblLook w:val="01E0" w:firstRow="1" w:lastRow="1" w:firstColumn="1" w:lastColumn="1" w:noHBand="0" w:noVBand="0"/>
      </w:tblPr>
      <w:tblGrid>
        <w:gridCol w:w="4710"/>
        <w:gridCol w:w="4723"/>
      </w:tblGrid>
      <w:tr w:rsidR="00100C41" w:rsidRPr="006A3FB6" w:rsidTr="00B17CC4">
        <w:trPr>
          <w:trHeight w:val="641"/>
          <w:jc w:val="center"/>
        </w:trPr>
        <w:tc>
          <w:tcPr>
            <w:tcW w:w="4710" w:type="dxa"/>
          </w:tcPr>
          <w:p w:rsidR="00100C41" w:rsidRPr="006A3FB6" w:rsidRDefault="00100C41"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100C41" w:rsidRPr="006A3FB6" w:rsidRDefault="00100C41" w:rsidP="00B17CC4">
            <w:r w:rsidRPr="006A3FB6">
              <w:t>М.П.   «_____» _____________201</w:t>
            </w:r>
            <w:r>
              <w:t>8г</w:t>
            </w:r>
            <w:r w:rsidRPr="006A3FB6">
              <w:t xml:space="preserve">.                     </w:t>
            </w:r>
          </w:p>
        </w:tc>
        <w:tc>
          <w:tcPr>
            <w:tcW w:w="4723" w:type="dxa"/>
          </w:tcPr>
          <w:p w:rsidR="00100C41" w:rsidRPr="006A3FB6" w:rsidRDefault="00100C41"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A633B0">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A633B0">
              <w:rPr>
                <w:bCs/>
                <w:color w:val="000000"/>
              </w:rPr>
              <w:t>Песков К.В.</w:t>
            </w:r>
          </w:p>
          <w:p w:rsidR="00100C41" w:rsidRPr="006A3FB6" w:rsidRDefault="00100C41" w:rsidP="00B17CC4">
            <w:r>
              <w:t>М.П.   «_____» _______________ 2018 г</w:t>
            </w:r>
            <w:r w:rsidRPr="00174F2B">
              <w:t>.</w:t>
            </w:r>
            <w:r w:rsidRPr="006A3FB6">
              <w:t xml:space="preserve">                     </w:t>
            </w:r>
          </w:p>
        </w:tc>
      </w:tr>
    </w:tbl>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227CC6">
      <w:pPr>
        <w:pStyle w:val="af5"/>
        <w:jc w:val="right"/>
      </w:pPr>
      <w:r>
        <w:rPr>
          <w:b/>
        </w:rPr>
        <w:lastRenderedPageBreak/>
        <w:t xml:space="preserve">                                           </w:t>
      </w:r>
      <w:r w:rsidRPr="008A13D8">
        <w:t xml:space="preserve">                                                                                                                               </w:t>
      </w:r>
      <w:r>
        <w:t xml:space="preserve">                          </w:t>
      </w:r>
      <w:r w:rsidRPr="008A13D8">
        <w:t xml:space="preserve">Приложение № 3                                                                                                                                                                            </w:t>
      </w:r>
    </w:p>
    <w:p w:rsidR="007956DD" w:rsidRPr="008A13D8" w:rsidRDefault="007956DD" w:rsidP="007956DD">
      <w:pPr>
        <w:pStyle w:val="af5"/>
        <w:jc w:val="right"/>
      </w:pPr>
      <w:r w:rsidRPr="008A13D8">
        <w:t xml:space="preserve">                                                                                                                                                                     к договору поставки                                                                                                                                                                  </w:t>
      </w:r>
    </w:p>
    <w:p w:rsidR="00100C41" w:rsidRPr="006605FB" w:rsidRDefault="007956DD" w:rsidP="006605FB">
      <w:pPr>
        <w:pStyle w:val="af5"/>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BC51E5">
        <w:t>8</w:t>
      </w:r>
      <w:r w:rsidR="006605FB">
        <w:t>г</w:t>
      </w:r>
    </w:p>
    <w:p w:rsidR="00100C41" w:rsidRDefault="00100C41" w:rsidP="007956DD">
      <w:pPr>
        <w:jc w:val="center"/>
        <w:rPr>
          <w:b/>
        </w:rPr>
      </w:pPr>
    </w:p>
    <w:p w:rsidR="00100C41" w:rsidRDefault="00E536A1" w:rsidP="006605FB">
      <w:pPr>
        <w:jc w:val="center"/>
        <w:rPr>
          <w:b/>
        </w:rPr>
      </w:pPr>
      <w:r>
        <w:rPr>
          <w:b/>
        </w:rPr>
        <w:t>С</w:t>
      </w:r>
      <w:r w:rsidR="007956DD">
        <w:rPr>
          <w:b/>
        </w:rPr>
        <w:t>пецификация</w:t>
      </w:r>
    </w:p>
    <w:p w:rsidR="001836EA" w:rsidRDefault="001836EA" w:rsidP="006605FB">
      <w:pPr>
        <w:jc w:val="center"/>
        <w:rPr>
          <w:b/>
        </w:rPr>
      </w:pPr>
    </w:p>
    <w:p w:rsidR="00704470" w:rsidRPr="00357374" w:rsidRDefault="00C97710" w:rsidP="00801A9D">
      <w:pPr>
        <w:ind w:left="567"/>
        <w:rPr>
          <w:bCs/>
          <w:spacing w:val="-2"/>
          <w:sz w:val="22"/>
          <w:szCs w:val="22"/>
        </w:rPr>
      </w:pPr>
      <w:r w:rsidRPr="00F4198F">
        <w:rPr>
          <w:b/>
          <w:sz w:val="22"/>
          <w:szCs w:val="22"/>
        </w:rPr>
        <w:t>ПОСТАВЩИК</w:t>
      </w:r>
      <w:r w:rsidRPr="001F5079">
        <w:rPr>
          <w:b/>
          <w:sz w:val="22"/>
          <w:szCs w:val="22"/>
        </w:rPr>
        <w:t xml:space="preserve">: </w:t>
      </w:r>
      <w:r w:rsidR="00704470" w:rsidRPr="00357374">
        <w:rPr>
          <w:sz w:val="22"/>
          <w:szCs w:val="22"/>
        </w:rPr>
        <w:t>Общество с ограниченной ответственностью «</w:t>
      </w:r>
      <w:r w:rsidR="00A633B0">
        <w:t>Аргон</w:t>
      </w:r>
      <w:r w:rsidR="00704470" w:rsidRPr="00357374">
        <w:rPr>
          <w:sz w:val="22"/>
          <w:szCs w:val="22"/>
        </w:rPr>
        <w:t>»</w:t>
      </w:r>
    </w:p>
    <w:p w:rsidR="005E0D42" w:rsidRPr="005E0D42" w:rsidRDefault="009D622B" w:rsidP="005E0D42">
      <w:pPr>
        <w:pStyle w:val="Default"/>
        <w:rPr>
          <w:sz w:val="22"/>
          <w:szCs w:val="22"/>
        </w:rPr>
      </w:pPr>
      <w:r>
        <w:rPr>
          <w:sz w:val="22"/>
          <w:szCs w:val="22"/>
        </w:rPr>
        <w:t xml:space="preserve">          </w:t>
      </w:r>
      <w:r w:rsidR="005E0D42" w:rsidRPr="005E0D42">
        <w:rPr>
          <w:sz w:val="22"/>
          <w:szCs w:val="22"/>
        </w:rPr>
        <w:t xml:space="preserve">Юридический адрес: </w:t>
      </w:r>
      <w:r w:rsidR="00A633B0" w:rsidRPr="00A633B0">
        <w:rPr>
          <w:sz w:val="22"/>
          <w:szCs w:val="22"/>
        </w:rPr>
        <w:t>397160, Россия, Воронежская область, г. Борисоглебск, пер. Депутатский, дом 1А</w:t>
      </w:r>
    </w:p>
    <w:p w:rsidR="005E0D42" w:rsidRPr="005E0D42" w:rsidRDefault="005E0D42" w:rsidP="005E0D42">
      <w:pPr>
        <w:pStyle w:val="Default"/>
        <w:rPr>
          <w:sz w:val="22"/>
          <w:szCs w:val="22"/>
        </w:rPr>
      </w:pPr>
      <w:r>
        <w:rPr>
          <w:sz w:val="22"/>
          <w:szCs w:val="22"/>
        </w:rPr>
        <w:t xml:space="preserve">          </w:t>
      </w:r>
      <w:r w:rsidRPr="005E0D42">
        <w:rPr>
          <w:sz w:val="22"/>
          <w:szCs w:val="22"/>
        </w:rPr>
        <w:t xml:space="preserve">Почтовый адрес: </w:t>
      </w:r>
      <w:r w:rsidR="00A633B0" w:rsidRPr="00A633B0">
        <w:rPr>
          <w:sz w:val="22"/>
          <w:szCs w:val="22"/>
        </w:rPr>
        <w:t>397160, Россия, Воронежская область, г. Борисоглебск, пер. Депутатский, дом 1А</w:t>
      </w:r>
    </w:p>
    <w:p w:rsidR="005E0D42" w:rsidRDefault="005E0D42" w:rsidP="005E0D42">
      <w:pPr>
        <w:pStyle w:val="Default"/>
        <w:rPr>
          <w:sz w:val="22"/>
          <w:szCs w:val="22"/>
        </w:rPr>
      </w:pPr>
      <w:r>
        <w:rPr>
          <w:sz w:val="22"/>
          <w:szCs w:val="22"/>
        </w:rPr>
        <w:t xml:space="preserve">          </w:t>
      </w:r>
      <w:r w:rsidRPr="005E0D42">
        <w:rPr>
          <w:sz w:val="22"/>
          <w:szCs w:val="22"/>
        </w:rPr>
        <w:t xml:space="preserve">ИНН </w:t>
      </w:r>
      <w:r w:rsidR="00A633B0" w:rsidRPr="00A633B0">
        <w:rPr>
          <w:sz w:val="22"/>
          <w:szCs w:val="22"/>
        </w:rPr>
        <w:t>3604020333</w:t>
      </w:r>
      <w:r>
        <w:rPr>
          <w:sz w:val="22"/>
          <w:szCs w:val="22"/>
        </w:rPr>
        <w:t xml:space="preserve"> </w:t>
      </w:r>
      <w:r w:rsidRPr="005E0D42">
        <w:rPr>
          <w:sz w:val="22"/>
          <w:szCs w:val="22"/>
        </w:rPr>
        <w:t xml:space="preserve">КПП </w:t>
      </w:r>
      <w:r w:rsidR="00A633B0" w:rsidRPr="00A633B0">
        <w:rPr>
          <w:sz w:val="22"/>
          <w:szCs w:val="22"/>
        </w:rPr>
        <w:t>360401001</w:t>
      </w:r>
    </w:p>
    <w:p w:rsidR="00C97710" w:rsidRPr="00F4198F" w:rsidRDefault="005E0D42" w:rsidP="005E0D42">
      <w:pPr>
        <w:pStyle w:val="Default"/>
        <w:rPr>
          <w:sz w:val="22"/>
          <w:szCs w:val="22"/>
        </w:rPr>
      </w:pPr>
      <w:r>
        <w:rPr>
          <w:sz w:val="22"/>
          <w:szCs w:val="22"/>
        </w:rPr>
        <w:t xml:space="preserve">          </w:t>
      </w:r>
      <w:r w:rsidR="00C97710" w:rsidRPr="00F4198F">
        <w:rPr>
          <w:b/>
          <w:sz w:val="22"/>
          <w:szCs w:val="22"/>
        </w:rPr>
        <w:t xml:space="preserve">ПОКУПАТЕЛЬ: </w:t>
      </w:r>
      <w:r w:rsidR="00C97710" w:rsidRPr="00F4198F">
        <w:rPr>
          <w:sz w:val="22"/>
          <w:szCs w:val="22"/>
        </w:rPr>
        <w:t>ПАО «МРСК Центра»</w:t>
      </w:r>
    </w:p>
    <w:p w:rsidR="00C97710" w:rsidRPr="00F4198F" w:rsidRDefault="00C97710" w:rsidP="00801A9D">
      <w:pPr>
        <w:ind w:firstLine="567"/>
        <w:rPr>
          <w:sz w:val="22"/>
          <w:szCs w:val="22"/>
        </w:rPr>
      </w:pPr>
      <w:r w:rsidRPr="00F4198F">
        <w:rPr>
          <w:sz w:val="22"/>
          <w:szCs w:val="22"/>
        </w:rPr>
        <w:t>Юридический адрес: 127018, г. Москва, ул. 2-ая Ямская, д. 4</w:t>
      </w:r>
    </w:p>
    <w:p w:rsidR="00C97710" w:rsidRPr="00F4198F" w:rsidRDefault="00C97710" w:rsidP="00801A9D">
      <w:pPr>
        <w:ind w:firstLine="567"/>
        <w:rPr>
          <w:sz w:val="22"/>
          <w:szCs w:val="22"/>
        </w:rPr>
      </w:pPr>
      <w:r w:rsidRPr="00F4198F">
        <w:rPr>
          <w:b/>
          <w:sz w:val="22"/>
          <w:szCs w:val="22"/>
        </w:rPr>
        <w:t>ГРУЗОПОЛУЧАТЕЛЬ:</w:t>
      </w:r>
      <w:r w:rsidRPr="00F4198F">
        <w:rPr>
          <w:sz w:val="22"/>
          <w:szCs w:val="22"/>
        </w:rPr>
        <w:t xml:space="preserve"> Филиал ПАО «МРСК Центра» - «Воронежэнерго»</w:t>
      </w:r>
    </w:p>
    <w:p w:rsidR="00C97710" w:rsidRPr="00F4198F" w:rsidRDefault="00C97710" w:rsidP="00801A9D">
      <w:pPr>
        <w:ind w:firstLine="567"/>
        <w:rPr>
          <w:sz w:val="22"/>
          <w:szCs w:val="22"/>
        </w:rPr>
      </w:pPr>
      <w:r w:rsidRPr="00F4198F">
        <w:rPr>
          <w:sz w:val="22"/>
          <w:szCs w:val="22"/>
        </w:rPr>
        <w:t>Место нахождения: 394033</w:t>
      </w:r>
      <w:r w:rsidR="00357374">
        <w:rPr>
          <w:sz w:val="22"/>
          <w:szCs w:val="22"/>
        </w:rPr>
        <w:t xml:space="preserve">, г. Воронеж, ул. Арзамасская, </w:t>
      </w:r>
      <w:r w:rsidRPr="00F4198F">
        <w:rPr>
          <w:sz w:val="22"/>
          <w:szCs w:val="22"/>
        </w:rPr>
        <w:t>д.2</w:t>
      </w:r>
    </w:p>
    <w:p w:rsidR="00100C41" w:rsidRDefault="00C97710" w:rsidP="006605FB">
      <w:pPr>
        <w:ind w:firstLine="567"/>
        <w:rPr>
          <w:sz w:val="22"/>
          <w:szCs w:val="22"/>
        </w:rPr>
      </w:pPr>
      <w:r w:rsidRPr="00F4198F">
        <w:rPr>
          <w:sz w:val="22"/>
          <w:szCs w:val="22"/>
        </w:rPr>
        <w:t>ИНН/КПП: 6901067107 /366302001</w:t>
      </w:r>
    </w:p>
    <w:p w:rsidR="00B4787D" w:rsidRDefault="00B4787D" w:rsidP="006605FB">
      <w:pPr>
        <w:ind w:firstLine="567"/>
        <w:rPr>
          <w:sz w:val="22"/>
          <w:szCs w:val="22"/>
        </w:rPr>
      </w:pPr>
    </w:p>
    <w:p w:rsidR="00B4787D" w:rsidRDefault="00B4787D" w:rsidP="006605FB">
      <w:pPr>
        <w:ind w:firstLine="567"/>
        <w:rPr>
          <w:sz w:val="22"/>
          <w:szCs w:val="22"/>
        </w:rPr>
      </w:pPr>
    </w:p>
    <w:p w:rsidR="001836EA" w:rsidRDefault="001836EA" w:rsidP="006605FB">
      <w:pPr>
        <w:ind w:firstLine="567"/>
        <w:rPr>
          <w:sz w:val="22"/>
          <w:szCs w:val="22"/>
        </w:rPr>
      </w:pPr>
    </w:p>
    <w:tbl>
      <w:tblPr>
        <w:tblW w:w="14660" w:type="dxa"/>
        <w:tblCellMar>
          <w:left w:w="0" w:type="dxa"/>
          <w:right w:w="0" w:type="dxa"/>
        </w:tblCellMar>
        <w:tblLook w:val="04A0" w:firstRow="1" w:lastRow="0" w:firstColumn="1" w:lastColumn="0" w:noHBand="0" w:noVBand="1"/>
      </w:tblPr>
      <w:tblGrid>
        <w:gridCol w:w="640"/>
        <w:gridCol w:w="1620"/>
        <w:gridCol w:w="4126"/>
        <w:gridCol w:w="960"/>
        <w:gridCol w:w="1134"/>
        <w:gridCol w:w="1460"/>
        <w:gridCol w:w="1560"/>
        <w:gridCol w:w="1480"/>
        <w:gridCol w:w="1680"/>
      </w:tblGrid>
      <w:tr w:rsidR="00B4787D" w:rsidRPr="00B4787D" w:rsidTr="00B4787D">
        <w:trPr>
          <w:trHeight w:val="1050"/>
        </w:trPr>
        <w:tc>
          <w:tcPr>
            <w:tcW w:w="640" w:type="dxa"/>
            <w:tcBorders>
              <w:top w:val="single" w:sz="8" w:space="0" w:color="auto"/>
              <w:left w:val="single" w:sz="8" w:space="0" w:color="auto"/>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 п/п</w:t>
            </w:r>
          </w:p>
        </w:tc>
        <w:tc>
          <w:tcPr>
            <w:tcW w:w="162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 материала</w:t>
            </w:r>
          </w:p>
        </w:tc>
        <w:tc>
          <w:tcPr>
            <w:tcW w:w="430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Наименование продукции, Тип, марка</w:t>
            </w:r>
          </w:p>
        </w:tc>
        <w:tc>
          <w:tcPr>
            <w:tcW w:w="96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ЕИ</w:t>
            </w:r>
          </w:p>
        </w:tc>
        <w:tc>
          <w:tcPr>
            <w:tcW w:w="96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Количество</w:t>
            </w:r>
          </w:p>
        </w:tc>
        <w:tc>
          <w:tcPr>
            <w:tcW w:w="146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Цена единицы без НДС, руб.</w:t>
            </w:r>
          </w:p>
        </w:tc>
        <w:tc>
          <w:tcPr>
            <w:tcW w:w="156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Цена единицы с НДС, руб.</w:t>
            </w:r>
          </w:p>
        </w:tc>
        <w:tc>
          <w:tcPr>
            <w:tcW w:w="1480" w:type="dxa"/>
            <w:tcBorders>
              <w:top w:val="single" w:sz="8" w:space="0" w:color="auto"/>
              <w:left w:val="nil"/>
              <w:bottom w:val="single" w:sz="8" w:space="0" w:color="auto"/>
              <w:right w:val="single" w:sz="4"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Стоимость без НДС, руб.</w:t>
            </w:r>
          </w:p>
        </w:tc>
        <w:tc>
          <w:tcPr>
            <w:tcW w:w="1680" w:type="dxa"/>
            <w:tcBorders>
              <w:top w:val="single" w:sz="8" w:space="0" w:color="auto"/>
              <w:left w:val="nil"/>
              <w:bottom w:val="single" w:sz="8" w:space="0" w:color="auto"/>
              <w:right w:val="single" w:sz="8" w:space="0" w:color="auto"/>
            </w:tcBorders>
            <w:shd w:val="clear" w:color="auto" w:fill="auto"/>
            <w:tcMar>
              <w:top w:w="15" w:type="dxa"/>
              <w:left w:w="15" w:type="dxa"/>
              <w:bottom w:w="0" w:type="dxa"/>
              <w:right w:w="15" w:type="dxa"/>
            </w:tcMar>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Стоимость с НДС, руб.</w:t>
            </w:r>
          </w:p>
        </w:tc>
      </w:tr>
      <w:tr w:rsidR="00B4787D" w:rsidRPr="00B4787D" w:rsidTr="00B4787D">
        <w:tblPrEx>
          <w:tblCellMar>
            <w:left w:w="108" w:type="dxa"/>
            <w:right w:w="108" w:type="dxa"/>
          </w:tblCellMar>
        </w:tblPrEx>
        <w:trPr>
          <w:trHeight w:val="36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2021730</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САПОГИ БОЛОТНЫЕ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Пара</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1 002,54</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1 183,00</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164 416,56</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194 011,54</w:t>
            </w:r>
          </w:p>
        </w:tc>
      </w:tr>
      <w:tr w:rsidR="00B4787D" w:rsidRPr="00B4787D" w:rsidTr="00B4787D">
        <w:tblPrEx>
          <w:tblCellMar>
            <w:left w:w="108" w:type="dxa"/>
            <w:right w:w="108" w:type="dxa"/>
          </w:tblCellMar>
        </w:tblPrEx>
        <w:trPr>
          <w:trHeight w:val="375"/>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2069027</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САПОГИ ДЛЯ РАБОТ С БЕНЗОПИЛОЙ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Пара</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5 267,00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6 215,06</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863 788,00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1 019 269,84</w:t>
            </w:r>
          </w:p>
        </w:tc>
      </w:tr>
      <w:tr w:rsidR="00B4787D" w:rsidRPr="00B4787D" w:rsidTr="00B4787D">
        <w:tblPrEx>
          <w:tblCellMar>
            <w:left w:w="108" w:type="dxa"/>
            <w:right w:w="108" w:type="dxa"/>
          </w:tblCellMar>
        </w:tblPrEx>
        <w:trPr>
          <w:trHeight w:val="36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3</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2221929</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КОСТЮМ НА УТЕП ПРОКЛАДКЕ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Компл</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204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3 980,00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4 696,40</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811 920,00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958 065,60</w:t>
            </w:r>
          </w:p>
        </w:tc>
      </w:tr>
      <w:tr w:rsidR="00B4787D" w:rsidRPr="00B4787D" w:rsidTr="00B4787D">
        <w:tblPrEx>
          <w:tblCellMar>
            <w:left w:w="108" w:type="dxa"/>
            <w:right w:w="108" w:type="dxa"/>
          </w:tblCellMar>
        </w:tblPrEx>
        <w:trPr>
          <w:trHeight w:val="36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4</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2275848</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КОСТЮМ ДЛЯ ЗАЩИТЫ ОТ ОПЗ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Компл</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204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2 950,00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3 481,00</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601 800,00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710 124,00</w:t>
            </w:r>
          </w:p>
        </w:tc>
      </w:tr>
      <w:tr w:rsidR="00B4787D" w:rsidRPr="00B4787D" w:rsidTr="00B4787D">
        <w:tblPrEx>
          <w:tblCellMar>
            <w:left w:w="108" w:type="dxa"/>
            <w:right w:w="108" w:type="dxa"/>
          </w:tblCellMar>
        </w:tblPrEx>
        <w:trPr>
          <w:trHeight w:val="315"/>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5</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2278725</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КОСТЮМ ПРОКОЛ/ПОРЕЗ УТЕП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Компл</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13 278,00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15 668,04</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2 177 592,00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2 569 558,56</w:t>
            </w:r>
          </w:p>
        </w:tc>
      </w:tr>
      <w:tr w:rsidR="00B4787D" w:rsidRPr="00B4787D" w:rsidTr="00B4787D">
        <w:tblPrEx>
          <w:tblCellMar>
            <w:left w:w="108" w:type="dxa"/>
            <w:right w:w="108" w:type="dxa"/>
          </w:tblCellMar>
        </w:tblPrEx>
        <w:trPr>
          <w:trHeight w:val="345"/>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6</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2278748</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КОСТЮМ ОТ ПРОКОЛОВ/ПОРЕЗОВ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Компл</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9 764,00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11 521,52</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1 601 296,00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1 889 529,28</w:t>
            </w:r>
          </w:p>
        </w:tc>
      </w:tr>
      <w:tr w:rsidR="00B4787D" w:rsidRPr="00B4787D" w:rsidTr="00B4787D">
        <w:tblPrEx>
          <w:tblCellMar>
            <w:left w:w="108" w:type="dxa"/>
            <w:right w:w="108" w:type="dxa"/>
          </w:tblCellMar>
        </w:tblPrEx>
        <w:trPr>
          <w:trHeight w:val="315"/>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7</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2285282</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ПЕРЧАТКИ ПОЛИМЕРН ПРОКОЛ/ПОРЕЗ УТЕП</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Пара</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328</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557,98</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658,42</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183 017,44</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215 960,58</w:t>
            </w:r>
          </w:p>
        </w:tc>
      </w:tr>
      <w:tr w:rsidR="00B4787D" w:rsidRPr="00B4787D" w:rsidTr="00B4787D">
        <w:tblPrEx>
          <w:tblCellMar>
            <w:left w:w="108" w:type="dxa"/>
            <w:right w:w="108" w:type="dxa"/>
          </w:tblCellMar>
        </w:tblPrEx>
        <w:trPr>
          <w:trHeight w:val="33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8</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2285285</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ПЕРЧАТКИ ОТ ПРОКОЛОВ И ПОРЕЗОВ</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Пара</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164</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3 910,00</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4 613,80</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641 240,00</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756 663,20</w:t>
            </w:r>
          </w:p>
        </w:tc>
      </w:tr>
      <w:tr w:rsidR="00B4787D" w:rsidRPr="00B4787D" w:rsidTr="00B4787D">
        <w:tblPrEx>
          <w:tblCellMar>
            <w:left w:w="108" w:type="dxa"/>
            <w:right w:w="108" w:type="dxa"/>
          </w:tblCellMar>
        </w:tblPrEx>
        <w:trPr>
          <w:trHeight w:val="345"/>
        </w:trPr>
        <w:tc>
          <w:tcPr>
            <w:tcW w:w="640" w:type="dxa"/>
            <w:tcBorders>
              <w:top w:val="nil"/>
              <w:left w:val="single" w:sz="8" w:space="0" w:color="auto"/>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9</w:t>
            </w:r>
          </w:p>
        </w:tc>
        <w:tc>
          <w:tcPr>
            <w:tcW w:w="162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2362928</w:t>
            </w:r>
          </w:p>
        </w:tc>
        <w:tc>
          <w:tcPr>
            <w:tcW w:w="4300" w:type="dxa"/>
            <w:tcBorders>
              <w:top w:val="nil"/>
              <w:left w:val="nil"/>
              <w:bottom w:val="nil"/>
              <w:right w:val="single" w:sz="4" w:space="0" w:color="auto"/>
            </w:tcBorders>
            <w:shd w:val="clear" w:color="auto" w:fill="auto"/>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 xml:space="preserve">ПОЛУКОМБИНЕЗОН ПВХ С САПОГАМИ </w:t>
            </w:r>
          </w:p>
        </w:tc>
        <w:tc>
          <w:tcPr>
            <w:tcW w:w="96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Пара</w:t>
            </w:r>
          </w:p>
        </w:tc>
        <w:tc>
          <w:tcPr>
            <w:tcW w:w="96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41</w:t>
            </w:r>
          </w:p>
        </w:tc>
        <w:tc>
          <w:tcPr>
            <w:tcW w:w="146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4 400,00</w:t>
            </w:r>
          </w:p>
        </w:tc>
        <w:tc>
          <w:tcPr>
            <w:tcW w:w="156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5 192,00</w:t>
            </w:r>
          </w:p>
        </w:tc>
        <w:tc>
          <w:tcPr>
            <w:tcW w:w="1480" w:type="dxa"/>
            <w:tcBorders>
              <w:top w:val="nil"/>
              <w:left w:val="nil"/>
              <w:bottom w:val="nil"/>
              <w:right w:val="single" w:sz="4"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180 400,00</w:t>
            </w:r>
          </w:p>
        </w:tc>
        <w:tc>
          <w:tcPr>
            <w:tcW w:w="1680" w:type="dxa"/>
            <w:tcBorders>
              <w:top w:val="nil"/>
              <w:left w:val="nil"/>
              <w:bottom w:val="nil"/>
              <w:right w:val="single" w:sz="8" w:space="0" w:color="auto"/>
            </w:tcBorders>
            <w:shd w:val="clear" w:color="auto" w:fill="auto"/>
            <w:noWrap/>
            <w:vAlign w:val="bottom"/>
            <w:hideMark/>
          </w:tcPr>
          <w:p w:rsidR="00B4787D" w:rsidRPr="00B4787D" w:rsidRDefault="00B4787D" w:rsidP="00B4787D">
            <w:pPr>
              <w:jc w:val="center"/>
              <w:rPr>
                <w:rFonts w:ascii="Calibri" w:hAnsi="Calibri"/>
                <w:snapToGrid/>
                <w:color w:val="000000"/>
                <w:sz w:val="22"/>
                <w:szCs w:val="22"/>
              </w:rPr>
            </w:pPr>
            <w:r w:rsidRPr="00B4787D">
              <w:rPr>
                <w:rFonts w:ascii="Calibri" w:hAnsi="Calibri"/>
                <w:snapToGrid/>
                <w:color w:val="000000"/>
                <w:sz w:val="22"/>
                <w:szCs w:val="22"/>
              </w:rPr>
              <w:t>212 872,00</w:t>
            </w:r>
          </w:p>
        </w:tc>
      </w:tr>
      <w:tr w:rsidR="00B4787D" w:rsidRPr="00B4787D" w:rsidTr="00B4787D">
        <w:tblPrEx>
          <w:tblCellMar>
            <w:left w:w="108" w:type="dxa"/>
            <w:right w:w="108" w:type="dxa"/>
          </w:tblCellMar>
        </w:tblPrEx>
        <w:trPr>
          <w:trHeight w:val="300"/>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62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4300" w:type="dxa"/>
            <w:tcBorders>
              <w:top w:val="single" w:sz="8" w:space="0" w:color="auto"/>
              <w:left w:val="nil"/>
              <w:bottom w:val="single" w:sz="4" w:space="0" w:color="auto"/>
              <w:right w:val="single" w:sz="4" w:space="0" w:color="auto"/>
            </w:tcBorders>
            <w:shd w:val="clear" w:color="auto" w:fill="auto"/>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Всего без НДС, руб.</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96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6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56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80" w:type="dxa"/>
            <w:tcBorders>
              <w:top w:val="single" w:sz="8" w:space="0" w:color="auto"/>
              <w:left w:val="nil"/>
              <w:bottom w:val="single" w:sz="4" w:space="0" w:color="auto"/>
              <w:right w:val="single" w:sz="4" w:space="0" w:color="auto"/>
            </w:tcBorders>
            <w:shd w:val="clear" w:color="auto" w:fill="auto"/>
            <w:noWrap/>
            <w:vAlign w:val="bottom"/>
            <w:hideMark/>
          </w:tcPr>
          <w:p w:rsidR="00B4787D" w:rsidRPr="00B4787D" w:rsidRDefault="00B4787D" w:rsidP="00B4787D">
            <w:pPr>
              <w:jc w:val="right"/>
              <w:rPr>
                <w:rFonts w:ascii="Calibri" w:hAnsi="Calibri"/>
                <w:b/>
                <w:bCs/>
                <w:snapToGrid/>
                <w:color w:val="000000"/>
                <w:sz w:val="22"/>
                <w:szCs w:val="22"/>
              </w:rPr>
            </w:pPr>
            <w:r w:rsidRPr="00B4787D">
              <w:rPr>
                <w:rFonts w:ascii="Calibri" w:hAnsi="Calibri"/>
                <w:b/>
                <w:bCs/>
                <w:snapToGrid/>
                <w:color w:val="000000"/>
                <w:sz w:val="22"/>
                <w:szCs w:val="22"/>
              </w:rPr>
              <w:t>7 225 470,00</w:t>
            </w:r>
          </w:p>
        </w:tc>
        <w:tc>
          <w:tcPr>
            <w:tcW w:w="1680" w:type="dxa"/>
            <w:tcBorders>
              <w:top w:val="single" w:sz="8" w:space="0" w:color="auto"/>
              <w:left w:val="nil"/>
              <w:bottom w:val="single" w:sz="4" w:space="0" w:color="auto"/>
              <w:right w:val="single" w:sz="8" w:space="0" w:color="auto"/>
            </w:tcBorders>
            <w:shd w:val="clear" w:color="auto" w:fill="auto"/>
            <w:noWrap/>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х</w:t>
            </w:r>
          </w:p>
        </w:tc>
      </w:tr>
      <w:tr w:rsidR="00B4787D" w:rsidRPr="00B4787D" w:rsidTr="00B4787D">
        <w:tblPrEx>
          <w:tblCellMar>
            <w:left w:w="108" w:type="dxa"/>
            <w:right w:w="108" w:type="dxa"/>
          </w:tblCellMar>
        </w:tblPrEx>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62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4300" w:type="dxa"/>
            <w:tcBorders>
              <w:top w:val="nil"/>
              <w:left w:val="nil"/>
              <w:bottom w:val="single" w:sz="4" w:space="0" w:color="auto"/>
              <w:right w:val="single" w:sz="4" w:space="0" w:color="auto"/>
            </w:tcBorders>
            <w:shd w:val="clear" w:color="auto" w:fill="auto"/>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Всего НДС, руб.</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80" w:type="dxa"/>
            <w:tcBorders>
              <w:top w:val="nil"/>
              <w:left w:val="nil"/>
              <w:bottom w:val="single" w:sz="4"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х</w:t>
            </w:r>
          </w:p>
        </w:tc>
        <w:tc>
          <w:tcPr>
            <w:tcW w:w="1680" w:type="dxa"/>
            <w:tcBorders>
              <w:top w:val="nil"/>
              <w:left w:val="nil"/>
              <w:bottom w:val="single" w:sz="4" w:space="0" w:color="auto"/>
              <w:right w:val="single" w:sz="8" w:space="0" w:color="auto"/>
            </w:tcBorders>
            <w:shd w:val="clear" w:color="auto" w:fill="auto"/>
            <w:noWrap/>
            <w:vAlign w:val="bottom"/>
            <w:hideMark/>
          </w:tcPr>
          <w:p w:rsidR="00B4787D" w:rsidRPr="00B4787D" w:rsidRDefault="00B4787D" w:rsidP="00B4787D">
            <w:pPr>
              <w:jc w:val="right"/>
              <w:rPr>
                <w:rFonts w:ascii="Calibri" w:hAnsi="Calibri"/>
                <w:b/>
                <w:bCs/>
                <w:snapToGrid/>
                <w:color w:val="000000"/>
                <w:sz w:val="22"/>
                <w:szCs w:val="22"/>
              </w:rPr>
            </w:pPr>
            <w:r w:rsidRPr="00B4787D">
              <w:rPr>
                <w:rFonts w:ascii="Calibri" w:hAnsi="Calibri"/>
                <w:b/>
                <w:bCs/>
                <w:snapToGrid/>
                <w:color w:val="000000"/>
                <w:sz w:val="22"/>
                <w:szCs w:val="22"/>
              </w:rPr>
              <w:t>1 300 584,60</w:t>
            </w:r>
          </w:p>
        </w:tc>
      </w:tr>
      <w:tr w:rsidR="00B4787D" w:rsidRPr="00B4787D" w:rsidTr="00B4787D">
        <w:tblPrEx>
          <w:tblCellMar>
            <w:left w:w="108" w:type="dxa"/>
            <w:right w:w="108" w:type="dxa"/>
          </w:tblCellMar>
        </w:tblPrEx>
        <w:trPr>
          <w:trHeight w:val="315"/>
        </w:trPr>
        <w:tc>
          <w:tcPr>
            <w:tcW w:w="640" w:type="dxa"/>
            <w:tcBorders>
              <w:top w:val="nil"/>
              <w:left w:val="single" w:sz="8" w:space="0" w:color="auto"/>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62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4300" w:type="dxa"/>
            <w:tcBorders>
              <w:top w:val="nil"/>
              <w:left w:val="nil"/>
              <w:bottom w:val="single" w:sz="8" w:space="0" w:color="auto"/>
              <w:right w:val="single" w:sz="4" w:space="0" w:color="auto"/>
            </w:tcBorders>
            <w:shd w:val="clear" w:color="auto" w:fill="auto"/>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Всего с НДС, руб.</w:t>
            </w:r>
          </w:p>
        </w:tc>
        <w:tc>
          <w:tcPr>
            <w:tcW w:w="96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96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6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56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rPr>
                <w:rFonts w:ascii="Calibri" w:hAnsi="Calibri"/>
                <w:b/>
                <w:bCs/>
                <w:snapToGrid/>
                <w:color w:val="000000"/>
                <w:sz w:val="22"/>
                <w:szCs w:val="22"/>
              </w:rPr>
            </w:pPr>
            <w:r w:rsidRPr="00B4787D">
              <w:rPr>
                <w:rFonts w:ascii="Calibri" w:hAnsi="Calibri"/>
                <w:b/>
                <w:bCs/>
                <w:snapToGrid/>
                <w:color w:val="000000"/>
                <w:sz w:val="22"/>
                <w:szCs w:val="22"/>
              </w:rPr>
              <w:t> </w:t>
            </w:r>
          </w:p>
        </w:tc>
        <w:tc>
          <w:tcPr>
            <w:tcW w:w="1480" w:type="dxa"/>
            <w:tcBorders>
              <w:top w:val="nil"/>
              <w:left w:val="nil"/>
              <w:bottom w:val="single" w:sz="8" w:space="0" w:color="auto"/>
              <w:right w:val="single" w:sz="4" w:space="0" w:color="auto"/>
            </w:tcBorders>
            <w:shd w:val="clear" w:color="auto" w:fill="auto"/>
            <w:noWrap/>
            <w:vAlign w:val="bottom"/>
            <w:hideMark/>
          </w:tcPr>
          <w:p w:rsidR="00B4787D" w:rsidRPr="00B4787D" w:rsidRDefault="00B4787D" w:rsidP="00B4787D">
            <w:pPr>
              <w:jc w:val="center"/>
              <w:rPr>
                <w:rFonts w:ascii="Calibri" w:hAnsi="Calibri"/>
                <w:b/>
                <w:bCs/>
                <w:snapToGrid/>
                <w:color w:val="000000"/>
                <w:sz w:val="22"/>
                <w:szCs w:val="22"/>
              </w:rPr>
            </w:pPr>
            <w:r w:rsidRPr="00B4787D">
              <w:rPr>
                <w:rFonts w:ascii="Calibri" w:hAnsi="Calibri"/>
                <w:b/>
                <w:bCs/>
                <w:snapToGrid/>
                <w:color w:val="000000"/>
                <w:sz w:val="22"/>
                <w:szCs w:val="22"/>
              </w:rPr>
              <w:t>х</w:t>
            </w:r>
          </w:p>
        </w:tc>
        <w:tc>
          <w:tcPr>
            <w:tcW w:w="1680" w:type="dxa"/>
            <w:tcBorders>
              <w:top w:val="nil"/>
              <w:left w:val="nil"/>
              <w:bottom w:val="single" w:sz="8" w:space="0" w:color="auto"/>
              <w:right w:val="single" w:sz="8" w:space="0" w:color="auto"/>
            </w:tcBorders>
            <w:shd w:val="clear" w:color="auto" w:fill="auto"/>
            <w:noWrap/>
            <w:vAlign w:val="bottom"/>
            <w:hideMark/>
          </w:tcPr>
          <w:p w:rsidR="00B4787D" w:rsidRPr="00B4787D" w:rsidRDefault="00B4787D" w:rsidP="00B4787D">
            <w:pPr>
              <w:jc w:val="right"/>
              <w:rPr>
                <w:rFonts w:ascii="Calibri" w:hAnsi="Calibri"/>
                <w:b/>
                <w:bCs/>
                <w:snapToGrid/>
                <w:color w:val="000000"/>
                <w:sz w:val="22"/>
                <w:szCs w:val="22"/>
              </w:rPr>
            </w:pPr>
            <w:r w:rsidRPr="00B4787D">
              <w:rPr>
                <w:rFonts w:ascii="Calibri" w:hAnsi="Calibri"/>
                <w:b/>
                <w:bCs/>
                <w:snapToGrid/>
                <w:color w:val="000000"/>
                <w:sz w:val="22"/>
                <w:szCs w:val="22"/>
              </w:rPr>
              <w:t>8 526 054,60</w:t>
            </w:r>
          </w:p>
        </w:tc>
      </w:tr>
    </w:tbl>
    <w:p w:rsidR="00100C41" w:rsidRPr="00F4198F" w:rsidRDefault="00100C41" w:rsidP="00463512">
      <w:pPr>
        <w:ind w:left="993"/>
        <w:rPr>
          <w:sz w:val="22"/>
          <w:szCs w:val="22"/>
        </w:rPr>
      </w:pPr>
    </w:p>
    <w:p w:rsidR="00463512" w:rsidRPr="00B804B3" w:rsidRDefault="00463512" w:rsidP="00463512">
      <w:pPr>
        <w:ind w:firstLine="709"/>
        <w:rPr>
          <w:sz w:val="22"/>
          <w:szCs w:val="22"/>
        </w:rPr>
      </w:pPr>
      <w:r w:rsidRPr="00B804B3">
        <w:rPr>
          <w:sz w:val="22"/>
          <w:szCs w:val="22"/>
        </w:rPr>
        <w:t>Общая стоимость Товара, поставляемого по настоящей спецификации с учетом НДС не должна превышать:</w:t>
      </w:r>
    </w:p>
    <w:p w:rsidR="001836EA" w:rsidRDefault="001836EA" w:rsidP="009D622B">
      <w:pPr>
        <w:pStyle w:val="afe"/>
        <w:widowControl w:val="0"/>
        <w:tabs>
          <w:tab w:val="right" w:pos="851"/>
        </w:tabs>
        <w:ind w:right="-6" w:firstLine="709"/>
      </w:pPr>
    </w:p>
    <w:p w:rsidR="00C97710" w:rsidRPr="009D622B" w:rsidRDefault="00C97710" w:rsidP="009D622B">
      <w:pPr>
        <w:pStyle w:val="afe"/>
        <w:widowControl w:val="0"/>
        <w:tabs>
          <w:tab w:val="right" w:pos="851"/>
        </w:tabs>
        <w:ind w:right="-6" w:firstLine="709"/>
        <w:rPr>
          <w:szCs w:val="26"/>
        </w:rPr>
      </w:pPr>
      <w:r w:rsidRPr="00E0277E">
        <w:t xml:space="preserve"> </w:t>
      </w:r>
      <w:r w:rsidR="00B4787D">
        <w:rPr>
          <w:szCs w:val="26"/>
          <w:lang w:val="ru-RU"/>
        </w:rPr>
        <w:t>8 526 054</w:t>
      </w:r>
      <w:r w:rsidR="009D622B" w:rsidRPr="00E26FBB">
        <w:rPr>
          <w:szCs w:val="26"/>
        </w:rPr>
        <w:t xml:space="preserve"> (</w:t>
      </w:r>
      <w:r w:rsidR="00B4787D">
        <w:rPr>
          <w:szCs w:val="26"/>
          <w:lang w:val="ru-RU"/>
        </w:rPr>
        <w:t>Восемь миллионов пятьсот двадцать шесть тысяч пятьдесят четыре</w:t>
      </w:r>
      <w:r w:rsidR="009D622B" w:rsidRPr="00E26FBB">
        <w:rPr>
          <w:szCs w:val="26"/>
        </w:rPr>
        <w:t>) рубл</w:t>
      </w:r>
      <w:r w:rsidR="00B4787D">
        <w:rPr>
          <w:szCs w:val="26"/>
          <w:lang w:val="ru-RU"/>
        </w:rPr>
        <w:t>я</w:t>
      </w:r>
      <w:r w:rsidR="009D622B" w:rsidRPr="00E26FBB">
        <w:rPr>
          <w:szCs w:val="26"/>
        </w:rPr>
        <w:t xml:space="preserve"> </w:t>
      </w:r>
      <w:r w:rsidR="00B4787D">
        <w:rPr>
          <w:szCs w:val="26"/>
          <w:lang w:val="ru-RU"/>
        </w:rPr>
        <w:t>60</w:t>
      </w:r>
      <w:r w:rsidR="001836EA">
        <w:rPr>
          <w:szCs w:val="26"/>
        </w:rPr>
        <w:t xml:space="preserve"> </w:t>
      </w:r>
      <w:r w:rsidR="009D622B" w:rsidRPr="00E26FBB">
        <w:rPr>
          <w:szCs w:val="26"/>
        </w:rPr>
        <w:t>копе</w:t>
      </w:r>
      <w:r w:rsidR="00B4787D">
        <w:rPr>
          <w:szCs w:val="26"/>
          <w:lang w:val="ru-RU"/>
        </w:rPr>
        <w:t>ек</w:t>
      </w:r>
      <w:r w:rsidR="009D622B" w:rsidRPr="00E26FBB">
        <w:rPr>
          <w:szCs w:val="26"/>
        </w:rPr>
        <w:t xml:space="preserve">, в т.ч. НДС (18 процентов) </w:t>
      </w:r>
      <w:r w:rsidR="00B4787D">
        <w:rPr>
          <w:szCs w:val="26"/>
          <w:lang w:val="ru-RU"/>
        </w:rPr>
        <w:t>1 300 584</w:t>
      </w:r>
      <w:r w:rsidR="001836EA">
        <w:rPr>
          <w:szCs w:val="26"/>
          <w:lang w:val="ru-RU"/>
        </w:rPr>
        <w:t xml:space="preserve"> </w:t>
      </w:r>
      <w:r w:rsidR="009D622B" w:rsidRPr="00E26FBB">
        <w:rPr>
          <w:szCs w:val="26"/>
        </w:rPr>
        <w:t>(</w:t>
      </w:r>
      <w:r w:rsidR="00B4787D">
        <w:rPr>
          <w:szCs w:val="26"/>
          <w:lang w:val="ru-RU"/>
        </w:rPr>
        <w:t>Один миллион триста тысяч пятьсот восемьдесят четыре</w:t>
      </w:r>
      <w:r w:rsidR="009D622B" w:rsidRPr="00E26FBB">
        <w:rPr>
          <w:szCs w:val="26"/>
        </w:rPr>
        <w:t>) рубл</w:t>
      </w:r>
      <w:r w:rsidR="00B4787D">
        <w:rPr>
          <w:szCs w:val="26"/>
          <w:lang w:val="ru-RU"/>
        </w:rPr>
        <w:t>я</w:t>
      </w:r>
      <w:r w:rsidR="009D622B" w:rsidRPr="00E26FBB">
        <w:rPr>
          <w:szCs w:val="26"/>
        </w:rPr>
        <w:t xml:space="preserve"> </w:t>
      </w:r>
      <w:r w:rsidR="00B4787D">
        <w:rPr>
          <w:szCs w:val="26"/>
          <w:lang w:val="ru-RU"/>
        </w:rPr>
        <w:t>60</w:t>
      </w:r>
      <w:r w:rsidR="009D622B" w:rsidRPr="00E26FBB">
        <w:rPr>
          <w:szCs w:val="26"/>
        </w:rPr>
        <w:t xml:space="preserve"> копе</w:t>
      </w:r>
      <w:r w:rsidR="001836EA">
        <w:rPr>
          <w:szCs w:val="26"/>
          <w:lang w:val="ru-RU"/>
        </w:rPr>
        <w:t>йки</w:t>
      </w:r>
      <w:r w:rsidR="009D622B" w:rsidRPr="00E26FBB">
        <w:rPr>
          <w:szCs w:val="26"/>
        </w:rPr>
        <w:t xml:space="preserve">. </w:t>
      </w:r>
    </w:p>
    <w:p w:rsidR="00100C41" w:rsidRDefault="00C97710" w:rsidP="00801A9D">
      <w:pPr>
        <w:ind w:left="567"/>
        <w:jc w:val="both"/>
      </w:pPr>
      <w:r w:rsidRPr="00E0277E">
        <w:t xml:space="preserve">Технические характеристики: Согласно приложению №1 к настоящему договору; </w:t>
      </w:r>
    </w:p>
    <w:p w:rsidR="00100C41" w:rsidRDefault="00C97710" w:rsidP="00801A9D">
      <w:pPr>
        <w:ind w:firstLine="567"/>
        <w:jc w:val="both"/>
      </w:pPr>
      <w:r w:rsidRPr="00E0277E">
        <w:t>Требования к качеству товара: Согласно приложению №1 к настоящему договору;</w:t>
      </w:r>
      <w:r w:rsidR="006C0AA1" w:rsidRPr="00E0277E">
        <w:t xml:space="preserve"> </w:t>
      </w:r>
    </w:p>
    <w:p w:rsidR="00100C41" w:rsidRDefault="00C97710" w:rsidP="00801A9D">
      <w:pPr>
        <w:ind w:firstLine="567"/>
        <w:jc w:val="both"/>
      </w:pPr>
      <w:r w:rsidRPr="00E0277E">
        <w:t>Способ</w:t>
      </w:r>
      <w:r w:rsidR="006C0AA1" w:rsidRPr="00E0277E">
        <w:t xml:space="preserve"> </w:t>
      </w:r>
      <w:r w:rsidRPr="00E0277E">
        <w:t>поставки товара: автотранспортом Поставщика;</w:t>
      </w:r>
    </w:p>
    <w:p w:rsidR="00100C41" w:rsidRDefault="00C97710" w:rsidP="00801A9D">
      <w:pPr>
        <w:ind w:firstLine="426"/>
        <w:jc w:val="both"/>
      </w:pPr>
      <w:r w:rsidRPr="00E0277E">
        <w:t xml:space="preserve"> </w:t>
      </w:r>
      <w:r w:rsidR="00801A9D" w:rsidRPr="00801A9D">
        <w:t xml:space="preserve"> </w:t>
      </w:r>
      <w:r w:rsidRPr="00E0277E">
        <w:t xml:space="preserve">Транспортные расходы: включены в стоимость товара; </w:t>
      </w:r>
    </w:p>
    <w:p w:rsidR="00100C41" w:rsidRDefault="00C97710" w:rsidP="00801A9D">
      <w:pPr>
        <w:ind w:firstLine="567"/>
        <w:jc w:val="both"/>
      </w:pPr>
      <w:r w:rsidRPr="00E0277E">
        <w:t>Стоимость тары: включена в стоимость товара;</w:t>
      </w:r>
      <w:r w:rsidR="006C0AA1" w:rsidRPr="00E0277E">
        <w:t xml:space="preserve"> </w:t>
      </w:r>
    </w:p>
    <w:p w:rsidR="00F63532" w:rsidRDefault="00C97710" w:rsidP="00801A9D">
      <w:pPr>
        <w:ind w:firstLine="567"/>
        <w:jc w:val="both"/>
        <w:rPr>
          <w:sz w:val="20"/>
          <w:szCs w:val="20"/>
        </w:rPr>
      </w:pPr>
      <w:r w:rsidRPr="00E0277E">
        <w:t>Срок поставки: в соответствии с Графиком поставки (Приложение №2 к настоящему договору)</w:t>
      </w:r>
      <w:r w:rsidR="00F93E9E" w:rsidRPr="00E0277E">
        <w:t>.</w:t>
      </w:r>
    </w:p>
    <w:p w:rsidR="007956DD" w:rsidRPr="005E3F83" w:rsidRDefault="007956DD" w:rsidP="007956DD">
      <w:pPr>
        <w:spacing w:after="60"/>
        <w:rPr>
          <w:sz w:val="20"/>
          <w:szCs w:val="20"/>
        </w:rPr>
      </w:pPr>
    </w:p>
    <w:p w:rsidR="007956DD" w:rsidRDefault="007956DD" w:rsidP="007956DD">
      <w:pPr>
        <w:spacing w:after="60"/>
        <w:rPr>
          <w:sz w:val="20"/>
          <w:szCs w:val="20"/>
        </w:rPr>
      </w:pPr>
    </w:p>
    <w:p w:rsidR="00F02DFE" w:rsidRDefault="00F02DFE" w:rsidP="007956DD">
      <w:pPr>
        <w:spacing w:after="60"/>
        <w:rPr>
          <w:sz w:val="20"/>
          <w:szCs w:val="20"/>
        </w:rPr>
      </w:pPr>
    </w:p>
    <w:p w:rsidR="00F02DFE" w:rsidRPr="00CA1474" w:rsidRDefault="00F02DFE" w:rsidP="007956DD">
      <w:pPr>
        <w:spacing w:after="60"/>
        <w:rPr>
          <w:sz w:val="20"/>
          <w:szCs w:val="20"/>
        </w:rPr>
      </w:pPr>
      <w:r>
        <w:rPr>
          <w:sz w:val="20"/>
          <w:szCs w:val="20"/>
        </w:rPr>
        <w:t xml:space="preserve">                                     </w:t>
      </w:r>
    </w:p>
    <w:tbl>
      <w:tblPr>
        <w:tblW w:w="9433" w:type="dxa"/>
        <w:jc w:val="center"/>
        <w:tblLook w:val="01E0" w:firstRow="1" w:lastRow="1" w:firstColumn="1" w:lastColumn="1" w:noHBand="0" w:noVBand="0"/>
      </w:tblPr>
      <w:tblGrid>
        <w:gridCol w:w="4710"/>
        <w:gridCol w:w="4723"/>
      </w:tblGrid>
      <w:tr w:rsidR="001836EA" w:rsidRPr="006A3FB6" w:rsidTr="00C70DE2">
        <w:trPr>
          <w:trHeight w:val="641"/>
          <w:jc w:val="center"/>
        </w:trPr>
        <w:tc>
          <w:tcPr>
            <w:tcW w:w="4710" w:type="dxa"/>
          </w:tcPr>
          <w:p w:rsidR="001836EA" w:rsidRPr="006A3FB6" w:rsidRDefault="001836EA" w:rsidP="00C70DE2">
            <w:pPr>
              <w:jc w:val="center"/>
              <w:rPr>
                <w:b/>
              </w:rPr>
            </w:pPr>
            <w:r w:rsidRPr="006A3FB6">
              <w:rPr>
                <w:b/>
              </w:rPr>
              <w:t>ПОКУПАТЕЛЬ:</w:t>
            </w:r>
          </w:p>
          <w:p w:rsidR="001836EA" w:rsidRPr="00E17342" w:rsidRDefault="001836EA" w:rsidP="00C70DE2">
            <w:pPr>
              <w:ind w:firstLine="6"/>
            </w:pPr>
            <w:r w:rsidRPr="00E17342">
              <w:t>Заместител</w:t>
            </w:r>
            <w:r>
              <w:t>ь</w:t>
            </w:r>
            <w:r w:rsidRPr="00E17342">
              <w:t xml:space="preserve"> генерального директора - директор филиала</w:t>
            </w:r>
          </w:p>
          <w:p w:rsidR="001836EA" w:rsidRPr="00E17342" w:rsidRDefault="001836EA" w:rsidP="00C70DE2">
            <w:pPr>
              <w:ind w:firstLine="6"/>
            </w:pPr>
            <w:r w:rsidRPr="00E17342">
              <w:t>ПАО «МРСК Центра» - «Воронежэнерго»</w:t>
            </w:r>
          </w:p>
          <w:p w:rsidR="001836EA" w:rsidRPr="00E17342" w:rsidRDefault="001836EA" w:rsidP="00C70DE2">
            <w:pPr>
              <w:tabs>
                <w:tab w:val="left" w:pos="284"/>
              </w:tabs>
              <w:ind w:firstLine="6"/>
            </w:pPr>
          </w:p>
          <w:p w:rsidR="001836EA" w:rsidRDefault="001836EA" w:rsidP="00C70DE2">
            <w:pPr>
              <w:tabs>
                <w:tab w:val="left" w:pos="284"/>
              </w:tabs>
              <w:ind w:firstLine="6"/>
            </w:pPr>
          </w:p>
          <w:p w:rsidR="001836EA" w:rsidRPr="00E17342" w:rsidRDefault="001836EA" w:rsidP="00C70DE2">
            <w:pPr>
              <w:tabs>
                <w:tab w:val="left" w:pos="284"/>
              </w:tabs>
              <w:ind w:firstLine="6"/>
            </w:pPr>
          </w:p>
          <w:p w:rsidR="001836EA" w:rsidRPr="00E17342" w:rsidRDefault="001836EA" w:rsidP="00C70DE2">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1836EA" w:rsidRPr="006A3FB6" w:rsidRDefault="001836EA" w:rsidP="00C70DE2">
            <w:r w:rsidRPr="006A3FB6">
              <w:t>М.П.   «_____» _____________201</w:t>
            </w:r>
            <w:r>
              <w:t>8г</w:t>
            </w:r>
            <w:r w:rsidRPr="006A3FB6">
              <w:t xml:space="preserve">.                     </w:t>
            </w:r>
          </w:p>
        </w:tc>
        <w:tc>
          <w:tcPr>
            <w:tcW w:w="4723" w:type="dxa"/>
          </w:tcPr>
          <w:p w:rsidR="001836EA" w:rsidRPr="006A3FB6" w:rsidRDefault="001836EA" w:rsidP="00C70DE2">
            <w:pPr>
              <w:jc w:val="center"/>
              <w:rPr>
                <w:b/>
                <w:bCs/>
                <w:spacing w:val="-2"/>
              </w:rPr>
            </w:pPr>
            <w:r w:rsidRPr="006A3FB6">
              <w:rPr>
                <w:b/>
                <w:bCs/>
                <w:spacing w:val="-2"/>
              </w:rPr>
              <w:t>ПОСТАВЩИК:</w:t>
            </w:r>
          </w:p>
          <w:p w:rsidR="001836EA" w:rsidRDefault="001836EA" w:rsidP="00C70DE2">
            <w:pPr>
              <w:jc w:val="center"/>
            </w:pPr>
            <w:r>
              <w:t>Генеральный д</w:t>
            </w:r>
            <w:r w:rsidRPr="0008668B">
              <w:t>иректор</w:t>
            </w:r>
            <w:r>
              <w:t xml:space="preserve">  </w:t>
            </w:r>
          </w:p>
          <w:p w:rsidR="001836EA" w:rsidRPr="0008668B" w:rsidRDefault="001836EA" w:rsidP="00C70DE2">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1836EA" w:rsidRDefault="001836EA" w:rsidP="00C70DE2">
            <w:pPr>
              <w:ind w:firstLine="6"/>
              <w:jc w:val="center"/>
            </w:pPr>
          </w:p>
          <w:p w:rsidR="001836EA" w:rsidRPr="008A5F19" w:rsidRDefault="001836EA" w:rsidP="00C70DE2"/>
          <w:p w:rsidR="001836EA" w:rsidRDefault="001836EA" w:rsidP="00C70DE2">
            <w:pPr>
              <w:ind w:firstLine="6"/>
            </w:pPr>
            <w:r>
              <w:t xml:space="preserve"> </w:t>
            </w:r>
          </w:p>
          <w:p w:rsidR="001836EA" w:rsidRPr="00DC515D" w:rsidRDefault="001836EA" w:rsidP="00C70DE2">
            <w:pPr>
              <w:ind w:firstLine="6"/>
            </w:pPr>
          </w:p>
          <w:p w:rsidR="001836EA" w:rsidRPr="00C648DF" w:rsidRDefault="001836EA" w:rsidP="00C70DE2">
            <w:r>
              <w:t xml:space="preserve">_________________ </w:t>
            </w:r>
            <w:r w:rsidR="00B4787D">
              <w:rPr>
                <w:bCs/>
                <w:color w:val="000000"/>
              </w:rPr>
              <w:t>Песков К.В.</w:t>
            </w:r>
          </w:p>
          <w:p w:rsidR="001836EA" w:rsidRPr="006A3FB6" w:rsidRDefault="001836EA" w:rsidP="00C70DE2">
            <w:r>
              <w:t>М.П.   «_____» _______________ 2018 г</w:t>
            </w:r>
            <w:r w:rsidRPr="00174F2B">
              <w:t>.</w:t>
            </w:r>
            <w:r w:rsidRPr="006A3FB6">
              <w:t xml:space="preserve">                     </w:t>
            </w:r>
          </w:p>
        </w:tc>
      </w:tr>
    </w:tbl>
    <w:p w:rsidR="00F02DFE" w:rsidRPr="00CA1474" w:rsidRDefault="00F02DFE" w:rsidP="007956DD">
      <w:pPr>
        <w:spacing w:after="60"/>
        <w:rPr>
          <w:sz w:val="20"/>
          <w:szCs w:val="20"/>
        </w:rPr>
        <w:sectPr w:rsidR="00F02DFE" w:rsidRPr="00CA1474" w:rsidSect="00B4787D">
          <w:pgSz w:w="16838" w:h="11906" w:orient="landscape" w:code="9"/>
          <w:pgMar w:top="567" w:right="678" w:bottom="426" w:left="1134" w:header="709" w:footer="709" w:gutter="0"/>
          <w:cols w:space="708"/>
          <w:titlePg/>
          <w:docGrid w:linePitch="360"/>
        </w:sectPr>
      </w:pPr>
    </w:p>
    <w:p w:rsidR="007956DD" w:rsidRPr="008A13D8" w:rsidRDefault="007956DD" w:rsidP="007956DD">
      <w:pPr>
        <w:pStyle w:val="af5"/>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5"/>
        <w:jc w:val="right"/>
      </w:pPr>
      <w:r w:rsidRPr="008A13D8">
        <w:t xml:space="preserve">                                                                                                  к договору поставки                                                                                                                                                                  </w:t>
      </w:r>
    </w:p>
    <w:p w:rsidR="007956DD" w:rsidRPr="008A13D8" w:rsidRDefault="007956DD" w:rsidP="007956DD">
      <w:pPr>
        <w:pStyle w:val="af5"/>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CB3A07">
        <w:t>8</w:t>
      </w:r>
      <w:r w:rsidRPr="005D5FDE">
        <w:t>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1836EA" w:rsidRDefault="00801A9D" w:rsidP="007956DD">
      <w:pPr>
        <w:widowControl w:val="0"/>
        <w:autoSpaceDE w:val="0"/>
        <w:autoSpaceDN w:val="0"/>
        <w:adjustRightInd w:val="0"/>
        <w:jc w:val="center"/>
        <w:rPr>
          <w:b/>
          <w:bCs/>
        </w:rPr>
      </w:pPr>
      <w:r>
        <w:rPr>
          <w:b/>
          <w:bCs/>
          <w:lang w:val="en-US"/>
        </w:rPr>
        <w:t>c</w:t>
      </w:r>
      <w:r w:rsidR="007956DD" w:rsidRPr="000B611A">
        <w:rPr>
          <w:b/>
          <w:bCs/>
        </w:rPr>
        <w:t>убпоставщиков</w:t>
      </w:r>
    </w:p>
    <w:p w:rsidR="00801A9D" w:rsidRPr="001836EA" w:rsidRDefault="00801A9D" w:rsidP="007956DD">
      <w:pPr>
        <w:widowControl w:val="0"/>
        <w:autoSpaceDE w:val="0"/>
        <w:autoSpaceDN w:val="0"/>
        <w:adjustRightInd w:val="0"/>
        <w:jc w:val="center"/>
        <w:rPr>
          <w:b/>
          <w:bCs/>
        </w:rPr>
      </w:pPr>
    </w:p>
    <w:p w:rsidR="00801A9D" w:rsidRPr="00801A9D" w:rsidRDefault="00801A9D" w:rsidP="00801A9D">
      <w:pPr>
        <w:widowControl w:val="0"/>
        <w:autoSpaceDE w:val="0"/>
        <w:autoSpaceDN w:val="0"/>
        <w:adjustRightInd w:val="0"/>
        <w:spacing w:line="228" w:lineRule="auto"/>
        <w:ind w:hanging="720"/>
        <w:rPr>
          <w:bCs/>
        </w:rPr>
      </w:pPr>
      <w:r w:rsidRPr="00801A9D">
        <w:rPr>
          <w:b/>
          <w:bCs/>
        </w:rPr>
        <w:t xml:space="preserve">           </w:t>
      </w:r>
      <w:r w:rsidRPr="00A56098">
        <w:rPr>
          <w:b/>
          <w:bCs/>
        </w:rPr>
        <w:t>Покупатель:</w:t>
      </w:r>
      <w:r w:rsidRPr="00A56098">
        <w:rPr>
          <w:b/>
          <w:bCs/>
          <w:i/>
          <w:iCs/>
        </w:rPr>
        <w:t xml:space="preserve"> </w:t>
      </w:r>
      <w:r w:rsidRPr="00801A9D">
        <w:rPr>
          <w:bCs/>
          <w:iCs/>
        </w:rPr>
        <w:t>Публичное акционерное общество «Межрегиональная распределительная сетевая компания Центра»</w:t>
      </w:r>
    </w:p>
    <w:p w:rsidR="007956DD" w:rsidRPr="00801A9D" w:rsidRDefault="00801A9D" w:rsidP="00801A9D">
      <w:pPr>
        <w:widowControl w:val="0"/>
        <w:autoSpaceDE w:val="0"/>
        <w:autoSpaceDN w:val="0"/>
        <w:adjustRightInd w:val="0"/>
        <w:spacing w:line="228" w:lineRule="auto"/>
        <w:ind w:hanging="720"/>
        <w:rPr>
          <w:bCs/>
          <w:iCs/>
        </w:rPr>
      </w:pPr>
      <w:r w:rsidRPr="00801A9D">
        <w:rPr>
          <w:bCs/>
        </w:rPr>
        <w:t xml:space="preserve">           </w:t>
      </w:r>
      <w:r w:rsidRPr="00A56098">
        <w:rPr>
          <w:b/>
          <w:bCs/>
        </w:rPr>
        <w:t>Поставщик:</w:t>
      </w:r>
      <w:r w:rsidRPr="00A56098">
        <w:rPr>
          <w:b/>
        </w:rPr>
        <w:t xml:space="preserve"> </w:t>
      </w:r>
      <w:r w:rsidRPr="00801A9D">
        <w:rPr>
          <w:bCs/>
          <w:iCs/>
        </w:rPr>
        <w:t>Общество с ограниченной ответственностью «</w:t>
      </w:r>
      <w:r w:rsidR="00B4787D">
        <w:rPr>
          <w:bCs/>
        </w:rPr>
        <w:t>Аргон</w:t>
      </w:r>
      <w:r w:rsidRPr="00801A9D">
        <w:rPr>
          <w:bCs/>
          <w:iCs/>
        </w:rPr>
        <w:t>»</w:t>
      </w:r>
    </w:p>
    <w:p w:rsidR="007956DD" w:rsidRPr="00232919" w:rsidRDefault="007956DD" w:rsidP="00801A9D">
      <w:pPr>
        <w:overflowPunct w:val="0"/>
        <w:autoSpaceDE w:val="0"/>
        <w:autoSpaceDN w:val="0"/>
        <w:adjustRightInd w:val="0"/>
        <w:textAlignment w:val="baseline"/>
        <w:rPr>
          <w:bCs/>
          <w:color w:val="000000"/>
        </w:rPr>
      </w:pP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(должность)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p w:rsidR="007956DD" w:rsidRPr="000B611A" w:rsidRDefault="007956DD" w:rsidP="007956DD"/>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Формат предоставления информации  утверждаем:</w:t>
      </w:r>
    </w:p>
    <w:p w:rsidR="007956DD" w:rsidRPr="000F0F34" w:rsidRDefault="007956DD" w:rsidP="007956DD"/>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Наименование  контрагента</w:t>
            </w:r>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ции</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ющего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Информация о подтвержда-ющих документах (наименова-ние,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7956DD" w:rsidRPr="00F02DFE"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r w:rsidR="00F02DFE">
        <w:rPr>
          <w:rFonts w:eastAsia="Calibri"/>
          <w:i/>
          <w:sz w:val="20"/>
          <w:szCs w:val="20"/>
          <w:lang w:eastAsia="en-US"/>
        </w:rPr>
        <w:t xml:space="preserve">   </w:t>
      </w:r>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5D5FDE" w:rsidRDefault="007956DD" w:rsidP="007956DD">
      <w:pPr>
        <w:widowControl w:val="0"/>
        <w:autoSpaceDE w:val="0"/>
        <w:autoSpaceDN w:val="0"/>
        <w:adjustRightInd w:val="0"/>
        <w:jc w:val="both"/>
      </w:pPr>
    </w:p>
    <w:p w:rsidR="007956DD" w:rsidRDefault="007956DD" w:rsidP="004E6032">
      <w:pPr>
        <w:tabs>
          <w:tab w:val="left" w:pos="1134"/>
        </w:tabs>
        <w:jc w:val="center"/>
        <w:rPr>
          <w:b/>
          <w:bCs/>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F02DFE" w:rsidRPr="005D5FDE" w:rsidRDefault="00F02DFE" w:rsidP="004E6032">
      <w:pPr>
        <w:tabs>
          <w:tab w:val="left" w:pos="1134"/>
        </w:tabs>
        <w:jc w:val="center"/>
      </w:pPr>
    </w:p>
    <w:p w:rsidR="007956DD" w:rsidRPr="005D5FDE" w:rsidRDefault="007956DD" w:rsidP="007956DD">
      <w:pPr>
        <w:widowControl w:val="0"/>
        <w:autoSpaceDE w:val="0"/>
        <w:autoSpaceDN w:val="0"/>
        <w:adjustRightInd w:val="0"/>
        <w:jc w:val="both"/>
      </w:pPr>
    </w:p>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«Россети»</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2"/>
          <w:headerReference w:type="default" r:id="rId13"/>
          <w:footerReference w:type="even" r:id="rId14"/>
          <w:footerReference w:type="default" r:id="rId15"/>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Pr="00383BEC">
        <w:t>______</w:t>
      </w:r>
      <w:r w:rsidRPr="00383BEC">
        <w:rPr>
          <w:u w:val="single"/>
        </w:rPr>
        <w:t xml:space="preserve">                   </w:t>
      </w:r>
      <w:r w:rsidRPr="00383BEC">
        <w:t>______</w:t>
      </w:r>
      <w:r w:rsidRPr="005D5FDE">
        <w:t xml:space="preserve"> от «</w:t>
      </w:r>
      <w:r>
        <w:rPr>
          <w:u w:val="single"/>
        </w:rPr>
        <w:t xml:space="preserve">         </w:t>
      </w:r>
      <w:r w:rsidRPr="005D5FDE">
        <w:t>_» ___</w:t>
      </w:r>
      <w:r>
        <w:rPr>
          <w:u w:val="single"/>
        </w:rPr>
        <w:t xml:space="preserve">                      </w:t>
      </w:r>
      <w:r w:rsidRPr="005D5FDE">
        <w:t>____ 20</w:t>
      </w:r>
      <w:r>
        <w:t>1</w:t>
      </w:r>
      <w:r w:rsidR="00CB3A07">
        <w:t>8</w:t>
      </w:r>
      <w:r w:rsidRPr="005D5FDE">
        <w:t>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0.65pt;height:320pt" o:ole="" o:bordertopcolor="this" o:borderleftcolor="this" o:borderbottomcolor="this" o:borderrightcolor="this">
            <v:imagedata r:id="rId16" o:title=""/>
            <w10:bordertop type="single" width="12"/>
            <w10:borderleft type="single" width="12"/>
            <w10:borderbottom type="single" width="12"/>
            <w10:borderright type="single" width="12"/>
          </v:shape>
          <o:OLEObject Type="Embed" ProgID="Excel.Sheet.8" ShapeID="_x0000_i1025" DrawAspect="Content" ObjectID="_1599641126" r:id="rId17"/>
        </w:object>
      </w: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Default="00935DED" w:rsidP="00935DED">
            <w:pPr>
              <w:tabs>
                <w:tab w:val="left" w:pos="284"/>
              </w:tabs>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Default="00935DED" w:rsidP="00935DED"/>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18"/>
          <w:headerReference w:type="default" r:id="rId19"/>
          <w:footerReference w:type="even" r:id="rId20"/>
          <w:footerReference w:type="default" r:id="rId21"/>
          <w:pgSz w:w="16838" w:h="11906" w:orient="landscape"/>
          <w:pgMar w:top="709" w:right="1418" w:bottom="709" w:left="1134" w:header="709" w:footer="709" w:gutter="0"/>
          <w:cols w:space="708"/>
          <w:titlePg/>
          <w:docGrid w:linePitch="360"/>
        </w:sectPr>
      </w:pPr>
    </w:p>
    <w:p w:rsidR="00060BD2" w:rsidRPr="008A13D8" w:rsidRDefault="00060BD2" w:rsidP="00060BD2">
      <w:pPr>
        <w:pStyle w:val="af5"/>
        <w:jc w:val="center"/>
      </w:pPr>
      <w:r>
        <w:lastRenderedPageBreak/>
        <w:t xml:space="preserve">                                             Приложение № 8</w:t>
      </w:r>
    </w:p>
    <w:p w:rsidR="00060BD2" w:rsidRPr="008A13D8" w:rsidRDefault="00060BD2" w:rsidP="00060BD2">
      <w:pPr>
        <w:pStyle w:val="af5"/>
        <w:jc w:val="both"/>
      </w:pPr>
      <w:r w:rsidRPr="008A13D8">
        <w:t xml:space="preserve">                                                                                                  к договору поставки                                                                                                                                                                  </w:t>
      </w:r>
    </w:p>
    <w:p w:rsidR="00060BD2" w:rsidRDefault="00060BD2" w:rsidP="00060BD2">
      <w:pPr>
        <w:pStyle w:val="af5"/>
        <w:jc w:val="both"/>
      </w:pPr>
      <w:r w:rsidRPr="008A13D8">
        <w:t xml:space="preserve">                                                                                                  № _______ от _________20___г.</w:t>
      </w:r>
    </w:p>
    <w:p w:rsidR="00060BD2" w:rsidRDefault="00060BD2" w:rsidP="00060BD2">
      <w:pPr>
        <w:pStyle w:val="af5"/>
        <w:jc w:val="both"/>
      </w:pPr>
    </w:p>
    <w:p w:rsidR="00060BD2" w:rsidRPr="008A13D8" w:rsidRDefault="00060BD2" w:rsidP="00060BD2">
      <w:pPr>
        <w:pStyle w:val="af5"/>
        <w:jc w:val="both"/>
      </w:pP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060BD2" w:rsidRPr="00453E31" w:rsidRDefault="00060BD2" w:rsidP="00060BD2">
      <w:pPr>
        <w:jc w:val="center"/>
        <w:rPr>
          <w:rFonts w:eastAsia="Calibri"/>
          <w:b/>
          <w:bCs/>
          <w:sz w:val="26"/>
          <w:szCs w:val="26"/>
          <w:lang w:eastAsia="en-US"/>
        </w:rPr>
      </w:pPr>
    </w:p>
    <w:p w:rsidR="00060BD2" w:rsidRPr="00453E31" w:rsidRDefault="00060BD2" w:rsidP="00060BD2">
      <w:pPr>
        <w:snapToGrid w:val="0"/>
        <w:ind w:firstLine="709"/>
        <w:jc w:val="both"/>
        <w:rPr>
          <w:rFonts w:eastAsia="Calibri"/>
          <w:sz w:val="26"/>
          <w:szCs w:val="26"/>
          <w:lang w:eastAsia="en-US"/>
        </w:rPr>
      </w:pPr>
      <w:r w:rsidRPr="00453E31">
        <w:rPr>
          <w:rFonts w:eastAsia="Calibri"/>
          <w:sz w:val="26"/>
          <w:szCs w:val="26"/>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60BD2" w:rsidRPr="00453E31" w:rsidRDefault="00060BD2" w:rsidP="00060BD2">
      <w:pPr>
        <w:snapToGrid w:val="0"/>
        <w:ind w:firstLine="709"/>
        <w:jc w:val="both"/>
        <w:rPr>
          <w:rFonts w:eastAsia="Calibri"/>
          <w:sz w:val="26"/>
          <w:szCs w:val="26"/>
          <w:lang w:eastAsia="en-US"/>
        </w:rPr>
      </w:pPr>
      <w:r w:rsidRPr="00453E31">
        <w:rPr>
          <w:rFonts w:eastAsia="Calibri"/>
          <w:sz w:val="26"/>
          <w:szCs w:val="26"/>
          <w:lang w:eastAsia="en-US"/>
        </w:rPr>
        <w:t xml:space="preserve">2. Поставщик настоящим подтверждает, что он ознакомился </w:t>
      </w:r>
      <w:r w:rsidRPr="00453E31">
        <w:rPr>
          <w:rFonts w:eastAsia="Calibri"/>
          <w:sz w:val="26"/>
          <w:szCs w:val="26"/>
          <w:lang w:eastAsia="en-US"/>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2" w:history="1">
        <w:r w:rsidRPr="00453E31">
          <w:rPr>
            <w:rFonts w:eastAsia="Calibri"/>
            <w:sz w:val="26"/>
            <w:szCs w:val="26"/>
            <w:u w:val="single"/>
            <w:lang w:eastAsia="en-US"/>
          </w:rPr>
          <w:t>http://www.rosseti.ru/about/anticorruptionpolicy/policy/index.php</w:t>
        </w:r>
      </w:hyperlink>
      <w:r w:rsidRPr="00453E31">
        <w:rPr>
          <w:rFonts w:eastAsia="Calibri"/>
          <w:sz w:val="26"/>
          <w:szCs w:val="26"/>
          <w:lang w:eastAsia="en-US"/>
        </w:rPr>
        <w:t xml:space="preserve">,                                ПАО «МРСК Центра» по адресу - </w:t>
      </w:r>
      <w:hyperlink r:id="rId23" w:history="1">
        <w:r w:rsidRPr="00453E31">
          <w:rPr>
            <w:rFonts w:eastAsia="Calibri"/>
            <w:color w:val="0000FF"/>
            <w:sz w:val="26"/>
            <w:szCs w:val="26"/>
            <w:u w:val="single"/>
            <w:lang w:eastAsia="en-US"/>
          </w:rPr>
          <w:t>http://www.mrsk-1.ru/</w:t>
        </w:r>
      </w:hyperlink>
      <w:r w:rsidRPr="00453E31">
        <w:rPr>
          <w:rFonts w:eastAsia="Calibri"/>
          <w:sz w:val="26"/>
          <w:szCs w:val="26"/>
          <w:u w:val="single"/>
          <w:lang w:eastAsia="en-US"/>
        </w:rPr>
        <w:t xml:space="preserve"> information/documents/internal/</w:t>
      </w:r>
      <w:r w:rsidRPr="00453E31">
        <w:rPr>
          <w:rFonts w:eastAsia="Calibri"/>
          <w:sz w:val="26"/>
          <w:szCs w:val="26"/>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53E31">
        <w:rPr>
          <w:rFonts w:eastAsia="Calibri"/>
          <w:i/>
          <w:sz w:val="26"/>
          <w:szCs w:val="26"/>
          <w:lang w:eastAsia="en-US"/>
        </w:rPr>
        <w:t>.</w:t>
      </w:r>
    </w:p>
    <w:p w:rsidR="00060BD2" w:rsidRPr="00453E31" w:rsidRDefault="00060BD2" w:rsidP="00060BD2">
      <w:pPr>
        <w:autoSpaceDE w:val="0"/>
        <w:autoSpaceDN w:val="0"/>
        <w:adjustRightInd w:val="0"/>
        <w:ind w:firstLine="709"/>
        <w:jc w:val="both"/>
        <w:rPr>
          <w:rFonts w:eastAsia="Calibri"/>
          <w:sz w:val="26"/>
          <w:szCs w:val="26"/>
          <w:lang w:eastAsia="en-US"/>
        </w:rPr>
      </w:pPr>
      <w:r w:rsidRPr="00453E31">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453E31">
        <w:rPr>
          <w:rFonts w:eastAsia="Calibri"/>
          <w:sz w:val="26"/>
          <w:szCs w:val="26"/>
          <w:lang w:eastAsia="en-US"/>
        </w:rPr>
        <w:br/>
        <w:t>не поименованными здесь способами, ставящими работника в определенную зависимость и</w:t>
      </w:r>
      <w:r w:rsidRPr="00453E31">
        <w:rPr>
          <w:rFonts w:eastAsia="Calibri"/>
          <w:sz w:val="26"/>
          <w:szCs w:val="26"/>
          <w:lang w:val="en-US" w:eastAsia="en-US"/>
        </w:rPr>
        <w:t> </w:t>
      </w:r>
      <w:r w:rsidRPr="00453E31">
        <w:rPr>
          <w:rFonts w:eastAsia="Calibri"/>
          <w:sz w:val="26"/>
          <w:szCs w:val="26"/>
          <w:lang w:eastAsia="en-US"/>
        </w:rPr>
        <w:t xml:space="preserve">направленными на обеспечение выполнения этим работником каких-либо действий в пользу стимулирующей его стороны (Поставщика </w:t>
      </w:r>
      <w:r w:rsidRPr="00453E31">
        <w:rPr>
          <w:rFonts w:eastAsia="Calibri"/>
          <w:sz w:val="26"/>
          <w:szCs w:val="26"/>
          <w:lang w:eastAsia="en-US"/>
        </w:rPr>
        <w:br/>
        <w:t>и Покупателя).</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t xml:space="preserve">4. В случае возникновения у одной из Сторон подозрений, </w:t>
      </w:r>
      <w:r w:rsidRPr="00453E31">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53E31">
        <w:rPr>
          <w:rFonts w:eastAsia="Calibri"/>
          <w:b/>
          <w:bCs/>
          <w:sz w:val="26"/>
          <w:szCs w:val="26"/>
          <w:lang w:eastAsia="en-US"/>
        </w:rPr>
        <w:t xml:space="preserve"> </w:t>
      </w:r>
      <w:r w:rsidRPr="00453E31">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060BD2" w:rsidRPr="00453E31" w:rsidRDefault="00060BD2" w:rsidP="00060BD2">
      <w:pPr>
        <w:autoSpaceDE w:val="0"/>
        <w:autoSpaceDN w:val="0"/>
        <w:adjustRightInd w:val="0"/>
        <w:ind w:firstLine="709"/>
        <w:jc w:val="both"/>
        <w:rPr>
          <w:rFonts w:eastAsia="Calibri"/>
          <w:sz w:val="26"/>
          <w:szCs w:val="26"/>
          <w:lang w:eastAsia="en-US"/>
        </w:rPr>
      </w:pPr>
      <w:r w:rsidRPr="00453E31">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060BD2" w:rsidP="00060BD2">
      <w:pPr>
        <w:ind w:firstLine="709"/>
        <w:jc w:val="both"/>
        <w:rPr>
          <w:rFonts w:eastAsia="Calibri"/>
          <w:sz w:val="26"/>
          <w:szCs w:val="26"/>
          <w:lang w:eastAsia="en-US"/>
        </w:rPr>
      </w:pPr>
      <w:r w:rsidRPr="00453E31">
        <w:rPr>
          <w:rFonts w:eastAsia="Calibri"/>
          <w:sz w:val="26"/>
          <w:szCs w:val="26"/>
          <w:lang w:eastAsia="en-US"/>
        </w:rPr>
        <w:lastRenderedPageBreak/>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453E31">
        <w:rPr>
          <w:rFonts w:eastAsia="Calibri"/>
          <w:spacing w:val="-2"/>
          <w:sz w:val="26"/>
          <w:szCs w:val="26"/>
          <w:lang w:eastAsia="en-US"/>
        </w:rPr>
        <w:t>Антикоррупционной оговорки, и обязательств воздерживаться от запрещенных</w:t>
      </w:r>
      <w:r w:rsidRPr="00453E31">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060BD2" w:rsidRDefault="00060BD2" w:rsidP="00060BD2">
      <w:pPr>
        <w:jc w:val="both"/>
        <w:rPr>
          <w:i/>
        </w:rPr>
      </w:pPr>
    </w:p>
    <w:p w:rsidR="00060BD2" w:rsidRDefault="00060BD2" w:rsidP="00060BD2">
      <w:pPr>
        <w:jc w:val="both"/>
        <w:rPr>
          <w:i/>
        </w:rPr>
      </w:pPr>
    </w:p>
    <w:p w:rsidR="00060BD2" w:rsidRPr="00C648DF" w:rsidRDefault="00060BD2" w:rsidP="00060BD2">
      <w:pPr>
        <w:jc w:val="both"/>
        <w:rPr>
          <w:i/>
        </w:rPr>
      </w:pPr>
    </w:p>
    <w:p w:rsidR="00060BD2" w:rsidRPr="00C648DF" w:rsidRDefault="00060BD2" w:rsidP="00060BD2">
      <w:pPr>
        <w:shd w:val="clear" w:color="auto" w:fill="FFFFFF"/>
        <w:ind w:firstLine="709"/>
        <w:jc w:val="both"/>
        <w:rPr>
          <w:i/>
        </w:rPr>
      </w:pPr>
    </w:p>
    <w:tbl>
      <w:tblPr>
        <w:tblW w:w="9433" w:type="dxa"/>
        <w:jc w:val="center"/>
        <w:tblLook w:val="01E0" w:firstRow="1" w:lastRow="1" w:firstColumn="1" w:lastColumn="1" w:noHBand="0" w:noVBand="0"/>
      </w:tblPr>
      <w:tblGrid>
        <w:gridCol w:w="4710"/>
        <w:gridCol w:w="4723"/>
      </w:tblGrid>
      <w:tr w:rsidR="00F02DFE" w:rsidRPr="006A3FB6" w:rsidTr="00B17CC4">
        <w:trPr>
          <w:trHeight w:val="641"/>
          <w:jc w:val="center"/>
        </w:trPr>
        <w:tc>
          <w:tcPr>
            <w:tcW w:w="4710" w:type="dxa"/>
          </w:tcPr>
          <w:p w:rsidR="00F02DFE" w:rsidRPr="006A3FB6" w:rsidRDefault="00F02DFE" w:rsidP="00B17CC4">
            <w:pPr>
              <w:jc w:val="center"/>
              <w:rPr>
                <w:b/>
              </w:rPr>
            </w:pPr>
            <w:r w:rsidRPr="006A3FB6">
              <w:rPr>
                <w:b/>
              </w:rPr>
              <w:t>ПОКУПАТЕЛЬ:</w:t>
            </w:r>
          </w:p>
          <w:p w:rsidR="00935DED" w:rsidRPr="00E17342" w:rsidRDefault="00935DED" w:rsidP="00935DED">
            <w:pPr>
              <w:ind w:firstLine="6"/>
            </w:pPr>
            <w:r w:rsidRPr="00E17342">
              <w:t>Заместител</w:t>
            </w:r>
            <w:r>
              <w:t>ь</w:t>
            </w:r>
            <w:r w:rsidRPr="00E17342">
              <w:t xml:space="preserve"> генерального директора - директор филиала</w:t>
            </w:r>
          </w:p>
          <w:p w:rsidR="00935DED" w:rsidRPr="00E17342" w:rsidRDefault="00935DED" w:rsidP="00935DED">
            <w:pPr>
              <w:ind w:firstLine="6"/>
            </w:pPr>
            <w:r w:rsidRPr="00E17342">
              <w:t>ПАО «МРСК Центра» - «Воронежэнерго»</w:t>
            </w:r>
          </w:p>
          <w:p w:rsidR="00935DED" w:rsidRPr="00E17342" w:rsidRDefault="00935DED" w:rsidP="00935DED">
            <w:pPr>
              <w:tabs>
                <w:tab w:val="left" w:pos="284"/>
              </w:tabs>
              <w:ind w:firstLine="6"/>
            </w:pPr>
          </w:p>
          <w:p w:rsidR="00935DED" w:rsidRDefault="00935DED" w:rsidP="00935DED">
            <w:pPr>
              <w:tabs>
                <w:tab w:val="left" w:pos="284"/>
              </w:tabs>
              <w:ind w:firstLine="6"/>
            </w:pPr>
          </w:p>
          <w:p w:rsidR="00935DED" w:rsidRPr="00E17342" w:rsidRDefault="00935DED" w:rsidP="00935DED">
            <w:pPr>
              <w:tabs>
                <w:tab w:val="left" w:pos="284"/>
              </w:tabs>
              <w:ind w:firstLine="6"/>
            </w:pPr>
          </w:p>
          <w:p w:rsidR="00935DED" w:rsidRPr="00E17342" w:rsidRDefault="00935DED" w:rsidP="00935DED">
            <w:pPr>
              <w:tabs>
                <w:tab w:val="left" w:pos="284"/>
              </w:tabs>
              <w:ind w:firstLine="6"/>
            </w:pPr>
            <w:r w:rsidRPr="003736FF">
              <w:t>Голубченко</w:t>
            </w:r>
            <w:r w:rsidRPr="00E17342">
              <w:t xml:space="preserve"> </w:t>
            </w:r>
            <w:r>
              <w:t>Е</w:t>
            </w:r>
            <w:r w:rsidRPr="00E17342">
              <w:t>.</w:t>
            </w:r>
            <w:r>
              <w:t>А</w:t>
            </w:r>
            <w:r w:rsidRPr="00E17342">
              <w:t>.    ____</w:t>
            </w:r>
            <w:r w:rsidRPr="00E17342">
              <w:rPr>
                <w:u w:val="single"/>
              </w:rPr>
              <w:t xml:space="preserve">        </w:t>
            </w:r>
            <w:r w:rsidRPr="00E17342">
              <w:t>____________</w:t>
            </w:r>
          </w:p>
          <w:p w:rsidR="00F02DFE" w:rsidRPr="006A3FB6" w:rsidRDefault="00F02DFE" w:rsidP="00B17CC4">
            <w:r w:rsidRPr="006A3FB6">
              <w:t>М.П.   «_____» _____________201</w:t>
            </w:r>
            <w:r>
              <w:t>8г</w:t>
            </w:r>
            <w:r w:rsidRPr="006A3FB6">
              <w:t xml:space="preserve">.                     </w:t>
            </w:r>
          </w:p>
        </w:tc>
        <w:tc>
          <w:tcPr>
            <w:tcW w:w="4723" w:type="dxa"/>
          </w:tcPr>
          <w:p w:rsidR="00F02DFE" w:rsidRPr="006A3FB6" w:rsidRDefault="00F02DFE" w:rsidP="00B17CC4">
            <w:pPr>
              <w:jc w:val="center"/>
              <w:rPr>
                <w:b/>
                <w:bCs/>
                <w:spacing w:val="-2"/>
              </w:rPr>
            </w:pPr>
            <w:r w:rsidRPr="006A3FB6">
              <w:rPr>
                <w:b/>
                <w:bCs/>
                <w:spacing w:val="-2"/>
              </w:rPr>
              <w:t>ПОСТАВЩИК:</w:t>
            </w:r>
          </w:p>
          <w:p w:rsidR="00935DED" w:rsidRDefault="00935DED" w:rsidP="00935DED">
            <w:pPr>
              <w:jc w:val="center"/>
            </w:pPr>
            <w:r>
              <w:t>Генеральный д</w:t>
            </w:r>
            <w:r w:rsidRPr="0008668B">
              <w:t>иректор</w:t>
            </w:r>
            <w:r>
              <w:t xml:space="preserve">  </w:t>
            </w:r>
          </w:p>
          <w:p w:rsidR="00935DED" w:rsidRPr="0008668B" w:rsidRDefault="00935DED" w:rsidP="00935DED">
            <w:pPr>
              <w:jc w:val="center"/>
              <w:rPr>
                <w:bCs/>
                <w:spacing w:val="-2"/>
              </w:rPr>
            </w:pPr>
            <w:r w:rsidRPr="0008668B">
              <w:rPr>
                <w:bCs/>
                <w:spacing w:val="-2"/>
              </w:rPr>
              <w:t>О</w:t>
            </w:r>
            <w:r>
              <w:rPr>
                <w:bCs/>
                <w:spacing w:val="-2"/>
              </w:rPr>
              <w:t>О</w:t>
            </w:r>
            <w:r w:rsidRPr="0008668B">
              <w:rPr>
                <w:bCs/>
                <w:spacing w:val="-2"/>
              </w:rPr>
              <w:t>О «</w:t>
            </w:r>
            <w:r w:rsidR="00B4787D">
              <w:rPr>
                <w:bCs/>
              </w:rPr>
              <w:t>Аргон</w:t>
            </w:r>
            <w:r w:rsidRPr="0008668B">
              <w:rPr>
                <w:bCs/>
                <w:spacing w:val="-2"/>
              </w:rPr>
              <w:t>»</w:t>
            </w:r>
          </w:p>
          <w:p w:rsidR="00935DED" w:rsidRDefault="00935DED" w:rsidP="00935DED">
            <w:pPr>
              <w:ind w:firstLine="6"/>
              <w:jc w:val="center"/>
            </w:pPr>
          </w:p>
          <w:p w:rsidR="00935DED" w:rsidRPr="008A5F19" w:rsidRDefault="00935DED" w:rsidP="00935DED"/>
          <w:p w:rsidR="00935DED" w:rsidRDefault="00935DED" w:rsidP="00935DED">
            <w:pPr>
              <w:ind w:firstLine="6"/>
            </w:pPr>
            <w:r>
              <w:t xml:space="preserve"> </w:t>
            </w:r>
          </w:p>
          <w:p w:rsidR="00935DED" w:rsidRPr="00DC515D" w:rsidRDefault="00935DED" w:rsidP="00935DED">
            <w:pPr>
              <w:ind w:firstLine="6"/>
            </w:pPr>
          </w:p>
          <w:p w:rsidR="00935DED" w:rsidRPr="00C648DF" w:rsidRDefault="00935DED" w:rsidP="00935DED">
            <w:r>
              <w:t xml:space="preserve">_________________ </w:t>
            </w:r>
            <w:r w:rsidR="00B4787D">
              <w:rPr>
                <w:bCs/>
                <w:color w:val="000000"/>
              </w:rPr>
              <w:t>Песков К.В.</w:t>
            </w:r>
          </w:p>
          <w:p w:rsidR="00F02DFE" w:rsidRPr="006A3FB6" w:rsidRDefault="00F02DFE" w:rsidP="00B17CC4">
            <w:r>
              <w:t>М.П.   «_____» _______________ 2018 г</w:t>
            </w:r>
            <w:r w:rsidRPr="00174F2B">
              <w:t>.</w:t>
            </w:r>
            <w:r w:rsidRPr="006A3FB6">
              <w:t xml:space="preserve">                     </w:t>
            </w:r>
          </w:p>
        </w:tc>
      </w:tr>
    </w:tbl>
    <w:p w:rsidR="009C7297" w:rsidRPr="00C648DF" w:rsidRDefault="009C7297" w:rsidP="007956DD">
      <w:pPr>
        <w:shd w:val="clear" w:color="auto" w:fill="FFFFFF"/>
        <w:ind w:firstLine="709"/>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602" w:rsidRDefault="00EE2602">
      <w:r>
        <w:separator/>
      </w:r>
    </w:p>
  </w:endnote>
  <w:endnote w:type="continuationSeparator" w:id="0">
    <w:p w:rsidR="00EE2602" w:rsidRDefault="00EE2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3450B" w:rsidRDefault="0023450B" w:rsidP="00D419AD">
    <w:pPr>
      <w:pStyle w:val="ae"/>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602" w:rsidRDefault="00EE2602">
      <w:r>
        <w:separator/>
      </w:r>
    </w:p>
  </w:footnote>
  <w:footnote w:type="continuationSeparator" w:id="0">
    <w:p w:rsidR="00EE2602" w:rsidRDefault="00EE2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C4BA3">
      <w:rPr>
        <w:rStyle w:val="af0"/>
        <w:noProof/>
      </w:rPr>
      <w:t>21</w:t>
    </w:r>
    <w:r>
      <w:rPr>
        <w:rStyle w:val="af0"/>
      </w:rPr>
      <w:fldChar w:fldCharType="end"/>
    </w:r>
  </w:p>
  <w:p w:rsidR="0023450B" w:rsidRDefault="0023450B">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C4BA3">
      <w:rPr>
        <w:rStyle w:val="af0"/>
        <w:noProof/>
      </w:rPr>
      <w:t>27</w:t>
    </w:r>
    <w:r>
      <w:rPr>
        <w:rStyle w:val="af0"/>
      </w:rPr>
      <w:fldChar w:fldCharType="end"/>
    </w:r>
  </w:p>
  <w:p w:rsidR="0023450B" w:rsidRDefault="0023450B">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3450B" w:rsidRDefault="0023450B">
    <w:pPr>
      <w:pStyle w:val="a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50B" w:rsidRDefault="0023450B" w:rsidP="00D419AD">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C4BA3">
      <w:rPr>
        <w:rStyle w:val="af0"/>
        <w:noProof/>
      </w:rPr>
      <w:t>30</w:t>
    </w:r>
    <w:r>
      <w:rPr>
        <w:rStyle w:val="af0"/>
      </w:rPr>
      <w:fldChar w:fldCharType="end"/>
    </w:r>
  </w:p>
  <w:p w:rsidR="0023450B" w:rsidRDefault="0023450B">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9742502"/>
    <w:lvl w:ilvl="0">
      <w:start w:val="1"/>
      <w:numFmt w:val="decimal"/>
      <w:lvlText w:val="1.6.2.%1."/>
      <w:lvlJc w:val="left"/>
      <w:pPr>
        <w:tabs>
          <w:tab w:val="num" w:pos="360"/>
        </w:tabs>
        <w:ind w:left="360" w:hanging="360"/>
      </w:pPr>
      <w:rPr>
        <w:rFonts w:cs="Times New Roman" w:hint="default"/>
      </w:rPr>
    </w:lvl>
  </w:abstractNum>
  <w:abstractNum w:abstractNumId="1"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66F0BBE"/>
    <w:multiLevelType w:val="hybridMultilevel"/>
    <w:tmpl w:val="5A10B54E"/>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E55495"/>
    <w:multiLevelType w:val="hybridMultilevel"/>
    <w:tmpl w:val="36CECDAC"/>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5" w15:restartNumberingAfterBreak="0">
    <w:nsid w:val="125A370F"/>
    <w:multiLevelType w:val="multilevel"/>
    <w:tmpl w:val="1578F4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A916FB"/>
    <w:multiLevelType w:val="hybridMultilevel"/>
    <w:tmpl w:val="8E8ADC26"/>
    <w:lvl w:ilvl="0" w:tplc="9EA25AB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A7D56"/>
    <w:multiLevelType w:val="hybridMultilevel"/>
    <w:tmpl w:val="14AC7BF0"/>
    <w:lvl w:ilvl="0" w:tplc="9EC2DE5C">
      <w:start w:val="1"/>
      <w:numFmt w:val="decimal"/>
      <w:lvlText w:val="2.%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2103199C"/>
    <w:multiLevelType w:val="hybridMultilevel"/>
    <w:tmpl w:val="36084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9A2648"/>
    <w:multiLevelType w:val="hybridMultilevel"/>
    <w:tmpl w:val="A998B3FE"/>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35463F7"/>
    <w:multiLevelType w:val="multilevel"/>
    <w:tmpl w:val="836C62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DF4D3F"/>
    <w:multiLevelType w:val="multilevel"/>
    <w:tmpl w:val="69B25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C00939"/>
    <w:multiLevelType w:val="multilevel"/>
    <w:tmpl w:val="E9FCED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577137"/>
    <w:multiLevelType w:val="multilevel"/>
    <w:tmpl w:val="D84C703C"/>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A430E0"/>
    <w:multiLevelType w:val="hybridMultilevel"/>
    <w:tmpl w:val="A13CFFC4"/>
    <w:lvl w:ilvl="0" w:tplc="A58A4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E67812"/>
    <w:multiLevelType w:val="multilevel"/>
    <w:tmpl w:val="37644C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713236"/>
    <w:multiLevelType w:val="multilevel"/>
    <w:tmpl w:val="EC88B8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1C45ED"/>
    <w:multiLevelType w:val="multilevel"/>
    <w:tmpl w:val="9E42E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741E3C"/>
    <w:multiLevelType w:val="hybridMultilevel"/>
    <w:tmpl w:val="12DC0228"/>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C546898"/>
    <w:multiLevelType w:val="multilevel"/>
    <w:tmpl w:val="D0EA42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2D32CE6"/>
    <w:multiLevelType w:val="hybridMultilevel"/>
    <w:tmpl w:val="4290E516"/>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D06575"/>
    <w:multiLevelType w:val="multilevel"/>
    <w:tmpl w:val="061A57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FE12C5"/>
    <w:multiLevelType w:val="hybridMultilevel"/>
    <w:tmpl w:val="87EA84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78D0FA7"/>
    <w:multiLevelType w:val="hybridMultilevel"/>
    <w:tmpl w:val="5588CB64"/>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1A01A2"/>
    <w:multiLevelType w:val="hybridMultilevel"/>
    <w:tmpl w:val="E0B879E0"/>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34A685F"/>
    <w:multiLevelType w:val="multilevel"/>
    <w:tmpl w:val="AFA602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562CAA"/>
    <w:multiLevelType w:val="multilevel"/>
    <w:tmpl w:val="52EA6B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B59068C"/>
    <w:multiLevelType w:val="multilevel"/>
    <w:tmpl w:val="D562A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2B85B24"/>
    <w:multiLevelType w:val="multilevel"/>
    <w:tmpl w:val="6654392A"/>
    <w:lvl w:ilvl="0">
      <w:start w:val="1"/>
      <w:numFmt w:val="bullet"/>
      <w:lvlText w:val="-"/>
      <w:lvlJc w:val="left"/>
      <w:rPr>
        <w:rFonts w:ascii="Calibri" w:hAnsi="Calibri" w:hint="default"/>
        <w:b w:val="0"/>
        <w:bCs w:val="0"/>
        <w:i w:val="0"/>
        <w:iCs w:val="0"/>
        <w:smallCaps w:val="0"/>
        <w:strike w:val="0"/>
        <w:color w:val="000000"/>
        <w:spacing w:val="0"/>
        <w:w w:val="100"/>
        <w:position w:val="0"/>
        <w:sz w:val="24"/>
        <w:szCs w:val="24"/>
        <w:u w:val="none"/>
      </w:rPr>
    </w:lvl>
    <w:lvl w:ilvl="1">
      <w:start w:val="1"/>
      <w:numFmt w:val="bullet"/>
      <w:lvlText w:val="-"/>
      <w:lvlJc w:val="left"/>
      <w:rPr>
        <w:b w:val="0"/>
        <w:bCs w:val="0"/>
        <w:i w:val="0"/>
        <w:iCs w:val="0"/>
        <w:smallCaps w:val="0"/>
        <w:strike w:val="0"/>
        <w:color w:val="000000"/>
        <w:spacing w:val="0"/>
        <w:w w:val="100"/>
        <w:position w:val="0"/>
        <w:sz w:val="24"/>
        <w:szCs w:val="24"/>
        <w:u w:val="none"/>
      </w:rPr>
    </w:lvl>
    <w:lvl w:ilvl="2">
      <w:start w:val="1"/>
      <w:numFmt w:val="bullet"/>
      <w:lvlText w:val="-"/>
      <w:lvlJc w:val="left"/>
      <w:rPr>
        <w:b w:val="0"/>
        <w:bCs w:val="0"/>
        <w:i w:val="0"/>
        <w:iCs w:val="0"/>
        <w:smallCaps w:val="0"/>
        <w:strike w:val="0"/>
        <w:color w:val="000000"/>
        <w:spacing w:val="0"/>
        <w:w w:val="100"/>
        <w:position w:val="0"/>
        <w:sz w:val="24"/>
        <w:szCs w:val="24"/>
        <w:u w:val="none"/>
      </w:rPr>
    </w:lvl>
    <w:lvl w:ilvl="3">
      <w:start w:val="1"/>
      <w:numFmt w:val="bullet"/>
      <w:lvlText w:val="-"/>
      <w:lvlJc w:val="left"/>
      <w:rPr>
        <w:b w:val="0"/>
        <w:bCs w:val="0"/>
        <w:i w:val="0"/>
        <w:iCs w:val="0"/>
        <w:smallCaps w:val="0"/>
        <w:strike w:val="0"/>
        <w:color w:val="000000"/>
        <w:spacing w:val="0"/>
        <w:w w:val="100"/>
        <w:position w:val="0"/>
        <w:sz w:val="24"/>
        <w:szCs w:val="24"/>
        <w:u w:val="none"/>
      </w:rPr>
    </w:lvl>
    <w:lvl w:ilvl="4">
      <w:start w:val="1"/>
      <w:numFmt w:val="bullet"/>
      <w:lvlText w:val="-"/>
      <w:lvlJc w:val="left"/>
      <w:rPr>
        <w:b w:val="0"/>
        <w:bCs w:val="0"/>
        <w:i w:val="0"/>
        <w:iCs w:val="0"/>
        <w:smallCaps w:val="0"/>
        <w:strike w:val="0"/>
        <w:color w:val="000000"/>
        <w:spacing w:val="0"/>
        <w:w w:val="100"/>
        <w:position w:val="0"/>
        <w:sz w:val="24"/>
        <w:szCs w:val="24"/>
        <w:u w:val="none"/>
      </w:rPr>
    </w:lvl>
    <w:lvl w:ilvl="5">
      <w:start w:val="1"/>
      <w:numFmt w:val="bullet"/>
      <w:lvlText w:val="-"/>
      <w:lvlJc w:val="left"/>
      <w:rPr>
        <w:b w:val="0"/>
        <w:bCs w:val="0"/>
        <w:i w:val="0"/>
        <w:iCs w:val="0"/>
        <w:smallCaps w:val="0"/>
        <w:strike w:val="0"/>
        <w:color w:val="000000"/>
        <w:spacing w:val="0"/>
        <w:w w:val="100"/>
        <w:position w:val="0"/>
        <w:sz w:val="24"/>
        <w:szCs w:val="24"/>
        <w:u w:val="none"/>
      </w:rPr>
    </w:lvl>
    <w:lvl w:ilvl="6">
      <w:start w:val="1"/>
      <w:numFmt w:val="bullet"/>
      <w:lvlText w:val="-"/>
      <w:lvlJc w:val="left"/>
      <w:rPr>
        <w:b w:val="0"/>
        <w:bCs w:val="0"/>
        <w:i w:val="0"/>
        <w:iCs w:val="0"/>
        <w:smallCaps w:val="0"/>
        <w:strike w:val="0"/>
        <w:color w:val="000000"/>
        <w:spacing w:val="0"/>
        <w:w w:val="100"/>
        <w:position w:val="0"/>
        <w:sz w:val="24"/>
        <w:szCs w:val="24"/>
        <w:u w:val="none"/>
      </w:rPr>
    </w:lvl>
    <w:lvl w:ilvl="7">
      <w:start w:val="1"/>
      <w:numFmt w:val="bullet"/>
      <w:lvlText w:val="-"/>
      <w:lvlJc w:val="left"/>
      <w:rPr>
        <w:b w:val="0"/>
        <w:bCs w:val="0"/>
        <w:i w:val="0"/>
        <w:iCs w:val="0"/>
        <w:smallCaps w:val="0"/>
        <w:strike w:val="0"/>
        <w:color w:val="000000"/>
        <w:spacing w:val="0"/>
        <w:w w:val="100"/>
        <w:position w:val="0"/>
        <w:sz w:val="24"/>
        <w:szCs w:val="24"/>
        <w:u w:val="none"/>
      </w:rPr>
    </w:lvl>
    <w:lvl w:ilvl="8">
      <w:start w:val="1"/>
      <w:numFmt w:val="bullet"/>
      <w:lvlText w:val="-"/>
      <w:lvlJc w:val="left"/>
      <w:rPr>
        <w:b w:val="0"/>
        <w:bCs w:val="0"/>
        <w:i w:val="0"/>
        <w:iCs w:val="0"/>
        <w:smallCaps w:val="0"/>
        <w:strike w:val="0"/>
        <w:color w:val="000000"/>
        <w:spacing w:val="0"/>
        <w:w w:val="100"/>
        <w:position w:val="0"/>
        <w:sz w:val="24"/>
        <w:szCs w:val="24"/>
        <w:u w:val="none"/>
      </w:rPr>
    </w:lvl>
  </w:abstractNum>
  <w:abstractNum w:abstractNumId="37" w15:restartNumberingAfterBreak="0">
    <w:nsid w:val="75592105"/>
    <w:multiLevelType w:val="hybridMultilevel"/>
    <w:tmpl w:val="CA909418"/>
    <w:lvl w:ilvl="0" w:tplc="BF92DF08">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7E339F"/>
    <w:multiLevelType w:val="hybridMultilevel"/>
    <w:tmpl w:val="46FED314"/>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116F53"/>
    <w:multiLevelType w:val="hybridMultilevel"/>
    <w:tmpl w:val="0D1430F6"/>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8285FF7"/>
    <w:multiLevelType w:val="hybridMultilevel"/>
    <w:tmpl w:val="7D6888C4"/>
    <w:lvl w:ilvl="0" w:tplc="984AE260">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B153425"/>
    <w:multiLevelType w:val="hybridMultilevel"/>
    <w:tmpl w:val="7C38FE52"/>
    <w:lvl w:ilvl="0" w:tplc="BF92DF08">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34"/>
  </w:num>
  <w:num w:numId="3">
    <w:abstractNumId w:val="15"/>
  </w:num>
  <w:num w:numId="4">
    <w:abstractNumId w:val="32"/>
  </w:num>
  <w:num w:numId="5">
    <w:abstractNumId w:val="29"/>
  </w:num>
  <w:num w:numId="6">
    <w:abstractNumId w:val="35"/>
  </w:num>
  <w:num w:numId="7">
    <w:abstractNumId w:val="11"/>
  </w:num>
  <w:num w:numId="8">
    <w:abstractNumId w:val="42"/>
  </w:num>
  <w:num w:numId="9">
    <w:abstractNumId w:val="8"/>
  </w:num>
  <w:num w:numId="10">
    <w:abstractNumId w:val="23"/>
  </w:num>
  <w:num w:numId="11">
    <w:abstractNumId w:val="1"/>
  </w:num>
  <w:num w:numId="12">
    <w:abstractNumId w:val="10"/>
  </w:num>
  <w:num w:numId="13">
    <w:abstractNumId w:val="28"/>
  </w:num>
  <w:num w:numId="14">
    <w:abstractNumId w:val="26"/>
  </w:num>
  <w:num w:numId="15">
    <w:abstractNumId w:val="9"/>
  </w:num>
  <w:num w:numId="16">
    <w:abstractNumId w:val="41"/>
  </w:num>
  <w:num w:numId="17">
    <w:abstractNumId w:val="37"/>
  </w:num>
  <w:num w:numId="18">
    <w:abstractNumId w:val="36"/>
  </w:num>
  <w:num w:numId="19">
    <w:abstractNumId w:val="3"/>
  </w:num>
  <w:num w:numId="20">
    <w:abstractNumId w:val="22"/>
  </w:num>
  <w:num w:numId="21">
    <w:abstractNumId w:val="7"/>
  </w:num>
  <w:num w:numId="22">
    <w:abstractNumId w:val="16"/>
  </w:num>
  <w:num w:numId="23">
    <w:abstractNumId w:val="6"/>
  </w:num>
  <w:num w:numId="24">
    <w:abstractNumId w:val="39"/>
  </w:num>
  <w:num w:numId="25">
    <w:abstractNumId w:val="24"/>
  </w:num>
  <w:num w:numId="26">
    <w:abstractNumId w:val="38"/>
  </w:num>
  <w:num w:numId="27">
    <w:abstractNumId w:val="27"/>
  </w:num>
  <w:num w:numId="28">
    <w:abstractNumId w:val="2"/>
  </w:num>
  <w:num w:numId="29">
    <w:abstractNumId w:val="40"/>
  </w:num>
  <w:num w:numId="30">
    <w:abstractNumId w:val="20"/>
  </w:num>
  <w:num w:numId="31">
    <w:abstractNumId w:val="25"/>
  </w:num>
  <w:num w:numId="32">
    <w:abstractNumId w:val="14"/>
  </w:num>
  <w:num w:numId="33">
    <w:abstractNumId w:val="5"/>
  </w:num>
  <w:num w:numId="34">
    <w:abstractNumId w:val="18"/>
  </w:num>
  <w:num w:numId="35">
    <w:abstractNumId w:val="19"/>
  </w:num>
  <w:num w:numId="36">
    <w:abstractNumId w:val="13"/>
  </w:num>
  <w:num w:numId="37">
    <w:abstractNumId w:val="17"/>
  </w:num>
  <w:num w:numId="38">
    <w:abstractNumId w:val="12"/>
  </w:num>
  <w:num w:numId="39">
    <w:abstractNumId w:val="21"/>
  </w:num>
  <w:num w:numId="40">
    <w:abstractNumId w:val="30"/>
  </w:num>
  <w:num w:numId="41">
    <w:abstractNumId w:val="31"/>
  </w:num>
  <w:num w:numId="42">
    <w:abstractNumId w:val="33"/>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5120"/>
    <w:rsid w:val="00006384"/>
    <w:rsid w:val="0000648D"/>
    <w:rsid w:val="000065A5"/>
    <w:rsid w:val="000071C2"/>
    <w:rsid w:val="000077DB"/>
    <w:rsid w:val="00007B1D"/>
    <w:rsid w:val="00007C9A"/>
    <w:rsid w:val="00007E79"/>
    <w:rsid w:val="0001019E"/>
    <w:rsid w:val="0001041B"/>
    <w:rsid w:val="000158CA"/>
    <w:rsid w:val="00017598"/>
    <w:rsid w:val="0002055E"/>
    <w:rsid w:val="000211B6"/>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2C5"/>
    <w:rsid w:val="00067D9A"/>
    <w:rsid w:val="00071461"/>
    <w:rsid w:val="00071B06"/>
    <w:rsid w:val="00073005"/>
    <w:rsid w:val="0007300B"/>
    <w:rsid w:val="000734FA"/>
    <w:rsid w:val="0007546A"/>
    <w:rsid w:val="00076315"/>
    <w:rsid w:val="00077D5D"/>
    <w:rsid w:val="00077FDC"/>
    <w:rsid w:val="00080695"/>
    <w:rsid w:val="00080C17"/>
    <w:rsid w:val="00081542"/>
    <w:rsid w:val="00082A04"/>
    <w:rsid w:val="0008366E"/>
    <w:rsid w:val="00086974"/>
    <w:rsid w:val="000869DB"/>
    <w:rsid w:val="00090644"/>
    <w:rsid w:val="00090D34"/>
    <w:rsid w:val="00091813"/>
    <w:rsid w:val="00091F9B"/>
    <w:rsid w:val="00092C6B"/>
    <w:rsid w:val="0009324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C0B0B"/>
    <w:rsid w:val="000C3092"/>
    <w:rsid w:val="000C392F"/>
    <w:rsid w:val="000C39C4"/>
    <w:rsid w:val="000C4017"/>
    <w:rsid w:val="000C4D76"/>
    <w:rsid w:val="000C5670"/>
    <w:rsid w:val="000C66EE"/>
    <w:rsid w:val="000D018B"/>
    <w:rsid w:val="000D01E1"/>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FA8"/>
    <w:rsid w:val="000F6FAB"/>
    <w:rsid w:val="000F742D"/>
    <w:rsid w:val="00100C41"/>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178"/>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F3E"/>
    <w:rsid w:val="00171F4D"/>
    <w:rsid w:val="00172A14"/>
    <w:rsid w:val="00172E0A"/>
    <w:rsid w:val="00172E3E"/>
    <w:rsid w:val="00173586"/>
    <w:rsid w:val="001739BE"/>
    <w:rsid w:val="00174F2B"/>
    <w:rsid w:val="00175685"/>
    <w:rsid w:val="00176099"/>
    <w:rsid w:val="00180122"/>
    <w:rsid w:val="0018038E"/>
    <w:rsid w:val="0018041B"/>
    <w:rsid w:val="001804AF"/>
    <w:rsid w:val="001836EA"/>
    <w:rsid w:val="00184E4E"/>
    <w:rsid w:val="0018677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D38"/>
    <w:rsid w:val="001F60CE"/>
    <w:rsid w:val="001F6203"/>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2919"/>
    <w:rsid w:val="00233040"/>
    <w:rsid w:val="0023450B"/>
    <w:rsid w:val="00234C58"/>
    <w:rsid w:val="00235DF9"/>
    <w:rsid w:val="002364F5"/>
    <w:rsid w:val="00237691"/>
    <w:rsid w:val="0023799A"/>
    <w:rsid w:val="00237B17"/>
    <w:rsid w:val="002410B3"/>
    <w:rsid w:val="002414D8"/>
    <w:rsid w:val="00242209"/>
    <w:rsid w:val="0024552B"/>
    <w:rsid w:val="00245D4B"/>
    <w:rsid w:val="0024618C"/>
    <w:rsid w:val="0025281E"/>
    <w:rsid w:val="002531B2"/>
    <w:rsid w:val="002541ED"/>
    <w:rsid w:val="00254628"/>
    <w:rsid w:val="0025708C"/>
    <w:rsid w:val="00260074"/>
    <w:rsid w:val="002601B0"/>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5C71"/>
    <w:rsid w:val="002D61CC"/>
    <w:rsid w:val="002E0387"/>
    <w:rsid w:val="002E0FCC"/>
    <w:rsid w:val="002E1816"/>
    <w:rsid w:val="002E1A5A"/>
    <w:rsid w:val="002E1CCB"/>
    <w:rsid w:val="002E3054"/>
    <w:rsid w:val="002E678F"/>
    <w:rsid w:val="002E6E03"/>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4E8"/>
    <w:rsid w:val="00320757"/>
    <w:rsid w:val="00321106"/>
    <w:rsid w:val="0032252A"/>
    <w:rsid w:val="003247E0"/>
    <w:rsid w:val="00325159"/>
    <w:rsid w:val="003252F3"/>
    <w:rsid w:val="003260CF"/>
    <w:rsid w:val="00326F7B"/>
    <w:rsid w:val="00327700"/>
    <w:rsid w:val="00327772"/>
    <w:rsid w:val="00327B6B"/>
    <w:rsid w:val="0033040D"/>
    <w:rsid w:val="00330813"/>
    <w:rsid w:val="00332108"/>
    <w:rsid w:val="00332448"/>
    <w:rsid w:val="00332B0E"/>
    <w:rsid w:val="0033414C"/>
    <w:rsid w:val="00334791"/>
    <w:rsid w:val="00335418"/>
    <w:rsid w:val="00335554"/>
    <w:rsid w:val="003363D2"/>
    <w:rsid w:val="0033670A"/>
    <w:rsid w:val="00336C13"/>
    <w:rsid w:val="003371D3"/>
    <w:rsid w:val="00337E2B"/>
    <w:rsid w:val="0034198B"/>
    <w:rsid w:val="00341F0E"/>
    <w:rsid w:val="003427EB"/>
    <w:rsid w:val="00347A1D"/>
    <w:rsid w:val="0035399D"/>
    <w:rsid w:val="0035429D"/>
    <w:rsid w:val="003548A3"/>
    <w:rsid w:val="003552B2"/>
    <w:rsid w:val="003552F6"/>
    <w:rsid w:val="00356154"/>
    <w:rsid w:val="00357374"/>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0679"/>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4702"/>
    <w:rsid w:val="003960AB"/>
    <w:rsid w:val="003968E0"/>
    <w:rsid w:val="003A0266"/>
    <w:rsid w:val="003A033F"/>
    <w:rsid w:val="003A2069"/>
    <w:rsid w:val="003A2D89"/>
    <w:rsid w:val="003A437C"/>
    <w:rsid w:val="003A47BF"/>
    <w:rsid w:val="003A4A95"/>
    <w:rsid w:val="003B0C00"/>
    <w:rsid w:val="003B0F31"/>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B75"/>
    <w:rsid w:val="003D6782"/>
    <w:rsid w:val="003D702D"/>
    <w:rsid w:val="003E08E4"/>
    <w:rsid w:val="003E0990"/>
    <w:rsid w:val="003E0E7C"/>
    <w:rsid w:val="003E22A9"/>
    <w:rsid w:val="003E3776"/>
    <w:rsid w:val="003E583B"/>
    <w:rsid w:val="003E6EDB"/>
    <w:rsid w:val="003E7D5B"/>
    <w:rsid w:val="003E7D6D"/>
    <w:rsid w:val="003E7E1B"/>
    <w:rsid w:val="003F1AF4"/>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6B0"/>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75F3"/>
    <w:rsid w:val="00430110"/>
    <w:rsid w:val="00430258"/>
    <w:rsid w:val="004316D0"/>
    <w:rsid w:val="004325CC"/>
    <w:rsid w:val="004345F6"/>
    <w:rsid w:val="004348DE"/>
    <w:rsid w:val="004349AB"/>
    <w:rsid w:val="004366B5"/>
    <w:rsid w:val="0043683E"/>
    <w:rsid w:val="00440F53"/>
    <w:rsid w:val="004414B6"/>
    <w:rsid w:val="004429E0"/>
    <w:rsid w:val="00442AA4"/>
    <w:rsid w:val="004449AA"/>
    <w:rsid w:val="00445631"/>
    <w:rsid w:val="00445AE5"/>
    <w:rsid w:val="00446102"/>
    <w:rsid w:val="00446F2D"/>
    <w:rsid w:val="004475AE"/>
    <w:rsid w:val="00447EF0"/>
    <w:rsid w:val="004504E8"/>
    <w:rsid w:val="00452761"/>
    <w:rsid w:val="0045393D"/>
    <w:rsid w:val="00453B12"/>
    <w:rsid w:val="004549B7"/>
    <w:rsid w:val="00455246"/>
    <w:rsid w:val="00455FB5"/>
    <w:rsid w:val="00457D6A"/>
    <w:rsid w:val="00460EC7"/>
    <w:rsid w:val="00462AC6"/>
    <w:rsid w:val="00463512"/>
    <w:rsid w:val="004653D3"/>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A80"/>
    <w:rsid w:val="004F691D"/>
    <w:rsid w:val="004F6A43"/>
    <w:rsid w:val="004F6B6F"/>
    <w:rsid w:val="0050113C"/>
    <w:rsid w:val="00502331"/>
    <w:rsid w:val="005034F4"/>
    <w:rsid w:val="005061C4"/>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3061F"/>
    <w:rsid w:val="005307D8"/>
    <w:rsid w:val="0053084A"/>
    <w:rsid w:val="00530F76"/>
    <w:rsid w:val="00531578"/>
    <w:rsid w:val="005319B0"/>
    <w:rsid w:val="005325EC"/>
    <w:rsid w:val="005329CD"/>
    <w:rsid w:val="00533CCF"/>
    <w:rsid w:val="00533D29"/>
    <w:rsid w:val="005348AC"/>
    <w:rsid w:val="00534DCF"/>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42"/>
    <w:rsid w:val="005720F3"/>
    <w:rsid w:val="00573300"/>
    <w:rsid w:val="00575578"/>
    <w:rsid w:val="0057565F"/>
    <w:rsid w:val="005761AB"/>
    <w:rsid w:val="00577736"/>
    <w:rsid w:val="00577BFB"/>
    <w:rsid w:val="005815C2"/>
    <w:rsid w:val="00581D53"/>
    <w:rsid w:val="00582843"/>
    <w:rsid w:val="00582BFA"/>
    <w:rsid w:val="00583535"/>
    <w:rsid w:val="00584BD8"/>
    <w:rsid w:val="00584D2A"/>
    <w:rsid w:val="0058651D"/>
    <w:rsid w:val="00586F14"/>
    <w:rsid w:val="005908CB"/>
    <w:rsid w:val="0059281C"/>
    <w:rsid w:val="005955C2"/>
    <w:rsid w:val="00595BC4"/>
    <w:rsid w:val="00596645"/>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5E2"/>
    <w:rsid w:val="005D3C29"/>
    <w:rsid w:val="005D4742"/>
    <w:rsid w:val="005D4DF3"/>
    <w:rsid w:val="005D52C7"/>
    <w:rsid w:val="005D55D4"/>
    <w:rsid w:val="005D5806"/>
    <w:rsid w:val="005D5FDE"/>
    <w:rsid w:val="005D6030"/>
    <w:rsid w:val="005D6554"/>
    <w:rsid w:val="005D6AEE"/>
    <w:rsid w:val="005D7738"/>
    <w:rsid w:val="005D7F52"/>
    <w:rsid w:val="005E0290"/>
    <w:rsid w:val="005E0D42"/>
    <w:rsid w:val="005E26FB"/>
    <w:rsid w:val="005E34EF"/>
    <w:rsid w:val="005E381D"/>
    <w:rsid w:val="005E4419"/>
    <w:rsid w:val="005E5222"/>
    <w:rsid w:val="005E686F"/>
    <w:rsid w:val="005E7A63"/>
    <w:rsid w:val="005F0F86"/>
    <w:rsid w:val="005F1755"/>
    <w:rsid w:val="005F1C52"/>
    <w:rsid w:val="005F27B6"/>
    <w:rsid w:val="005F51E6"/>
    <w:rsid w:val="005F6551"/>
    <w:rsid w:val="005F71DE"/>
    <w:rsid w:val="005F76AF"/>
    <w:rsid w:val="005F792F"/>
    <w:rsid w:val="00601C35"/>
    <w:rsid w:val="00602DF5"/>
    <w:rsid w:val="00603DAF"/>
    <w:rsid w:val="0060451A"/>
    <w:rsid w:val="0060460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40A7E"/>
    <w:rsid w:val="00642565"/>
    <w:rsid w:val="00642D2E"/>
    <w:rsid w:val="00642DDD"/>
    <w:rsid w:val="00643290"/>
    <w:rsid w:val="00644B60"/>
    <w:rsid w:val="00645927"/>
    <w:rsid w:val="00645E3D"/>
    <w:rsid w:val="006469EE"/>
    <w:rsid w:val="006479B8"/>
    <w:rsid w:val="00647DCC"/>
    <w:rsid w:val="0065047B"/>
    <w:rsid w:val="00651192"/>
    <w:rsid w:val="00652234"/>
    <w:rsid w:val="00654126"/>
    <w:rsid w:val="00654362"/>
    <w:rsid w:val="00654ECE"/>
    <w:rsid w:val="006550EB"/>
    <w:rsid w:val="00655C47"/>
    <w:rsid w:val="00655E8A"/>
    <w:rsid w:val="006563A0"/>
    <w:rsid w:val="00657E97"/>
    <w:rsid w:val="006605FB"/>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574"/>
    <w:rsid w:val="006C44B4"/>
    <w:rsid w:val="006C6901"/>
    <w:rsid w:val="006C766A"/>
    <w:rsid w:val="006C7885"/>
    <w:rsid w:val="006C7924"/>
    <w:rsid w:val="006D01D2"/>
    <w:rsid w:val="006D1E8A"/>
    <w:rsid w:val="006D329A"/>
    <w:rsid w:val="006D4834"/>
    <w:rsid w:val="006D5ACE"/>
    <w:rsid w:val="006D5DA3"/>
    <w:rsid w:val="006E0CF9"/>
    <w:rsid w:val="006E21A2"/>
    <w:rsid w:val="006E2649"/>
    <w:rsid w:val="006E503C"/>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7BAD"/>
    <w:rsid w:val="00710E22"/>
    <w:rsid w:val="00711FCC"/>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0A99"/>
    <w:rsid w:val="0075384E"/>
    <w:rsid w:val="00756502"/>
    <w:rsid w:val="0075745E"/>
    <w:rsid w:val="00761A8D"/>
    <w:rsid w:val="00762223"/>
    <w:rsid w:val="007631CD"/>
    <w:rsid w:val="00763886"/>
    <w:rsid w:val="00763E77"/>
    <w:rsid w:val="00764E75"/>
    <w:rsid w:val="00765591"/>
    <w:rsid w:val="00770373"/>
    <w:rsid w:val="00770CBA"/>
    <w:rsid w:val="00771B44"/>
    <w:rsid w:val="00772BBD"/>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BA3"/>
    <w:rsid w:val="007C4D9A"/>
    <w:rsid w:val="007C584E"/>
    <w:rsid w:val="007C5B4A"/>
    <w:rsid w:val="007C6285"/>
    <w:rsid w:val="007C70D5"/>
    <w:rsid w:val="007D25C4"/>
    <w:rsid w:val="007D29FE"/>
    <w:rsid w:val="007D2F53"/>
    <w:rsid w:val="007D3295"/>
    <w:rsid w:val="007D3990"/>
    <w:rsid w:val="007D4B65"/>
    <w:rsid w:val="007D777F"/>
    <w:rsid w:val="007E1C9A"/>
    <w:rsid w:val="007E1E3D"/>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1A9D"/>
    <w:rsid w:val="00803072"/>
    <w:rsid w:val="008032D0"/>
    <w:rsid w:val="00803651"/>
    <w:rsid w:val="0080639B"/>
    <w:rsid w:val="00807108"/>
    <w:rsid w:val="0080768B"/>
    <w:rsid w:val="00807CE0"/>
    <w:rsid w:val="00813E24"/>
    <w:rsid w:val="00815611"/>
    <w:rsid w:val="00817149"/>
    <w:rsid w:val="00817FDB"/>
    <w:rsid w:val="00821069"/>
    <w:rsid w:val="008229C1"/>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92A"/>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FC8"/>
    <w:rsid w:val="00892B9B"/>
    <w:rsid w:val="0089341E"/>
    <w:rsid w:val="0089408E"/>
    <w:rsid w:val="008941E6"/>
    <w:rsid w:val="008946C6"/>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56F"/>
    <w:rsid w:val="008E1952"/>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5DED"/>
    <w:rsid w:val="00936E07"/>
    <w:rsid w:val="00936E0D"/>
    <w:rsid w:val="0093776F"/>
    <w:rsid w:val="0094005E"/>
    <w:rsid w:val="009407EE"/>
    <w:rsid w:val="0094105F"/>
    <w:rsid w:val="009414B1"/>
    <w:rsid w:val="009416CB"/>
    <w:rsid w:val="00941ADE"/>
    <w:rsid w:val="00942F1F"/>
    <w:rsid w:val="009434E6"/>
    <w:rsid w:val="00944040"/>
    <w:rsid w:val="0094542F"/>
    <w:rsid w:val="00945751"/>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67C97"/>
    <w:rsid w:val="0097023C"/>
    <w:rsid w:val="0097088E"/>
    <w:rsid w:val="00971051"/>
    <w:rsid w:val="009735B5"/>
    <w:rsid w:val="009744EB"/>
    <w:rsid w:val="00974A4C"/>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6C64"/>
    <w:rsid w:val="00987466"/>
    <w:rsid w:val="00990F55"/>
    <w:rsid w:val="00991F4C"/>
    <w:rsid w:val="00992335"/>
    <w:rsid w:val="0099308B"/>
    <w:rsid w:val="009937C0"/>
    <w:rsid w:val="00994F16"/>
    <w:rsid w:val="00994FF0"/>
    <w:rsid w:val="00996E1E"/>
    <w:rsid w:val="009A1ED1"/>
    <w:rsid w:val="009A2769"/>
    <w:rsid w:val="009A3010"/>
    <w:rsid w:val="009A306F"/>
    <w:rsid w:val="009A33F6"/>
    <w:rsid w:val="009A558E"/>
    <w:rsid w:val="009A5A3B"/>
    <w:rsid w:val="009A601C"/>
    <w:rsid w:val="009A64F2"/>
    <w:rsid w:val="009A69FC"/>
    <w:rsid w:val="009A7290"/>
    <w:rsid w:val="009B070B"/>
    <w:rsid w:val="009B102A"/>
    <w:rsid w:val="009B1683"/>
    <w:rsid w:val="009B26D7"/>
    <w:rsid w:val="009B2839"/>
    <w:rsid w:val="009B670F"/>
    <w:rsid w:val="009B6826"/>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22B"/>
    <w:rsid w:val="009D6759"/>
    <w:rsid w:val="009D6FBC"/>
    <w:rsid w:val="009E0A22"/>
    <w:rsid w:val="009E1B96"/>
    <w:rsid w:val="009E2CC6"/>
    <w:rsid w:val="009E3E56"/>
    <w:rsid w:val="009E3EA0"/>
    <w:rsid w:val="009E3FE6"/>
    <w:rsid w:val="009E48F5"/>
    <w:rsid w:val="009E49F0"/>
    <w:rsid w:val="009E4F91"/>
    <w:rsid w:val="009E63A4"/>
    <w:rsid w:val="009E6E13"/>
    <w:rsid w:val="009E78E8"/>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33B0"/>
    <w:rsid w:val="00A67F53"/>
    <w:rsid w:val="00A71EB8"/>
    <w:rsid w:val="00A73537"/>
    <w:rsid w:val="00A76047"/>
    <w:rsid w:val="00A80EBF"/>
    <w:rsid w:val="00A80FBB"/>
    <w:rsid w:val="00A81D8A"/>
    <w:rsid w:val="00A83640"/>
    <w:rsid w:val="00A83E78"/>
    <w:rsid w:val="00A84491"/>
    <w:rsid w:val="00A85A02"/>
    <w:rsid w:val="00A86329"/>
    <w:rsid w:val="00A86F6C"/>
    <w:rsid w:val="00A87369"/>
    <w:rsid w:val="00A907F3"/>
    <w:rsid w:val="00A90EA7"/>
    <w:rsid w:val="00A912F6"/>
    <w:rsid w:val="00A9143B"/>
    <w:rsid w:val="00A914BC"/>
    <w:rsid w:val="00A92A36"/>
    <w:rsid w:val="00A92F75"/>
    <w:rsid w:val="00A93AF8"/>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B5768"/>
    <w:rsid w:val="00AC0005"/>
    <w:rsid w:val="00AC0E84"/>
    <w:rsid w:val="00AC1B47"/>
    <w:rsid w:val="00AC3D47"/>
    <w:rsid w:val="00AC4305"/>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52F4"/>
    <w:rsid w:val="00B10851"/>
    <w:rsid w:val="00B109A9"/>
    <w:rsid w:val="00B13EF7"/>
    <w:rsid w:val="00B160FA"/>
    <w:rsid w:val="00B1668E"/>
    <w:rsid w:val="00B17225"/>
    <w:rsid w:val="00B17C01"/>
    <w:rsid w:val="00B17CC4"/>
    <w:rsid w:val="00B21531"/>
    <w:rsid w:val="00B225CF"/>
    <w:rsid w:val="00B22883"/>
    <w:rsid w:val="00B22B94"/>
    <w:rsid w:val="00B235A9"/>
    <w:rsid w:val="00B23A38"/>
    <w:rsid w:val="00B24504"/>
    <w:rsid w:val="00B25649"/>
    <w:rsid w:val="00B32064"/>
    <w:rsid w:val="00B325DF"/>
    <w:rsid w:val="00B3345F"/>
    <w:rsid w:val="00B33BB4"/>
    <w:rsid w:val="00B35162"/>
    <w:rsid w:val="00B35B2E"/>
    <w:rsid w:val="00B35FFB"/>
    <w:rsid w:val="00B37857"/>
    <w:rsid w:val="00B412C3"/>
    <w:rsid w:val="00B42E8D"/>
    <w:rsid w:val="00B43A30"/>
    <w:rsid w:val="00B44518"/>
    <w:rsid w:val="00B44C47"/>
    <w:rsid w:val="00B469CB"/>
    <w:rsid w:val="00B47198"/>
    <w:rsid w:val="00B47851"/>
    <w:rsid w:val="00B4787D"/>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7379"/>
    <w:rsid w:val="00B7749F"/>
    <w:rsid w:val="00B77761"/>
    <w:rsid w:val="00B809B1"/>
    <w:rsid w:val="00B80B2F"/>
    <w:rsid w:val="00B838DB"/>
    <w:rsid w:val="00B8471F"/>
    <w:rsid w:val="00B8548E"/>
    <w:rsid w:val="00B854FE"/>
    <w:rsid w:val="00B861FB"/>
    <w:rsid w:val="00B875BC"/>
    <w:rsid w:val="00B87E68"/>
    <w:rsid w:val="00B91DC0"/>
    <w:rsid w:val="00B938CC"/>
    <w:rsid w:val="00B94561"/>
    <w:rsid w:val="00B9498B"/>
    <w:rsid w:val="00B9767A"/>
    <w:rsid w:val="00BA1981"/>
    <w:rsid w:val="00BA1FBD"/>
    <w:rsid w:val="00BA2D0B"/>
    <w:rsid w:val="00BA31C5"/>
    <w:rsid w:val="00BA5A8F"/>
    <w:rsid w:val="00BB0262"/>
    <w:rsid w:val="00BB027B"/>
    <w:rsid w:val="00BB18AA"/>
    <w:rsid w:val="00BB20DB"/>
    <w:rsid w:val="00BB4417"/>
    <w:rsid w:val="00BB4AC4"/>
    <w:rsid w:val="00BB4D9F"/>
    <w:rsid w:val="00BB52AF"/>
    <w:rsid w:val="00BB545C"/>
    <w:rsid w:val="00BB6949"/>
    <w:rsid w:val="00BB794D"/>
    <w:rsid w:val="00BC0C75"/>
    <w:rsid w:val="00BC51E5"/>
    <w:rsid w:val="00BC54F8"/>
    <w:rsid w:val="00BC5828"/>
    <w:rsid w:val="00BC5EC9"/>
    <w:rsid w:val="00BC5F71"/>
    <w:rsid w:val="00BC6698"/>
    <w:rsid w:val="00BC6C44"/>
    <w:rsid w:val="00BC7028"/>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337B"/>
    <w:rsid w:val="00BF43EC"/>
    <w:rsid w:val="00BF5E0B"/>
    <w:rsid w:val="00BF64D0"/>
    <w:rsid w:val="00BF6BD0"/>
    <w:rsid w:val="00BF7425"/>
    <w:rsid w:val="00BF7F81"/>
    <w:rsid w:val="00C0370E"/>
    <w:rsid w:val="00C039F8"/>
    <w:rsid w:val="00C03C76"/>
    <w:rsid w:val="00C04770"/>
    <w:rsid w:val="00C047C4"/>
    <w:rsid w:val="00C048E0"/>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BF1"/>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0DE2"/>
    <w:rsid w:val="00C716C0"/>
    <w:rsid w:val="00C72847"/>
    <w:rsid w:val="00C73D0F"/>
    <w:rsid w:val="00C75346"/>
    <w:rsid w:val="00C770DF"/>
    <w:rsid w:val="00C776BF"/>
    <w:rsid w:val="00C801FE"/>
    <w:rsid w:val="00C80287"/>
    <w:rsid w:val="00C80D7C"/>
    <w:rsid w:val="00C815FC"/>
    <w:rsid w:val="00C8206C"/>
    <w:rsid w:val="00C82B0A"/>
    <w:rsid w:val="00C82E37"/>
    <w:rsid w:val="00C838EC"/>
    <w:rsid w:val="00C839B2"/>
    <w:rsid w:val="00C83D29"/>
    <w:rsid w:val="00C84A93"/>
    <w:rsid w:val="00C84EF0"/>
    <w:rsid w:val="00C87AEC"/>
    <w:rsid w:val="00C87BE1"/>
    <w:rsid w:val="00C90512"/>
    <w:rsid w:val="00C90838"/>
    <w:rsid w:val="00C91042"/>
    <w:rsid w:val="00C913D1"/>
    <w:rsid w:val="00C916F5"/>
    <w:rsid w:val="00C94820"/>
    <w:rsid w:val="00C96234"/>
    <w:rsid w:val="00C97710"/>
    <w:rsid w:val="00C978D8"/>
    <w:rsid w:val="00CA1415"/>
    <w:rsid w:val="00CA1CB6"/>
    <w:rsid w:val="00CA3469"/>
    <w:rsid w:val="00CA4CA6"/>
    <w:rsid w:val="00CA68AD"/>
    <w:rsid w:val="00CA6A36"/>
    <w:rsid w:val="00CB3A07"/>
    <w:rsid w:val="00CB4345"/>
    <w:rsid w:val="00CB4598"/>
    <w:rsid w:val="00CB499B"/>
    <w:rsid w:val="00CB592E"/>
    <w:rsid w:val="00CB5E9D"/>
    <w:rsid w:val="00CC113E"/>
    <w:rsid w:val="00CC1208"/>
    <w:rsid w:val="00CC1E7B"/>
    <w:rsid w:val="00CC254D"/>
    <w:rsid w:val="00CC3199"/>
    <w:rsid w:val="00CC36E9"/>
    <w:rsid w:val="00CC4049"/>
    <w:rsid w:val="00CC481B"/>
    <w:rsid w:val="00CC5AB4"/>
    <w:rsid w:val="00CC5CFA"/>
    <w:rsid w:val="00CC6E39"/>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5850"/>
    <w:rsid w:val="00CE6030"/>
    <w:rsid w:val="00CE6CFE"/>
    <w:rsid w:val="00CE704B"/>
    <w:rsid w:val="00CE71CE"/>
    <w:rsid w:val="00CF0EF1"/>
    <w:rsid w:val="00CF113B"/>
    <w:rsid w:val="00CF13CC"/>
    <w:rsid w:val="00CF1D5C"/>
    <w:rsid w:val="00CF3EA1"/>
    <w:rsid w:val="00CF56B3"/>
    <w:rsid w:val="00CF60E8"/>
    <w:rsid w:val="00CF6957"/>
    <w:rsid w:val="00D01A80"/>
    <w:rsid w:val="00D03F62"/>
    <w:rsid w:val="00D05EA0"/>
    <w:rsid w:val="00D07FBD"/>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7EDA"/>
    <w:rsid w:val="00D37F83"/>
    <w:rsid w:val="00D40477"/>
    <w:rsid w:val="00D419AD"/>
    <w:rsid w:val="00D43B7B"/>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FE7"/>
    <w:rsid w:val="00E741EE"/>
    <w:rsid w:val="00E74261"/>
    <w:rsid w:val="00E80CBF"/>
    <w:rsid w:val="00E81AE6"/>
    <w:rsid w:val="00E83F1E"/>
    <w:rsid w:val="00E84D91"/>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602"/>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2DFE"/>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421"/>
    <w:rsid w:val="00F36932"/>
    <w:rsid w:val="00F36C9C"/>
    <w:rsid w:val="00F40547"/>
    <w:rsid w:val="00F4198F"/>
    <w:rsid w:val="00F42220"/>
    <w:rsid w:val="00F508DF"/>
    <w:rsid w:val="00F50B3E"/>
    <w:rsid w:val="00F5142F"/>
    <w:rsid w:val="00F51BF1"/>
    <w:rsid w:val="00F57ABD"/>
    <w:rsid w:val="00F60744"/>
    <w:rsid w:val="00F63532"/>
    <w:rsid w:val="00F6412A"/>
    <w:rsid w:val="00F67BBF"/>
    <w:rsid w:val="00F67D03"/>
    <w:rsid w:val="00F7200D"/>
    <w:rsid w:val="00F72E03"/>
    <w:rsid w:val="00F7385C"/>
    <w:rsid w:val="00F74097"/>
    <w:rsid w:val="00F7424A"/>
    <w:rsid w:val="00F7514B"/>
    <w:rsid w:val="00F76F7C"/>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7758"/>
    <w:rsid w:val="00FA7B60"/>
    <w:rsid w:val="00FB1D22"/>
    <w:rsid w:val="00FB2811"/>
    <w:rsid w:val="00FB451B"/>
    <w:rsid w:val="00FB51A0"/>
    <w:rsid w:val="00FB7355"/>
    <w:rsid w:val="00FB797D"/>
    <w:rsid w:val="00FB79DF"/>
    <w:rsid w:val="00FB7A9B"/>
    <w:rsid w:val="00FC00DD"/>
    <w:rsid w:val="00FC1279"/>
    <w:rsid w:val="00FC2F31"/>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48CF"/>
    <w:rsid w:val="00FE5F20"/>
    <w:rsid w:val="00FE732A"/>
    <w:rsid w:val="00FE763A"/>
    <w:rsid w:val="00FF04C8"/>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5F98208-C70C-4A21-B931-B0D39423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uiPriority w:val="99"/>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uiPriority w:val="99"/>
    <w:qFormat/>
    <w:rsid w:val="00D419AD"/>
    <w:pPr>
      <w:autoSpaceDE w:val="0"/>
      <w:autoSpaceDN w:val="0"/>
      <w:ind w:right="-1050"/>
      <w:jc w:val="center"/>
    </w:pPr>
  </w:style>
  <w:style w:type="character" w:customStyle="1" w:styleId="a5">
    <w:name w:val="Заголовок Знак"/>
    <w:link w:val="a4"/>
    <w:uiPriority w:val="99"/>
    <w:rsid w:val="007956DD"/>
    <w:rPr>
      <w:sz w:val="24"/>
      <w:szCs w:val="24"/>
    </w:rPr>
  </w:style>
  <w:style w:type="paragraph" w:styleId="20">
    <w:name w:val="Body Text 2"/>
    <w:basedOn w:val="a0"/>
    <w:rsid w:val="00D419AD"/>
    <w:rPr>
      <w:sz w:val="28"/>
      <w:szCs w:val="28"/>
    </w:rPr>
  </w:style>
  <w:style w:type="paragraph" w:styleId="21">
    <w:name w:val="Body Text Indent 2"/>
    <w:basedOn w:val="a0"/>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rsid w:val="00D419AD"/>
    <w:pPr>
      <w:spacing w:after="120"/>
      <w:ind w:left="283"/>
    </w:pPr>
  </w:style>
  <w:style w:type="paragraph" w:styleId="ab">
    <w:name w:val="footnote text"/>
    <w:basedOn w:val="a0"/>
    <w:link w:val="ac"/>
    <w:uiPriority w:val="99"/>
    <w:rsid w:val="00D419AD"/>
    <w:rPr>
      <w:sz w:val="20"/>
      <w:szCs w:val="20"/>
    </w:rPr>
  </w:style>
  <w:style w:type="character" w:customStyle="1" w:styleId="ac">
    <w:name w:val="Текст сноски Знак"/>
    <w:link w:val="ab"/>
    <w:locked/>
    <w:rsid w:val="00D419AD"/>
    <w:rPr>
      <w:lang w:val="ru-RU" w:eastAsia="ru-RU" w:bidi="ar-SA"/>
    </w:rPr>
  </w:style>
  <w:style w:type="character" w:styleId="ad">
    <w:name w:val="footnote reference"/>
    <w:uiPriority w:val="99"/>
    <w:rsid w:val="00D419AD"/>
    <w:rPr>
      <w:rFonts w:cs="Times New Roman"/>
      <w:vertAlign w:val="superscript"/>
    </w:rPr>
  </w:style>
  <w:style w:type="paragraph" w:styleId="ae">
    <w:name w:val="footer"/>
    <w:basedOn w:val="a0"/>
    <w:link w:val="af"/>
    <w:uiPriority w:val="99"/>
    <w:rsid w:val="00D419AD"/>
    <w:pPr>
      <w:tabs>
        <w:tab w:val="center" w:pos="4677"/>
        <w:tab w:val="right" w:pos="9355"/>
      </w:tabs>
    </w:pPr>
  </w:style>
  <w:style w:type="character" w:customStyle="1" w:styleId="af">
    <w:name w:val="Нижний колонтитул Знак"/>
    <w:link w:val="ae"/>
    <w:uiPriority w:val="99"/>
    <w:rsid w:val="009937C0"/>
    <w:rPr>
      <w:snapToGrid w:val="0"/>
      <w:sz w:val="24"/>
      <w:szCs w:val="24"/>
    </w:rPr>
  </w:style>
  <w:style w:type="character" w:styleId="af0">
    <w:name w:val="page number"/>
    <w:rsid w:val="00D419AD"/>
    <w:rPr>
      <w:rFonts w:cs="Times New Roman"/>
    </w:rPr>
  </w:style>
  <w:style w:type="paragraph" w:customStyle="1" w:styleId="12">
    <w:name w:val="Абзац списка1"/>
    <w:basedOn w:val="a0"/>
    <w:rsid w:val="00D419AD"/>
    <w:pPr>
      <w:ind w:left="708"/>
    </w:pPr>
  </w:style>
  <w:style w:type="character" w:styleId="af1">
    <w:name w:val="Hyperlink"/>
    <w:uiPriority w:val="99"/>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2">
    <w:name w:val="header"/>
    <w:basedOn w:val="a0"/>
    <w:rsid w:val="00D419AD"/>
    <w:pPr>
      <w:tabs>
        <w:tab w:val="center" w:pos="4677"/>
        <w:tab w:val="right" w:pos="9355"/>
      </w:tabs>
    </w:pPr>
  </w:style>
  <w:style w:type="paragraph" w:styleId="af3">
    <w:name w:val="Balloon Text"/>
    <w:basedOn w:val="a0"/>
    <w:link w:val="af4"/>
    <w:rsid w:val="001D79FB"/>
    <w:rPr>
      <w:rFonts w:ascii="Tahoma" w:hAnsi="Tahoma"/>
      <w:sz w:val="16"/>
      <w:szCs w:val="16"/>
      <w:lang w:val="x-none" w:eastAsia="x-none"/>
    </w:rPr>
  </w:style>
  <w:style w:type="character" w:customStyle="1" w:styleId="af4">
    <w:name w:val="Текст выноски Знак"/>
    <w:link w:val="af3"/>
    <w:rsid w:val="001D79FB"/>
    <w:rPr>
      <w:rFonts w:ascii="Tahoma" w:hAnsi="Tahoma" w:cs="Tahoma"/>
      <w:sz w:val="16"/>
      <w:szCs w:val="16"/>
    </w:rPr>
  </w:style>
  <w:style w:type="paragraph" w:styleId="af5">
    <w:name w:val="No Spacing"/>
    <w:link w:val="af6"/>
    <w:uiPriority w:val="1"/>
    <w:qFormat/>
    <w:rsid w:val="00192420"/>
    <w:rPr>
      <w:snapToGrid w:val="0"/>
      <w:sz w:val="24"/>
      <w:szCs w:val="24"/>
    </w:rPr>
  </w:style>
  <w:style w:type="character" w:customStyle="1" w:styleId="af6">
    <w:name w:val="Без интервала Знак"/>
    <w:link w:val="af5"/>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7">
    <w:name w:val="Table Grid"/>
    <w:basedOn w:val="a2"/>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826579"/>
    <w:rPr>
      <w:b/>
      <w:bCs/>
    </w:rPr>
  </w:style>
  <w:style w:type="table" w:customStyle="1" w:styleId="13">
    <w:name w:val="Сетка таблицы1"/>
    <w:basedOn w:val="a2"/>
    <w:next w:val="af7"/>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06918"/>
    <w:rPr>
      <w:sz w:val="16"/>
      <w:szCs w:val="16"/>
    </w:rPr>
  </w:style>
  <w:style w:type="paragraph" w:styleId="afa">
    <w:name w:val="annotation text"/>
    <w:basedOn w:val="a0"/>
    <w:link w:val="afb"/>
    <w:rsid w:val="00506918"/>
    <w:rPr>
      <w:sz w:val="20"/>
      <w:szCs w:val="20"/>
    </w:rPr>
  </w:style>
  <w:style w:type="character" w:customStyle="1" w:styleId="afb">
    <w:name w:val="Текст примечания Знак"/>
    <w:basedOn w:val="a1"/>
    <w:link w:val="afa"/>
    <w:rsid w:val="00506918"/>
  </w:style>
  <w:style w:type="paragraph" w:styleId="afc">
    <w:name w:val="annotation subject"/>
    <w:basedOn w:val="afa"/>
    <w:next w:val="afa"/>
    <w:link w:val="afd"/>
    <w:rsid w:val="00506918"/>
    <w:rPr>
      <w:b/>
      <w:bCs/>
      <w:lang w:val="x-none" w:eastAsia="x-none"/>
    </w:rPr>
  </w:style>
  <w:style w:type="character" w:customStyle="1" w:styleId="afd">
    <w:name w:val="Тема примечания Знак"/>
    <w:link w:val="afc"/>
    <w:rsid w:val="00506918"/>
    <w:rPr>
      <w:b/>
      <w:bCs/>
    </w:rPr>
  </w:style>
  <w:style w:type="paragraph" w:styleId="afe">
    <w:name w:val="Body Text"/>
    <w:basedOn w:val="a0"/>
    <w:link w:val="aff"/>
    <w:rsid w:val="007F0C9F"/>
    <w:pPr>
      <w:spacing w:after="120"/>
    </w:pPr>
    <w:rPr>
      <w:lang w:val="x-none" w:eastAsia="x-none"/>
    </w:rPr>
  </w:style>
  <w:style w:type="character" w:customStyle="1" w:styleId="aff">
    <w:name w:val="Основной текст Знак"/>
    <w:link w:val="afe"/>
    <w:rsid w:val="007F0C9F"/>
    <w:rPr>
      <w:sz w:val="24"/>
      <w:szCs w:val="24"/>
    </w:rPr>
  </w:style>
  <w:style w:type="paragraph" w:styleId="aff0">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1">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2">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2">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b"/>
    <w:uiPriority w:val="99"/>
    <w:semiHidden/>
    <w:unhideWhenUsed/>
    <w:rsid w:val="00A610D7"/>
    <w:rPr>
      <w:rFonts w:ascii="Calibri" w:eastAsia="Calibri" w:hAnsi="Calibri"/>
      <w:snapToGrid/>
      <w:sz w:val="20"/>
      <w:szCs w:val="20"/>
      <w:lang w:eastAsia="en-US"/>
    </w:rPr>
  </w:style>
  <w:style w:type="character" w:customStyle="1" w:styleId="aff3">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3"/>
    <w:rsid w:val="00E576BF"/>
    <w:pPr>
      <w:shd w:val="clear" w:color="auto" w:fill="FFFFFF"/>
      <w:spacing w:line="274" w:lineRule="exact"/>
      <w:jc w:val="center"/>
    </w:pPr>
    <w:rPr>
      <w:snapToGrid/>
      <w:spacing w:val="2"/>
      <w:sz w:val="22"/>
      <w:szCs w:val="22"/>
    </w:rPr>
  </w:style>
  <w:style w:type="character" w:styleId="aff4">
    <w:name w:val="Placeholder Text"/>
    <w:basedOn w:val="a1"/>
    <w:uiPriority w:val="99"/>
    <w:semiHidden/>
    <w:rsid w:val="00713E5C"/>
    <w:rPr>
      <w:color w:val="808080"/>
    </w:rPr>
  </w:style>
  <w:style w:type="character" w:customStyle="1" w:styleId="23">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4">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4"/>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4"/>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5">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5">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6">
    <w:name w:val="Абзац списка2"/>
    <w:basedOn w:val="a0"/>
    <w:rsid w:val="00460EC7"/>
    <w:pPr>
      <w:ind w:left="708"/>
    </w:pPr>
  </w:style>
  <w:style w:type="paragraph" w:customStyle="1" w:styleId="aff6">
    <w:name w:val="АЛТТРАНС Бланк Заголовок"/>
    <w:link w:val="aff7"/>
    <w:qFormat/>
    <w:rsid w:val="0037037A"/>
    <w:pPr>
      <w:ind w:left="-113"/>
      <w:jc w:val="center"/>
    </w:pPr>
    <w:rPr>
      <w:rFonts w:ascii="Arial" w:eastAsia="Calibri" w:hAnsi="Arial"/>
      <w:b/>
      <w:sz w:val="32"/>
      <w:szCs w:val="32"/>
      <w:lang w:eastAsia="en-US"/>
    </w:rPr>
  </w:style>
  <w:style w:type="character" w:customStyle="1" w:styleId="aff7">
    <w:name w:val="АЛТТРАНС Бланк Заголовок Знак"/>
    <w:link w:val="aff6"/>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paragraph" w:customStyle="1" w:styleId="TableParagraph">
    <w:name w:val="Table Paragraph"/>
    <w:basedOn w:val="a0"/>
    <w:uiPriority w:val="1"/>
    <w:qFormat/>
    <w:rsid w:val="005E0D42"/>
    <w:pPr>
      <w:widowControl w:val="0"/>
      <w:autoSpaceDE w:val="0"/>
      <w:autoSpaceDN w:val="0"/>
    </w:pPr>
    <w:rPr>
      <w:snapToGrid/>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0041241">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38117774">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19514889">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677235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07441172">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83518313">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2938719">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0811284">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088646847">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5249816">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_____Microsoft_Excel_97-2003.xls"/><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rsk-1.ru/"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EABE8-D7B0-4A77-94F0-2ABFA27C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10542</Words>
  <Characters>60094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70496</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creator>Sergeeva_IB</dc:creator>
  <cp:lastModifiedBy>Лещева Екатерина Николаевна</cp:lastModifiedBy>
  <cp:revision>3</cp:revision>
  <cp:lastPrinted>2018-03-06T12:25:00Z</cp:lastPrinted>
  <dcterms:created xsi:type="dcterms:W3CDTF">2018-09-28T08:58:00Z</dcterms:created>
  <dcterms:modified xsi:type="dcterms:W3CDTF">2018-09-28T08:59:00Z</dcterms:modified>
</cp:coreProperties>
</file>