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88" w:rsidRPr="00FB378F" w:rsidRDefault="00B16088" w:rsidP="00FB37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  <w:r w:rsidR="00D446EC" w:rsidRPr="00FB3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</w:p>
    <w:p w:rsidR="00B16088" w:rsidRDefault="00B16088" w:rsidP="00B160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088" w:rsidRDefault="00B16088" w:rsidP="00B160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E15EF" w:rsidRDefault="00421518" w:rsidP="00FE15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ЭНЕРГОСЕРВИСНЫЙ ДОГОВОР</w:t>
      </w:r>
      <w:r w:rsidR="00FE15EF"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E15EF"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</w:t>
      </w:r>
    </w:p>
    <w:p w:rsidR="00FE15EF" w:rsidRPr="00FE15EF" w:rsidRDefault="00FE15EF" w:rsidP="004215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E15EF" w:rsidRDefault="00421518" w:rsidP="004215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E15EF" w:rsidRDefault="00421518" w:rsidP="0042151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6E13C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="00C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 20</w:t>
      </w:r>
      <w:r w:rsidR="00C05D2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21518" w:rsidRPr="00FE15EF" w:rsidRDefault="00421518" w:rsidP="0042151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5EF" w:rsidRPr="00FE15EF" w:rsidRDefault="00F34293" w:rsidP="004215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Публичное</w:t>
      </w:r>
      <w:r w:rsidR="00421518" w:rsidRPr="00FE15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акционерное </w:t>
      </w:r>
      <w:r w:rsidR="00FE15EF" w:rsidRPr="00FE15EF">
        <w:rPr>
          <w:rFonts w:ascii="Times New Roman" w:eastAsia="Calibri" w:hAnsi="Times New Roman" w:cs="Times New Roman"/>
          <w:b/>
          <w:bCs/>
          <w:sz w:val="24"/>
          <w:szCs w:val="24"/>
        </w:rPr>
        <w:t>общество «Межрегиональная распределительная сетевая компания Центра»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(филиал</w:t>
      </w:r>
      <w:r w:rsidR="00516E5A">
        <w:rPr>
          <w:rFonts w:ascii="Times New Roman" w:eastAsia="Calibri" w:hAnsi="Times New Roman" w:cs="Times New Roman"/>
          <w:bCs/>
          <w:sz w:val="24"/>
          <w:szCs w:val="24"/>
        </w:rPr>
        <w:t xml:space="preserve"> П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>АО «</w:t>
      </w:r>
      <w:r w:rsidR="003F7DA1">
        <w:rPr>
          <w:rFonts w:ascii="Times New Roman" w:eastAsia="Calibri" w:hAnsi="Times New Roman" w:cs="Times New Roman"/>
          <w:bCs/>
          <w:sz w:val="24"/>
          <w:szCs w:val="24"/>
        </w:rPr>
        <w:t>МРСК Центра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>» - «</w:t>
      </w:r>
      <w:r w:rsidR="005E7051">
        <w:rPr>
          <w:rFonts w:ascii="Times New Roman" w:eastAsia="Calibri" w:hAnsi="Times New Roman" w:cs="Times New Roman"/>
          <w:bCs/>
          <w:sz w:val="24"/>
          <w:szCs w:val="24"/>
        </w:rPr>
        <w:t>Курскэнерго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 именуемое в дальнейшем «Заказчик», </w:t>
      </w:r>
      <w:r w:rsidR="00421518" w:rsidRPr="00FE15EF">
        <w:rPr>
          <w:rFonts w:ascii="Times New Roman" w:eastAsia="Calibri" w:hAnsi="Times New Roman" w:cs="Times New Roman"/>
          <w:spacing w:val="-4"/>
          <w:sz w:val="24"/>
          <w:szCs w:val="24"/>
        </w:rPr>
        <w:t>в лице __________________, действующего на основании ____________________, с одной стороны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, и </w:t>
      </w:r>
    </w:p>
    <w:p w:rsidR="00421518" w:rsidRPr="00FE15EF" w:rsidRDefault="00421518" w:rsidP="004215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DE7B48">
        <w:rPr>
          <w:rFonts w:ascii="Times New Roman" w:eastAsia="Calibri" w:hAnsi="Times New Roman" w:cs="Times New Roman"/>
          <w:b/>
          <w:sz w:val="24"/>
          <w:szCs w:val="24"/>
        </w:rPr>
        <w:t>________</w:t>
      </w:r>
      <w:r w:rsidR="00FE15EF" w:rsidRPr="00DE7B48">
        <w:rPr>
          <w:rFonts w:ascii="Times New Roman" w:eastAsia="Calibri" w:hAnsi="Times New Roman" w:cs="Times New Roman"/>
          <w:b/>
          <w:sz w:val="24"/>
          <w:szCs w:val="24"/>
        </w:rPr>
        <w:t>__________________</w:t>
      </w:r>
      <w:r w:rsidRPr="00DE7B48">
        <w:rPr>
          <w:rFonts w:ascii="Times New Roman" w:eastAsia="Calibri" w:hAnsi="Times New Roman" w:cs="Times New Roman"/>
          <w:b/>
          <w:sz w:val="24"/>
          <w:szCs w:val="24"/>
        </w:rPr>
        <w:t>_______</w:t>
      </w:r>
      <w:r w:rsidR="00FE15EF" w:rsidRPr="00FE15EF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именуемое в дальнейшем «</w:t>
      </w:r>
      <w:r w:rsidR="00D52028">
        <w:rPr>
          <w:rFonts w:ascii="Times New Roman" w:eastAsia="Calibri" w:hAnsi="Times New Roman" w:cs="Times New Roman"/>
          <w:bCs/>
          <w:sz w:val="24"/>
          <w:szCs w:val="24"/>
        </w:rPr>
        <w:t>Исполнитель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»,</w:t>
      </w:r>
      <w:r w:rsidRPr="00FE15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в лице </w:t>
      </w:r>
      <w:r w:rsidRPr="00FE15EF">
        <w:rPr>
          <w:rFonts w:ascii="Times New Roman" w:eastAsia="Calibri" w:hAnsi="Times New Roman" w:cs="Times New Roman"/>
          <w:b/>
          <w:sz w:val="24"/>
          <w:szCs w:val="24"/>
        </w:rPr>
        <w:t>__________</w:t>
      </w:r>
      <w:r w:rsidR="00FE15EF" w:rsidRPr="00FE15EF">
        <w:rPr>
          <w:rFonts w:ascii="Times New Roman" w:eastAsia="Calibri" w:hAnsi="Times New Roman" w:cs="Times New Roman"/>
          <w:b/>
          <w:sz w:val="24"/>
          <w:szCs w:val="24"/>
        </w:rPr>
        <w:t>_______</w:t>
      </w:r>
      <w:r w:rsidRPr="00FE15EF">
        <w:rPr>
          <w:rFonts w:ascii="Times New Roman" w:eastAsia="Calibri" w:hAnsi="Times New Roman" w:cs="Times New Roman"/>
          <w:b/>
          <w:sz w:val="24"/>
          <w:szCs w:val="24"/>
        </w:rPr>
        <w:t>_______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>, дей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ствующего на основании ___________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, далее совместно именуемые «Стороны», на основании </w:t>
      </w:r>
      <w:r w:rsidR="000C5A87">
        <w:rPr>
          <w:rFonts w:ascii="Times New Roman" w:eastAsia="Calibri" w:hAnsi="Times New Roman" w:cs="Times New Roman"/>
          <w:bCs/>
          <w:sz w:val="24"/>
          <w:szCs w:val="24"/>
        </w:rPr>
        <w:t>__________</w:t>
      </w:r>
      <w:r w:rsidR="00BB4E8C">
        <w:rPr>
          <w:rFonts w:ascii="Times New Roman" w:eastAsia="Calibri" w:hAnsi="Times New Roman" w:cs="Times New Roman"/>
          <w:bCs/>
          <w:sz w:val="24"/>
          <w:szCs w:val="24"/>
        </w:rPr>
        <w:t>____________________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 заключили настоящий </w:t>
      </w:r>
      <w:proofErr w:type="spellStart"/>
      <w:r w:rsidRPr="00FE15EF">
        <w:rPr>
          <w:rFonts w:ascii="Times New Roman" w:eastAsia="Calibri" w:hAnsi="Times New Roman" w:cs="Times New Roman"/>
          <w:bCs/>
          <w:sz w:val="24"/>
          <w:szCs w:val="24"/>
        </w:rPr>
        <w:t>энергосервисный</w:t>
      </w:r>
      <w:proofErr w:type="spellEnd"/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 договор (далее - Договор) о нижеследующем:</w:t>
      </w:r>
      <w:proofErr w:type="gramEnd"/>
    </w:p>
    <w:p w:rsidR="00421518" w:rsidRPr="00FE15EF" w:rsidRDefault="00421518" w:rsidP="0042151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E15EF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E55385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настоящего Договора </w:t>
      </w:r>
      <w:r w:rsidR="008E5BC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действия, направленные на энергосбережение и повышение энергетической эффективности использования </w:t>
      </w:r>
      <w:r w:rsidR="00AA4633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энергетических ресурсов (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</w:t>
      </w:r>
      <w:r w:rsidR="00A37994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7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 энергетических ресурсов на отопление зданий и сооружений РЭС за счет перевода систем отопления с электрич</w:t>
      </w:r>
      <w:r w:rsidR="009A251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еского на газовое</w:t>
      </w:r>
      <w:r w:rsidR="008C66BA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(далее - </w:t>
      </w:r>
      <w:r w:rsidR="00A4539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ероприятия)</w:t>
      </w:r>
      <w:r w:rsidR="00ED3AB0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Заказчик оплачивает услуги/работы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19B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экономии затрат на </w:t>
      </w:r>
      <w:r w:rsidR="00AC71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покупку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7051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5E7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нергетических ресурсов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7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расходуемых на производственно-хозяйственные нужды</w:t>
      </w:r>
      <w:r w:rsidR="009A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(отопление РЭС)</w:t>
      </w:r>
      <w:r w:rsidR="00AC71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proofErr w:type="gramEnd"/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реализации указанных действий </w:t>
      </w:r>
      <w:r w:rsidR="00E5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экономия энергетических ресурсов).</w:t>
      </w:r>
    </w:p>
    <w:p w:rsidR="00AF0723" w:rsidRPr="00081474" w:rsidRDefault="00081474" w:rsidP="00081474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мероприятий Исполнитель </w:t>
      </w:r>
      <w:r w:rsidR="009A25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</w:t>
      </w:r>
      <w:r w:rsidR="0039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разработку и согласование </w:t>
      </w:r>
      <w:proofErr w:type="gramStart"/>
      <w:r w:rsidR="003906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</w:t>
      </w:r>
      <w:proofErr w:type="gramEnd"/>
      <w:r w:rsidR="0039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9A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реконструкцию систем отопления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объектах Заказчика, указанных </w:t>
      </w:r>
      <w:r w:rsidRPr="009A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</w:t>
      </w:r>
      <w:r w:rsid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9A25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297C28" w:rsidRPr="009A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A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  <w:r w:rsidR="009A25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1518" w:rsidRPr="00AF0723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описа</w:t>
      </w:r>
      <w:r w:rsidR="008224C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мероприятий, которые обязан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</w:t>
      </w:r>
      <w:r w:rsidR="008224C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срок реализации каждого мероприятия; объекты Заказчика, на которых предполагается реализация мероприятий; объем затрат </w:t>
      </w:r>
      <w:r w:rsidR="00BC4E62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каждого мероприятия</w:t>
      </w:r>
      <w:r w:rsidR="00F9621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9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предварительный перечень оборудования, </w:t>
      </w:r>
      <w:r w:rsidR="00F9621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прочие условия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согласованы Сторонами в Плане мероприятий, который является неотъемлем</w:t>
      </w:r>
      <w:r w:rsidR="00BC4E62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частью настоящего Договора </w:t>
      </w:r>
      <w:r w:rsidR="00BC4E62" w:rsidRPr="00390693">
        <w:rPr>
          <w:rFonts w:ascii="Times New Roman" w:eastAsia="Times New Roman" w:hAnsi="Times New Roman" w:cs="Times New Roman"/>
          <w:sz w:val="24"/>
          <w:szCs w:val="24"/>
          <w:lang w:eastAsia="ru-RU"/>
        </w:rPr>
        <w:t>(П</w:t>
      </w:r>
      <w:r w:rsidRPr="0039069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1 к настоящему Договору).</w:t>
      </w:r>
      <w:proofErr w:type="gramEnd"/>
    </w:p>
    <w:p w:rsidR="00BC5DDD" w:rsidRDefault="006E1895" w:rsidP="00BC5DDD">
      <w:pPr>
        <w:pStyle w:val="a9"/>
        <w:widowControl w:val="0"/>
        <w:numPr>
          <w:ilvl w:val="1"/>
          <w:numId w:val="1"/>
        </w:numPr>
        <w:tabs>
          <w:tab w:val="left" w:pos="1276"/>
        </w:tabs>
        <w:ind w:left="0" w:firstLine="426"/>
        <w:jc w:val="both"/>
      </w:pPr>
      <w:r w:rsidRPr="00BC5DDD">
        <w:t xml:space="preserve">По окончании срока действия настоящего Договора, </w:t>
      </w:r>
      <w:r w:rsidR="005E7051" w:rsidRPr="00BC5DDD">
        <w:t xml:space="preserve"> проектная документация и </w:t>
      </w:r>
      <w:r w:rsidRPr="00BC5DDD">
        <w:t>оборудование</w:t>
      </w:r>
      <w:r w:rsidR="005E7051" w:rsidRPr="00BC5DDD">
        <w:t xml:space="preserve"> </w:t>
      </w:r>
      <w:r w:rsidRPr="00BC5DDD">
        <w:t>Исполнителя, установленное на объектах Заказчика</w:t>
      </w:r>
      <w:r w:rsidR="007B7326" w:rsidRPr="00BC5DDD">
        <w:t xml:space="preserve">, переходит в собственность Заказчика по </w:t>
      </w:r>
      <w:r w:rsidR="00D92876" w:rsidRPr="00BC5DDD">
        <w:t>остаточной</w:t>
      </w:r>
      <w:r w:rsidR="00545B72" w:rsidRPr="00BC5DDD">
        <w:t xml:space="preserve"> стоимости.</w:t>
      </w:r>
      <w:r w:rsidR="007B7326" w:rsidRPr="00BC5DDD">
        <w:t xml:space="preserve"> </w:t>
      </w:r>
    </w:p>
    <w:p w:rsidR="00BC5DDD" w:rsidRPr="00BC5DDD" w:rsidRDefault="00BC5DDD" w:rsidP="00BC5DDD">
      <w:pPr>
        <w:pStyle w:val="a9"/>
        <w:widowControl w:val="0"/>
        <w:tabs>
          <w:tab w:val="left" w:pos="1276"/>
        </w:tabs>
        <w:ind w:left="426"/>
        <w:jc w:val="both"/>
      </w:pPr>
    </w:p>
    <w:p w:rsidR="00421518" w:rsidRPr="00BC5DDD" w:rsidRDefault="00421518" w:rsidP="00BC5DDD">
      <w:pPr>
        <w:pStyle w:val="a9"/>
        <w:widowControl w:val="0"/>
        <w:numPr>
          <w:ilvl w:val="0"/>
          <w:numId w:val="1"/>
        </w:numPr>
        <w:tabs>
          <w:tab w:val="left" w:pos="1276"/>
        </w:tabs>
        <w:jc w:val="center"/>
        <w:rPr>
          <w:b/>
        </w:rPr>
      </w:pPr>
      <w:r w:rsidRPr="00BC5DDD">
        <w:rPr>
          <w:b/>
        </w:rPr>
        <w:t>ЦЕНА ДОГОВОРА И ПОРЯДОК РАСЧЕТОВ</w:t>
      </w:r>
    </w:p>
    <w:p w:rsidR="00421518" w:rsidRPr="008A34B2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настоящего Договора определяется в виде процентов от фактической величины экономии энергетических ресурсов Заказчика (в стоимостном выражении), определенной в порядке, предусмотренном </w:t>
      </w:r>
      <w:r w:rsidRP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пунктами 2.2-2.1</w:t>
      </w:r>
      <w:r w:rsidR="00980AD3" w:rsidRP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44CF6" w:rsidRP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Цена настоящего договора не может превышать полную расчетную стоимость, определенную в соответствии с пунктом 2.1</w:t>
      </w:r>
      <w:r w:rsidR="00590D61" w:rsidRP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44CF6" w:rsidRP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6D10C7" w:rsidRDefault="006D10C7" w:rsidP="006D10C7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экономии энергетических ресурсов, подлежащий оплате Заказчиком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стоимости сэкономленных энергетических ресурсов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первые двенадцать месяцев после подписания Акта приема-передачи выполненных работ/оказанных услуг и 50% 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сэкономленных энергетических ресурсов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тринадцатый и последующие</w:t>
      </w:r>
      <w:r w:rsidRPr="0043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3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Акта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приема-передачи выполненных работ/оказанных услуг</w:t>
      </w:r>
      <w:r w:rsidRPr="00C4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</w:p>
    <w:p w:rsidR="00421518" w:rsidRPr="006D10C7" w:rsidRDefault="00DB4AFA" w:rsidP="006D10C7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Услуги/ра</w:t>
      </w:r>
      <w:r w:rsidR="001E65A3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боты должны быть выполнены не </w:t>
      </w:r>
      <w:r w:rsidR="00390693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 чем</w:t>
      </w:r>
      <w:r w:rsidR="001E65A3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</w:t>
      </w:r>
      <w:r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4B2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</w:t>
      </w:r>
      <w:r w:rsidR="00390693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90693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заключения</w:t>
      </w:r>
      <w:proofErr w:type="gramEnd"/>
      <w:r w:rsidR="00390693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13AC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850C01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9A9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850C01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="001A6909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1451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форме, </w:t>
      </w:r>
      <w:r w:rsidR="008A34B2"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приведенной </w:t>
      </w:r>
      <w:r w:rsidR="00AD104D"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5</w:t>
      </w:r>
      <w:r w:rsidR="00591451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</w:t>
      </w:r>
      <w:r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выполнения этих услуг/работ </w:t>
      </w:r>
      <w:r w:rsidR="001A6909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быть подписан </w:t>
      </w:r>
      <w:r w:rsidR="0081049B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="001A6909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BB68E5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</w:t>
      </w:r>
      <w:r w:rsidR="00660529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днее</w:t>
      </w:r>
      <w:r w:rsidR="00BB68E5" w:rsidRPr="006D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B7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BB68E5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0693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45B7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D2B2C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1A6909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1E21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523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Ориентировочный срок</w:t>
      </w:r>
      <w:r w:rsidR="00587E7E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3E1E21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остижени</w:t>
      </w:r>
      <w:r w:rsidR="00FD1523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E1E21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запланированной экономии энергетических ресурсов </w:t>
      </w:r>
      <w:r w:rsidR="00D52302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E1E05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2377A">
        <w:rPr>
          <w:rFonts w:ascii="Times New Roman" w:eastAsia="Times New Roman" w:hAnsi="Times New Roman" w:cs="Times New Roman"/>
          <w:sz w:val="24"/>
          <w:szCs w:val="24"/>
          <w:lang w:eastAsia="ru-RU"/>
        </w:rPr>
        <w:t>277</w:t>
      </w:r>
      <w:r w:rsidR="00D52302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</w:t>
      </w:r>
      <w:r w:rsidR="009E1E05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52302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7710AA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момента </w:t>
      </w:r>
      <w:proofErr w:type="gramStart"/>
      <w:r w:rsidR="007710AA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приема-передачи выполненных работ/оказанных услуг</w:t>
      </w:r>
      <w:proofErr w:type="gramEnd"/>
      <w:r w:rsidR="009E1E05" w:rsidRPr="00EA06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1E05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Экономия энергетических ресурсов Заказчика и расходов на их оплату определяется</w:t>
      </w:r>
      <w:r w:rsidR="00F01A67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160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изложенном в</w:t>
      </w:r>
      <w:r w:rsidR="00F01A67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5A7160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</w:t>
      </w:r>
      <w:r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к настоящему Договору, являющ</w:t>
      </w:r>
      <w:r w:rsidR="00440D93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мся неотъемлемой </w:t>
      </w:r>
      <w:r w:rsidR="00350E8A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частью. </w:t>
      </w:r>
      <w:r w:rsidR="00F41FA6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Ежемесячный размер экономии энергетических ресурсов определяется по фактическим значениям, рассчитанным по окончании </w:t>
      </w:r>
      <w:r w:rsidR="00BB0CA2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отчетного</w:t>
      </w:r>
      <w:r w:rsidR="00F41FA6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</w:t>
      </w:r>
      <w:r w:rsidR="006B3F98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(месяца</w:t>
      </w:r>
      <w:r w:rsidR="008A3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67680B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gramStart"/>
      <w:r w:rsidR="0067680B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="00DF4A7A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запланированной экономии энергетических ресурсов в течение срока, определенного в соответствие с </w:t>
      </w:r>
      <w:r w:rsidR="00564052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п. 2.2</w:t>
      </w:r>
      <w:r w:rsidR="00DF4A7A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83F5A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</w:t>
      </w:r>
      <w:r w:rsidR="00DF4A7A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183F5A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4A7A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</w:t>
      </w:r>
      <w:r w:rsidR="00183F5A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продлен </w:t>
      </w:r>
      <w:r w:rsidR="00742C25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в одностороннем </w:t>
      </w:r>
      <w:r w:rsidR="00123A3C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</w:t>
      </w:r>
      <w:r w:rsidR="009E1E05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3A3C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1518" w:rsidRPr="009E1E05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Обязательство Заказчика по оплате возникает при выполнении условий пункта 2.3</w:t>
      </w:r>
      <w:r w:rsidR="0077672A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D27862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стоящего Договора и исполняется, начиная с месяца, следующего за месяцем подписания Акта </w:t>
      </w:r>
      <w:r w:rsidR="00926DA4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D27862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="007C0509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7862"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действия договора, если иное не предусмотрено настоящим Договором.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услуг, оказанных по настоящему Договору, в размере, не превышающем указанную в пункте 2.2 настоящего Договора долю экономии</w:t>
      </w:r>
      <w:r w:rsidR="00C65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процентном отношении)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производится только за счет экономии денежных средств на </w:t>
      </w:r>
      <w:r w:rsidR="001A17B2" w:rsidRP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покупку</w:t>
      </w:r>
      <w:r w:rsid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0E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C11">
        <w:rPr>
          <w:rFonts w:ascii="Times New Roman" w:eastAsia="Times New Roman" w:hAnsi="Times New Roman" w:cs="Times New Roman"/>
          <w:sz w:val="24"/>
          <w:szCs w:val="24"/>
          <w:lang w:eastAsia="ru-RU"/>
        </w:rPr>
        <w:t>у гарантирующего поставщика/</w:t>
      </w:r>
      <w:proofErr w:type="spellStart"/>
      <w:r w:rsidR="00C320E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энергосбытовой</w:t>
      </w:r>
      <w:proofErr w:type="spellEnd"/>
      <w:r w:rsidR="00C320E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1A17B2" w:rsidRP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электроэнергии </w:t>
      </w:r>
      <w:r w:rsid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производственно-хозяйственные нужды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величины экономии энергетических ресурсов в натуральном и стоимостном выражении, котор</w:t>
      </w:r>
      <w:r w:rsidR="00D32B11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</w:t>
      </w:r>
      <w:r w:rsidR="00D32B1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обеспечен</w:t>
      </w:r>
      <w:r w:rsidR="00D32B1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3A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C0F7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</w:t>
      </w:r>
      <w:r w:rsidR="00CE3A6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исполнения нас</w:t>
      </w:r>
      <w:r w:rsidR="00BF4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тоящего Договора, определены </w:t>
      </w:r>
      <w:r w:rsidR="00BF422E"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</w:t>
      </w:r>
      <w:r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 3,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являющ</w:t>
      </w:r>
      <w:r w:rsidR="0045525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мся неотъемлемой частью настоящего Договора.</w:t>
      </w:r>
    </w:p>
    <w:p w:rsidR="00421518" w:rsidRPr="009C6D07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 периодом для оплаты по настоящему Договору является месяц</w:t>
      </w:r>
      <w:r w:rsidR="009E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отопительный период)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Первым отчетным периодом для расчетов Заказчика с </w:t>
      </w:r>
      <w:r w:rsidR="001B1B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месяц, следующий </w:t>
      </w:r>
      <w:r w:rsidR="001269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месяцем, в котором был подписан</w:t>
      </w:r>
      <w:r w:rsidR="008F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6C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7C4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приема-передачи</w:t>
      </w:r>
      <w:r w:rsidR="00603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работ/оказанных услуг </w:t>
      </w:r>
      <w:r w:rsidR="009C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условии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Заказчиком фактической экономии денежных средств на оплату энергетических ресурсов в соответствии с пунктом 2.5 настоящего Договора.</w:t>
      </w:r>
    </w:p>
    <w:p w:rsidR="00FE15EF" w:rsidRPr="008F55BC" w:rsidRDefault="00421518" w:rsidP="008F55BC">
      <w:pPr>
        <w:pStyle w:val="a9"/>
        <w:numPr>
          <w:ilvl w:val="1"/>
          <w:numId w:val="1"/>
        </w:numPr>
        <w:ind w:left="0" w:firstLine="426"/>
        <w:jc w:val="both"/>
      </w:pPr>
      <w:r w:rsidRPr="005302D0">
        <w:t xml:space="preserve">Расчеты с </w:t>
      </w:r>
      <w:r w:rsidR="00422B37" w:rsidRPr="005302D0">
        <w:t>Исполнителем</w:t>
      </w:r>
      <w:r w:rsidRPr="005302D0">
        <w:t xml:space="preserve"> по настоящему Договору осуществляются ежемесячно</w:t>
      </w:r>
      <w:r w:rsidR="009E1E05" w:rsidRPr="005302D0">
        <w:t xml:space="preserve"> (в отопительный период)</w:t>
      </w:r>
      <w:r w:rsidR="003455D4" w:rsidRPr="005302D0">
        <w:t xml:space="preserve">, начиная с месяца, следующего за месяцем </w:t>
      </w:r>
      <w:proofErr w:type="gramStart"/>
      <w:r w:rsidR="003455D4" w:rsidRPr="005302D0">
        <w:t xml:space="preserve">подписания Акта </w:t>
      </w:r>
      <w:r w:rsidR="00E90999" w:rsidRPr="005302D0">
        <w:t xml:space="preserve">приема-передачи </w:t>
      </w:r>
      <w:r w:rsidR="003455D4" w:rsidRPr="005302D0">
        <w:t>выполненных работ/оказанных услуг</w:t>
      </w:r>
      <w:proofErr w:type="gramEnd"/>
      <w:r w:rsidR="009635C2" w:rsidRPr="005302D0">
        <w:t>.</w:t>
      </w:r>
      <w:r w:rsidRPr="005302D0">
        <w:t xml:space="preserve"> </w:t>
      </w:r>
      <w:r w:rsidR="009635C2" w:rsidRPr="005302D0">
        <w:t>Заказчик</w:t>
      </w:r>
      <w:r w:rsidR="0045403F" w:rsidRPr="005302D0">
        <w:t xml:space="preserve">, начиная с месяца, следующего за месяцем подписания Акта </w:t>
      </w:r>
      <w:r w:rsidR="00B17937" w:rsidRPr="005302D0">
        <w:t xml:space="preserve">приема-передачи </w:t>
      </w:r>
      <w:r w:rsidR="0045403F" w:rsidRPr="005302D0">
        <w:t>выполненных работ/оказанных услуг</w:t>
      </w:r>
      <w:r w:rsidR="00972F6C" w:rsidRPr="005302D0">
        <w:t xml:space="preserve">, </w:t>
      </w:r>
      <w:r w:rsidR="00250191" w:rsidRPr="005302D0">
        <w:t>28 числа</w:t>
      </w:r>
      <w:r w:rsidR="009E1E05" w:rsidRPr="005302D0">
        <w:t xml:space="preserve"> </w:t>
      </w:r>
      <w:r w:rsidR="001E65A3" w:rsidRPr="005302D0">
        <w:t>осуществляет  расчет размера экономии энергоресурсов в натуральном</w:t>
      </w:r>
      <w:r w:rsidR="009635C2" w:rsidRPr="005302D0">
        <w:t xml:space="preserve"> и стоимостном</w:t>
      </w:r>
      <w:r w:rsidR="001E65A3" w:rsidRPr="005302D0">
        <w:t xml:space="preserve"> выражении (снижение </w:t>
      </w:r>
      <w:r w:rsidR="009E1E05" w:rsidRPr="005302D0">
        <w:t>потребления</w:t>
      </w:r>
      <w:r w:rsidR="001E65A3" w:rsidRPr="005302D0">
        <w:t xml:space="preserve"> э</w:t>
      </w:r>
      <w:r w:rsidR="009635C2" w:rsidRPr="005302D0">
        <w:t>нергетических ресурсов</w:t>
      </w:r>
      <w:r w:rsidR="001E65A3" w:rsidRPr="005302D0">
        <w:t xml:space="preserve">) </w:t>
      </w:r>
      <w:proofErr w:type="spellStart"/>
      <w:r w:rsidR="009635C2" w:rsidRPr="005302D0">
        <w:t>т.у</w:t>
      </w:r>
      <w:proofErr w:type="gramStart"/>
      <w:r w:rsidR="009635C2" w:rsidRPr="005302D0">
        <w:t>.т</w:t>
      </w:r>
      <w:proofErr w:type="spellEnd"/>
      <w:proofErr w:type="gramEnd"/>
      <w:r w:rsidR="009635C2" w:rsidRPr="005302D0">
        <w:t xml:space="preserve">, </w:t>
      </w:r>
      <w:proofErr w:type="spellStart"/>
      <w:r w:rsidR="009635C2" w:rsidRPr="005302D0">
        <w:t>кВтч</w:t>
      </w:r>
      <w:proofErr w:type="spellEnd"/>
      <w:r w:rsidR="009635C2" w:rsidRPr="005302D0">
        <w:t>, м</w:t>
      </w:r>
      <w:r w:rsidR="009635C2" w:rsidRPr="005302D0">
        <w:rPr>
          <w:vertAlign w:val="superscript"/>
        </w:rPr>
        <w:t>3</w:t>
      </w:r>
      <w:r w:rsidR="001E65A3" w:rsidRPr="005302D0">
        <w:t xml:space="preserve"> и</w:t>
      </w:r>
      <w:r w:rsidR="001C5489" w:rsidRPr="005302D0">
        <w:t xml:space="preserve"> </w:t>
      </w:r>
      <w:r w:rsidR="009635C2" w:rsidRPr="005302D0">
        <w:t>согласо</w:t>
      </w:r>
      <w:r w:rsidR="00F57396" w:rsidRPr="005302D0">
        <w:t>вывает объем экономии с Исполни</w:t>
      </w:r>
      <w:r w:rsidR="009635C2" w:rsidRPr="005302D0">
        <w:t xml:space="preserve">телем, после чего Исполнитель </w:t>
      </w:r>
      <w:r w:rsidR="00972F6C" w:rsidRPr="005302D0">
        <w:t>выставляет Заказчику счет</w:t>
      </w:r>
      <w:r w:rsidR="00CD6E72" w:rsidRPr="005302D0">
        <w:t>а</w:t>
      </w:r>
      <w:r w:rsidR="00972F6C" w:rsidRPr="005302D0">
        <w:t xml:space="preserve"> на оплату.</w:t>
      </w:r>
      <w:r w:rsidR="00BB63F4" w:rsidRPr="005302D0">
        <w:t xml:space="preserve"> </w:t>
      </w:r>
      <w:r w:rsidR="00154001" w:rsidRPr="005302D0">
        <w:t xml:space="preserve">Оплата производится </w:t>
      </w:r>
      <w:r w:rsidR="0033165D" w:rsidRPr="005302D0">
        <w:t xml:space="preserve">Заказчиком </w:t>
      </w:r>
      <w:r w:rsidR="00154001" w:rsidRPr="005302D0">
        <w:t xml:space="preserve">в течение </w:t>
      </w:r>
      <w:r w:rsidR="00AF47DC" w:rsidRPr="005302D0">
        <w:t>30</w:t>
      </w:r>
      <w:r w:rsidR="00154001" w:rsidRPr="005302D0">
        <w:t xml:space="preserve"> календарных дней </w:t>
      </w:r>
      <w:proofErr w:type="gramStart"/>
      <w:r w:rsidRPr="005302D0">
        <w:t xml:space="preserve">с </w:t>
      </w:r>
      <w:r w:rsidR="00C7038A" w:rsidRPr="005302D0">
        <w:t>даты</w:t>
      </w:r>
      <w:r w:rsidRPr="005302D0">
        <w:t xml:space="preserve"> </w:t>
      </w:r>
      <w:r w:rsidR="00B96AF2" w:rsidRPr="005302D0">
        <w:t>получения</w:t>
      </w:r>
      <w:proofErr w:type="gramEnd"/>
      <w:r w:rsidR="00B96AF2" w:rsidRPr="005302D0">
        <w:t xml:space="preserve"> счета от Исполнителя</w:t>
      </w:r>
      <w:r w:rsidR="00973137" w:rsidRPr="005302D0">
        <w:t>.</w:t>
      </w:r>
      <w:r w:rsidR="005302D0">
        <w:t xml:space="preserve"> Ориентировочный график платеж</w:t>
      </w:r>
      <w:r w:rsidR="005302D0" w:rsidRPr="005302D0">
        <w:t>ей представлен в Приложении №4, являющемся неотъемлемой частью настоящего Договора.</w:t>
      </w:r>
    </w:p>
    <w:p w:rsidR="00421518" w:rsidRPr="00AC7BFC" w:rsidRDefault="00AC7BFC" w:rsidP="008F55BC">
      <w:pPr>
        <w:widowControl w:val="0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полную</w:t>
      </w:r>
      <w:r w:rsidR="00421518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настоящего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421518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A6F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включены услуги/работы по разработке технической документации,</w:t>
      </w:r>
      <w:r w:rsidR="00497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оборудования,</w:t>
      </w:r>
      <w:r w:rsidR="004D1A6F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A3433E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онтажу</w:t>
      </w:r>
      <w:r w:rsidR="00EC1A77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</w:t>
      </w:r>
      <w:r w:rsidR="00F573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3433E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пусконаладочные работы</w:t>
      </w:r>
      <w:r w:rsidR="00810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вознаграждение Исполнителя</w:t>
      </w:r>
      <w:r w:rsidR="005E58AC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D24681" w:rsidRDefault="008D6E97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с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C20BB3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26B5">
        <w:rPr>
          <w:rFonts w:ascii="Times New Roman" w:eastAsia="Times New Roman" w:hAnsi="Times New Roman" w:cs="Times New Roman"/>
          <w:sz w:val="24"/>
          <w:szCs w:val="24"/>
        </w:rPr>
        <w:t>не должна превышать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377A">
        <w:rPr>
          <w:rFonts w:ascii="Times New Roman" w:eastAsia="Times New Roman" w:hAnsi="Times New Roman" w:cs="Times New Roman"/>
          <w:sz w:val="24"/>
          <w:szCs w:val="24"/>
        </w:rPr>
        <w:t>1 687 219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руб., в </w:t>
      </w:r>
      <w:proofErr w:type="spellStart"/>
      <w:r w:rsidR="00335656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. НДС (18%) </w:t>
      </w:r>
      <w:r w:rsidR="00A2377A">
        <w:rPr>
          <w:rFonts w:ascii="Times New Roman" w:eastAsia="Times New Roman" w:hAnsi="Times New Roman" w:cs="Times New Roman"/>
          <w:sz w:val="24"/>
          <w:szCs w:val="24"/>
        </w:rPr>
        <w:t>257 372,39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руб</w:t>
      </w:r>
      <w:r w:rsidR="00EB690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B6908" w:rsidRPr="00AD104D">
        <w:rPr>
          <w:rFonts w:ascii="Times New Roman" w:eastAsia="Times New Roman" w:hAnsi="Times New Roman" w:cs="Times New Roman"/>
          <w:sz w:val="24"/>
          <w:szCs w:val="24"/>
        </w:rPr>
        <w:t>(П</w:t>
      </w:r>
      <w:r w:rsidR="00421518"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</w:t>
      </w:r>
      <w:r w:rsidR="00EB6908"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21518"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</w:t>
      </w:r>
      <w:r w:rsidR="00AD104D"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E2141"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421518" w:rsidRPr="00AD104D">
        <w:rPr>
          <w:rFonts w:ascii="Times New Roman" w:eastAsia="Times New Roman" w:hAnsi="Times New Roman" w:cs="Times New Roman"/>
          <w:sz w:val="24"/>
          <w:szCs w:val="24"/>
        </w:rPr>
        <w:t>настояще</w:t>
      </w:r>
      <w:r w:rsidR="00EE2141" w:rsidRPr="00AD104D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EE2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EE214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B69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5DDD" w:rsidRDefault="00AF31B7" w:rsidP="00BC5DDD">
      <w:pPr>
        <w:widowControl w:val="0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Покупка</w:t>
      </w:r>
      <w:r w:rsidR="0091254B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осуществляется по </w:t>
      </w:r>
      <w:r w:rsidR="00BC5DDD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остаточной (</w:t>
      </w:r>
      <w:r w:rsidR="00A60E93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выкупной</w:t>
      </w:r>
      <w:r w:rsidR="00BC5DDD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60E93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</w:t>
      </w:r>
      <w:r w:rsidR="00F73770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B229F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21518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 исполнения </w:t>
      </w:r>
      <w:r w:rsidR="00681211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6B229F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AEC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r w:rsidR="00EB58EA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направленных на энергосбережение и повышение энергетической эффективности использования энергетических ресурсов</w:t>
      </w:r>
      <w:r w:rsidR="00512F36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получения Заказчиком экономии энергетических ресурсов</w:t>
      </w:r>
      <w:r w:rsidR="00D26624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446F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DDD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Остаточная (выкупная) стоимость оборудования для Заказчика определяется комиссией, и включается в стоимость последнего платежа без увеличения стоимости договора. </w:t>
      </w:r>
    </w:p>
    <w:p w:rsidR="00421518" w:rsidRPr="00BC5DDD" w:rsidRDefault="00421518" w:rsidP="00BC5DDD">
      <w:pPr>
        <w:widowControl w:val="0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Расчеты ведутся в безналичной форме, путем перечисления денежных средств на расчетный счет </w:t>
      </w:r>
      <w:r w:rsidR="00665E55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Исполнителя. Д</w:t>
      </w:r>
      <w:r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атой оплаты является дата списания денежных сре</w:t>
      </w:r>
      <w:proofErr w:type="gramStart"/>
      <w:r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асчетного счета Заказчика. </w:t>
      </w:r>
      <w:r w:rsidR="00520286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передать Заказчику счет-фактуру, оформленн</w:t>
      </w:r>
      <w:r w:rsidR="00F2589B"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ст. 169 НК РФ и Правил, утвержденных Постановлением Правительства Российской Федерации от 26.12.2011 № 1137.</w:t>
      </w:r>
    </w:p>
    <w:p w:rsidR="00421518" w:rsidRPr="00366384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 ежеквартально производить сверку взаиморасчетов. Заказчик направляет </w:t>
      </w:r>
      <w:r w:rsidR="00C052B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сверки взаиморасчетов не позднее </w:t>
      </w:r>
      <w:r w:rsidR="00C052B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месяца, следующего за </w:t>
      </w:r>
      <w:r w:rsidR="00163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окончанием каждого</w:t>
      </w:r>
      <w:r w:rsidR="00C052B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квартала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305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99305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рассмотреть и подписать Акт сверки взаиморасчетов. При наличии разногласий Акт сверки подписывается Исполнителем с разногласиями. Разногласия должны быть урегулированы Сторонами в течение </w:t>
      </w:r>
      <w:r w:rsidR="002C00DB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дней.</w:t>
      </w:r>
    </w:p>
    <w:p w:rsidR="00E95E98" w:rsidRDefault="00E95E9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r w:rsidR="005869CA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олнителю известно, что </w:t>
      </w:r>
      <w:r w:rsidR="001C1642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расчете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 реализации</w:t>
      </w:r>
      <w:r w:rsidR="001C1642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применены плановые тарифы на покуп</w:t>
      </w:r>
      <w:r w:rsidR="0053183B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потерь электрической энергии</w:t>
      </w:r>
      <w:r w:rsidR="0090563D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год – 2,</w:t>
      </w:r>
      <w:r w:rsidR="00A2377A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90563D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</w:t>
      </w:r>
      <w:proofErr w:type="spellStart"/>
      <w:r w:rsidR="0090563D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кВтч</w:t>
      </w:r>
      <w:proofErr w:type="spellEnd"/>
      <w:r w:rsidR="0048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НДС)</w:t>
      </w:r>
      <w:r w:rsidR="00A2377A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планового роста на 10% ежегодно</w:t>
      </w:r>
      <w:r w:rsidR="00D64FEC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чем Исполнитель полностью соглашается при </w:t>
      </w:r>
      <w:r w:rsidR="00181745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r w:rsidR="00D64FEC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</w:t>
      </w:r>
      <w:r w:rsidR="007B251B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тариф</w:t>
      </w:r>
      <w:r w:rsidR="00A23F9E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7B251B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</w:t>
      </w:r>
      <w:r w:rsidR="001C6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изменить срок </w:t>
      </w:r>
      <w:r w:rsidR="00C86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настоящего Договора: </w:t>
      </w:r>
      <w:r w:rsidR="00EF4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снижении фактического тарифа, срок </w:t>
      </w:r>
      <w:r w:rsidR="00EF477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увеличен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77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повышении тарифа - срок может быть сокращен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(см. п.п.9.2.-9.3.</w:t>
      </w:r>
      <w:r w:rsidR="00F41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21518" w:rsidRDefault="00782D03" w:rsidP="00782D03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 о том, что в случае рассрочки/отсрочки платежа по договору, проценты на сумму задолженности за период пользования денежными средствами в соответствии с положениями статьи 317.1 ГК РФ (законные проценты) применительно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Заказчику</w:t>
      </w:r>
      <w:r w:rsidRPr="00782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начисляются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2D03" w:rsidRPr="00782D03" w:rsidRDefault="00782D03" w:rsidP="00782D0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E15EF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ПЛАНА МЕРОПРИЯТИЙ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и услуги в рамках настоящего Договора выполняются силами и средствами </w:t>
      </w:r>
      <w:r w:rsidR="00036CD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4E3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307D" w:rsidRPr="007D3E80">
        <w:rPr>
          <w:rFonts w:ascii="Times New Roman" w:hAnsi="Times New Roman" w:cs="Times New Roman"/>
          <w:sz w:val="24"/>
          <w:szCs w:val="24"/>
        </w:rPr>
        <w:t>с использованием  собственного</w:t>
      </w:r>
      <w:r w:rsidR="004E307D">
        <w:rPr>
          <w:rFonts w:ascii="Times New Roman" w:hAnsi="Times New Roman" w:cs="Times New Roman"/>
          <w:sz w:val="24"/>
          <w:szCs w:val="24"/>
        </w:rPr>
        <w:t xml:space="preserve"> материала и оборудования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81F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привлекать субподрядные организации при условии письменного согласования кандидатуры субподрядчика с Заказчиком. В случае привлечения к выполнению работ субподрядных организаций </w:t>
      </w:r>
      <w:r w:rsidR="00881F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881F17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перед Заказчиком ответственность за последствия неисполнения или ненадлежащего исполнения обязательств субподрядными организациями.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работы в рамках настоящего Договора должны выполняться в соответствии с требованиями законодательства Российской Федерации, включая требования технических регламентов, государственных стандартов, строительных норм и правил, других нормативов в области строительства, санитарных правил и норм, гигиенических нормативов.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услуг</w:t>
      </w:r>
      <w:r w:rsidR="00E035DA">
        <w:rPr>
          <w:rFonts w:ascii="Times New Roman" w:eastAsia="Times New Roman" w:hAnsi="Times New Roman" w:cs="Times New Roman"/>
          <w:sz w:val="24"/>
          <w:szCs w:val="24"/>
          <w:lang w:eastAsia="ru-RU"/>
        </w:rPr>
        <w:t>/выполнении работ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4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C241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применять материалы, изделия и оборудование, соответствующие технической политике Заказчика, техническим условиям, государственным стандартам, соглашениями с потребителями услуг по передаче электрической энергии (мощности), предусматривающими использование оборудования, установленного в рамках исполнения настоящего </w:t>
      </w:r>
      <w:r w:rsidR="00CD5D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быть совместимым с ранее установленным оборудованием, являющимися элементами одной технологической системы.</w:t>
      </w:r>
      <w:proofErr w:type="gramEnd"/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Все поставляемые</w:t>
      </w:r>
      <w:r w:rsidR="005954E3">
        <w:rPr>
          <w:rFonts w:ascii="Times New Roman" w:eastAsia="Times New Roman" w:hAnsi="Times New Roman" w:cs="Times New Roman"/>
          <w:sz w:val="24"/>
          <w:szCs w:val="24"/>
        </w:rPr>
        <w:t xml:space="preserve"> и устанавливаемые 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материалы, изделия и оборудование должны быть промаркированы и иметь соответствующие сертификаты, технические паспорта и другие документы, удостоверяющие их качество. Копии этих документов должны быть предоставлены </w:t>
      </w:r>
      <w:r w:rsidR="00C415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41567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незамедлительно по требованию Заказчика.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При производстве работ </w:t>
      </w:r>
      <w:r w:rsidR="000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0E7CAB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обязан руководствоваться техническими условиями и инструкциями заводов-изготовителей материалов, изделий, оборудования, технологическими картами и схемами операционного контроля качества.</w:t>
      </w:r>
    </w:p>
    <w:p w:rsidR="00421518" w:rsidRPr="00FE15EF" w:rsidRDefault="008C1683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качество и своевременность реализации всех мероприятий, предусмотренных пунктом 1.2 настоящего Договора. </w:t>
      </w:r>
      <w:r w:rsidR="0047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="00A976B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инспектировать и тестировать всю работу, выполняемую для обеспечения соответствия требованиям 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</w:t>
      </w:r>
      <w:r w:rsidR="00AC1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сроков выполнения работ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 согласованию с Заказчиком путем оформления дополнительного с</w:t>
      </w:r>
      <w:r w:rsidR="007E3EC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 к настоящему Договору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обязан обеспечить доступ на </w:t>
      </w:r>
      <w:r w:rsidR="00121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для </w:t>
      </w:r>
      <w:r w:rsidR="002B7A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8568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субподрядчиков для обследования, проектирования, установки, регулирования, осмотра и мониторинга оборудования в течение </w:t>
      </w:r>
      <w:r w:rsidR="0058568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часов в рабочие дни. Доступ может быть также обеспечен и в другие часы, запрашиваемые предварительно </w:t>
      </w:r>
      <w:r w:rsidR="002D6B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допустимые для Заказчика. 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вправе ограничивать доступ </w:t>
      </w:r>
      <w:r w:rsidR="005841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объекты Заказчика для предотвращения или ликвидации любого аварийного состояния.</w:t>
      </w:r>
    </w:p>
    <w:p w:rsidR="00421518" w:rsidRPr="00FE15EF" w:rsidRDefault="00E56C62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уведомить Заказчика о завершении каждого этапа Плана мероприятий, в том числе о завершении реализации Плана мероприятий в целом, и предоставить Заказчику для рассмотрения и подписания два экземпляра Акта </w:t>
      </w:r>
      <w:r w:rsidR="004D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B901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r w:rsidR="00F00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форме, приведенной в П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</w:t>
      </w:r>
      <w:r w:rsidR="00BC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в течение </w:t>
      </w:r>
      <w:r w:rsidR="001B17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завершения соответствующих работ.</w:t>
      </w:r>
      <w:r w:rsidR="00421518"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582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1B174D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1B17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r w:rsidR="001B174D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 и п</w:t>
      </w:r>
      <w:r w:rsidR="000E4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одписывается Заказчиком в срок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1320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FE15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</w:t>
      </w:r>
      <w:r w:rsidR="00F950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proofErr w:type="gramEnd"/>
      <w:r w:rsidR="00F95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="00702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условии, что работы выполнены надлежащим образом. Датой приемки выполненных работ считается дата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Акта </w:t>
      </w:r>
      <w:r w:rsidR="00531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123DFA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123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proofErr w:type="gramEnd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обеими Сторонами.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недостатков </w:t>
      </w:r>
      <w:r w:rsidR="00C033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результатах выполненных работ/оказанных услуг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направляет в адрес </w:t>
      </w:r>
      <w:r w:rsidR="00EF31E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Акта. В этом случае Стороны подписывают акт с перечнем необходимых доработок и указанием срока их </w:t>
      </w:r>
      <w:r w:rsidR="005B32F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устранения недостатков Акт </w:t>
      </w:r>
      <w:r w:rsidR="00BA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мероприятий подписывается Сторонами в порядке и в сроки, установленные пунктом 3.</w:t>
      </w:r>
      <w:r w:rsidR="00F1311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Скрытые работы (отдельные виды работ (конструктивные элементы</w:t>
      </w:r>
      <w:r w:rsidR="00441F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которые после их окончания частично или полностью будут скрыты при последующих работах, должны приниматься Заказчиком. </w:t>
      </w:r>
      <w:r w:rsidR="00C271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35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приступает к выполнению последующих работ только после приемки Заказчиком выполненных работ и составления актов освидетельствования этих работ, конструкций, сетей инженерно-технического обеспечения. </w:t>
      </w:r>
      <w:r w:rsidR="00C271B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письменном виде заблаговременно уведомляет Заказчика о необходимости проведения промежуточной приемки выполненных работ, подлежащих скрытию, ответственных конструкций, но не позднее, чем за </w:t>
      </w:r>
      <w:r w:rsidR="00556F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до начала проведения этой приемки. Если представитель Заказчика не явится к указанному сроку проведения промежуточной приемки выполненных работ, подлежащих скрытию, ответственных конструкций, то </w:t>
      </w:r>
      <w:r w:rsidR="005233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5233D3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односторонний акт и считает работы принятыми, при этом ответственность за качество выполненных работ с </w:t>
      </w:r>
      <w:r w:rsidR="005233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снимается. Вскрытие работ в этом случае, по требованию Заказчика, производится за его счет.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представителем Заказчика внесены в журнал производства работ замечания по выполненным работам, подлежащим скрытию, то они не должны скрываться </w:t>
      </w:r>
      <w:r w:rsidR="00713C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письменного разрешения Заказчика, за исключением случаев неявки представителя Заказчика для приемки.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скрытие работ выполнено без подтверждения Заказчика (представитель Заказчика не был информирован об этом или информирован с опозданием), то </w:t>
      </w:r>
      <w:r w:rsidR="009D08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 обязуется открыть любую часть скрытых работ, не прошедших приемку представителем Заказчика, согласно его указанию, а затем - восстановить ее</w:t>
      </w:r>
      <w:r w:rsidR="00EE6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принимаемых ответственных конструкций, скрытых работ и систем подтверждается подписанием Заказчиком и </w:t>
      </w:r>
      <w:r w:rsidR="002A69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освидетельствования конструкций и скрытых работ.</w:t>
      </w:r>
    </w:p>
    <w:p w:rsidR="00421518" w:rsidRPr="00FE15EF" w:rsidRDefault="000F0BD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Заказчику руководства по работе и эксплуатации и рекомендуемые каталоги запасных частей для обслуживания результатов работ и модифицированного оборудования.</w:t>
      </w:r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7639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20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завершения установки, подтвержденной Актом сдачи-приемки выполненных мероприятий, </w:t>
      </w:r>
      <w:r w:rsidR="007639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76399D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обучить персонал Заказчика требованиям к эксплуатации, сохранению, восстановлению оборудования и системы в случае аварий.</w:t>
      </w:r>
    </w:p>
    <w:p w:rsidR="00421518" w:rsidRPr="00FE15EF" w:rsidRDefault="0076399D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соответствие работ, выполненных согласно Плану мероприятий, техническим условиям, государственным стандартам по качеству в течение </w:t>
      </w:r>
      <w:r w:rsidR="00A904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 (трех)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лет. Гарантия распространяются на все оборудование, конструктивные </w:t>
      </w:r>
      <w:r w:rsidR="00421518" w:rsidRPr="00FE1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элементы и работы, выполненные Исполнителем и</w:t>
      </w:r>
      <w:r w:rsidR="0010247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/или</w:t>
      </w:r>
      <w:r w:rsidR="00421518" w:rsidRPr="00FE1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привлеченными им третьими лицами в рамках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</w:t>
      </w:r>
      <w:r w:rsidR="00313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услуги/работы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начинает исчисляться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Акта </w:t>
      </w:r>
      <w:r w:rsidR="005E4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353A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0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период указанного гарантийного срока обнаружатся недостатки результата работ, то </w:t>
      </w:r>
      <w:r w:rsidR="008672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8672F6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устранить за свой счет в течение </w:t>
      </w:r>
      <w:r w:rsidR="0069678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дней, если иной срок в связи с объемом и характером подлежащих устранению недостатков не определен Сторонами в акте, фиксирующем недостатки. Гарантийный срок в этом случае продлевается соответственно на период, в течение которого </w:t>
      </w:r>
      <w:r w:rsidR="008837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производились работы по устранению недостатков.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составлении акта, фиксирующего недостатки, согласовании порядка и сроков их устранения </w:t>
      </w:r>
      <w:r w:rsidR="008F03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</w:t>
      </w:r>
      <w:r w:rsidR="00973E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получения письменного уведомления Заказчика об обнаружении недостатков направить своего представителя.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отказе </w:t>
      </w:r>
      <w:r w:rsidR="000B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составления или подписания акта обнаруженных недостатков для их подтверждения Заказчик назначает экспертизу, по результатам которой составляется акт, определяющий наличие и характер недостатков. Результат такой экспертизы является для Сторон обязательным. При обнаружении вины </w:t>
      </w:r>
      <w:r w:rsidR="008C3D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затраты, связанные с экспертизой, несет </w:t>
      </w:r>
      <w:r w:rsidR="008C3D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Проведение экспертизы не исключает права Сторон обратиться за разрешением спора в </w:t>
      </w:r>
      <w:r w:rsidR="00FB385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рбитражный суд</w:t>
      </w:r>
      <w:r w:rsidR="00FB3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2E7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</w:t>
      </w:r>
      <w:r w:rsidR="00FB3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период гарантийного срока вследствие недостатков работы </w:t>
      </w:r>
      <w:r w:rsidR="009456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 объекту был нанесен ущерб, то Заказчик уведомляет об этом </w:t>
      </w:r>
      <w:r w:rsidR="00FD7D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 чего Стороны обсуждают действия, связанные с устранением ущерба, и </w:t>
      </w:r>
      <w:r w:rsidR="00FD7D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FD7D7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устраняет повреждения своими силами или возмещает Заказчику ущерб согласно договоренности.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реализации Плана мероприятий в течение срока действия настоящего Договора, в рамках стоимости Договора, определенной </w:t>
      </w:r>
      <w:r w:rsidR="009F29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разделом 2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</w:t>
      </w:r>
      <w:r w:rsidR="009F298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надзор за технологическими процессами на объектах Заказчика и эксплуатацией нового оборудования.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</w:t>
      </w:r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</w:t>
      </w:r>
      <w:r w:rsidR="0004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664BB1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proofErr w:type="gramEnd"/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r w:rsidR="000E41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C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в </w:t>
      </w:r>
      <w:r w:rsidR="00046ED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C733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</w:t>
      </w:r>
      <w:r w:rsidR="00CA6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4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65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эксплуатация, капитальный, текущий ремонт, обслуживание установленного оборудования</w:t>
      </w:r>
      <w:r w:rsidR="00C3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D6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30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перехода его в собственность Заказчика</w:t>
      </w:r>
      <w:r w:rsidR="008E5D6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осуществляется </w:t>
      </w:r>
      <w:r w:rsidR="00B531D4" w:rsidRPr="00EF45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EF45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7431E" w:rsidRDefault="00E7431E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2377A" w:rsidRPr="00421518" w:rsidRDefault="00A2377A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FE15EF" w:rsidRDefault="00421518" w:rsidP="00682C80">
      <w:pPr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ПРИОБРЕТЕНИЕ И ИСПОЛЬЗОВАНИЕ ОБОРУДОВАНИЯ ДЛЯ ВЫПОЛНЕНИЯ ПЛАНА МЕРОПРИЯТИЙ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Поставка оборудования производится </w:t>
      </w:r>
      <w:r w:rsidR="00AB29C1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непосредственно на объект Заказчика по месту е</w:t>
      </w:r>
      <w:r w:rsidR="00367563">
        <w:rPr>
          <w:rFonts w:ascii="Times New Roman" w:eastAsia="Times New Roman" w:hAnsi="Times New Roman" w:cs="Times New Roman"/>
          <w:sz w:val="24"/>
          <w:szCs w:val="24"/>
        </w:rPr>
        <w:t>го нахождения в соответствии с П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риложением № </w:t>
      </w:r>
      <w:r w:rsidR="00892E7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1 к настоящему Договору.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Все расходы по организации доставки оборудования на объект Заказчика несет </w:t>
      </w:r>
      <w:r w:rsidR="00803786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Монтажные и пусконаладочные работы оборудования производятся силами и за счет </w:t>
      </w:r>
      <w:r w:rsidR="00873472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Подтверждением завершения пусконаладочных работ и вводом в эксплуатацию оборудования является 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Акт </w:t>
      </w:r>
      <w:r w:rsidR="0036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выполненных </w:t>
      </w:r>
      <w:r w:rsidR="00FE0E46" w:rsidRPr="009F5DF4">
        <w:rPr>
          <w:rFonts w:ascii="Times New Roman" w:eastAsia="Times New Roman" w:hAnsi="Times New Roman" w:cs="Times New Roman"/>
          <w:sz w:val="24"/>
          <w:szCs w:val="24"/>
        </w:rPr>
        <w:t>работ/оказанных услуг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C2E" w:rsidRPr="00AD104D">
        <w:rPr>
          <w:rFonts w:ascii="Times New Roman" w:eastAsia="Times New Roman" w:hAnsi="Times New Roman" w:cs="Times New Roman"/>
          <w:sz w:val="24"/>
          <w:szCs w:val="24"/>
        </w:rPr>
        <w:t>(</w:t>
      </w:r>
      <w:r w:rsidR="00FF583B" w:rsidRPr="00AD104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A6C2E" w:rsidRPr="00AD104D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892E7F" w:rsidRPr="00AD1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31E" w:rsidRPr="00AD104D">
        <w:rPr>
          <w:rFonts w:ascii="Times New Roman" w:eastAsia="Times New Roman" w:hAnsi="Times New Roman" w:cs="Times New Roman"/>
          <w:sz w:val="24"/>
          <w:szCs w:val="24"/>
        </w:rPr>
        <w:t>5</w:t>
      </w:r>
      <w:r w:rsidR="00CA6C2E" w:rsidRPr="00AD104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D104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Ввод оборудования в эксплуатацию частями не допускается.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04D">
        <w:rPr>
          <w:rFonts w:ascii="Times New Roman" w:eastAsia="Times New Roman" w:hAnsi="Times New Roman" w:cs="Times New Roman"/>
          <w:sz w:val="24"/>
          <w:szCs w:val="24"/>
        </w:rPr>
        <w:t xml:space="preserve">После подписания </w:t>
      </w:r>
      <w:r w:rsidR="00CA6C2E" w:rsidRPr="00AD104D">
        <w:rPr>
          <w:rFonts w:ascii="Times New Roman" w:eastAsia="Times New Roman" w:hAnsi="Times New Roman" w:cs="Times New Roman"/>
          <w:sz w:val="24"/>
          <w:szCs w:val="24"/>
        </w:rPr>
        <w:t xml:space="preserve">Акта </w:t>
      </w:r>
      <w:r w:rsidR="00362F60" w:rsidRPr="00AD1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710BD0" w:rsidRPr="00AD104D">
        <w:rPr>
          <w:rFonts w:ascii="Times New Roman" w:eastAsia="Times New Roman" w:hAnsi="Times New Roman" w:cs="Times New Roman"/>
          <w:sz w:val="24"/>
          <w:szCs w:val="24"/>
        </w:rPr>
        <w:t xml:space="preserve">выполненных работ/оказанных услуг </w:t>
      </w:r>
      <w:r w:rsidR="00CA6C2E" w:rsidRPr="00AD104D">
        <w:rPr>
          <w:rFonts w:ascii="Times New Roman" w:eastAsia="Times New Roman" w:hAnsi="Times New Roman" w:cs="Times New Roman"/>
          <w:sz w:val="24"/>
          <w:szCs w:val="24"/>
        </w:rPr>
        <w:t>(</w:t>
      </w:r>
      <w:r w:rsidR="00FD5F6C" w:rsidRPr="00AD104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A6C2E" w:rsidRPr="00AD104D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E7431E" w:rsidRPr="00AD104D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FD5F6C" w:rsidRPr="00AD104D">
        <w:rPr>
          <w:rFonts w:ascii="Times New Roman" w:eastAsia="Times New Roman" w:hAnsi="Times New Roman" w:cs="Times New Roman"/>
          <w:sz w:val="24"/>
          <w:szCs w:val="24"/>
        </w:rPr>
        <w:t>)</w:t>
      </w:r>
      <w:r w:rsidR="005C71FC" w:rsidRPr="00AD104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71FC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B44E0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праве вносить без согласования с Заказчиком </w:t>
      </w:r>
      <w:r w:rsidR="00FA268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77062">
        <w:rPr>
          <w:rFonts w:ascii="Times New Roman" w:eastAsia="Times New Roman" w:hAnsi="Times New Roman" w:cs="Times New Roman"/>
          <w:sz w:val="24"/>
          <w:szCs w:val="24"/>
        </w:rPr>
        <w:t>зменения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в реализованные </w:t>
      </w:r>
      <w:r w:rsidR="004C59DD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мероприятия. </w:t>
      </w:r>
    </w:p>
    <w:p w:rsidR="00421518" w:rsidRPr="00CA6C2E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Все оборудование, отделимые улучшения, установленные </w:t>
      </w:r>
      <w:r w:rsidR="003B3D8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, являются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 xml:space="preserve"> собственностью </w:t>
      </w:r>
      <w:r w:rsidR="00A942C6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в течение срока действия </w:t>
      </w:r>
      <w:r w:rsidR="00AF03ED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="00B70909">
        <w:rPr>
          <w:rFonts w:ascii="Times New Roman" w:eastAsia="Times New Roman" w:hAnsi="Times New Roman" w:cs="Times New Roman"/>
          <w:sz w:val="24"/>
          <w:szCs w:val="24"/>
        </w:rPr>
        <w:t>Договора. По истечении срока действия Договора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все права собственности, прибыль от всех усовершенствований и оборудования, созданных или установленных на объектах Заказчика, переходит в собственность </w:t>
      </w:r>
      <w:r w:rsidR="006F352B">
        <w:rPr>
          <w:rFonts w:ascii="Times New Roman" w:eastAsia="Times New Roman" w:hAnsi="Times New Roman" w:cs="Times New Roman"/>
          <w:sz w:val="24"/>
          <w:szCs w:val="24"/>
        </w:rPr>
        <w:t xml:space="preserve">Заказчика </w:t>
      </w:r>
      <w:r w:rsidR="00331E3B">
        <w:rPr>
          <w:rFonts w:ascii="Times New Roman" w:eastAsia="Times New Roman" w:hAnsi="Times New Roman" w:cs="Times New Roman"/>
          <w:sz w:val="24"/>
          <w:szCs w:val="24"/>
        </w:rPr>
        <w:t>в соответствии с п. 2</w:t>
      </w:r>
      <w:r w:rsidRPr="00287A8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92E7F">
        <w:rPr>
          <w:rFonts w:ascii="Times New Roman" w:eastAsia="Times New Roman" w:hAnsi="Times New Roman" w:cs="Times New Roman"/>
          <w:sz w:val="24"/>
          <w:szCs w:val="24"/>
        </w:rPr>
        <w:t>11</w:t>
      </w:r>
      <w:r w:rsidR="00331E3B">
        <w:rPr>
          <w:rFonts w:ascii="Times New Roman" w:eastAsia="Times New Roman" w:hAnsi="Times New Roman" w:cs="Times New Roman"/>
          <w:sz w:val="24"/>
          <w:szCs w:val="24"/>
        </w:rPr>
        <w:t xml:space="preserve"> Договора.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0CEF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A60CEF" w:rsidRPr="00CA6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0CEF">
        <w:rPr>
          <w:rFonts w:ascii="Times New Roman" w:eastAsia="Times New Roman" w:hAnsi="Times New Roman" w:cs="Times New Roman"/>
          <w:sz w:val="24"/>
          <w:szCs w:val="24"/>
        </w:rPr>
        <w:t>обязан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передать Заказчику указанные усовершенствования и обо</w:t>
      </w:r>
      <w:r w:rsidR="002A7DC9">
        <w:rPr>
          <w:rFonts w:ascii="Times New Roman" w:eastAsia="Times New Roman" w:hAnsi="Times New Roman" w:cs="Times New Roman"/>
          <w:sz w:val="24"/>
          <w:szCs w:val="24"/>
        </w:rPr>
        <w:t>рудование в исправном состоянии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До момента приемки Заказчиком усовершенствований и оборудования, созданных или установленных на объектах Заказчика</w:t>
      </w:r>
      <w:r w:rsidRPr="00FE15EF" w:rsidDel="00600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все риски случайной гибели (повреждения) объекта, результатов работ, выполненных </w:t>
      </w:r>
      <w:r w:rsidR="00D119AD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D119AD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 настоящему Договору, вне зависимости от предоставления Заказчику документов о стоимости затрат, а также бремя содержания указанного имущества несет </w:t>
      </w:r>
      <w:r w:rsidR="00051BDA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До момента перехода права собственнос</w:t>
      </w:r>
      <w:r w:rsidR="00E85F76">
        <w:rPr>
          <w:rFonts w:ascii="Times New Roman" w:eastAsia="Times New Roman" w:hAnsi="Times New Roman" w:cs="Times New Roman"/>
          <w:sz w:val="24"/>
          <w:szCs w:val="24"/>
        </w:rPr>
        <w:t>ти к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Заказчику в соответствии с пунктом 4.6 настоящего Договора все риски случайной гибели (повреждения) объекта и результатов работ, выполненных </w:t>
      </w:r>
      <w:r w:rsidR="00A2367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A23673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 настоящему Договору, а также бремя содержания указанного имущества несет </w:t>
      </w:r>
      <w:r w:rsidR="00124CA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87A81" w:rsidRPr="00287A81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Переход права собственности на результаты работ не освобождает </w:t>
      </w:r>
      <w:r w:rsidR="0080728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от обязанности по устранению недостатков, выявленных Заказчиком после подписания </w:t>
      </w:r>
      <w:r w:rsidR="00807283" w:rsidRPr="009F5DF4">
        <w:rPr>
          <w:rFonts w:ascii="Times New Roman" w:eastAsia="Times New Roman" w:hAnsi="Times New Roman" w:cs="Times New Roman"/>
          <w:sz w:val="24"/>
          <w:szCs w:val="24"/>
        </w:rPr>
        <w:t>акта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приема-передачи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выполненных </w:t>
      </w:r>
      <w:r w:rsidR="00807283" w:rsidRPr="009F5DF4">
        <w:rPr>
          <w:rFonts w:ascii="Times New Roman" w:eastAsia="Times New Roman" w:hAnsi="Times New Roman" w:cs="Times New Roman"/>
          <w:sz w:val="24"/>
          <w:szCs w:val="24"/>
        </w:rPr>
        <w:t>работ/оказанных услуг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(</w:t>
      </w:r>
      <w:r w:rsidR="00F50DD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AD104D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, и иной ответственности за указанные недостатки, предусмотренной законодательством Российской Федерации и настоящим Договором, если эти недостатки явились следствием ранее случившегося со</w:t>
      </w:r>
      <w:r w:rsidR="001F27FA">
        <w:rPr>
          <w:rFonts w:ascii="Times New Roman" w:eastAsia="Times New Roman" w:hAnsi="Times New Roman" w:cs="Times New Roman"/>
          <w:sz w:val="24"/>
          <w:szCs w:val="24"/>
        </w:rPr>
        <w:t>бытия, за которое Исполнитель нё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с ответственность.</w:t>
      </w:r>
      <w:proofErr w:type="gramEnd"/>
    </w:p>
    <w:p w:rsidR="00287A81" w:rsidRPr="00287A81" w:rsidRDefault="000D321B" w:rsidP="009F5DF4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подтверждает, что форм</w:t>
      </w:r>
      <w:r w:rsidR="00FD451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документов об исполнении им своих обязательств (Акт </w:t>
      </w:r>
      <w:r w:rsidR="00E77776">
        <w:rPr>
          <w:rFonts w:ascii="Times New Roman" w:eastAsia="Times New Roman" w:hAnsi="Times New Roman" w:cs="Times New Roman"/>
          <w:sz w:val="24"/>
          <w:szCs w:val="24"/>
        </w:rPr>
        <w:t>приема–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передачи </w:t>
      </w:r>
      <w:r w:rsidR="00C93597">
        <w:rPr>
          <w:rFonts w:ascii="Times New Roman" w:eastAsia="Times New Roman" w:hAnsi="Times New Roman" w:cs="Times New Roman"/>
          <w:sz w:val="24"/>
          <w:szCs w:val="24"/>
        </w:rPr>
        <w:t>выполненных работ/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>оказанных услуг</w:t>
      </w:r>
      <w:r w:rsidR="00FD451B">
        <w:rPr>
          <w:rFonts w:ascii="Times New Roman" w:eastAsia="Times New Roman" w:hAnsi="Times New Roman" w:cs="Times New Roman"/>
          <w:sz w:val="24"/>
          <w:szCs w:val="24"/>
        </w:rPr>
        <w:t>), приведенная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287A81" w:rsidRPr="00AD104D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E7431E" w:rsidRPr="00AD104D">
        <w:rPr>
          <w:rFonts w:ascii="Times New Roman" w:eastAsia="Times New Roman" w:hAnsi="Times New Roman" w:cs="Times New Roman"/>
          <w:sz w:val="24"/>
          <w:szCs w:val="24"/>
        </w:rPr>
        <w:t>и № 5</w:t>
      </w:r>
      <w:r w:rsidR="007525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>к настоящему Договору, явля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>тся форм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первичн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учетн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34749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</w:t>
      </w:r>
      <w:r w:rsidR="0034749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2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200C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87A81" w:rsidRPr="00287A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наименование, дату и номер документа, которым утверждены формы первичных документов (учетная политика, прик</w:t>
      </w:r>
      <w:r w:rsidR="008E14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аз) и наименование контрагента П</w:t>
      </w:r>
      <w:r w:rsidR="00287A81" w:rsidRPr="00287A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АО «МРСК Центра» по договору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421518" w:rsidRPr="00FE15EF" w:rsidRDefault="00421518" w:rsidP="00C91E6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E15EF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ИНСТРУКТАЖ ПЕРСОНАЛА</w:t>
      </w:r>
    </w:p>
    <w:p w:rsidR="00421518" w:rsidRPr="00FE15EF" w:rsidRDefault="006458B6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</w:rPr>
        <w:t xml:space="preserve"> организует собственными либо привлеченными силами инструктаж персонала Заказчика.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Инструктаж должен включать в себя: инструктаж по эксплуатации, диагностирование неисправностей, обслуживание и ремонт оборудования. Инструктаж должен включать в себя как теоретическую часть, так и практическую демонстрацию. 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Порядок организации </w:t>
      </w:r>
      <w:r w:rsidR="00396374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96374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инструктажа персонала Заказчика </w:t>
      </w:r>
      <w:r w:rsidRPr="005E1900">
        <w:rPr>
          <w:rFonts w:ascii="Times New Roman" w:eastAsia="Times New Roman" w:hAnsi="Times New Roman" w:cs="Times New Roman"/>
          <w:sz w:val="24"/>
          <w:szCs w:val="24"/>
        </w:rPr>
        <w:t>определены Регламентом инструктажа персонала Заказчика (приложение № </w:t>
      </w:r>
      <w:r w:rsidR="002D588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E190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Договору).</w:t>
      </w:r>
    </w:p>
    <w:p w:rsidR="00421518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E7F" w:rsidRDefault="00892E7F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E7F" w:rsidRPr="005E1900" w:rsidRDefault="00892E7F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1900">
        <w:rPr>
          <w:rFonts w:ascii="Times New Roman" w:eastAsia="Calibri" w:hAnsi="Times New Roman" w:cs="Times New Roman"/>
          <w:b/>
          <w:bCs/>
          <w:sz w:val="24"/>
          <w:szCs w:val="24"/>
        </w:rPr>
        <w:t>ПРАВА И ОБЯЗАННОСТИ СТОРОН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Заказчика:</w:t>
      </w:r>
    </w:p>
    <w:p w:rsidR="00421518" w:rsidRPr="005E1900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проверять качество используемых </w:t>
      </w:r>
      <w:r w:rsidR="00130380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13038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оборудования, ход и качество выполняемых </w:t>
      </w:r>
      <w:r w:rsidR="00624372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624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работ/оказываемых услуг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5E1900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0F2A8F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0F2A8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замены непригодных или недоброкачественных материалов, изделий, оборудования в срок не позднее </w:t>
      </w:r>
      <w:r w:rsidR="000F2A8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с даты получения</w:t>
      </w:r>
      <w:proofErr w:type="gram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A8F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0F2A8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 требования.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 Заказчик вправе отказаться от заключения и (или) исполнения Договора в одностороннем несудебном порядке, такж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при нарушении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п.6.4.13-6.4.15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следующих случаях: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не предоставления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предоставления 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информации не в полном объеме и/или в формате</w:t>
      </w:r>
      <w:r w:rsidR="001C32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соответствующем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установленному в Приложении № </w:t>
      </w:r>
      <w:r w:rsidR="00D8588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</w:t>
      </w:r>
      <w:proofErr w:type="gramEnd"/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рме утвержденной Приложением № </w:t>
      </w:r>
      <w:r w:rsidR="00D8588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</w:t>
      </w:r>
      <w:r w:rsidR="00EB582C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EB582C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E15EF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наличии со стороны </w:t>
      </w:r>
      <w:r w:rsidR="008A41E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8A41E3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нарушений, Заказчик вправе письменно уведомить </w:t>
      </w:r>
      <w:r w:rsidR="00CE0014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CE0014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от исполнения Договора в одностороннем несудебном порядке. Договор считается расторгнутым по истечении 5 (пяти) </w:t>
      </w:r>
      <w:r w:rsidR="008D38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</w:t>
      </w:r>
      <w:r w:rsidR="008D38FD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8D38FD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уведомления Заказчика об отказе от исполнения Договора в одностороннем несудебном порядке.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</w:t>
      </w:r>
      <w:r w:rsidRPr="00C91E6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.4.</w:t>
      </w:r>
      <w:r w:rsidRPr="00C91E66">
        <w:rPr>
          <w:rFonts w:ascii="Times New Roman" w:hAnsi="Times New Roman" w:cs="Times New Roman"/>
          <w:sz w:val="24"/>
          <w:szCs w:val="24"/>
        </w:rPr>
        <w:t xml:space="preserve"> В случае снижения рыночных </w:t>
      </w:r>
      <w:proofErr w:type="gramStart"/>
      <w:r w:rsidRPr="00C91E66">
        <w:rPr>
          <w:rFonts w:ascii="Times New Roman" w:hAnsi="Times New Roman" w:cs="Times New Roman"/>
          <w:sz w:val="24"/>
          <w:szCs w:val="24"/>
        </w:rPr>
        <w:t>цен</w:t>
      </w:r>
      <w:proofErr w:type="gramEnd"/>
      <w:r w:rsidRPr="00C91E66">
        <w:rPr>
          <w:rFonts w:ascii="Times New Roman" w:hAnsi="Times New Roman" w:cs="Times New Roman"/>
          <w:sz w:val="24"/>
          <w:szCs w:val="24"/>
        </w:rPr>
        <w:t xml:space="preserve"> на </w:t>
      </w:r>
      <w:r w:rsidR="00782229">
        <w:rPr>
          <w:rFonts w:ascii="Times New Roman" w:hAnsi="Times New Roman" w:cs="Times New Roman"/>
          <w:sz w:val="24"/>
          <w:szCs w:val="24"/>
        </w:rPr>
        <w:t>выполняемые работы/</w:t>
      </w:r>
      <w:r w:rsidRPr="00C91E66">
        <w:rPr>
          <w:rFonts w:ascii="Times New Roman" w:hAnsi="Times New Roman" w:cs="Times New Roman"/>
          <w:sz w:val="24"/>
          <w:szCs w:val="24"/>
        </w:rPr>
        <w:t xml:space="preserve">оказываемые услуги, на момент их оказания Заказчик вправе обратиться к </w:t>
      </w:r>
      <w:r w:rsidR="00D51983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D51983" w:rsidRPr="00C91E66">
        <w:rPr>
          <w:rFonts w:ascii="Times New Roman" w:hAnsi="Times New Roman" w:cs="Times New Roman"/>
          <w:sz w:val="24"/>
          <w:szCs w:val="24"/>
        </w:rPr>
        <w:t xml:space="preserve"> </w:t>
      </w:r>
      <w:r w:rsidRPr="00C91E66">
        <w:rPr>
          <w:rFonts w:ascii="Times New Roman" w:hAnsi="Times New Roman" w:cs="Times New Roman"/>
          <w:sz w:val="24"/>
          <w:szCs w:val="24"/>
        </w:rPr>
        <w:t xml:space="preserve">с требованием о снижении </w:t>
      </w:r>
      <w:r w:rsidR="00782229">
        <w:rPr>
          <w:rFonts w:ascii="Times New Roman" w:hAnsi="Times New Roman" w:cs="Times New Roman"/>
          <w:sz w:val="24"/>
          <w:szCs w:val="24"/>
        </w:rPr>
        <w:t xml:space="preserve">их </w:t>
      </w:r>
      <w:r w:rsidRPr="00C91E66">
        <w:rPr>
          <w:rFonts w:ascii="Times New Roman" w:hAnsi="Times New Roman" w:cs="Times New Roman"/>
          <w:sz w:val="24"/>
          <w:szCs w:val="24"/>
        </w:rPr>
        <w:t xml:space="preserve">стоимости до уровня цен, не превышающих среднюю стоимость, сложившуюся на рынке на аналогичные </w:t>
      </w:r>
      <w:r w:rsidR="00782229">
        <w:rPr>
          <w:rFonts w:ascii="Times New Roman" w:hAnsi="Times New Roman" w:cs="Times New Roman"/>
          <w:sz w:val="24"/>
          <w:szCs w:val="24"/>
        </w:rPr>
        <w:t>работы/</w:t>
      </w:r>
      <w:r w:rsidRPr="00C91E66">
        <w:rPr>
          <w:rFonts w:ascii="Times New Roman" w:hAnsi="Times New Roman" w:cs="Times New Roman"/>
          <w:sz w:val="24"/>
          <w:szCs w:val="24"/>
        </w:rPr>
        <w:t>услуги, с предоставлением подтверждающих материалов.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42BED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942BED" w:rsidRPr="00C91E66">
        <w:rPr>
          <w:rFonts w:ascii="Times New Roman" w:hAnsi="Times New Roman" w:cs="Times New Roman"/>
          <w:sz w:val="24"/>
          <w:szCs w:val="24"/>
        </w:rPr>
        <w:t xml:space="preserve"> </w:t>
      </w:r>
      <w:r w:rsidRPr="00C91E66">
        <w:rPr>
          <w:rFonts w:ascii="Times New Roman" w:hAnsi="Times New Roman" w:cs="Times New Roman"/>
          <w:sz w:val="24"/>
          <w:szCs w:val="24"/>
        </w:rPr>
        <w:t xml:space="preserve">обязан в течение 10 (десяти) календарных дней рассмотреть поступившие требования Заказчика о снижении стоимости на </w:t>
      </w:r>
      <w:r w:rsidR="00035AD0">
        <w:rPr>
          <w:rFonts w:ascii="Times New Roman" w:hAnsi="Times New Roman" w:cs="Times New Roman"/>
          <w:sz w:val="24"/>
          <w:szCs w:val="24"/>
        </w:rPr>
        <w:t>работы/</w:t>
      </w:r>
      <w:r w:rsidRPr="00C91E66">
        <w:rPr>
          <w:rFonts w:ascii="Times New Roman" w:hAnsi="Times New Roman" w:cs="Times New Roman"/>
          <w:sz w:val="24"/>
          <w:szCs w:val="24"/>
        </w:rPr>
        <w:t>услуги и направить в адрес Заказчика письмо о согласии/мотивиров</w:t>
      </w:r>
      <w:r w:rsidR="00035AD0">
        <w:rPr>
          <w:rFonts w:ascii="Times New Roman" w:hAnsi="Times New Roman" w:cs="Times New Roman"/>
          <w:sz w:val="24"/>
          <w:szCs w:val="24"/>
        </w:rPr>
        <w:t>анном отказе от изменения цены Д</w:t>
      </w:r>
      <w:r w:rsidRPr="00C91E66">
        <w:rPr>
          <w:rFonts w:ascii="Times New Roman" w:hAnsi="Times New Roman" w:cs="Times New Roman"/>
          <w:sz w:val="24"/>
          <w:szCs w:val="24"/>
        </w:rPr>
        <w:t>оговора.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91E66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652291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652291" w:rsidRPr="00C91E66">
        <w:rPr>
          <w:rFonts w:ascii="Times New Roman" w:hAnsi="Times New Roman" w:cs="Times New Roman"/>
          <w:sz w:val="24"/>
          <w:szCs w:val="24"/>
        </w:rPr>
        <w:t xml:space="preserve"> </w:t>
      </w:r>
      <w:r w:rsidRPr="00C91E66">
        <w:rPr>
          <w:rFonts w:ascii="Times New Roman" w:hAnsi="Times New Roman" w:cs="Times New Roman"/>
          <w:sz w:val="24"/>
          <w:szCs w:val="24"/>
        </w:rPr>
        <w:t xml:space="preserve">снизить стоимость </w:t>
      </w:r>
      <w:r w:rsidR="00652291">
        <w:rPr>
          <w:rFonts w:ascii="Times New Roman" w:hAnsi="Times New Roman" w:cs="Times New Roman"/>
          <w:sz w:val="24"/>
          <w:szCs w:val="24"/>
        </w:rPr>
        <w:t>работ/</w:t>
      </w:r>
      <w:r w:rsidRPr="00C91E66">
        <w:rPr>
          <w:rFonts w:ascii="Times New Roman" w:hAnsi="Times New Roman" w:cs="Times New Roman"/>
          <w:sz w:val="24"/>
          <w:szCs w:val="24"/>
        </w:rPr>
        <w:t>услуг, при наличии обстоятельств, указанных в настоящем пункте, Заказчик вправе в одностороннем внесудебном по</w:t>
      </w:r>
      <w:r w:rsidR="00F73445">
        <w:rPr>
          <w:rFonts w:ascii="Times New Roman" w:hAnsi="Times New Roman" w:cs="Times New Roman"/>
          <w:sz w:val="24"/>
          <w:szCs w:val="24"/>
        </w:rPr>
        <w:t>рядке отказаться от исполнения Д</w:t>
      </w:r>
      <w:r w:rsidRPr="00C91E66">
        <w:rPr>
          <w:rFonts w:ascii="Times New Roman" w:hAnsi="Times New Roman" w:cs="Times New Roman"/>
          <w:sz w:val="24"/>
          <w:szCs w:val="24"/>
        </w:rPr>
        <w:t>оговора.</w:t>
      </w:r>
    </w:p>
    <w:p w:rsidR="00FE15EF" w:rsidRPr="00FE15EF" w:rsidRDefault="00C91E66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6.1.5</w:t>
      </w:r>
      <w:r w:rsid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права, вытекающие из содержания 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Обязанности Заказчика: 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расчеты с </w:t>
      </w:r>
      <w:r w:rsidR="00CF5C2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CF5C2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и в соответствии с условиями настоящего Договора. 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и согласовать разработанную </w:t>
      </w:r>
      <w:r w:rsidR="005F1285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5F1285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Планом мероприятий проектно-сметную документацию.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Права </w:t>
      </w:r>
      <w:r w:rsidR="00BD7490" w:rsidRPr="00BD7490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принятия и оплаты результата </w:t>
      </w:r>
      <w:r w:rsidR="009065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 выполненных</w:t>
      </w:r>
      <w:r w:rsidR="009065F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/оказанных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настоящего Договора.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права, вытекающие из содержания 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Обязанности </w:t>
      </w:r>
      <w:r w:rsidR="00BD7490" w:rsidRPr="00BD7490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мероприятия в объеме и сроки, предусмотренные настоящим Д</w:t>
      </w:r>
      <w:r w:rsidR="001B4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оговором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мероприятий соблюдать все необходимые требования к технике безопасности, пожарной безопасности и охране окружающей среды.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внутреннего распорядка, пропускного режима Заказчика и перемещений по территории объекта Заказчика.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причинения ущерба имуществу Заказчика по вине </w:t>
      </w:r>
      <w:r w:rsidR="00B7256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его работников и субподрядные организации, </w:t>
      </w:r>
      <w:r w:rsidR="00B7256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B7256A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возместить ущерб в полном объеме или устранить его последствия за свой счет. 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Заказчику для рассмотрения и согласования проектно-сметную и исполнительную документацию, разработанную </w:t>
      </w:r>
      <w:r w:rsidR="009044A6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9044A6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Планом мероприятий, а также сертификаты и паспорта на оборудование в течение 3 </w:t>
      </w:r>
      <w:r w:rsidR="005B7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</w:t>
      </w:r>
      <w:proofErr w:type="gramStart"/>
      <w:r w:rsidR="005B7F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5B7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="00A82E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</w:t>
      </w:r>
      <w:r w:rsidR="00A82ECA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/оказанных услуг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осуществить страхование собственного персонала, а также в случае при наличии субподрядчика, персонала субподрядчика, от несчастных случаев.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 расследует и учитывает несчастные случаи с собственным персоналом и персоналом субподрядчика (при наличии),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случаях; при групповых и смертельных несчастных случаях, несчастных случаях с тяжелым исходом в отношении собственного персонала и персонала субподрядчика.</w:t>
      </w:r>
      <w:proofErr w:type="gramEnd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сам направляет сообщения о несчастном с</w:t>
      </w:r>
      <w:r w:rsidR="002A5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в соответствии со ст. 228,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228.1 Трудового кодекса Российской Федерации.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препятствовать контролю персоналом Заказчика соблюдения требований охраны труда, пожарной, промышленной безопасности на рабочих местах Исполнителя (субподрядчика), принимать меры к собственному персоналу в соответствии с требованиями законодательства Российской Федерации при выявлении грубых нарушений норм охраны труда, в том числе по результатам проверок Заказчика.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содержание и уборку площадки и прилегающей к ней территории.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чем за </w:t>
      </w:r>
      <w:r w:rsidR="006F7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6F7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уведомить Заказчика о намерении начать производство работ с указанием объектов, объемов работы, сроков выполнения работ.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позднее, чем за </w:t>
      </w:r>
      <w:r w:rsidR="00C51C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FE15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до начала приемки письменно известить Заказчика о готовности к сдаче работ.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своевременно устранять все дефекты по выполненным работам, выявляемые при приемке работ и в течение гарантийного срока.</w:t>
      </w:r>
    </w:p>
    <w:p w:rsidR="00421518" w:rsidRPr="00FE15EF" w:rsidRDefault="00BB2616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произвести все необходимые действия по получению от потребителя (гарантирующего поставщика) допуска в эксплуатацию оборудования, обеспечивающего снижение технологического расхода (потерь) электрической энергии при ее передаче, установленного на объектах Заказчика в рамках выполнения Плана мероприятий.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6.4.13.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ителей, в формате Приложения № </w:t>
      </w:r>
      <w:r w:rsidR="00D8588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FE15EF" w:rsidRPr="005E1900" w:rsidRDefault="005E1900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6.4.14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срока действия Договора </w:t>
      </w:r>
      <w:r w:rsidR="00B06D6A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предоставлять Заказчику информацию: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об изменении состава (по сравнению с существовавшим на дату заключения Договора) собственников </w:t>
      </w:r>
      <w:r w:rsidR="00DF402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DF402A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</w:t>
      </w:r>
      <w:r w:rsidR="00DF402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 w:rsidR="00B0642F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третьих лиц. 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Информация представляется по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 указанной в Приложении №</w:t>
      </w:r>
      <w:r w:rsidR="00AF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588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не позднее 3 (трех) календарных дней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наступления</w:t>
      </w:r>
      <w:proofErr w:type="gram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421518" w:rsidRDefault="005E1900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6.4.15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</w:t>
      </w:r>
      <w:r w:rsidR="00233617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вышеуказанной  информации в отношении своих собственников/бенефициаров, являющихся физическими лицами, </w:t>
      </w:r>
      <w:r w:rsidR="00D0248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 </w:t>
      </w:r>
      <w:r w:rsidR="00D8588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</w:t>
      </w:r>
      <w:proofErr w:type="gramEnd"/>
    </w:p>
    <w:p w:rsidR="00276C91" w:rsidRDefault="00C91E66" w:rsidP="005B75C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</w:t>
      </w:r>
      <w:r w:rsidRPr="00C91E6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91E66">
        <w:rPr>
          <w:rFonts w:ascii="Times New Roman" w:hAnsi="Times New Roman" w:cs="Times New Roman"/>
          <w:sz w:val="24"/>
          <w:szCs w:val="24"/>
        </w:rPr>
        <w:t xml:space="preserve">. </w:t>
      </w:r>
      <w:r w:rsidR="0043795B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C91E66">
        <w:rPr>
          <w:rFonts w:ascii="Times New Roman" w:hAnsi="Times New Roman" w:cs="Times New Roman"/>
          <w:sz w:val="24"/>
          <w:szCs w:val="24"/>
        </w:rPr>
        <w:t>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5B75C2" w:rsidRDefault="005B75C2" w:rsidP="005B75C2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0850">
        <w:rPr>
          <w:rFonts w:ascii="Times New Roman" w:hAnsi="Times New Roman" w:cs="Times New Roman"/>
          <w:b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 xml:space="preserve"> Стороны обязуются соблюдать антикоррупционные требования, изложенные в Приложении № </w:t>
      </w:r>
      <w:r w:rsidR="00D85889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:rsidR="005B75C2" w:rsidRPr="005B75C2" w:rsidRDefault="005B75C2" w:rsidP="005B75C2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:rsidR="00421518" w:rsidRPr="005E1900" w:rsidRDefault="009E2541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перед Заказчиком за допущенные отступления от требований, предусмотренных настоящим Договором и приложениями к нему, а также за допущенные нарушения строительных норм и</w:t>
      </w:r>
      <w:r w:rsidR="00F52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Российской Федерации (СН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иП), государственных стандартов Российской Федерации в области строительства и капитального ремонта (ГОСТ), руководящих документов системы (РДС), технических условий (ТУ).</w:t>
      </w:r>
    </w:p>
    <w:p w:rsidR="00C91E66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C91E6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21518" w:rsidRDefault="00C91E66" w:rsidP="00C91E66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обязательств, предусмотренных настоящим Договором, </w:t>
      </w:r>
      <w:r w:rsidR="004065E8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4065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уплатить Заказчику неустойку в размере </w:t>
      </w:r>
      <w:r w:rsidR="00784D45">
        <w:rPr>
          <w:rFonts w:ascii="Times New Roman" w:eastAsia="Times New Roman" w:hAnsi="Times New Roman" w:cs="Times New Roman"/>
          <w:sz w:val="24"/>
          <w:szCs w:val="24"/>
          <w:lang w:eastAsia="ru-RU"/>
        </w:rPr>
        <w:t>0,01%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просроченного обязательства за каждый день просрочки. Неустойка начисляется со дня, следующего за днем истечения установленного настоящим Договором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исполнения обязательства,</w:t>
      </w:r>
    </w:p>
    <w:p w:rsidR="00C91E66" w:rsidRPr="000D6964" w:rsidRDefault="00C91E66" w:rsidP="000D6964">
      <w:pPr>
        <w:pStyle w:val="a9"/>
        <w:tabs>
          <w:tab w:val="left" w:pos="1134"/>
        </w:tabs>
        <w:ind w:left="0"/>
        <w:jc w:val="both"/>
      </w:pPr>
      <w:r>
        <w:t xml:space="preserve">      -</w:t>
      </w:r>
      <w:r w:rsidRPr="00C91E66">
        <w:t xml:space="preserve"> непредставления </w:t>
      </w:r>
      <w:r w:rsidR="009E5947">
        <w:t>Исполнителем</w:t>
      </w:r>
      <w:r w:rsidR="009E5947" w:rsidRPr="00C91E66">
        <w:t xml:space="preserve"> </w:t>
      </w:r>
      <w:r w:rsidRPr="00C91E66">
        <w:t>информации об отнесении привлекаемых соисполнителей к субъектам малого и среднего предпринимательства</w:t>
      </w:r>
      <w:r>
        <w:t xml:space="preserve"> (п.6.4.17 Договора)</w:t>
      </w:r>
      <w:r w:rsidRPr="00C91E66">
        <w:t xml:space="preserve">, </w:t>
      </w:r>
      <w:r w:rsidR="009E5947">
        <w:t>Исполнитель</w:t>
      </w:r>
      <w:r w:rsidR="009E5947" w:rsidRPr="00C91E66">
        <w:t xml:space="preserve"> </w:t>
      </w:r>
      <w:r w:rsidRPr="00C91E66">
        <w:t>уплачивает Заказчику штраф в размере 0,1% от стоимости договора.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несвоевременного исполнения обязательств по оплате выполненных работ, предусмотренных настоящим Договором, Заказчик обязан уплатить </w:t>
      </w:r>
      <w:r w:rsidR="009C43DC">
        <w:rPr>
          <w:rFonts w:ascii="Times New Roman" w:eastAsia="Times New Roman" w:hAnsi="Times New Roman" w:cs="Times New Roman"/>
          <w:sz w:val="24"/>
          <w:szCs w:val="24"/>
        </w:rPr>
        <w:t xml:space="preserve">Исполнителю неустойку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9C43DC">
        <w:rPr>
          <w:rFonts w:ascii="Times New Roman" w:eastAsia="Times New Roman" w:hAnsi="Times New Roman" w:cs="Times New Roman"/>
          <w:sz w:val="24"/>
          <w:szCs w:val="24"/>
          <w:lang w:eastAsia="ru-RU"/>
        </w:rPr>
        <w:t>0,01</w:t>
      </w:r>
      <w:r w:rsidR="00BD0034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просроченного обязательства за каждый день просрочки платежа. Неустойка начисляется со дня, следующего за днем истечения установленного настоящим Договором срока исполнения обязательства.</w:t>
      </w:r>
    </w:p>
    <w:p w:rsidR="005E1900" w:rsidRPr="005E1900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7.5. </w:t>
      </w:r>
      <w:r w:rsidR="002C6889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 и гарантирует, что при предоставлении в адрес Заказчика информации о полной цепочке собственников (п.6.4.13-6.4.15</w:t>
      </w:r>
      <w:r w:rsid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Договора), </w:t>
      </w:r>
      <w:r w:rsidR="00990D25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соблюдены все требования Федерального закона от 27.07.2006 г. №152-ФЗ «О персональных данных». </w:t>
      </w:r>
    </w:p>
    <w:p w:rsidR="005E1900" w:rsidRPr="005E1900" w:rsidRDefault="00276C91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</w:t>
      </w:r>
      <w:r w:rsidR="0002017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</w:t>
      </w:r>
      <w:r w:rsidR="00372924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последн</w:t>
      </w:r>
      <w:r w:rsidR="001935A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421518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7.6.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или применение иной формы ответственности не освобождает Стороны от надлежащего исполнения обязательств по настоящему Договору.</w:t>
      </w:r>
    </w:p>
    <w:p w:rsidR="00C92330" w:rsidRPr="00C92330" w:rsidRDefault="00C86BCF" w:rsidP="00C923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C92330" w:rsidRPr="005D6CB8">
        <w:rPr>
          <w:rFonts w:ascii="Times New Roman" w:hAnsi="Times New Roman" w:cs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421518" w:rsidRPr="005E1900" w:rsidRDefault="005E1900" w:rsidP="00C92330">
      <w:pPr>
        <w:pStyle w:val="aff3"/>
        <w:spacing w:before="0" w:beforeAutospacing="0" w:after="0" w:afterAutospacing="0"/>
        <w:jc w:val="both"/>
      </w:pPr>
      <w:r w:rsidRPr="005E1900">
        <w:t xml:space="preserve">      7.7. </w:t>
      </w:r>
      <w:proofErr w:type="gramStart"/>
      <w:r w:rsidR="00421518" w:rsidRPr="005E1900">
        <w:t>Стороны освобождаются от ответственности за частичное или полное неисполнение обязательств по настоящему Договору в случае наступления непреодолимых явлений, действия внешних объективных факторов и прочих обстоятельств непреодолимой силы, препятствующих надлежащему исполнению обязательств по настоящему Договору, возникших после заключения настоящего Договора и непосредственно повлиявших на исполнение Сторонами своих обязательств, которые Стороны были не в состоянии предвидеть и предотвратить.</w:t>
      </w:r>
      <w:proofErr w:type="gramEnd"/>
    </w:p>
    <w:p w:rsidR="00421518" w:rsidRPr="005E1900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</w:t>
      </w:r>
      <w:r w:rsidR="002B6C7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</w:t>
      </w:r>
      <w:r w:rsidR="00E012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стоятельства, указанные в п. 7.7.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будут длиться более </w:t>
      </w:r>
      <w:r w:rsidR="00135FB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</w:t>
      </w:r>
      <w:r w:rsidR="005F1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наступления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Стороны вправе расторгнуть настоящий Договор по взаимному соглашению без требования возмещения убытков, понесенных в связи с наступлением таких обстоятельств.</w:t>
      </w:r>
    </w:p>
    <w:p w:rsidR="00421518" w:rsidRPr="005E1900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</w:t>
      </w:r>
      <w:r w:rsidR="00FA71F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Ущерб, нанесенный третьему лицу в результате выполнения работ, компенсируется </w:t>
      </w:r>
      <w:r w:rsidR="00422B40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не будет доказано, что данный ущерб был нанесен по вине иных лиц.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71FB">
        <w:rPr>
          <w:rFonts w:ascii="Times New Roman" w:hAnsi="Times New Roman" w:cs="Times New Roman"/>
          <w:sz w:val="24"/>
          <w:szCs w:val="24"/>
        </w:rPr>
        <w:t>7.10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1E66">
        <w:rPr>
          <w:rFonts w:ascii="Times New Roman" w:hAnsi="Times New Roman" w:cs="Times New Roman"/>
          <w:sz w:val="24"/>
          <w:szCs w:val="24"/>
        </w:rPr>
        <w:t xml:space="preserve"> Убытки </w:t>
      </w:r>
      <w:r w:rsidR="001C2BB0">
        <w:rPr>
          <w:rFonts w:ascii="Times New Roman" w:hAnsi="Times New Roman" w:cs="Times New Roman"/>
          <w:sz w:val="24"/>
          <w:szCs w:val="24"/>
        </w:rPr>
        <w:t>Исполнителя</w:t>
      </w:r>
      <w:r w:rsidRPr="00C91E66">
        <w:rPr>
          <w:rFonts w:ascii="Times New Roman" w:hAnsi="Times New Roman" w:cs="Times New Roman"/>
          <w:sz w:val="24"/>
          <w:szCs w:val="24"/>
        </w:rPr>
        <w:t>, связанные с отказом Заказчика от исполнения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по основаниям, предусмотренным п.</w:t>
      </w:r>
      <w:r w:rsidR="00F95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6.1.</w:t>
      </w:r>
      <w:r w:rsidR="00BD5C5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Pr="00C91E66">
        <w:rPr>
          <w:rFonts w:ascii="Times New Roman" w:hAnsi="Times New Roman" w:cs="Times New Roman"/>
          <w:sz w:val="24"/>
          <w:szCs w:val="24"/>
        </w:rPr>
        <w:t>, подлежат возмещению только в части реального ущерба. Упущенная выгода возмещению не подлежит.</w:t>
      </w:r>
    </w:p>
    <w:p w:rsidR="005E1900" w:rsidRPr="00421518" w:rsidRDefault="005E1900" w:rsidP="00276C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5E1900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РАЗРЕШЕНИЯ СПОРОВ, ПРЕТЕНЗИИ СТОРОН</w:t>
      </w:r>
    </w:p>
    <w:p w:rsidR="00C86BCF" w:rsidRDefault="00C86BCF" w:rsidP="00F70C12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86BCF">
        <w:rPr>
          <w:rFonts w:ascii="Times New Roman" w:hAnsi="Times New Roman" w:cs="Times New Roman"/>
          <w:sz w:val="24"/>
          <w:szCs w:val="24"/>
        </w:rPr>
        <w:t xml:space="preserve">      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244A60">
        <w:rPr>
          <w:rFonts w:ascii="Times New Roman" w:hAnsi="Times New Roman" w:cs="Times New Roman"/>
          <w:sz w:val="24"/>
          <w:szCs w:val="24"/>
        </w:rPr>
        <w:t>Курской</w:t>
      </w:r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C92330" w:rsidRDefault="00C92330" w:rsidP="00F70C12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обращения в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</w:t>
      </w:r>
      <w:r w:rsidR="00D40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Pr="00C9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претензии. </w:t>
      </w:r>
    </w:p>
    <w:p w:rsidR="00C92330" w:rsidRPr="00C92330" w:rsidRDefault="00C92330" w:rsidP="00C9233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И ДОСРОЧНОЕ РАСТОРЖЕНИЕ ДОГОВОРА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вступает в силу с момента его подписания обеими Сторонами</w:t>
      </w:r>
      <w:r w:rsidR="000E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до полного исполнения сторонами принятых обязательств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BD9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Договора определяется периодом времени, в течение которого </w:t>
      </w:r>
      <w:r w:rsidR="00111B62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8DD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мероприятия, предусмотренные Приложением </w:t>
      </w:r>
      <w:r w:rsidR="003957B3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608DD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Договору</w:t>
      </w:r>
      <w:r w:rsidR="0053183B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814BD9" w:rsidRDefault="00A01149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суммарный размер платежей Заказчика,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2.1 настоящего Договора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компенсирует расходы</w:t>
      </w:r>
      <w:r w:rsidR="00253B5D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вознаграждение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86D" w:rsidRPr="00814BD9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даты окончания Договора, установленной в соответствии с пунктом </w:t>
      </w:r>
      <w:r w:rsidR="00676E2A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настоящего Договора, обязательства Сторон по настоящему Договору считаются исполненными полностью в момент достижения </w:t>
      </w:r>
      <w:r w:rsidR="00D14C2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 по договору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настоящего Договора допускается по соглашению Сторон, а также по иным основаниям, предусмотренным законодательством Российской Федерации</w:t>
      </w:r>
      <w:r w:rsidR="00654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в любое время </w:t>
      </w:r>
      <w:r w:rsidR="00DF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внесудебном порядке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настоящего Договора при условии </w:t>
      </w:r>
      <w:r w:rsidR="00644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</w:t>
      </w:r>
      <w:r w:rsidR="0064486D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64486D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</w:t>
      </w:r>
      <w:r w:rsidR="0064486D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64486D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</w:t>
      </w:r>
      <w:r w:rsidR="0064486D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расходов.</w:t>
      </w:r>
      <w:r w:rsidR="0075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считается расторгнутым с момента получения Исполнителем уведомления Заказчика.</w:t>
      </w:r>
    </w:p>
    <w:p w:rsidR="0039394B" w:rsidRPr="0039394B" w:rsidRDefault="0039394B" w:rsidP="0039394B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1900">
        <w:rPr>
          <w:rFonts w:ascii="Times New Roman" w:eastAsia="Calibri" w:hAnsi="Times New Roman" w:cs="Times New Roman"/>
          <w:b/>
          <w:bCs/>
          <w:sz w:val="24"/>
          <w:szCs w:val="24"/>
        </w:rPr>
        <w:t>КОНФИДЕНЦИАЛЬНОСТЬ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900">
        <w:rPr>
          <w:rFonts w:ascii="Times New Roman" w:eastAsia="Calibri" w:hAnsi="Times New Roman" w:cs="Times New Roman"/>
          <w:sz w:val="24"/>
          <w:szCs w:val="24"/>
        </w:rPr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</w:t>
      </w:r>
      <w:r w:rsidR="009B2E16">
        <w:rPr>
          <w:rFonts w:ascii="Times New Roman" w:eastAsia="Calibri" w:hAnsi="Times New Roman" w:cs="Times New Roman"/>
          <w:sz w:val="24"/>
          <w:szCs w:val="24"/>
        </w:rPr>
        <w:t>исполнением настоящего</w:t>
      </w:r>
      <w:r w:rsidRPr="005E1900">
        <w:rPr>
          <w:rFonts w:ascii="Times New Roman" w:eastAsia="Calibri" w:hAnsi="Times New Roman" w:cs="Times New Roman"/>
          <w:sz w:val="24"/>
          <w:szCs w:val="24"/>
        </w:rPr>
        <w:t xml:space="preserve"> Договор</w:t>
      </w:r>
      <w:r w:rsidR="009B2E16">
        <w:rPr>
          <w:rFonts w:ascii="Times New Roman" w:eastAsia="Calibri" w:hAnsi="Times New Roman" w:cs="Times New Roman"/>
          <w:sz w:val="24"/>
          <w:szCs w:val="24"/>
        </w:rPr>
        <w:t>а</w:t>
      </w:r>
      <w:r w:rsidRPr="005E1900">
        <w:rPr>
          <w:rFonts w:ascii="Times New Roman" w:eastAsia="Calibri" w:hAnsi="Times New Roman" w:cs="Times New Roman"/>
          <w:sz w:val="24"/>
          <w:szCs w:val="24"/>
        </w:rPr>
        <w:t>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900">
        <w:rPr>
          <w:rFonts w:ascii="Times New Roman" w:eastAsia="Calibri" w:hAnsi="Times New Roman" w:cs="Times New Roman"/>
          <w:sz w:val="24"/>
          <w:szCs w:val="24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21518" w:rsidRPr="00421518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настоящим Договором, Стороны руководствуются законодательством Российской Федерации.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Стороны подтверждает, что им известно о наличии коммерческих рисков, связанных с возможностью неполучения экономической выгоды при исполнении настоящего Договора и согласны</w:t>
      </w:r>
      <w:r w:rsidR="00681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этим.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Письма, уведомления, котор</w:t>
      </w:r>
      <w:r w:rsidR="002767AB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Сторона направляет другой Стороне в соответствии с настоящим Договором, направляются в письменной форме почтой или факсимильной связью (по электронной почте) с последующим предоставлением оригинала.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</w:t>
      </w:r>
      <w:r w:rsidR="002767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двух экземплярах, имеющих равную юридическую силу по одному для каждой из Сторон.</w:t>
      </w:r>
    </w:p>
    <w:p w:rsidR="00421518" w:rsidRPr="005E1900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1900">
        <w:rPr>
          <w:rFonts w:ascii="Times New Roman" w:eastAsia="Calibri" w:hAnsi="Times New Roman" w:cs="Times New Roman"/>
          <w:b/>
          <w:bCs/>
          <w:sz w:val="24"/>
          <w:szCs w:val="24"/>
        </w:rPr>
        <w:t>ПЕРЕЧЕНЬ ПРИЛОЖЕНИЙ К НАСТОЯЩЕМУ ДОГОВОРУ</w:t>
      </w:r>
    </w:p>
    <w:p w:rsidR="00421518" w:rsidRPr="005E1900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775F1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1. План мероприятий</w:t>
      </w:r>
    </w:p>
    <w:p w:rsidR="00421518" w:rsidRPr="005E1900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 2. Порядок расчета экономии энергетических ресурсов Заказчика и расходов на их оплату в результате реализации мероприятий </w:t>
      </w:r>
      <w:r w:rsidR="002774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 3. Расчетные величины экономии энергетических ресурсов в натуральном и стоимостном выражении, которые должны быть обеспечены </w:t>
      </w:r>
      <w:r w:rsidR="007A6C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исполнения Договора.</w:t>
      </w:r>
    </w:p>
    <w:p w:rsidR="00C970FD" w:rsidRPr="005E1900" w:rsidRDefault="00C970FD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оплаты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 5. Форма Акта </w:t>
      </w:r>
      <w:r w:rsidR="00C2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F066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</w:t>
      </w:r>
      <w:r w:rsid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занных услуг.</w:t>
      </w:r>
    </w:p>
    <w:p w:rsidR="00421518" w:rsidRPr="005E1900" w:rsidRDefault="00287A81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 w:rsidR="0056583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Расчетная стоимость </w:t>
      </w:r>
      <w:proofErr w:type="spellStart"/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энергосервисного</w:t>
      </w:r>
      <w:proofErr w:type="spellEnd"/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421518" w:rsidRPr="005E1900" w:rsidRDefault="00384FD7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 w:rsidR="005658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Регламент инструктажа персонала Заказчика.</w:t>
      </w:r>
    </w:p>
    <w:p w:rsidR="00421518" w:rsidRPr="005E1900" w:rsidRDefault="00384FD7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 w:rsidR="0056583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предоставления и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нформация о собственниках контрагента (включая конечных бенефициаров).</w:t>
      </w:r>
    </w:p>
    <w:p w:rsidR="005E1900" w:rsidRPr="00055FD1" w:rsidRDefault="005E1900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D51E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583B">
        <w:rPr>
          <w:rFonts w:ascii="Times New Roman" w:hAnsi="Times New Roman" w:cs="Times New Roman"/>
          <w:bCs/>
          <w:sz w:val="24"/>
          <w:szCs w:val="24"/>
        </w:rPr>
        <w:t>9</w:t>
      </w:r>
      <w:r w:rsidRPr="005E1900">
        <w:rPr>
          <w:rFonts w:ascii="Times New Roman" w:hAnsi="Times New Roman" w:cs="Times New Roman"/>
          <w:bCs/>
          <w:sz w:val="24"/>
          <w:szCs w:val="24"/>
        </w:rPr>
        <w:t xml:space="preserve">. Форма </w:t>
      </w:r>
      <w:r w:rsidRPr="005E1900">
        <w:rPr>
          <w:rFonts w:ascii="Times New Roman" w:hAnsi="Times New Roman" w:cs="Times New Roman"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данных.</w:t>
      </w:r>
    </w:p>
    <w:p w:rsidR="00055FD1" w:rsidRPr="00055FD1" w:rsidRDefault="00055FD1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hAnsi="Times New Roman" w:cs="Times New Roman"/>
          <w:bCs/>
          <w:sz w:val="24"/>
          <w:szCs w:val="24"/>
        </w:rPr>
        <w:t>Приложение №1</w:t>
      </w:r>
      <w:r w:rsidR="0056583B">
        <w:rPr>
          <w:rFonts w:ascii="Times New Roman" w:hAnsi="Times New Roman" w:cs="Times New Roman"/>
          <w:bCs/>
          <w:sz w:val="24"/>
          <w:szCs w:val="24"/>
        </w:rPr>
        <w:t>0</w:t>
      </w:r>
      <w:r w:rsidRPr="005E190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C5C82">
        <w:rPr>
          <w:rFonts w:ascii="Times New Roman" w:hAnsi="Times New Roman" w:cs="Times New Roman"/>
          <w:bCs/>
          <w:sz w:val="24"/>
          <w:szCs w:val="24"/>
        </w:rPr>
        <w:t>Антикоррупционная оговорка</w:t>
      </w:r>
      <w:r w:rsidRPr="005E1900">
        <w:rPr>
          <w:rFonts w:ascii="Times New Roman" w:hAnsi="Times New Roman" w:cs="Times New Roman"/>
          <w:sz w:val="24"/>
          <w:szCs w:val="24"/>
        </w:rPr>
        <w:t>.</w:t>
      </w:r>
    </w:p>
    <w:p w:rsidR="005302D0" w:rsidRDefault="005302D0" w:rsidP="00A2377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2D0" w:rsidRDefault="005302D0" w:rsidP="00AC11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2D0" w:rsidRDefault="005302D0" w:rsidP="00AC11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AC11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421518" w:rsidRPr="00421518" w:rsidRDefault="00421518" w:rsidP="00FE15E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5E1900" w:rsidRPr="005E1900" w:rsidTr="00CA6C2E">
        <w:trPr>
          <w:trHeight w:val="288"/>
        </w:trPr>
        <w:tc>
          <w:tcPr>
            <w:tcW w:w="4896" w:type="dxa"/>
            <w:vAlign w:val="center"/>
          </w:tcPr>
          <w:p w:rsidR="005E1900" w:rsidRPr="005E1900" w:rsidRDefault="005E1900" w:rsidP="005E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5E1900" w:rsidRPr="005E1900" w:rsidRDefault="005E1900" w:rsidP="005E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  <w:vAlign w:val="center"/>
          </w:tcPr>
          <w:p w:rsidR="005E1900" w:rsidRPr="005E1900" w:rsidRDefault="005E1900" w:rsidP="005E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5E1900" w:rsidRPr="005E1900" w:rsidTr="00CA6C2E">
        <w:trPr>
          <w:trHeight w:val="576"/>
        </w:trPr>
        <w:tc>
          <w:tcPr>
            <w:tcW w:w="4896" w:type="dxa"/>
          </w:tcPr>
          <w:p w:rsidR="005E1900" w:rsidRPr="005E1900" w:rsidRDefault="0042605C" w:rsidP="005E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E1900"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«МРСК Центра» </w:t>
            </w:r>
            <w:r w:rsidR="005E1900"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4993" w:type="dxa"/>
          </w:tcPr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5E1900" w:rsidRPr="005E1900" w:rsidRDefault="005E1900" w:rsidP="005E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5E1900" w:rsidRPr="005E1900" w:rsidTr="00CA6C2E">
        <w:trPr>
          <w:trHeight w:val="592"/>
        </w:trPr>
        <w:tc>
          <w:tcPr>
            <w:tcW w:w="4896" w:type="dxa"/>
          </w:tcPr>
          <w:p w:rsidR="005E1900" w:rsidRPr="005E1900" w:rsidRDefault="005E1900" w:rsidP="005E1900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</w:tcPr>
          <w:p w:rsidR="005E1900" w:rsidRPr="005E1900" w:rsidRDefault="005E1900" w:rsidP="005E1900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900" w:rsidRPr="005E1900" w:rsidTr="00CA6C2E">
        <w:trPr>
          <w:trHeight w:val="641"/>
        </w:trPr>
        <w:tc>
          <w:tcPr>
            <w:tcW w:w="4896" w:type="dxa"/>
          </w:tcPr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 в  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 __________________________________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ОКПО/ОГРН/ОКАТО:___________________ </w:t>
            </w:r>
          </w:p>
        </w:tc>
        <w:tc>
          <w:tcPr>
            <w:tcW w:w="4993" w:type="dxa"/>
          </w:tcPr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____________ в  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 ___________________________________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ОКПО/ОГРН/ОКАТО: ___________________ </w:t>
            </w:r>
          </w:p>
        </w:tc>
      </w:tr>
      <w:tr w:rsidR="005E1900" w:rsidRPr="005E1900" w:rsidTr="00CA6C2E">
        <w:trPr>
          <w:trHeight w:val="641"/>
        </w:trPr>
        <w:tc>
          <w:tcPr>
            <w:tcW w:w="4896" w:type="dxa"/>
          </w:tcPr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5E1900" w:rsidRPr="00421518" w:rsidRDefault="005E1900" w:rsidP="00530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5E1900" w:rsidRPr="00421518" w:rsidSect="005316B7">
          <w:pgSz w:w="11906" w:h="16838" w:code="9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3572AC" w:rsidRPr="005E1900" w:rsidRDefault="003572AC" w:rsidP="003572AC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Toc322511654"/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</w:p>
    <w:p w:rsidR="003572AC" w:rsidRPr="005E1900" w:rsidRDefault="003572AC" w:rsidP="003572AC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3572AC" w:rsidRPr="005E1900" w:rsidRDefault="003572AC" w:rsidP="003572AC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 от «__» _______ 20__г.</w:t>
      </w:r>
    </w:p>
    <w:p w:rsidR="003572AC" w:rsidRDefault="003572AC" w:rsidP="00461A86">
      <w:pPr>
        <w:pStyle w:val="21"/>
        <w:spacing w:before="0" w:after="0"/>
        <w:ind w:firstLine="708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3572AC" w:rsidRDefault="003572AC" w:rsidP="003572AC">
      <w:pPr>
        <w:pStyle w:val="21"/>
        <w:spacing w:before="0" w:after="0"/>
        <w:ind w:firstLine="708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6B5A" w:rsidRPr="00E76B5A" w:rsidRDefault="00E76B5A" w:rsidP="00E76B5A">
      <w:pPr>
        <w:rPr>
          <w:lang w:eastAsia="ru-RU"/>
        </w:rPr>
      </w:pPr>
    </w:p>
    <w:p w:rsidR="00250E24" w:rsidRPr="00353C85" w:rsidRDefault="00250E24" w:rsidP="00250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</w:t>
      </w:r>
    </w:p>
    <w:p w:rsidR="00E76B5A" w:rsidRPr="00E76B5A" w:rsidRDefault="00E76B5A" w:rsidP="00E76B5A">
      <w:pPr>
        <w:rPr>
          <w:lang w:eastAsia="ru-RU"/>
        </w:rPr>
      </w:pPr>
    </w:p>
    <w:p w:rsidR="000A2434" w:rsidRPr="00E01850" w:rsidRDefault="00B939A4" w:rsidP="00461A86">
      <w:pPr>
        <w:pStyle w:val="21"/>
        <w:spacing w:before="0" w:after="0"/>
        <w:ind w:firstLine="708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proofErr w:type="gramStart"/>
      <w:r w:rsidRPr="00E01850">
        <w:rPr>
          <w:rFonts w:ascii="Times New Roman" w:hAnsi="Times New Roman" w:cs="Times New Roman"/>
          <w:b w:val="0"/>
          <w:i w:val="0"/>
          <w:sz w:val="24"/>
          <w:szCs w:val="24"/>
        </w:rPr>
        <w:t>По настоящему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энергосервисно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му</w:t>
      </w:r>
      <w:proofErr w:type="spellEnd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договор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 Исполнитель обязуется выполнить работы/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оказа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ть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услуг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по </w:t>
      </w:r>
      <w:r w:rsidR="000657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реконструкции систем отопления зданий и сооружений РЭС с использованием в виде первичного топлива природного газа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2D7331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(далее </w:t>
      </w:r>
      <w:r w:rsidR="00B272E4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–</w:t>
      </w:r>
      <w:r w:rsidR="002D7331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0657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газификация РЭС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) </w:t>
      </w:r>
      <w:r w:rsidR="0005616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(</w:t>
      </w:r>
      <w:r w:rsidR="005C0A25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 последующим выкупом Заказчиком установленного Исполнителем оборудования</w:t>
      </w:r>
      <w:r w:rsidR="0005616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по отдельно заключаемом договору купли-продажи)</w:t>
      </w:r>
      <w:r w:rsidR="005C0A25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в  рамках выполнения программы энергосбережения и повышения </w:t>
      </w:r>
      <w:proofErr w:type="spellStart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энергоэффективности</w:t>
      </w:r>
      <w:proofErr w:type="spellEnd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 части снижения </w:t>
      </w:r>
      <w:r w:rsidR="000657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расхода энергетических ресурсов </w:t>
      </w:r>
      <w:r w:rsidR="00EA6C8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расходуемых </w:t>
      </w:r>
      <w:r w:rsidR="000657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на нужды отопления и</w:t>
      </w:r>
      <w:proofErr w:type="gramEnd"/>
      <w:r w:rsidR="000657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снижения затрат на производственно-хозяйственные нужды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  <w:bookmarkStart w:id="1" w:name="_Toc322511655"/>
      <w:bookmarkEnd w:id="0"/>
    </w:p>
    <w:p w:rsidR="00B20217" w:rsidRPr="00230E7E" w:rsidRDefault="000657E7" w:rsidP="00EA6C84">
      <w:pPr>
        <w:pStyle w:val="21"/>
        <w:spacing w:before="0" w:after="0"/>
        <w:ind w:firstLine="708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Газификация</w:t>
      </w:r>
      <w:r w:rsidR="00B20217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F47F86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Исполнителем </w:t>
      </w:r>
      <w:r w:rsidR="00534AFE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должна быть выполнена</w:t>
      </w:r>
      <w:r w:rsidR="00B20217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 РЭС со значительным потреблением</w:t>
      </w:r>
      <w:r w:rsidR="00EA6C8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на отопление зданий и сооружений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 виде первичного энергетического ресурса электрической энергии и возможностью подключения к распределительной газовой сети </w:t>
      </w:r>
      <w:r w:rsidR="00B20217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в рамках выполнения программы энергосбережения и повышения </w:t>
      </w:r>
      <w:proofErr w:type="spellStart"/>
      <w:r w:rsidR="00B20217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энергоэффективности</w:t>
      </w:r>
      <w:proofErr w:type="spellEnd"/>
      <w:r w:rsidR="00EA6C8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филиала ПАО «МРСК Центра</w:t>
      </w:r>
      <w:proofErr w:type="gramStart"/>
      <w:r w:rsidR="00EA6C8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»-</w:t>
      </w:r>
      <w:proofErr w:type="gramEnd"/>
      <w:r w:rsidR="00EA6C8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«Курскэнерго».</w:t>
      </w:r>
    </w:p>
    <w:bookmarkEnd w:id="1"/>
    <w:p w:rsidR="006B745E" w:rsidRPr="00230E7E" w:rsidRDefault="00B20217" w:rsidP="006B7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1A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230E7E">
        <w:rPr>
          <w:rFonts w:ascii="Times New Roman" w:hAnsi="Times New Roman" w:cs="Times New Roman"/>
          <w:sz w:val="24"/>
          <w:szCs w:val="24"/>
        </w:rPr>
        <w:t xml:space="preserve">Выполнение Исполнителем </w:t>
      </w:r>
      <w:r w:rsidR="00867E7E" w:rsidRPr="00230E7E">
        <w:rPr>
          <w:rFonts w:ascii="Times New Roman" w:hAnsi="Times New Roman" w:cs="Times New Roman"/>
          <w:sz w:val="24"/>
          <w:szCs w:val="24"/>
        </w:rPr>
        <w:t>работ/услуг</w:t>
      </w:r>
      <w:r w:rsidR="005A4B92" w:rsidRPr="00230E7E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Pr="00230E7E">
        <w:rPr>
          <w:rFonts w:ascii="Times New Roman" w:hAnsi="Times New Roman" w:cs="Times New Roman"/>
          <w:sz w:val="24"/>
          <w:szCs w:val="24"/>
        </w:rPr>
        <w:t xml:space="preserve">о на </w:t>
      </w:r>
      <w:r w:rsidR="00EA6C84">
        <w:rPr>
          <w:rFonts w:ascii="Times New Roman" w:hAnsi="Times New Roman" w:cs="Times New Roman"/>
          <w:sz w:val="24"/>
          <w:szCs w:val="24"/>
        </w:rPr>
        <w:t xml:space="preserve">сокращение потребления энергетических ресурсов расходуемых на производственно-хозяйственные нужды за счет использования </w:t>
      </w:r>
      <w:r w:rsidR="00EA6C84" w:rsidRPr="00EA6C84">
        <w:rPr>
          <w:rFonts w:ascii="Times New Roman" w:hAnsi="Times New Roman" w:cs="Times New Roman"/>
          <w:bCs/>
          <w:iCs/>
          <w:sz w:val="24"/>
          <w:szCs w:val="24"/>
        </w:rPr>
        <w:t>в виде первичного топлива природного газа</w:t>
      </w:r>
      <w:r w:rsidR="00EA6C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A6C84">
        <w:rPr>
          <w:rFonts w:ascii="Times New Roman" w:hAnsi="Times New Roman" w:cs="Times New Roman"/>
          <w:bCs/>
          <w:iCs/>
          <w:sz w:val="24"/>
          <w:szCs w:val="24"/>
        </w:rPr>
        <w:t>как</w:t>
      </w:r>
      <w:r w:rsidR="00EA6C84" w:rsidRPr="00E0185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A6C84">
        <w:rPr>
          <w:rFonts w:ascii="Times New Roman" w:hAnsi="Times New Roman" w:cs="Times New Roman"/>
          <w:sz w:val="24"/>
          <w:szCs w:val="24"/>
        </w:rPr>
        <w:t>более экономичного</w:t>
      </w:r>
      <w:r w:rsidRPr="00230E7E">
        <w:rPr>
          <w:rFonts w:ascii="Times New Roman" w:hAnsi="Times New Roman" w:cs="Times New Roman"/>
          <w:sz w:val="24"/>
          <w:szCs w:val="24"/>
        </w:rPr>
        <w:t>, что позволит снизить эксплуатационные издержки</w:t>
      </w:r>
      <w:r w:rsidR="00230E7E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EA6C84">
        <w:rPr>
          <w:rFonts w:ascii="Times New Roman" w:hAnsi="Times New Roman" w:cs="Times New Roman"/>
          <w:sz w:val="24"/>
          <w:szCs w:val="24"/>
        </w:rPr>
        <w:t>.</w:t>
      </w:r>
      <w:r w:rsidRPr="00230E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217" w:rsidRPr="00435912" w:rsidRDefault="006B745E" w:rsidP="00052F8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5912">
        <w:rPr>
          <w:rFonts w:ascii="Times New Roman" w:hAnsi="Times New Roman" w:cs="Times New Roman"/>
          <w:sz w:val="24"/>
          <w:szCs w:val="24"/>
        </w:rPr>
        <w:t xml:space="preserve">Основание для </w:t>
      </w:r>
      <w:r w:rsidR="006E242A" w:rsidRPr="00435912">
        <w:rPr>
          <w:rFonts w:ascii="Times New Roman" w:hAnsi="Times New Roman" w:cs="Times New Roman"/>
          <w:sz w:val="24"/>
          <w:szCs w:val="24"/>
        </w:rPr>
        <w:t>заключения Договора</w:t>
      </w:r>
      <w:r w:rsidRPr="00435912">
        <w:rPr>
          <w:rFonts w:ascii="Times New Roman" w:hAnsi="Times New Roman" w:cs="Times New Roman"/>
          <w:sz w:val="24"/>
          <w:szCs w:val="24"/>
        </w:rPr>
        <w:t xml:space="preserve">: </w:t>
      </w:r>
      <w:r w:rsidR="00B20217" w:rsidRPr="00435912">
        <w:rPr>
          <w:rFonts w:ascii="Times New Roman" w:hAnsi="Times New Roman" w:cs="Times New Roman"/>
          <w:sz w:val="24"/>
          <w:szCs w:val="24"/>
        </w:rPr>
        <w:t>Распоряжени</w:t>
      </w:r>
      <w:r w:rsidRPr="00435912">
        <w:rPr>
          <w:rFonts w:ascii="Times New Roman" w:hAnsi="Times New Roman" w:cs="Times New Roman"/>
          <w:sz w:val="24"/>
          <w:szCs w:val="24"/>
        </w:rPr>
        <w:t>е ПАО «МРСК Центра»</w:t>
      </w:r>
      <w:r w:rsidR="00B20217" w:rsidRPr="00435912">
        <w:rPr>
          <w:rFonts w:ascii="Times New Roman" w:hAnsi="Times New Roman" w:cs="Times New Roman"/>
          <w:sz w:val="24"/>
          <w:szCs w:val="24"/>
        </w:rPr>
        <w:t xml:space="preserve"> № ЦА/42/151-р от 14.08.2015 «Об организации работы по реализации </w:t>
      </w:r>
      <w:proofErr w:type="spellStart"/>
      <w:r w:rsidR="00B20217" w:rsidRPr="00435912">
        <w:rPr>
          <w:rFonts w:ascii="Times New Roman" w:hAnsi="Times New Roman" w:cs="Times New Roman"/>
          <w:sz w:val="24"/>
          <w:szCs w:val="24"/>
        </w:rPr>
        <w:t>энергосервисных</w:t>
      </w:r>
      <w:proofErr w:type="spellEnd"/>
      <w:r w:rsidR="00B20217" w:rsidRPr="00435912">
        <w:rPr>
          <w:rFonts w:ascii="Times New Roman" w:hAnsi="Times New Roman" w:cs="Times New Roman"/>
          <w:sz w:val="24"/>
          <w:szCs w:val="24"/>
        </w:rPr>
        <w:t xml:space="preserve"> договоров</w:t>
      </w:r>
      <w:r w:rsidRPr="00435912">
        <w:rPr>
          <w:rFonts w:ascii="Times New Roman" w:hAnsi="Times New Roman" w:cs="Times New Roman"/>
          <w:sz w:val="24"/>
          <w:szCs w:val="24"/>
        </w:rPr>
        <w:t xml:space="preserve"> (контрактов)», </w:t>
      </w:r>
      <w:r w:rsidR="00B20217" w:rsidRPr="00435912">
        <w:rPr>
          <w:rFonts w:ascii="Times New Roman" w:hAnsi="Times New Roman" w:cs="Times New Roman"/>
          <w:sz w:val="24"/>
          <w:szCs w:val="24"/>
        </w:rPr>
        <w:t>Федеральны</w:t>
      </w:r>
      <w:r w:rsidR="00B756D6" w:rsidRPr="00435912">
        <w:rPr>
          <w:rFonts w:ascii="Times New Roman" w:hAnsi="Times New Roman" w:cs="Times New Roman"/>
          <w:sz w:val="24"/>
          <w:szCs w:val="24"/>
        </w:rPr>
        <w:t>й з</w:t>
      </w:r>
      <w:r w:rsidRPr="00435912">
        <w:rPr>
          <w:rFonts w:ascii="Times New Roman" w:hAnsi="Times New Roman" w:cs="Times New Roman"/>
          <w:sz w:val="24"/>
          <w:szCs w:val="24"/>
        </w:rPr>
        <w:t>акон</w:t>
      </w:r>
      <w:r w:rsidR="00B20217" w:rsidRPr="00435912">
        <w:rPr>
          <w:rFonts w:ascii="Times New Roman" w:hAnsi="Times New Roman" w:cs="Times New Roman"/>
          <w:sz w:val="24"/>
          <w:szCs w:val="24"/>
        </w:rPr>
        <w:t xml:space="preserve"> № 261 от 23 ноября 2009 года «Об энергосбережении и о повышении энергетической эффективности и о внесении изменений в отдельные законодател</w:t>
      </w:r>
      <w:r w:rsidR="00EA6C84">
        <w:rPr>
          <w:rFonts w:ascii="Times New Roman" w:hAnsi="Times New Roman" w:cs="Times New Roman"/>
          <w:sz w:val="24"/>
          <w:szCs w:val="24"/>
        </w:rPr>
        <w:t>ьные акты Российской Федерации».</w:t>
      </w:r>
      <w:r w:rsidR="00B20217" w:rsidRPr="004359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F86" w:rsidRPr="00052F86" w:rsidRDefault="00052F86" w:rsidP="00052F86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договора начинается с момента подписания договора и завершается по достижению установленного объема экономии затрат на покупку энергетических ресурсов расходуемых на производственно-хозяйственные нужды, но не менее чем период времени, определяемый по формуле:</w:t>
      </w:r>
    </w:p>
    <w:p w:rsidR="00052F86" w:rsidRPr="00052F86" w:rsidRDefault="00052F86" w:rsidP="00052F86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П=(М+</m:t>
        </m:r>
        <m:r>
          <w:rPr>
            <w:rFonts w:ascii="Cambria Math" w:eastAsiaTheme="minorEastAsia" w:hAnsi="Cambria Math" w:cs="Times New Roman"/>
            <w:sz w:val="24"/>
            <w:szCs w:val="24"/>
            <w:lang w:val="en-US" w:eastAsia="ru-RU"/>
          </w:rPr>
          <m:t>k</m:t>
        </m:r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 xml:space="preserve"> )≤</m:t>
        </m:r>
        <m:r>
          <w:rPr>
            <w:rFonts w:ascii="Cambria Math" w:eastAsiaTheme="minorEastAsia" w:hAnsi="Cambria Math" w:cs="Times New Roman"/>
            <w:sz w:val="24"/>
            <w:szCs w:val="24"/>
            <w:lang w:val="en-US" w:eastAsia="ru-RU"/>
          </w:rPr>
          <m:t>T</m:t>
        </m:r>
      </m:oMath>
      <w:r w:rsidRPr="00052F8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052F8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дней</w:t>
      </w:r>
    </w:p>
    <w:p w:rsidR="00052F86" w:rsidRPr="00052F86" w:rsidRDefault="00052F86" w:rsidP="00052F86">
      <w:pPr>
        <w:spacing w:after="0" w:line="360" w:lineRule="auto"/>
        <w:ind w:firstLine="6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 - период внедрения мероприятий</w:t>
      </w:r>
      <w:r w:rsidRPr="00052F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052F86" w:rsidRPr="00052F86" w:rsidRDefault="00052F86" w:rsidP="00052F86">
      <w:pPr>
        <w:spacing w:after="0" w:line="240" w:lineRule="auto"/>
        <w:ind w:firstLine="69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 w:eastAsia="ru-RU"/>
          </w:rPr>
          <m:t>k</m:t>
        </m:r>
      </m:oMath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период достижения установленной экономии от внедрения мероприятий направленных на энергосбережение и повышение энергоэффективности использования энергетических ресурсов и воды (в том числе снижение затрат на покупку производственно-х</w:t>
      </w:r>
      <w:proofErr w:type="spellStart"/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>озяйственных</w:t>
      </w:r>
      <w:proofErr w:type="spellEnd"/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нужд), ожидаемый продолжительностью 1</w:t>
      </w:r>
      <w:r w:rsidR="00A2377A">
        <w:rPr>
          <w:rFonts w:ascii="Times New Roman" w:eastAsia="Times New Roman" w:hAnsi="Times New Roman" w:cs="Times New Roman"/>
          <w:sz w:val="24"/>
          <w:szCs w:val="24"/>
          <w:lang w:eastAsia="ru-RU"/>
        </w:rPr>
        <w:t>277</w:t>
      </w:r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дней</w:t>
      </w:r>
      <w:r w:rsidRPr="00052F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  <w:proofErr w:type="gramEnd"/>
    </w:p>
    <w:p w:rsidR="00052F86" w:rsidRPr="00052F86" w:rsidRDefault="00052F86" w:rsidP="00052F86">
      <w:pPr>
        <w:spacing w:after="0" w:line="240" w:lineRule="auto"/>
        <w:ind w:firstLine="6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- кратный году срок, оставшийся до достижения установленной экономии, устанавливаемый продолжительностью 1825 </w:t>
      </w:r>
      <w:r w:rsidRPr="00052F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дней.</w:t>
      </w:r>
    </w:p>
    <w:p w:rsidR="00052F86" w:rsidRPr="00052F86" w:rsidRDefault="00052F86" w:rsidP="00052F86">
      <w:pPr>
        <w:spacing w:after="0" w:line="240" w:lineRule="auto"/>
        <w:ind w:firstLine="6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период – 1 месяц (в отопительный период с октября по апрель).</w:t>
      </w:r>
    </w:p>
    <w:p w:rsidR="00B20217" w:rsidRPr="005F75B4" w:rsidRDefault="00BC7123" w:rsidP="00461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322511658"/>
      <w:r w:rsidRPr="005F75B4">
        <w:rPr>
          <w:rFonts w:ascii="Times New Roman" w:hAnsi="Times New Roman" w:cs="Times New Roman"/>
          <w:sz w:val="24"/>
          <w:szCs w:val="24"/>
        </w:rPr>
        <w:t>Стоимость настоящего Договора</w:t>
      </w:r>
      <w:r w:rsidR="00B20217" w:rsidRPr="005F75B4">
        <w:rPr>
          <w:rFonts w:ascii="Times New Roman" w:hAnsi="Times New Roman" w:cs="Times New Roman"/>
          <w:sz w:val="24"/>
          <w:szCs w:val="24"/>
        </w:rPr>
        <w:t xml:space="preserve"> включает в себя  стоимость обследования объектов, на которых будет устанавливаться оборудование, разработку необходимой технической документации, </w:t>
      </w:r>
      <w:r w:rsidR="002A363B">
        <w:rPr>
          <w:rFonts w:ascii="Times New Roman" w:hAnsi="Times New Roman" w:cs="Times New Roman"/>
          <w:sz w:val="24"/>
          <w:szCs w:val="24"/>
        </w:rPr>
        <w:t xml:space="preserve">выполнение согласований с газовыми службами, </w:t>
      </w:r>
      <w:r w:rsidR="00B20217" w:rsidRPr="005F75B4">
        <w:rPr>
          <w:rFonts w:ascii="Times New Roman" w:hAnsi="Times New Roman" w:cs="Times New Roman"/>
          <w:bCs/>
          <w:sz w:val="24"/>
          <w:szCs w:val="24"/>
        </w:rPr>
        <w:t>выполнение работ по установке и наладке оборудования в соответствии с разработанной технической документацией</w:t>
      </w:r>
      <w:r w:rsidR="002A0AF3" w:rsidRPr="005F75B4">
        <w:rPr>
          <w:rFonts w:ascii="Times New Roman" w:hAnsi="Times New Roman" w:cs="Times New Roman"/>
          <w:sz w:val="24"/>
          <w:szCs w:val="24"/>
        </w:rPr>
        <w:t xml:space="preserve">, а также вознаграждение Исполнителя. </w:t>
      </w:r>
    </w:p>
    <w:bookmarkEnd w:id="2"/>
    <w:p w:rsidR="00E76B5A" w:rsidRPr="005F75B4" w:rsidRDefault="00B20217" w:rsidP="00034F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F75B4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2A363B">
        <w:rPr>
          <w:rFonts w:ascii="Times New Roman" w:hAnsi="Times New Roman" w:cs="Times New Roman"/>
          <w:sz w:val="24"/>
          <w:szCs w:val="24"/>
        </w:rPr>
        <w:t>РЭС</w:t>
      </w:r>
      <w:r w:rsidRPr="005F75B4">
        <w:rPr>
          <w:rFonts w:ascii="Times New Roman" w:hAnsi="Times New Roman" w:cs="Times New Roman"/>
          <w:sz w:val="24"/>
          <w:szCs w:val="24"/>
        </w:rPr>
        <w:t xml:space="preserve">, в отношении которых осуществляются мероприятия, направленные </w:t>
      </w:r>
      <w:r w:rsidR="002A363B">
        <w:rPr>
          <w:rFonts w:ascii="Times New Roman" w:hAnsi="Times New Roman" w:cs="Times New Roman"/>
          <w:sz w:val="24"/>
          <w:szCs w:val="24"/>
        </w:rPr>
        <w:t xml:space="preserve">на </w:t>
      </w:r>
      <w:r w:rsidR="002A363B" w:rsidRPr="002A363B">
        <w:rPr>
          <w:rFonts w:ascii="Times New Roman" w:hAnsi="Times New Roman" w:cs="Times New Roman"/>
          <w:bCs/>
          <w:iCs/>
          <w:sz w:val="24"/>
          <w:szCs w:val="24"/>
        </w:rPr>
        <w:t>реконструкцию систем отопления зданий и сооружений с использованием в виде первичного топлива природного газа</w:t>
      </w:r>
      <w:r w:rsidRPr="005F75B4">
        <w:rPr>
          <w:rFonts w:ascii="Times New Roman" w:hAnsi="Times New Roman" w:cs="Times New Roman"/>
          <w:sz w:val="24"/>
          <w:szCs w:val="24"/>
        </w:rPr>
        <w:t>, указан в Приложени</w:t>
      </w:r>
      <w:r w:rsidR="001E595C" w:rsidRPr="005F75B4">
        <w:rPr>
          <w:rFonts w:ascii="Times New Roman" w:hAnsi="Times New Roman" w:cs="Times New Roman"/>
          <w:sz w:val="24"/>
          <w:szCs w:val="24"/>
        </w:rPr>
        <w:t>и</w:t>
      </w:r>
      <w:r w:rsidRPr="005F75B4">
        <w:rPr>
          <w:rFonts w:ascii="Times New Roman" w:hAnsi="Times New Roman" w:cs="Times New Roman"/>
          <w:sz w:val="24"/>
          <w:szCs w:val="24"/>
        </w:rPr>
        <w:t xml:space="preserve"> 1</w:t>
      </w:r>
      <w:r w:rsidR="00CA4C56" w:rsidRPr="005F75B4">
        <w:rPr>
          <w:rFonts w:ascii="Times New Roman" w:hAnsi="Times New Roman" w:cs="Times New Roman"/>
          <w:sz w:val="24"/>
          <w:szCs w:val="24"/>
        </w:rPr>
        <w:t xml:space="preserve"> к настоящему Плану мероприятий</w:t>
      </w:r>
      <w:r w:rsidRPr="005F75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0217" w:rsidRDefault="00B20217" w:rsidP="00E76B5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A3CB5">
        <w:rPr>
          <w:rFonts w:ascii="Times New Roman" w:hAnsi="Times New Roman" w:cs="Times New Roman"/>
          <w:b/>
          <w:sz w:val="24"/>
          <w:szCs w:val="24"/>
        </w:rPr>
        <w:t>Общие технические требования</w:t>
      </w:r>
    </w:p>
    <w:p w:rsidR="00F221DC" w:rsidRPr="00AA3CB5" w:rsidRDefault="00F221DC" w:rsidP="00E76B5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221DC" w:rsidRPr="00F221DC" w:rsidRDefault="00F221DC" w:rsidP="00F221DC">
      <w:pPr>
        <w:pStyle w:val="afd"/>
        <w:ind w:left="0" w:firstLine="450"/>
        <w:contextualSpacing/>
        <w:rPr>
          <w:lang w:eastAsia="ru-RU"/>
        </w:rPr>
      </w:pPr>
      <w:r w:rsidRPr="00F221DC">
        <w:rPr>
          <w:bCs/>
          <w:lang w:eastAsia="ru-RU"/>
        </w:rPr>
        <w:t>Выполнить реконструкци</w:t>
      </w:r>
      <w:r>
        <w:rPr>
          <w:bCs/>
          <w:lang w:eastAsia="ru-RU"/>
        </w:rPr>
        <w:t>ю</w:t>
      </w:r>
      <w:r w:rsidRPr="00F221DC">
        <w:rPr>
          <w:bCs/>
          <w:lang w:eastAsia="ru-RU"/>
        </w:rPr>
        <w:t xml:space="preserve"> системы отопления на использование газового топлива, подготовку помещения котельной для использования газового топлива, монтаж газопроводов низкого давления с врезкой в существующий газопровод, поставку и монтаж газового счетчика, газовой плиты, газовой колонки, газовых котлов с подключением к отопительным системам, испытательные и пуско-наладочные работы на базах районов электрических сетей.</w:t>
      </w:r>
      <w:r w:rsidRPr="00F221DC">
        <w:rPr>
          <w:bCs/>
          <w:sz w:val="28"/>
          <w:szCs w:val="28"/>
          <w:lang w:eastAsia="ru-RU"/>
        </w:rPr>
        <w:t xml:space="preserve"> </w:t>
      </w:r>
      <w:r w:rsidRPr="00F221DC">
        <w:rPr>
          <w:bCs/>
          <w:lang w:eastAsia="ru-RU"/>
        </w:rPr>
        <w:t>Все необходимые согласования на стадии проектирования и выполнения работ с заинтересованными службами и организациями, а так же получение технических условий Подрядчик выполняет самостоятельно.</w:t>
      </w:r>
    </w:p>
    <w:p w:rsidR="00F221DC" w:rsidRPr="00F221DC" w:rsidRDefault="00F221DC" w:rsidP="00F221DC">
      <w:pPr>
        <w:spacing w:after="0" w:line="240" w:lineRule="auto"/>
        <w:ind w:firstLine="45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</w:p>
    <w:p w:rsidR="00BD456B" w:rsidRPr="00F021A6" w:rsidRDefault="00BD456B" w:rsidP="002E2EFE">
      <w:pPr>
        <w:pStyle w:val="a9"/>
        <w:ind w:left="0" w:firstLine="567"/>
        <w:jc w:val="both"/>
        <w:rPr>
          <w:color w:val="FF0000"/>
        </w:rPr>
      </w:pPr>
    </w:p>
    <w:p w:rsidR="00B20217" w:rsidRDefault="00B20217" w:rsidP="00E76B5A">
      <w:pPr>
        <w:pStyle w:val="10"/>
        <w:spacing w:before="0" w:after="0"/>
        <w:ind w:left="426"/>
        <w:rPr>
          <w:sz w:val="24"/>
          <w:szCs w:val="24"/>
        </w:rPr>
      </w:pPr>
      <w:r w:rsidRPr="002649AD">
        <w:rPr>
          <w:sz w:val="24"/>
          <w:szCs w:val="24"/>
        </w:rPr>
        <w:t>Состав и содержание работ</w:t>
      </w:r>
      <w:r w:rsidR="00E9243A" w:rsidRPr="002649AD">
        <w:rPr>
          <w:sz w:val="24"/>
          <w:szCs w:val="24"/>
        </w:rPr>
        <w:t>/услуг:</w:t>
      </w:r>
    </w:p>
    <w:p w:rsidR="00F221DC" w:rsidRPr="00F221DC" w:rsidRDefault="00F221DC" w:rsidP="00F221DC">
      <w:pPr>
        <w:rPr>
          <w:lang w:eastAsia="ru-RU"/>
        </w:rPr>
      </w:pPr>
    </w:p>
    <w:p w:rsidR="00F221DC" w:rsidRPr="00F221DC" w:rsidRDefault="00F221DC" w:rsidP="00F221DC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работы выполняются силами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включают в себя следующие работы:</w:t>
      </w:r>
    </w:p>
    <w:p w:rsidR="00F221DC" w:rsidRPr="00F221DC" w:rsidRDefault="00F221DC" w:rsidP="00F221DC">
      <w:pPr>
        <w:numPr>
          <w:ilvl w:val="0"/>
          <w:numId w:val="16"/>
        </w:numPr>
        <w:tabs>
          <w:tab w:val="left" w:pos="1134"/>
          <w:tab w:val="left" w:pos="11203"/>
          <w:tab w:val="left" w:pos="13807"/>
          <w:tab w:val="left" w:pos="153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proofErr w:type="gram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proofErr w:type="gram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проектного обследования объектов и согласование его результатов с Заказчиком;</w:t>
      </w:r>
    </w:p>
    <w:p w:rsidR="00F221DC" w:rsidRPr="00F221DC" w:rsidRDefault="00F221DC" w:rsidP="00F221DC">
      <w:pPr>
        <w:numPr>
          <w:ilvl w:val="0"/>
          <w:numId w:val="16"/>
        </w:numPr>
        <w:tabs>
          <w:tab w:val="left" w:pos="1134"/>
          <w:tab w:val="left" w:pos="11203"/>
          <w:tab w:val="left" w:pos="13807"/>
          <w:tab w:val="left" w:pos="153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технических условий на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ключение к коммуникациям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21DC" w:rsidRPr="00F221DC" w:rsidRDefault="00F221DC" w:rsidP="00F221DC">
      <w:pPr>
        <w:numPr>
          <w:ilvl w:val="0"/>
          <w:numId w:val="16"/>
        </w:numPr>
        <w:tabs>
          <w:tab w:val="left" w:pos="1134"/>
          <w:tab w:val="left" w:pos="11203"/>
          <w:tab w:val="left" w:pos="13807"/>
          <w:tab w:val="left" w:pos="153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и согласование проектов газоснабжения зданий и сооружений и </w:t>
      </w:r>
      <w:r w:rsidRPr="00F2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согласования на стадии проектирования и выполнения работ с заинтересованными службами и организациями</w:t>
      </w: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21DC" w:rsidRPr="00F221DC" w:rsidRDefault="00F221DC" w:rsidP="00F221DC">
      <w:pPr>
        <w:numPr>
          <w:ilvl w:val="0"/>
          <w:numId w:val="16"/>
        </w:numPr>
        <w:tabs>
          <w:tab w:val="left" w:pos="1134"/>
          <w:tab w:val="left" w:pos="11203"/>
          <w:tab w:val="left" w:pos="13807"/>
          <w:tab w:val="left" w:pos="153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и согласование с Заказчиком планов-графиков производства работ и технологических карт производства работ по строительно-монтажным, пуско-наладочным работам и сдаче в промышленную эксплуатацию готовых объектов; </w:t>
      </w:r>
    </w:p>
    <w:p w:rsidR="00F221DC" w:rsidRPr="00F221DC" w:rsidRDefault="00F221DC" w:rsidP="00F221DC">
      <w:pPr>
        <w:numPr>
          <w:ilvl w:val="0"/>
          <w:numId w:val="16"/>
        </w:numPr>
        <w:tabs>
          <w:tab w:val="left" w:pos="1134"/>
          <w:tab w:val="left" w:pos="11203"/>
          <w:tab w:val="left" w:pos="13807"/>
          <w:tab w:val="left" w:pos="153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Переоборудование </w:t>
      </w:r>
      <w:proofErr w:type="gram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проекта</w:t>
      </w:r>
      <w:proofErr w:type="gram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помещений 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теплогенераторных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потребности систем, работающих на природном газе;</w:t>
      </w:r>
    </w:p>
    <w:p w:rsidR="00F221DC" w:rsidRPr="00F221DC" w:rsidRDefault="00F221DC" w:rsidP="00F221DC">
      <w:pPr>
        <w:numPr>
          <w:ilvl w:val="0"/>
          <w:numId w:val="16"/>
        </w:numPr>
        <w:tabs>
          <w:tab w:val="left" w:pos="1134"/>
          <w:tab w:val="left" w:pos="11203"/>
          <w:tab w:val="left" w:pos="13807"/>
          <w:tab w:val="left" w:pos="153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оборудования и материалов в полном объеме согласно утвержденной Заказчиком проектно-сметной документации. Ориентировочное количество основного необходимого оборудования 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представлено в Приложении №2;</w:t>
      </w:r>
    </w:p>
    <w:p w:rsidR="00F221DC" w:rsidRPr="00F221DC" w:rsidRDefault="00F221DC" w:rsidP="00F221DC">
      <w:pPr>
        <w:numPr>
          <w:ilvl w:val="0"/>
          <w:numId w:val="16"/>
        </w:numPr>
        <w:tabs>
          <w:tab w:val="left" w:pos="1134"/>
          <w:tab w:val="left" w:pos="11203"/>
          <w:tab w:val="left" w:pos="13807"/>
          <w:tab w:val="left" w:pos="153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комплектация оборудования и материалов;</w:t>
      </w:r>
    </w:p>
    <w:p w:rsidR="00F221DC" w:rsidRPr="00F221DC" w:rsidRDefault="00F221DC" w:rsidP="00F221DC">
      <w:pPr>
        <w:numPr>
          <w:ilvl w:val="0"/>
          <w:numId w:val="16"/>
        </w:numPr>
        <w:tabs>
          <w:tab w:val="left" w:pos="1134"/>
          <w:tab w:val="left" w:pos="7144"/>
          <w:tab w:val="left" w:pos="11203"/>
          <w:tab w:val="left" w:pos="13807"/>
          <w:tab w:val="left" w:pos="153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OLE_LINK1"/>
      <w:bookmarkStart w:id="4" w:name="OLE_LINK2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монтажу</w:t>
      </w:r>
      <w:bookmarkEnd w:id="3"/>
      <w:bookmarkEnd w:id="4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21DC" w:rsidRPr="00F221DC" w:rsidRDefault="00F221DC" w:rsidP="00F221DC">
      <w:pPr>
        <w:tabs>
          <w:tab w:val="left" w:pos="1134"/>
          <w:tab w:val="left" w:pos="7144"/>
          <w:tab w:val="left" w:pos="11203"/>
          <w:tab w:val="left" w:pos="13807"/>
          <w:tab w:val="left" w:pos="153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51"/>
        <w:gridCol w:w="5927"/>
        <w:gridCol w:w="2126"/>
        <w:gridCol w:w="850"/>
      </w:tblGrid>
      <w:tr w:rsidR="00F221DC" w:rsidRPr="00F221DC" w:rsidTr="00F57396">
        <w:trPr>
          <w:trHeight w:val="3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 </w:t>
            </w:r>
            <w:proofErr w:type="gram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F221DC" w:rsidRPr="00F221DC" w:rsidTr="00F57396">
        <w:trPr>
          <w:trHeight w:val="3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21DC" w:rsidRPr="00F221DC" w:rsidRDefault="00F221DC" w:rsidP="00F22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1DC" w:rsidRPr="00F221DC" w:rsidRDefault="00F221DC" w:rsidP="00F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газопровода-ввода из полиэтиленовых труб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разработанного проекта</w:t>
            </w:r>
          </w:p>
        </w:tc>
      </w:tr>
      <w:tr w:rsidR="00F221DC" w:rsidRPr="00F221DC" w:rsidTr="00F57396">
        <w:trPr>
          <w:trHeight w:val="28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21DC" w:rsidRPr="00F221DC" w:rsidRDefault="00F221DC" w:rsidP="00F22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надземного газопровода по опорам от административного здания до здания гаража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разработанного проекта</w:t>
            </w:r>
          </w:p>
        </w:tc>
      </w:tr>
      <w:tr w:rsidR="00F221DC" w:rsidRPr="00F221DC" w:rsidTr="00F57396">
        <w:trPr>
          <w:trHeight w:val="31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системы защиты надземного газопровода от падения электропроводов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разработанного проекта</w:t>
            </w:r>
          </w:p>
        </w:tc>
      </w:tr>
      <w:tr w:rsidR="00F221DC" w:rsidRPr="00F221DC" w:rsidTr="00F57396">
        <w:trPr>
          <w:trHeight w:val="31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внутренних газопроводов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разработанного проекта</w:t>
            </w:r>
          </w:p>
        </w:tc>
      </w:tr>
      <w:tr w:rsidR="00F221DC" w:rsidRPr="00F221DC" w:rsidTr="00F57396">
        <w:trPr>
          <w:trHeight w:val="31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газового счетчика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разработанного проекта</w:t>
            </w:r>
          </w:p>
        </w:tc>
      </w:tr>
      <w:tr w:rsidR="00F221DC" w:rsidRPr="00F221DC" w:rsidTr="00F57396">
        <w:trPr>
          <w:trHeight w:val="31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отопительных газовых котлов, газовой колонки для подогрева воды, газовой плиты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разработанного проекта</w:t>
            </w:r>
          </w:p>
        </w:tc>
      </w:tr>
      <w:tr w:rsidR="00F221DC" w:rsidRPr="00F221DC" w:rsidTr="00F57396">
        <w:trPr>
          <w:trHeight w:val="31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1DC" w:rsidRPr="00F221DC" w:rsidRDefault="00F221DC" w:rsidP="00F2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запорной арматуры и приборов, обеспечения безопасности эксплуатации газовых систем.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1DC" w:rsidRPr="00F221DC" w:rsidRDefault="00F221DC" w:rsidP="00F2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2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разработанного проекта</w:t>
            </w:r>
          </w:p>
        </w:tc>
      </w:tr>
    </w:tbl>
    <w:p w:rsidR="00F221DC" w:rsidRPr="00F221DC" w:rsidRDefault="00F221DC" w:rsidP="00F221DC">
      <w:pPr>
        <w:tabs>
          <w:tab w:val="left" w:pos="1134"/>
          <w:tab w:val="left" w:pos="7144"/>
          <w:tab w:val="left" w:pos="11203"/>
          <w:tab w:val="left" w:pos="13807"/>
          <w:tab w:val="left" w:pos="15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1DC" w:rsidRPr="00F221DC" w:rsidRDefault="00F221DC" w:rsidP="00F221DC">
      <w:pPr>
        <w:numPr>
          <w:ilvl w:val="0"/>
          <w:numId w:val="16"/>
        </w:numPr>
        <w:tabs>
          <w:tab w:val="left" w:pos="1134"/>
          <w:tab w:val="left" w:pos="7144"/>
          <w:tab w:val="left" w:pos="11203"/>
          <w:tab w:val="left" w:pos="13807"/>
          <w:tab w:val="left" w:pos="1535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пуско-наладочных работ;</w:t>
      </w:r>
    </w:p>
    <w:p w:rsidR="00F221DC" w:rsidRDefault="00F221DC" w:rsidP="00F221DC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Заказчику приёмосдаточной документации в соответствии с разделами 1, 2, 7, 8 «Инструкции по оформлению приёмосдаточной документации по электромонтажным работам</w:t>
      </w:r>
      <w:proofErr w:type="gram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</w:t>
      </w:r>
      <w:proofErr w:type="gram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1.13-07».</w:t>
      </w:r>
    </w:p>
    <w:p w:rsidR="00F221DC" w:rsidRPr="00F221DC" w:rsidRDefault="00F221DC" w:rsidP="00F221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217" w:rsidRDefault="00B20217" w:rsidP="00E76B5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74FA">
        <w:rPr>
          <w:rFonts w:ascii="Times New Roman" w:hAnsi="Times New Roman" w:cs="Times New Roman"/>
          <w:b/>
          <w:sz w:val="24"/>
          <w:szCs w:val="24"/>
        </w:rPr>
        <w:t>Требования к мероприятиям</w:t>
      </w:r>
    </w:p>
    <w:p w:rsidR="00F221DC" w:rsidRPr="00B774FA" w:rsidRDefault="00F221DC" w:rsidP="00E76B5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221DC" w:rsidRPr="00F221DC" w:rsidRDefault="00F221DC" w:rsidP="00F22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принятые проектные решения должны соответствовать действующим нормативным документам, а также положению ПАО «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» «О единой технической политике в распределительном сетевом комплексе», утвержденного приказом ПАО «МРСК Центра» №22-ЦА от 28.01.2014 года;</w:t>
      </w:r>
    </w:p>
    <w:p w:rsidR="00F221DC" w:rsidRPr="00F221DC" w:rsidRDefault="00F221DC" w:rsidP="00F22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проектно-сметную документацию предоставлять в 4-х экземплярах на бумажном носителе и в 1 экземпляре на </w:t>
      </w:r>
      <w:r w:rsidRPr="00F221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-носителе в формате </w:t>
      </w:r>
      <w:r w:rsidRPr="00F221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формате 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Auto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CAD, кроме того сметную документацию в формате EXEL (также необходимо предоставлять файл электронной версии сметной документации из данного программного комплекса ГРАНД-СМЕТА с расширением .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gsf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Во всех текстовых документах, в формате 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AutoCAD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гарнитуру шрифта 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Arial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221DC" w:rsidRPr="00F221DC" w:rsidRDefault="00F221DC" w:rsidP="00F22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-разработанная проектно-сметная документация является собственностью филиала ПАО «МРСК Центра» - «Курскэнерго» и передача её третьим лицам без согласия собственника запрещается;</w:t>
      </w:r>
    </w:p>
    <w:p w:rsidR="00F221DC" w:rsidRPr="00F221DC" w:rsidRDefault="00F221DC" w:rsidP="00F22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-предусмотреть в проекте работы по благоустройству строящихся и реконструируемых объектов;</w:t>
      </w:r>
    </w:p>
    <w:p w:rsidR="00F221DC" w:rsidRPr="00F221DC" w:rsidRDefault="00F221DC" w:rsidP="00F22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-размещение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нормативы»;</w:t>
      </w:r>
    </w:p>
    <w:p w:rsidR="00F221DC" w:rsidRPr="00F221DC" w:rsidRDefault="00F221DC" w:rsidP="00F221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-в составе проекта выполнить Задание заводам-изготовителям на поставку оборудования и материалов. К поставке допускается оборудование, отвечающее следующим требованиям:</w:t>
      </w:r>
    </w:p>
    <w:p w:rsidR="00F221DC" w:rsidRPr="00F221DC" w:rsidRDefault="00F221DC" w:rsidP="00F221D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:rsidR="00F221DC" w:rsidRPr="00F221DC" w:rsidRDefault="00F221DC" w:rsidP="00F221D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– наличие ТУ, подтверждающих соответствие техническим требованиям;</w:t>
      </w:r>
    </w:p>
    <w:p w:rsidR="00F221DC" w:rsidRPr="00F221DC" w:rsidRDefault="00F221DC" w:rsidP="00F221D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поставляемое оборудование отечественного и зарубежного производства  должно иметь аттестацию аккредитованного Центра ПАО «ФСК ЕЭС» и ПАО «</w:t>
      </w:r>
      <w:proofErr w:type="spellStart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  </w:t>
      </w:r>
    </w:p>
    <w:p w:rsidR="00F221DC" w:rsidRPr="00F221DC" w:rsidRDefault="00F221DC" w:rsidP="00F221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1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впервые поставляемое для нужд ПАО «МРСК Центра», должно иметь положительное заключение об опытной эксплуатации в ПАО «МРСК Центра» сроком не менее 1 года или опыт применения в энергосистемах РФ (возможен опыт применения в странах таможенного союза - Белоруссии и Казахстана) сроком не менее трех лет</w:t>
      </w:r>
    </w:p>
    <w:p w:rsidR="00E76B5A" w:rsidRPr="00F021A6" w:rsidRDefault="00E76B5A" w:rsidP="000F4F86">
      <w:pPr>
        <w:pStyle w:val="10"/>
        <w:spacing w:before="0" w:after="0"/>
        <w:ind w:left="426"/>
        <w:jc w:val="both"/>
        <w:rPr>
          <w:color w:val="FF0000"/>
          <w:sz w:val="24"/>
          <w:szCs w:val="24"/>
        </w:rPr>
      </w:pPr>
    </w:p>
    <w:p w:rsidR="00B20217" w:rsidRPr="000F304B" w:rsidRDefault="00B20217" w:rsidP="00E76B5A">
      <w:pPr>
        <w:pStyle w:val="10"/>
        <w:spacing w:before="0" w:after="0"/>
        <w:ind w:left="426"/>
        <w:rPr>
          <w:sz w:val="24"/>
          <w:szCs w:val="24"/>
        </w:rPr>
      </w:pPr>
      <w:r w:rsidRPr="000F304B">
        <w:rPr>
          <w:sz w:val="24"/>
          <w:szCs w:val="24"/>
        </w:rPr>
        <w:t xml:space="preserve">Требования к </w:t>
      </w:r>
      <w:r w:rsidR="00F221DC">
        <w:rPr>
          <w:sz w:val="24"/>
          <w:szCs w:val="24"/>
        </w:rPr>
        <w:t xml:space="preserve">строительству, </w:t>
      </w:r>
      <w:r w:rsidRPr="000F304B">
        <w:rPr>
          <w:sz w:val="24"/>
          <w:szCs w:val="24"/>
        </w:rPr>
        <w:t>оборудованию и материалам</w:t>
      </w:r>
    </w:p>
    <w:p w:rsidR="00F221DC" w:rsidRPr="00F221DC" w:rsidRDefault="00F221DC" w:rsidP="00F221DC">
      <w:pPr>
        <w:pStyle w:val="aff5"/>
        <w:tabs>
          <w:tab w:val="clear" w:pos="1701"/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F221DC">
        <w:rPr>
          <w:sz w:val="24"/>
          <w:szCs w:val="24"/>
        </w:rPr>
        <w:t xml:space="preserve">- Начало выполнения строительно-монтажных работ подтверждается внесением соответствующей записи Подрядчиком в общий журнал работ по форме № КС-6. </w:t>
      </w:r>
    </w:p>
    <w:p w:rsidR="00F221DC" w:rsidRPr="00F221DC" w:rsidRDefault="00F221DC" w:rsidP="00F221DC">
      <w:pPr>
        <w:pStyle w:val="aff5"/>
        <w:tabs>
          <w:tab w:val="clear" w:pos="1701"/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F221DC">
        <w:rPr>
          <w:sz w:val="24"/>
          <w:szCs w:val="24"/>
        </w:rPr>
        <w:t xml:space="preserve">- Изменение номенклатуры поставляемого оборудования и материалов должно быть согласовано с районом электрических сетей, административно-хозяйственным отделом, Управлением энергосбережения и повышения </w:t>
      </w:r>
      <w:proofErr w:type="spellStart"/>
      <w:r w:rsidRPr="00F221DC">
        <w:rPr>
          <w:sz w:val="24"/>
          <w:szCs w:val="24"/>
        </w:rPr>
        <w:t>энергоэффективности</w:t>
      </w:r>
      <w:proofErr w:type="spellEnd"/>
      <w:r w:rsidRPr="00F221DC">
        <w:rPr>
          <w:sz w:val="24"/>
          <w:szCs w:val="24"/>
        </w:rPr>
        <w:t xml:space="preserve"> филиала ПАО «МРСК Центра» – «Курскэнерго» (Заказчиком) и проектной организацией. Проектно-сметная документация будет выдана Подрядчику в 2-х экземплярах после заключения договора на выполнение работ.</w:t>
      </w:r>
    </w:p>
    <w:p w:rsidR="00F221DC" w:rsidRPr="00F221DC" w:rsidRDefault="00F221DC" w:rsidP="00F221DC">
      <w:pPr>
        <w:pStyle w:val="aff5"/>
        <w:tabs>
          <w:tab w:val="clear" w:pos="1701"/>
          <w:tab w:val="left" w:pos="0"/>
        </w:tabs>
        <w:spacing w:line="240" w:lineRule="auto"/>
        <w:ind w:left="0" w:firstLine="0"/>
        <w:rPr>
          <w:sz w:val="24"/>
          <w:szCs w:val="24"/>
        </w:rPr>
      </w:pPr>
      <w:r w:rsidRPr="00F221DC">
        <w:rPr>
          <w:sz w:val="24"/>
          <w:szCs w:val="24"/>
        </w:rPr>
        <w:t>- 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с Заказчиком.</w:t>
      </w:r>
    </w:p>
    <w:p w:rsidR="00F221DC" w:rsidRPr="00F221DC" w:rsidRDefault="00F221DC" w:rsidP="00F221DC">
      <w:pPr>
        <w:pStyle w:val="aff5"/>
        <w:tabs>
          <w:tab w:val="clear" w:pos="1701"/>
          <w:tab w:val="left" w:pos="0"/>
        </w:tabs>
        <w:spacing w:line="240" w:lineRule="auto"/>
        <w:ind w:left="0" w:firstLine="0"/>
        <w:rPr>
          <w:sz w:val="24"/>
          <w:szCs w:val="24"/>
        </w:rPr>
      </w:pPr>
      <w:r w:rsidRPr="00F221DC">
        <w:rPr>
          <w:sz w:val="24"/>
          <w:szCs w:val="24"/>
        </w:rPr>
        <w:t>- 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F221DC" w:rsidRPr="00F221DC" w:rsidRDefault="00F221DC" w:rsidP="00F221DC">
      <w:pPr>
        <w:pStyle w:val="aff5"/>
        <w:tabs>
          <w:tab w:val="clear" w:pos="1701"/>
          <w:tab w:val="left" w:pos="0"/>
        </w:tabs>
        <w:spacing w:line="240" w:lineRule="auto"/>
        <w:ind w:left="0" w:firstLine="0"/>
        <w:rPr>
          <w:sz w:val="24"/>
          <w:szCs w:val="24"/>
        </w:rPr>
      </w:pPr>
      <w:r w:rsidRPr="00F221DC">
        <w:rPr>
          <w:sz w:val="24"/>
          <w:szCs w:val="24"/>
        </w:rPr>
        <w:t xml:space="preserve">- Все необходимые согласования с </w:t>
      </w:r>
      <w:proofErr w:type="spellStart"/>
      <w:r w:rsidRPr="00F221DC">
        <w:rPr>
          <w:sz w:val="24"/>
          <w:szCs w:val="24"/>
        </w:rPr>
        <w:t>шефмонтажными</w:t>
      </w:r>
      <w:proofErr w:type="spellEnd"/>
      <w:r w:rsidRPr="00F221DC">
        <w:rPr>
          <w:sz w:val="24"/>
          <w:szCs w:val="24"/>
        </w:rPr>
        <w:t xml:space="preserve"> и со сторонними организациями, возникающие в процессе строительства Подрядчик выполняет самостоятельно.</w:t>
      </w:r>
    </w:p>
    <w:p w:rsidR="00F221DC" w:rsidRPr="00F221DC" w:rsidRDefault="00F221DC" w:rsidP="00F221DC">
      <w:pPr>
        <w:pStyle w:val="aff5"/>
        <w:tabs>
          <w:tab w:val="clear" w:pos="1701"/>
          <w:tab w:val="left" w:pos="0"/>
        </w:tabs>
        <w:spacing w:line="240" w:lineRule="auto"/>
        <w:ind w:left="0" w:firstLine="0"/>
        <w:rPr>
          <w:sz w:val="24"/>
          <w:szCs w:val="24"/>
        </w:rPr>
      </w:pPr>
      <w:r w:rsidRPr="00F221DC">
        <w:rPr>
          <w:sz w:val="24"/>
          <w:szCs w:val="24"/>
        </w:rPr>
        <w:t xml:space="preserve">- Все изменения проектных решений должны быть согласованы с районом электрических сетей, административно-хозяйственным отделом, Управлением энергосбережения и повышения </w:t>
      </w:r>
      <w:proofErr w:type="spellStart"/>
      <w:r w:rsidRPr="00F221DC">
        <w:rPr>
          <w:sz w:val="24"/>
          <w:szCs w:val="24"/>
        </w:rPr>
        <w:t>энергоэффективности</w:t>
      </w:r>
      <w:proofErr w:type="spellEnd"/>
      <w:r w:rsidRPr="00F221DC">
        <w:rPr>
          <w:sz w:val="24"/>
          <w:szCs w:val="24"/>
        </w:rPr>
        <w:t xml:space="preserve"> филиала ПАО «МРСК Центра» - «Курскэнерго» и проектной организацией (в рамках авторского надзора за реализацией проекта).</w:t>
      </w:r>
    </w:p>
    <w:p w:rsidR="00F221DC" w:rsidRPr="00F221DC" w:rsidRDefault="00F221DC" w:rsidP="00F221DC">
      <w:pPr>
        <w:pStyle w:val="aff5"/>
        <w:tabs>
          <w:tab w:val="clear" w:pos="1701"/>
          <w:tab w:val="left" w:pos="0"/>
        </w:tabs>
        <w:spacing w:line="240" w:lineRule="auto"/>
        <w:ind w:left="0" w:firstLine="0"/>
        <w:rPr>
          <w:sz w:val="24"/>
          <w:szCs w:val="24"/>
        </w:rPr>
      </w:pPr>
      <w:r w:rsidRPr="00F221DC">
        <w:rPr>
          <w:sz w:val="24"/>
          <w:szCs w:val="24"/>
        </w:rPr>
        <w:t>- При монтаже оборудования Подрядчик обязан применять передовые и наиболее рациональные методы монтажа.</w:t>
      </w:r>
    </w:p>
    <w:p w:rsidR="00F221DC" w:rsidRPr="00F221DC" w:rsidRDefault="00F221DC" w:rsidP="00F221DC">
      <w:pPr>
        <w:pStyle w:val="aff5"/>
        <w:tabs>
          <w:tab w:val="clear" w:pos="1701"/>
          <w:tab w:val="left" w:pos="0"/>
        </w:tabs>
        <w:spacing w:line="240" w:lineRule="auto"/>
        <w:ind w:left="0" w:firstLine="0"/>
        <w:rPr>
          <w:sz w:val="24"/>
          <w:szCs w:val="24"/>
        </w:rPr>
      </w:pPr>
      <w:r w:rsidRPr="00F221DC">
        <w:rPr>
          <w:sz w:val="24"/>
          <w:szCs w:val="24"/>
        </w:rPr>
        <w:t>- При выполнении строительных работ обязательно применение специальных мероприятий, обусловленных особыми условиями.</w:t>
      </w:r>
    </w:p>
    <w:p w:rsidR="00F221DC" w:rsidRPr="00F221DC" w:rsidRDefault="00F221DC" w:rsidP="00F221DC">
      <w:pPr>
        <w:pStyle w:val="aff5"/>
        <w:tabs>
          <w:tab w:val="clear" w:pos="1701"/>
          <w:tab w:val="left" w:pos="0"/>
        </w:tabs>
        <w:spacing w:line="240" w:lineRule="auto"/>
        <w:ind w:left="0" w:firstLine="0"/>
        <w:rPr>
          <w:sz w:val="24"/>
          <w:szCs w:val="24"/>
        </w:rPr>
      </w:pPr>
      <w:r w:rsidRPr="00F221DC">
        <w:rPr>
          <w:sz w:val="24"/>
          <w:szCs w:val="24"/>
        </w:rPr>
        <w:t>- 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B20217" w:rsidRDefault="00B20217" w:rsidP="00E76B5A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6742F0">
        <w:rPr>
          <w:b/>
          <w:sz w:val="24"/>
          <w:szCs w:val="24"/>
        </w:rPr>
        <w:t>Гарантийные обязательства</w:t>
      </w:r>
      <w:r w:rsidR="00162FB3" w:rsidRPr="006742F0">
        <w:rPr>
          <w:b/>
          <w:sz w:val="24"/>
          <w:szCs w:val="24"/>
        </w:rPr>
        <w:t>:</w:t>
      </w:r>
    </w:p>
    <w:p w:rsidR="00F221DC" w:rsidRPr="006742F0" w:rsidRDefault="00F221DC" w:rsidP="00E76B5A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jc w:val="center"/>
        <w:rPr>
          <w:b/>
          <w:sz w:val="24"/>
          <w:szCs w:val="24"/>
        </w:rPr>
      </w:pPr>
    </w:p>
    <w:p w:rsidR="00F221DC" w:rsidRPr="00F221DC" w:rsidRDefault="00F221DC" w:rsidP="00F221DC">
      <w:pPr>
        <w:pStyle w:val="aff5"/>
        <w:numPr>
          <w:ilvl w:val="0"/>
          <w:numId w:val="18"/>
        </w:numPr>
        <w:tabs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" w:name="_Toc322511685"/>
      <w:r w:rsidRPr="00F221DC">
        <w:rPr>
          <w:sz w:val="24"/>
          <w:szCs w:val="24"/>
        </w:rPr>
        <w:t>Подрядная строительная организация должна гарантировать качественную и безопасную работу  реконструируемых и вновь построенных объектов в течение гарантийного срока - 3 лет.</w:t>
      </w:r>
    </w:p>
    <w:p w:rsidR="00F221DC" w:rsidRPr="00F221DC" w:rsidRDefault="00F221DC" w:rsidP="00F221DC">
      <w:pPr>
        <w:pStyle w:val="aff5"/>
        <w:numPr>
          <w:ilvl w:val="0"/>
          <w:numId w:val="18"/>
        </w:numPr>
        <w:tabs>
          <w:tab w:val="left" w:pos="1134"/>
        </w:tabs>
        <w:spacing w:line="240" w:lineRule="auto"/>
        <w:ind w:left="709"/>
        <w:rPr>
          <w:sz w:val="24"/>
          <w:szCs w:val="24"/>
        </w:rPr>
      </w:pPr>
      <w:r w:rsidRPr="00F221DC">
        <w:rPr>
          <w:sz w:val="24"/>
          <w:szCs w:val="24"/>
        </w:rPr>
        <w:t>Подрядная строительная организация должна гарантировать соответствие реконструируемых и вновь построенных объектов требованиям НТД в течение  не менее 3 лет с момента включения объектов.</w:t>
      </w:r>
    </w:p>
    <w:p w:rsidR="00F221DC" w:rsidRPr="00F221DC" w:rsidRDefault="00F221DC" w:rsidP="00F221DC">
      <w:pPr>
        <w:pStyle w:val="aff5"/>
        <w:numPr>
          <w:ilvl w:val="0"/>
          <w:numId w:val="18"/>
        </w:numPr>
        <w:tabs>
          <w:tab w:val="left" w:pos="1134"/>
        </w:tabs>
        <w:spacing w:line="240" w:lineRule="auto"/>
        <w:ind w:left="709"/>
        <w:rPr>
          <w:sz w:val="24"/>
          <w:szCs w:val="24"/>
        </w:rPr>
      </w:pPr>
      <w:r w:rsidRPr="00F221DC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срока, а также устранять в течение 15 дней замечания к документам.</w:t>
      </w:r>
    </w:p>
    <w:p w:rsidR="00F221DC" w:rsidRDefault="00F221DC" w:rsidP="00F221DC">
      <w:pPr>
        <w:pStyle w:val="aff5"/>
        <w:numPr>
          <w:ilvl w:val="0"/>
          <w:numId w:val="18"/>
        </w:numPr>
        <w:tabs>
          <w:tab w:val="left" w:pos="1134"/>
        </w:tabs>
        <w:spacing w:line="240" w:lineRule="auto"/>
        <w:ind w:left="709" w:hanging="425"/>
        <w:rPr>
          <w:sz w:val="24"/>
          <w:szCs w:val="24"/>
        </w:rPr>
      </w:pPr>
      <w:r w:rsidRPr="00F221DC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221DC" w:rsidRPr="00F221DC" w:rsidRDefault="00F221DC" w:rsidP="00F221DC">
      <w:pPr>
        <w:pStyle w:val="aff5"/>
        <w:tabs>
          <w:tab w:val="clear" w:pos="1701"/>
          <w:tab w:val="left" w:pos="1134"/>
        </w:tabs>
        <w:spacing w:line="240" w:lineRule="auto"/>
        <w:ind w:left="709" w:firstLine="0"/>
        <w:rPr>
          <w:sz w:val="24"/>
          <w:szCs w:val="24"/>
        </w:rPr>
      </w:pPr>
    </w:p>
    <w:bookmarkEnd w:id="5"/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860405" w:rsidRPr="005E1900" w:rsidTr="00A427B8">
        <w:trPr>
          <w:trHeight w:val="288"/>
        </w:trPr>
        <w:tc>
          <w:tcPr>
            <w:tcW w:w="4679" w:type="dxa"/>
            <w:vAlign w:val="center"/>
          </w:tcPr>
          <w:p w:rsidR="00860405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860405" w:rsidRPr="005E1900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860405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860405" w:rsidRPr="005E1900" w:rsidTr="00A427B8">
        <w:trPr>
          <w:trHeight w:val="576"/>
        </w:trPr>
        <w:tc>
          <w:tcPr>
            <w:tcW w:w="4679" w:type="dxa"/>
          </w:tcPr>
          <w:p w:rsidR="00860405" w:rsidRPr="005E1900" w:rsidRDefault="0086040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860405" w:rsidRPr="005E1900" w:rsidTr="00A427B8">
        <w:trPr>
          <w:trHeight w:val="641"/>
        </w:trPr>
        <w:tc>
          <w:tcPr>
            <w:tcW w:w="4679" w:type="dxa"/>
          </w:tcPr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860405" w:rsidRPr="00860405" w:rsidRDefault="00860405" w:rsidP="00860405">
      <w:pPr>
        <w:rPr>
          <w:lang w:eastAsia="ru-RU"/>
        </w:rPr>
        <w:sectPr w:rsidR="00860405" w:rsidRPr="00860405">
          <w:pgSz w:w="11906" w:h="16838"/>
          <w:pgMar w:top="1134" w:right="709" w:bottom="1134" w:left="1701" w:header="709" w:footer="709" w:gutter="0"/>
          <w:pgNumType w:start="1"/>
          <w:cols w:space="720"/>
        </w:sectPr>
      </w:pPr>
    </w:p>
    <w:p w:rsidR="00DB01AD" w:rsidRDefault="00D26624" w:rsidP="00D266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Приложение № 1.1</w:t>
      </w:r>
      <w:r w:rsidR="00CE35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624" w:rsidRPr="005E1900" w:rsidRDefault="00D26624" w:rsidP="00D26624">
      <w:pPr>
        <w:spacing w:after="0" w:line="240" w:lineRule="auto"/>
        <w:ind w:left="4956" w:firstLine="9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D26624" w:rsidRPr="005E1900" w:rsidRDefault="00D26624" w:rsidP="00D26624">
      <w:pPr>
        <w:spacing w:after="0" w:line="240" w:lineRule="auto"/>
        <w:ind w:left="4956" w:firstLine="99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 от «__» _______ 20__г.</w:t>
      </w:r>
    </w:p>
    <w:p w:rsidR="00DB01AD" w:rsidRDefault="00DB01AD" w:rsidP="00D26624">
      <w:pPr>
        <w:ind w:firstLine="998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883" w:type="pct"/>
        <w:tblInd w:w="250" w:type="dxa"/>
        <w:tblLook w:val="04A0" w:firstRow="1" w:lastRow="0" w:firstColumn="1" w:lastColumn="0" w:noHBand="0" w:noVBand="1"/>
      </w:tblPr>
      <w:tblGrid>
        <w:gridCol w:w="1106"/>
        <w:gridCol w:w="4161"/>
        <w:gridCol w:w="5187"/>
      </w:tblGrid>
      <w:tr w:rsidR="00044B80" w:rsidRPr="00044B80" w:rsidTr="00044B80">
        <w:trPr>
          <w:trHeight w:val="129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B80" w:rsidRPr="00044B80" w:rsidRDefault="00044B80" w:rsidP="0004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4B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РЭС для переоборудования систем отопления</w:t>
            </w:r>
          </w:p>
        </w:tc>
      </w:tr>
      <w:tr w:rsidR="004A4A04" w:rsidRPr="00044B80" w:rsidTr="004A4A04">
        <w:trPr>
          <w:trHeight w:val="630"/>
        </w:trPr>
        <w:tc>
          <w:tcPr>
            <w:tcW w:w="52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4" w:rsidRPr="004A4A04" w:rsidRDefault="004A4A04" w:rsidP="00497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A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A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9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4" w:rsidRPr="004A4A04" w:rsidRDefault="004A4A04" w:rsidP="00497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РЭС</w:t>
            </w:r>
          </w:p>
        </w:tc>
        <w:tc>
          <w:tcPr>
            <w:tcW w:w="248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4" w:rsidRPr="004A4A04" w:rsidRDefault="004A4A04" w:rsidP="00497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</w:tr>
      <w:tr w:rsidR="004A4A04" w:rsidRPr="00044B80" w:rsidTr="004A4A04">
        <w:trPr>
          <w:trHeight w:val="705"/>
        </w:trPr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04" w:rsidRPr="004A4A04" w:rsidRDefault="004A4A04" w:rsidP="00044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04" w:rsidRPr="004A4A04" w:rsidRDefault="004A4A04" w:rsidP="00044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A04" w:rsidRPr="004A4A04" w:rsidRDefault="004A4A04" w:rsidP="00044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A4A04" w:rsidRPr="00044B80" w:rsidTr="004A4A04">
        <w:trPr>
          <w:trHeight w:val="75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A04" w:rsidRPr="004A4A04" w:rsidRDefault="004A4A04" w:rsidP="004971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A04" w:rsidRPr="004A4A04" w:rsidRDefault="004A4A04" w:rsidP="004971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Поныровский</w:t>
            </w:r>
            <w:proofErr w:type="spellEnd"/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4" w:rsidRPr="004A4A04" w:rsidRDefault="004A4A04" w:rsidP="004971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Федерация, Курская </w:t>
            </w:r>
            <w:proofErr w:type="spellStart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область,Поныровский</w:t>
            </w:r>
            <w:proofErr w:type="spellEnd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 </w:t>
            </w:r>
            <w:proofErr w:type="spellStart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оныри</w:t>
            </w:r>
            <w:proofErr w:type="spellEnd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ул.Сапунова,9</w:t>
            </w:r>
          </w:p>
        </w:tc>
      </w:tr>
      <w:tr w:rsidR="004A4A04" w:rsidRPr="00044B80" w:rsidTr="004A4A04">
        <w:trPr>
          <w:trHeight w:val="75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A04" w:rsidRPr="004A4A04" w:rsidRDefault="003A0850" w:rsidP="004971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A04" w:rsidRPr="004A4A04" w:rsidRDefault="004A4A04" w:rsidP="004971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Фатежский</w:t>
            </w:r>
            <w:proofErr w:type="spellEnd"/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A04" w:rsidRPr="004A4A04" w:rsidRDefault="004A4A04" w:rsidP="004971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Курская область, </w:t>
            </w:r>
            <w:proofErr w:type="spellStart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Фатежский</w:t>
            </w:r>
            <w:proofErr w:type="spellEnd"/>
            <w:r w:rsidRPr="004A4A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г. Фатеж, ул. Майская, д. 24</w:t>
            </w:r>
          </w:p>
        </w:tc>
      </w:tr>
    </w:tbl>
    <w:p w:rsidR="00044B80" w:rsidRPr="00044B80" w:rsidRDefault="00044B80" w:rsidP="00044B8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4A4A04" w:rsidRDefault="004A4A04" w:rsidP="00B20217">
      <w:pPr>
        <w:rPr>
          <w:rFonts w:ascii="Times New Roman" w:hAnsi="Times New Roman" w:cs="Times New Roman"/>
          <w:sz w:val="24"/>
          <w:szCs w:val="24"/>
        </w:rPr>
      </w:pPr>
    </w:p>
    <w:p w:rsidR="004A4A04" w:rsidRDefault="004A4A04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Pr="00B20217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F46B0D" w:rsidRPr="005E1900" w:rsidTr="00A427B8">
        <w:trPr>
          <w:trHeight w:val="288"/>
        </w:trPr>
        <w:tc>
          <w:tcPr>
            <w:tcW w:w="4679" w:type="dxa"/>
            <w:vAlign w:val="center"/>
          </w:tcPr>
          <w:p w:rsidR="00F46B0D" w:rsidRDefault="00F46B0D" w:rsidP="00DB0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F46B0D" w:rsidRPr="005E1900" w:rsidTr="00A427B8">
        <w:trPr>
          <w:trHeight w:val="576"/>
        </w:trPr>
        <w:tc>
          <w:tcPr>
            <w:tcW w:w="4679" w:type="dxa"/>
          </w:tcPr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F46B0D" w:rsidRPr="005E1900" w:rsidTr="00A427B8">
        <w:trPr>
          <w:trHeight w:val="641"/>
        </w:trPr>
        <w:tc>
          <w:tcPr>
            <w:tcW w:w="4679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B20217" w:rsidRPr="00B20217" w:rsidRDefault="00B20217" w:rsidP="00B20217">
      <w:pPr>
        <w:rPr>
          <w:rFonts w:ascii="Times New Roman" w:hAnsi="Times New Roman" w:cs="Times New Roman"/>
          <w:sz w:val="24"/>
          <w:szCs w:val="24"/>
        </w:rPr>
        <w:sectPr w:rsidR="00B20217" w:rsidRPr="00B20217" w:rsidSect="00DB01AD">
          <w:pgSz w:w="11906" w:h="16838"/>
          <w:pgMar w:top="709" w:right="567" w:bottom="1135" w:left="851" w:header="709" w:footer="709" w:gutter="0"/>
          <w:pgNumType w:start="1"/>
          <w:cols w:space="720"/>
        </w:sectPr>
      </w:pPr>
    </w:p>
    <w:p w:rsidR="00DB01AD" w:rsidRDefault="00D26624" w:rsidP="00D26624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20217" w:rsidRPr="00B20217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B20217" w:rsidRPr="00B202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9B0D9B">
        <w:rPr>
          <w:rFonts w:ascii="Times New Roman" w:hAnsi="Times New Roman" w:cs="Times New Roman"/>
          <w:sz w:val="24"/>
          <w:szCs w:val="24"/>
        </w:rPr>
        <w:t>2</w:t>
      </w:r>
      <w:r w:rsidR="00104C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624" w:rsidRPr="005E1900" w:rsidRDefault="00D26624" w:rsidP="00D26624">
      <w:pPr>
        <w:spacing w:after="0" w:line="240" w:lineRule="auto"/>
        <w:ind w:left="4956" w:firstLine="49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D26624" w:rsidRPr="005E1900" w:rsidRDefault="00D26624" w:rsidP="00D26624">
      <w:pPr>
        <w:spacing w:after="0" w:line="240" w:lineRule="auto"/>
        <w:ind w:left="4956" w:firstLine="4967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 от «__» _______ 20__г.</w:t>
      </w: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44B80" w:rsidRPr="00044B80" w:rsidTr="003A0850">
        <w:trPr>
          <w:trHeight w:val="1985"/>
        </w:trPr>
        <w:tc>
          <w:tcPr>
            <w:tcW w:w="1502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850" w:rsidRDefault="003A0850" w:rsidP="0004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5E5E9B" w:rsidRDefault="005E5E9B" w:rsidP="0004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5E5E9B" w:rsidRDefault="005E5E9B" w:rsidP="0004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044B80" w:rsidRPr="00044B80" w:rsidRDefault="00044B80" w:rsidP="0004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4B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Ориентировочный список основного оборудования</w:t>
            </w:r>
            <w:r w:rsidR="006207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 его стоимости.</w:t>
            </w:r>
          </w:p>
          <w:p w:rsidR="003A0850" w:rsidRDefault="003A0850" w:rsidP="00044B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A0850" w:rsidRDefault="003A0850" w:rsidP="00044B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14908" w:type="dxa"/>
              <w:tblLayout w:type="fixed"/>
              <w:tblLook w:val="04A0" w:firstRow="1" w:lastRow="0" w:firstColumn="1" w:lastColumn="0" w:noHBand="0" w:noVBand="1"/>
            </w:tblPr>
            <w:tblGrid>
              <w:gridCol w:w="331"/>
              <w:gridCol w:w="746"/>
              <w:gridCol w:w="825"/>
              <w:gridCol w:w="1099"/>
              <w:gridCol w:w="709"/>
              <w:gridCol w:w="850"/>
              <w:gridCol w:w="992"/>
              <w:gridCol w:w="851"/>
              <w:gridCol w:w="850"/>
              <w:gridCol w:w="709"/>
              <w:gridCol w:w="992"/>
              <w:gridCol w:w="709"/>
              <w:gridCol w:w="709"/>
              <w:gridCol w:w="709"/>
              <w:gridCol w:w="708"/>
              <w:gridCol w:w="709"/>
              <w:gridCol w:w="851"/>
              <w:gridCol w:w="708"/>
              <w:gridCol w:w="851"/>
            </w:tblGrid>
            <w:tr w:rsidR="003A0850" w:rsidRPr="000D02B6" w:rsidTr="003A0850">
              <w:trPr>
                <w:trHeight w:val="1290"/>
              </w:trPr>
              <w:tc>
                <w:tcPr>
                  <w:tcW w:w="331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 xml:space="preserve">№ </w:t>
                  </w:r>
                  <w:proofErr w:type="gramStart"/>
                  <w:r w:rsidRPr="000D02B6">
                    <w:rPr>
                      <w:color w:val="000000"/>
                      <w:sz w:val="16"/>
                    </w:rPr>
                    <w:t>п</w:t>
                  </w:r>
                  <w:proofErr w:type="gramEnd"/>
                  <w:r w:rsidRPr="000D02B6">
                    <w:rPr>
                      <w:color w:val="000000"/>
                      <w:sz w:val="16"/>
                    </w:rPr>
                    <w:t>/п</w:t>
                  </w:r>
                </w:p>
              </w:tc>
              <w:tc>
                <w:tcPr>
                  <w:tcW w:w="74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Наименование РЭС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Наименование З и</w:t>
                  </w:r>
                  <w:proofErr w:type="gramStart"/>
                  <w:r w:rsidRPr="000D02B6">
                    <w:rPr>
                      <w:color w:val="000000"/>
                      <w:sz w:val="16"/>
                    </w:rPr>
                    <w:t xml:space="preserve"> С</w:t>
                  </w:r>
                  <w:proofErr w:type="gramEnd"/>
                </w:p>
              </w:tc>
              <w:tc>
                <w:tcPr>
                  <w:tcW w:w="10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Функциональное назначение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Год ввода в эксплуатацию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Площадь помещений, м</w:t>
                  </w:r>
                  <w:proofErr w:type="gramStart"/>
                  <w:r w:rsidRPr="000D02B6">
                    <w:rPr>
                      <w:color w:val="000000"/>
                      <w:sz w:val="16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Отапливаемая площадь помещений, м</w:t>
                  </w:r>
                  <w:proofErr w:type="gramStart"/>
                  <w:r w:rsidRPr="000D02B6">
                    <w:rPr>
                      <w:color w:val="000000"/>
                      <w:sz w:val="16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Наименование котла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Стоимость котла, руб.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Мощность, кВт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Расход м3/ч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Кол-во часов работы в отопительном периоде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Потребление газа, м3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Стоимость работ, доп. оборудования, материалов,</w:t>
                  </w:r>
                  <w:r>
                    <w:rPr>
                      <w:color w:val="000000"/>
                      <w:sz w:val="16"/>
                    </w:rPr>
                    <w:t xml:space="preserve"> Вознаграждение исполнителя</w:t>
                  </w:r>
                  <w:r w:rsidRPr="000D02B6">
                    <w:rPr>
                      <w:color w:val="000000"/>
                      <w:sz w:val="16"/>
                    </w:rPr>
                    <w:t xml:space="preserve"> руб.*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 xml:space="preserve">Стоимость реализации (включая НДС), руб.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 xml:space="preserve">Стоимость </w:t>
                  </w:r>
                  <w:r>
                    <w:rPr>
                      <w:color w:val="000000"/>
                      <w:sz w:val="16"/>
                    </w:rPr>
                    <w:t>газовой плиты</w:t>
                  </w:r>
                  <w:r w:rsidRPr="000D02B6">
                    <w:rPr>
                      <w:color w:val="000000"/>
                      <w:sz w:val="16"/>
                    </w:rPr>
                    <w:t>, руб.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Стоимость проекта газоснабжения, руб.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proofErr w:type="gramStart"/>
                  <w:r w:rsidRPr="000D02B6">
                    <w:rPr>
                      <w:color w:val="000000"/>
                      <w:sz w:val="16"/>
                    </w:rPr>
                    <w:t>Итого,  руб.</w:t>
                  </w:r>
                  <w:r>
                    <w:rPr>
                      <w:color w:val="000000"/>
                      <w:sz w:val="16"/>
                    </w:rPr>
                    <w:t xml:space="preserve"> (С учетом НДС</w:t>
                  </w:r>
                  <w:proofErr w:type="gram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0D02B6">
                    <w:rPr>
                      <w:color w:val="000000"/>
                      <w:sz w:val="16"/>
                    </w:rPr>
                    <w:t>Итого,  тыс. руб.</w:t>
                  </w:r>
                  <w:r>
                    <w:rPr>
                      <w:color w:val="000000"/>
                      <w:sz w:val="16"/>
                    </w:rPr>
                    <w:t xml:space="preserve"> (С учетом НДС)</w:t>
                  </w:r>
                </w:p>
              </w:tc>
            </w:tr>
            <w:tr w:rsidR="003A0850" w:rsidRPr="00EA53A9" w:rsidTr="003A0850">
              <w:trPr>
                <w:trHeight w:val="300"/>
              </w:trPr>
              <w:tc>
                <w:tcPr>
                  <w:tcW w:w="331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000000" w:fill="E4DFEC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b/>
                      <w:bCs/>
                      <w:sz w:val="14"/>
                      <w:szCs w:val="15"/>
                    </w:rPr>
                  </w:pPr>
                  <w:r w:rsidRPr="000D02B6">
                    <w:rPr>
                      <w:b/>
                      <w:bCs/>
                      <w:sz w:val="14"/>
                      <w:szCs w:val="15"/>
                    </w:rPr>
                    <w:t xml:space="preserve">    1   </w:t>
                  </w:r>
                </w:p>
              </w:tc>
              <w:tc>
                <w:tcPr>
                  <w:tcW w:w="74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000000" w:fill="E4DFEC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b/>
                      <w:bCs/>
                      <w:sz w:val="14"/>
                      <w:szCs w:val="15"/>
                    </w:rPr>
                  </w:pPr>
                  <w:r w:rsidRPr="000D02B6">
                    <w:rPr>
                      <w:b/>
                      <w:bCs/>
                      <w:sz w:val="14"/>
                      <w:szCs w:val="15"/>
                    </w:rPr>
                    <w:t xml:space="preserve"> </w:t>
                  </w:r>
                  <w:proofErr w:type="spellStart"/>
                  <w:r w:rsidRPr="000D02B6">
                    <w:rPr>
                      <w:b/>
                      <w:bCs/>
                      <w:sz w:val="14"/>
                      <w:szCs w:val="15"/>
                    </w:rPr>
                    <w:t>Поныровский</w:t>
                  </w:r>
                  <w:proofErr w:type="spellEnd"/>
                  <w:r w:rsidRPr="000D02B6">
                    <w:rPr>
                      <w:b/>
                      <w:bCs/>
                      <w:sz w:val="14"/>
                      <w:szCs w:val="15"/>
                    </w:rPr>
                    <w:t xml:space="preserve"> 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Административное здание РЭС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Административное здание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1987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461.3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 xml:space="preserve">BAXI </w:t>
                  </w:r>
                  <w:proofErr w:type="spellStart"/>
                  <w:r w:rsidRPr="000D02B6">
                    <w:rPr>
                      <w:color w:val="000000"/>
                      <w:sz w:val="14"/>
                    </w:rPr>
                    <w:t>Slim</w:t>
                  </w:r>
                  <w:proofErr w:type="spellEnd"/>
                  <w:r w:rsidRPr="000D02B6">
                    <w:rPr>
                      <w:color w:val="000000"/>
                      <w:sz w:val="14"/>
                    </w:rPr>
                    <w:t xml:space="preserve"> 1.490 IN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123729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48,7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5,72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3000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17160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3A0850" w:rsidRPr="00EA53A9" w:rsidTr="003A0850">
              <w:trPr>
                <w:trHeight w:val="300"/>
              </w:trPr>
              <w:tc>
                <w:tcPr>
                  <w:tcW w:w="33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 xml:space="preserve">Склад </w:t>
                  </w: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 xml:space="preserve">Склад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1987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20.8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3A0850" w:rsidRPr="00EA53A9" w:rsidTr="003A0850">
              <w:trPr>
                <w:trHeight w:val="300"/>
              </w:trPr>
              <w:tc>
                <w:tcPr>
                  <w:tcW w:w="33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proofErr w:type="gramStart"/>
                  <w:r w:rsidRPr="000D02B6">
                    <w:rPr>
                      <w:color w:val="000000"/>
                      <w:sz w:val="14"/>
                    </w:rPr>
                    <w:t>Гараж (лит.</w:t>
                  </w:r>
                  <w:proofErr w:type="gramEnd"/>
                  <w:r w:rsidRPr="000D02B6">
                    <w:rPr>
                      <w:color w:val="000000"/>
                      <w:sz w:val="14"/>
                    </w:rPr>
                    <w:t xml:space="preserve"> Г)</w:t>
                  </w: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 xml:space="preserve">Гараж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1975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159.1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3A0850" w:rsidRPr="00EA53A9" w:rsidTr="003A0850">
              <w:trPr>
                <w:trHeight w:val="300"/>
              </w:trPr>
              <w:tc>
                <w:tcPr>
                  <w:tcW w:w="33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proofErr w:type="gramStart"/>
                  <w:r w:rsidRPr="000D02B6">
                    <w:rPr>
                      <w:color w:val="000000"/>
                      <w:sz w:val="14"/>
                    </w:rPr>
                    <w:t>Гараж (лит.</w:t>
                  </w:r>
                  <w:proofErr w:type="gramEnd"/>
                  <w:r w:rsidRPr="000D02B6">
                    <w:rPr>
                      <w:color w:val="000000"/>
                      <w:sz w:val="14"/>
                    </w:rPr>
                    <w:t xml:space="preserve"> Г</w:t>
                  </w:r>
                  <w:proofErr w:type="gramStart"/>
                  <w:r w:rsidRPr="000D02B6">
                    <w:rPr>
                      <w:color w:val="000000"/>
                      <w:sz w:val="14"/>
                    </w:rPr>
                    <w:t>1</w:t>
                  </w:r>
                  <w:proofErr w:type="gramEnd"/>
                  <w:r w:rsidRPr="000D02B6">
                    <w:rPr>
                      <w:color w:val="000000"/>
                      <w:sz w:val="14"/>
                    </w:rPr>
                    <w:t>)</w:t>
                  </w: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 xml:space="preserve">Гараж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1987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163.9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proofErr w:type="spellStart"/>
                  <w:r w:rsidRPr="000D02B6">
                    <w:rPr>
                      <w:color w:val="000000"/>
                      <w:sz w:val="14"/>
                    </w:rPr>
                    <w:t>Baxi</w:t>
                  </w:r>
                  <w:proofErr w:type="spellEnd"/>
                  <w:r w:rsidRPr="000D02B6">
                    <w:rPr>
                      <w:color w:val="000000"/>
                      <w:sz w:val="14"/>
                    </w:rPr>
                    <w:t xml:space="preserve"> Slim1.230 </w:t>
                  </w:r>
                  <w:proofErr w:type="spellStart"/>
                  <w:r w:rsidRPr="000D02B6">
                    <w:rPr>
                      <w:color w:val="000000"/>
                      <w:sz w:val="14"/>
                    </w:rPr>
                    <w:t>iN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89261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22,1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2,59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7770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3A0850" w:rsidRPr="00EA53A9" w:rsidTr="003A0850">
              <w:trPr>
                <w:trHeight w:val="315"/>
              </w:trPr>
              <w:tc>
                <w:tcPr>
                  <w:tcW w:w="33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212990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19944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399960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612950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9400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150000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772350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772,350</w:t>
                  </w:r>
                </w:p>
              </w:tc>
            </w:tr>
            <w:tr w:rsidR="003A0850" w:rsidRPr="00EA53A9" w:rsidTr="003A0850">
              <w:trPr>
                <w:trHeight w:val="600"/>
              </w:trPr>
              <w:tc>
                <w:tcPr>
                  <w:tcW w:w="33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E4DFEC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b/>
                      <w:bCs/>
                      <w:sz w:val="14"/>
                      <w:szCs w:val="15"/>
                    </w:rPr>
                  </w:pPr>
                  <w:r>
                    <w:rPr>
                      <w:b/>
                      <w:bCs/>
                      <w:sz w:val="14"/>
                      <w:szCs w:val="15"/>
                    </w:rPr>
                    <w:t xml:space="preserve">    2</w:t>
                  </w:r>
                  <w:r w:rsidRPr="000D02B6">
                    <w:rPr>
                      <w:b/>
                      <w:bCs/>
                      <w:sz w:val="14"/>
                      <w:szCs w:val="15"/>
                    </w:rPr>
                    <w:t xml:space="preserve">  </w:t>
                  </w:r>
                </w:p>
              </w:tc>
              <w:tc>
                <w:tcPr>
                  <w:tcW w:w="74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000000" w:fill="E4DFEC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b/>
                      <w:bCs/>
                      <w:sz w:val="14"/>
                      <w:szCs w:val="15"/>
                    </w:rPr>
                  </w:pPr>
                  <w:r w:rsidRPr="000D02B6">
                    <w:rPr>
                      <w:b/>
                      <w:bCs/>
                      <w:sz w:val="14"/>
                      <w:szCs w:val="15"/>
                    </w:rPr>
                    <w:t xml:space="preserve"> </w:t>
                  </w:r>
                  <w:proofErr w:type="spellStart"/>
                  <w:r w:rsidRPr="000D02B6">
                    <w:rPr>
                      <w:b/>
                      <w:bCs/>
                      <w:sz w:val="14"/>
                      <w:szCs w:val="15"/>
                    </w:rPr>
                    <w:t>Фатежский</w:t>
                  </w:r>
                  <w:proofErr w:type="spellEnd"/>
                  <w:r w:rsidRPr="000D02B6">
                    <w:rPr>
                      <w:b/>
                      <w:bCs/>
                      <w:sz w:val="14"/>
                      <w:szCs w:val="15"/>
                    </w:rPr>
                    <w:t xml:space="preserve"> 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Административное здание РЭС</w:t>
                  </w: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Административное здание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1990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682.7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закрытого типа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 xml:space="preserve">SLIM HP 1.830 </w:t>
                  </w:r>
                  <w:proofErr w:type="spellStart"/>
                  <w:r w:rsidRPr="000D02B6">
                    <w:rPr>
                      <w:color w:val="000000"/>
                      <w:sz w:val="14"/>
                    </w:rPr>
                    <w:t>iN</w:t>
                  </w:r>
                  <w:proofErr w:type="spellEnd"/>
                  <w:r w:rsidRPr="000D02B6">
                    <w:rPr>
                      <w:color w:val="000000"/>
                      <w:sz w:val="14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231780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82,8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9,5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28500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3A0850" w:rsidRPr="00EA53A9" w:rsidTr="003A0850">
              <w:trPr>
                <w:trHeight w:val="300"/>
              </w:trPr>
              <w:tc>
                <w:tcPr>
                  <w:tcW w:w="33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Здание склада</w:t>
                  </w: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Склад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1976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1325.1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3A0850" w:rsidRPr="00EA53A9" w:rsidTr="003A0850">
              <w:trPr>
                <w:trHeight w:val="300"/>
              </w:trPr>
              <w:tc>
                <w:tcPr>
                  <w:tcW w:w="33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Гараж на 10 автомобилей</w:t>
                  </w: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Гараж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1992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850" w:rsidRPr="000D02B6" w:rsidRDefault="003A0850" w:rsidP="0072600F">
                  <w:pPr>
                    <w:jc w:val="center"/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479.6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 xml:space="preserve">BAXI </w:t>
                  </w:r>
                  <w:proofErr w:type="spellStart"/>
                  <w:r w:rsidRPr="000D02B6">
                    <w:rPr>
                      <w:color w:val="000000"/>
                      <w:sz w:val="14"/>
                    </w:rPr>
                    <w:t>Slim</w:t>
                  </w:r>
                  <w:proofErr w:type="spellEnd"/>
                  <w:r w:rsidRPr="000D02B6">
                    <w:rPr>
                      <w:color w:val="000000"/>
                      <w:sz w:val="14"/>
                    </w:rPr>
                    <w:t xml:space="preserve"> 1.490 IN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123729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48,7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5,72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17160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3A0850" w:rsidRPr="00EA53A9" w:rsidTr="003A0850">
              <w:trPr>
                <w:trHeight w:val="315"/>
              </w:trPr>
              <w:tc>
                <w:tcPr>
                  <w:tcW w:w="33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3A0850" w:rsidRPr="000D02B6" w:rsidRDefault="003A0850" w:rsidP="0072600F">
                  <w:pPr>
                    <w:rPr>
                      <w:b/>
                      <w:bCs/>
                      <w:sz w:val="14"/>
                      <w:szCs w:val="15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bottom"/>
                  <w:hideMark/>
                </w:tcPr>
                <w:p w:rsidR="003A0850" w:rsidRPr="000D02B6" w:rsidRDefault="003A0850" w:rsidP="0072600F">
                  <w:pPr>
                    <w:rPr>
                      <w:color w:val="000000"/>
                      <w:sz w:val="14"/>
                    </w:rPr>
                  </w:pPr>
                  <w:r w:rsidRPr="000D02B6">
                    <w:rPr>
                      <w:color w:val="000000"/>
                      <w:sz w:val="1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355509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36528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399960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755469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9400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150000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914869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4DFEC"/>
                  <w:noWrap/>
                  <w:vAlign w:val="center"/>
                  <w:hideMark/>
                </w:tcPr>
                <w:p w:rsidR="003A0850" w:rsidRPr="00EA53A9" w:rsidRDefault="003A0850" w:rsidP="0072600F">
                  <w:pPr>
                    <w:jc w:val="right"/>
                    <w:rPr>
                      <w:color w:val="000000"/>
                      <w:sz w:val="14"/>
                      <w:szCs w:val="14"/>
                    </w:rPr>
                  </w:pPr>
                  <w:r w:rsidRPr="00EA53A9">
                    <w:rPr>
                      <w:color w:val="000000"/>
                      <w:sz w:val="14"/>
                      <w:szCs w:val="14"/>
                    </w:rPr>
                    <w:t>914,869</w:t>
                  </w:r>
                </w:p>
              </w:tc>
            </w:tr>
          </w:tbl>
          <w:p w:rsidR="004A4A04" w:rsidRPr="00044B80" w:rsidRDefault="004A4A04" w:rsidP="00044B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876926" w:rsidRDefault="00876926" w:rsidP="00E30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F46B0D" w:rsidRPr="008E1F11" w:rsidTr="00044B80">
        <w:trPr>
          <w:trHeight w:val="493"/>
        </w:trPr>
        <w:tc>
          <w:tcPr>
            <w:tcW w:w="4679" w:type="dxa"/>
            <w:vAlign w:val="center"/>
          </w:tcPr>
          <w:p w:rsidR="00F46B0D" w:rsidRPr="008E1F11" w:rsidRDefault="00F46B0D" w:rsidP="0004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46B0D" w:rsidRPr="008E1F11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ЗАКАЗЧИК:</w:t>
            </w:r>
          </w:p>
          <w:p w:rsidR="00F46B0D" w:rsidRPr="008E1F11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F46B0D" w:rsidRPr="008E1F11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ИСПОЛНИТЕЛЬ:</w:t>
            </w:r>
          </w:p>
        </w:tc>
      </w:tr>
      <w:tr w:rsidR="00F46B0D" w:rsidRPr="008E1F11" w:rsidTr="00A427B8">
        <w:trPr>
          <w:trHeight w:val="576"/>
        </w:trPr>
        <w:tc>
          <w:tcPr>
            <w:tcW w:w="4679" w:type="dxa"/>
          </w:tcPr>
          <w:p w:rsidR="00F46B0D" w:rsidRPr="008E1F11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F46B0D" w:rsidRPr="008E1F11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  <w:p w:rsidR="00F46B0D" w:rsidRPr="008E1F11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(наименование)</w:t>
            </w:r>
          </w:p>
        </w:tc>
      </w:tr>
      <w:tr w:rsidR="00F46B0D" w:rsidRPr="008E1F11" w:rsidTr="00A427B8">
        <w:trPr>
          <w:trHeight w:val="641"/>
        </w:trPr>
        <w:tc>
          <w:tcPr>
            <w:tcW w:w="4679" w:type="dxa"/>
          </w:tcPr>
          <w:p w:rsidR="00F46B0D" w:rsidRPr="008E1F11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6B0D" w:rsidRPr="008E1F11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(должность)</w:t>
            </w:r>
          </w:p>
          <w:p w:rsidR="00F46B0D" w:rsidRPr="008E1F11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(Ф.И.О.)                      </w:t>
            </w:r>
          </w:p>
          <w:p w:rsidR="00F46B0D" w:rsidRPr="008E1F11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F46B0D" w:rsidRPr="008E1F11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6B0D" w:rsidRPr="008E1F11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(должность)</w:t>
            </w:r>
          </w:p>
          <w:p w:rsidR="00F46B0D" w:rsidRPr="008E1F11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(Ф.И.О.)          </w:t>
            </w:r>
          </w:p>
          <w:p w:rsidR="00F46B0D" w:rsidRPr="008E1F11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8E1F11" w:rsidRDefault="008E1F11" w:rsidP="008E1F1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8E1F11" w:rsidSect="00044B80">
          <w:pgSz w:w="16838" w:h="11906" w:orient="landscape"/>
          <w:pgMar w:top="1701" w:right="1134" w:bottom="709" w:left="1134" w:header="709" w:footer="709" w:gutter="0"/>
          <w:cols w:space="708"/>
          <w:titlePg/>
          <w:docGrid w:linePitch="360"/>
        </w:sectPr>
      </w:pPr>
    </w:p>
    <w:p w:rsidR="001E65A3" w:rsidRDefault="001E65A3" w:rsidP="00D266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44B80" w:rsidRDefault="00044B80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 2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 от «__» _______ 20__г.</w:t>
      </w:r>
    </w:p>
    <w:p w:rsidR="00421518" w:rsidRPr="005E1900" w:rsidRDefault="00421518" w:rsidP="00421518">
      <w:pPr>
        <w:keepNext/>
        <w:widowControl w:val="0"/>
        <w:spacing w:after="0" w:line="240" w:lineRule="auto"/>
        <w:ind w:left="42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025CA" w:rsidRDefault="00421518" w:rsidP="00421518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расчета экономии энергетических ресурсов Заказчика </w:t>
      </w:r>
      <w:r w:rsidRP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и расходов на их оплату в результате реализации мероприятий </w:t>
      </w:r>
      <w:r w:rsid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</w:t>
      </w:r>
      <w:r w:rsidRP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</w:t>
      </w:r>
      <w:r w:rsid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</w:p>
    <w:p w:rsidR="00421518" w:rsidRPr="005E1900" w:rsidRDefault="00421518" w:rsidP="00421518">
      <w:pPr>
        <w:keepNext/>
        <w:widowControl w:val="0"/>
        <w:spacing w:after="0" w:line="240" w:lineRule="auto"/>
        <w:ind w:left="42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0FC" w:rsidRPr="00A100FC" w:rsidRDefault="00A100FC" w:rsidP="00A100FC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Экономия затрат Заказчика определяется за отчетный месяц отопительного периода по формуле:</w:t>
      </w:r>
    </w:p>
    <w:p w:rsidR="00A100FC" w:rsidRPr="00A100FC" w:rsidRDefault="00A100FC" w:rsidP="00A100FC">
      <w:pPr>
        <w:widowControl w:val="0"/>
        <w:spacing w:after="0" w:line="240" w:lineRule="auto"/>
        <w:ind w:left="297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</w:p>
    <w:p w:rsidR="00A100FC" w:rsidRPr="00A100FC" w:rsidRDefault="00A100FC" w:rsidP="00A100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Э  =</w:t>
      </w: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∑ (∆</w:t>
      </w:r>
      <w:proofErr w:type="spell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Эi</w:t>
      </w:r>
      <w:proofErr w:type="spell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proofErr w:type="spellStart"/>
      <w:proofErr w:type="gram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T</w:t>
      </w:r>
      <w:proofErr w:type="gram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spell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100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г*</w:t>
      </w:r>
      <w:proofErr w:type="spell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Тг</w:t>
      </w:r>
      <w:proofErr w:type="spell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A100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руб.</w:t>
      </w: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100FC" w:rsidRPr="00A100FC" w:rsidRDefault="00A100FC" w:rsidP="00A100FC">
      <w:pPr>
        <w:widowControl w:val="0"/>
        <w:spacing w:after="0" w:line="240" w:lineRule="auto"/>
        <w:ind w:left="297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i=1</w:t>
      </w:r>
    </w:p>
    <w:p w:rsidR="00A100FC" w:rsidRPr="00A100FC" w:rsidRDefault="00A100FC" w:rsidP="00A100FC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∆</w:t>
      </w:r>
      <w:proofErr w:type="spell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proofErr w:type="gram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 экономия электроэнергии расходуемой на производственно-хозяйственные нужд  в i-том РЭС Заказчика, в пределах которого реализовано мероприятие, за отчетный месяц, по сравнению с аналогичным периодом базового года, </w:t>
      </w:r>
      <w:proofErr w:type="spellStart"/>
      <w:r w:rsidRPr="00A100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кВтч</w:t>
      </w:r>
      <w:proofErr w:type="spell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100FC" w:rsidRPr="00A100FC" w:rsidRDefault="00A100FC" w:rsidP="00A100F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фактического расхода ресурсов после реализации </w:t>
      </w:r>
      <w:proofErr w:type="spell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энергосервисной</w:t>
      </w:r>
      <w:proofErr w:type="spell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компанией мероприятий определяется на основании показаний приборов </w:t>
      </w:r>
      <w:proofErr w:type="gram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</w:t>
      </w:r>
      <w:proofErr w:type="gram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производственно-хозяйственных нужд в РЭС на </w:t>
      </w:r>
      <w:proofErr w:type="gram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proofErr w:type="gram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реализовано мероприятие (электроэнергия, газ)</w:t>
      </w:r>
    </w:p>
    <w:p w:rsidR="00A100FC" w:rsidRPr="00A100FC" w:rsidRDefault="00A100FC" w:rsidP="00A100FC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T</w:t>
      </w:r>
      <w:proofErr w:type="gram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spell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 стоимость электрической энергии, приобретаемой Заказчиком у гарантирующего поставщика в отчетном месяце (определяется в соответствии со счетом-фактурой на покупку электроэнергии на производственно-хозяйственные нужды за отчетный месяц, выставляемым гарантирующим поставщиком / </w:t>
      </w:r>
      <w:proofErr w:type="spell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энергосбытовой</w:t>
      </w:r>
      <w:proofErr w:type="spell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организацией), </w:t>
      </w:r>
      <w:r w:rsidRPr="00A100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руб./</w:t>
      </w:r>
      <w:proofErr w:type="spellStart"/>
      <w:r w:rsidRPr="00A100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кВт∙ч</w:t>
      </w:r>
      <w:proofErr w:type="spell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00FC" w:rsidRPr="00A100FC" w:rsidRDefault="00A100FC" w:rsidP="00A100FC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100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– объем природного газа расходуемого на производственно-хозяйственные </w:t>
      </w:r>
      <w:proofErr w:type="gram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нужды  в</w:t>
      </w:r>
      <w:proofErr w:type="gram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i-том РЭС Заказчика, в пределах которого реализовано мероприятие, за отчетный месяц, </w:t>
      </w:r>
      <w:r w:rsidRPr="00A100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м3</w:t>
      </w:r>
    </w:p>
    <w:p w:rsidR="00A100FC" w:rsidRPr="00A100FC" w:rsidRDefault="00A100FC" w:rsidP="00A100FC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T</w:t>
      </w:r>
      <w:proofErr w:type="gram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r w:rsidRPr="00A10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 стоимость газа, приобретаемого Заказчиком у гарантирующего поставщика в отчетном месяце (определяется в соответствии со счетом-фактурой на покупку газа на производственно-хозяйственные нужды за отчетный месяц, выставляемым поставщиком), </w:t>
      </w:r>
      <w:r w:rsidRPr="00A100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руб./м3</w:t>
      </w:r>
    </w:p>
    <w:p w:rsidR="00421518" w:rsidRPr="005E1900" w:rsidRDefault="00421518" w:rsidP="00421518">
      <w:pPr>
        <w:spacing w:after="0" w:line="240" w:lineRule="auto"/>
        <w:ind w:left="426" w:firstLine="708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426" w:firstLine="708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4E29CC" w:rsidRPr="005E1900" w:rsidTr="004E29CC">
        <w:trPr>
          <w:trHeight w:val="288"/>
        </w:trPr>
        <w:tc>
          <w:tcPr>
            <w:tcW w:w="4679" w:type="dxa"/>
            <w:vAlign w:val="center"/>
          </w:tcPr>
          <w:p w:rsidR="004E29CC" w:rsidRDefault="004E29CC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4E29CC" w:rsidRPr="005E1900" w:rsidRDefault="004E29CC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4E29CC" w:rsidRPr="005E1900" w:rsidRDefault="004E29CC" w:rsidP="004E2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4E29CC" w:rsidRPr="005E1900" w:rsidTr="004E29CC">
        <w:trPr>
          <w:trHeight w:val="576"/>
        </w:trPr>
        <w:tc>
          <w:tcPr>
            <w:tcW w:w="4679" w:type="dxa"/>
          </w:tcPr>
          <w:p w:rsidR="004E29CC" w:rsidRPr="005E1900" w:rsidRDefault="004E29CC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4E29CC" w:rsidRPr="005E1900" w:rsidTr="004E29CC">
        <w:trPr>
          <w:trHeight w:val="641"/>
        </w:trPr>
        <w:tc>
          <w:tcPr>
            <w:tcW w:w="4679" w:type="dxa"/>
          </w:tcPr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421518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highlight w:val="yellow"/>
          <w:lang w:eastAsia="ru-RU"/>
        </w:rPr>
        <w:sectPr w:rsidR="00421518" w:rsidRPr="00421518" w:rsidSect="008E1F11"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 3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 от «__» _______ 20__г.</w:t>
      </w:r>
    </w:p>
    <w:p w:rsid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76B1" w:rsidRDefault="00D376B1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76B1" w:rsidRPr="005E1900" w:rsidRDefault="00D376B1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Default="00FB34CD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Приблизительные р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асчетные величины</w:t>
      </w:r>
      <w:r w:rsidR="00A10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затрат,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экономии энергетических ресурсов в натуральном и стоимостном выражении, 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которые должны быть обеспечены </w:t>
      </w:r>
      <w:r w:rsidR="00F90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результате исполнения </w:t>
      </w:r>
      <w:r w:rsidR="009E4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оговора</w:t>
      </w:r>
    </w:p>
    <w:p w:rsidR="00D376B1" w:rsidRDefault="00D376B1" w:rsidP="00A100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0" w:rsidRDefault="005C54D0" w:rsidP="00A100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439"/>
        <w:gridCol w:w="1319"/>
        <w:gridCol w:w="1009"/>
        <w:gridCol w:w="1009"/>
        <w:gridCol w:w="1276"/>
        <w:gridCol w:w="1276"/>
        <w:gridCol w:w="1451"/>
        <w:gridCol w:w="1451"/>
        <w:gridCol w:w="1842"/>
        <w:gridCol w:w="1559"/>
        <w:gridCol w:w="1843"/>
      </w:tblGrid>
      <w:tr w:rsidR="005C54D0" w:rsidRPr="005C54D0" w:rsidTr="005C54D0">
        <w:trPr>
          <w:trHeight w:val="30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№ </w:t>
            </w: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proofErr w:type="gram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</w:t>
            </w:r>
            <w:proofErr w:type="gramEnd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/п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Наименование РЭС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Расход э/э на отопление в базисном периоде, </w:t>
            </w:r>
            <w:proofErr w:type="spell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кВтч</w:t>
            </w:r>
            <w:proofErr w:type="spellEnd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Расход э/э на отопление в базисном периоде, </w:t>
            </w:r>
            <w:proofErr w:type="spell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т.у.</w:t>
            </w:r>
            <w:proofErr w:type="gram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</w:t>
            </w:r>
            <w:proofErr w:type="spellEnd"/>
            <w:proofErr w:type="gramEnd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Планируемый расход газа на отопление после внедрения мероприятия, м3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Планируемый расход газа на отопление после внедрения мероприятия, </w:t>
            </w:r>
            <w:proofErr w:type="spell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т.у.</w:t>
            </w:r>
            <w:proofErr w:type="gram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</w:t>
            </w:r>
            <w:proofErr w:type="spellEnd"/>
            <w:proofErr w:type="gramEnd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Экономия энергетического ресурса, </w:t>
            </w:r>
            <w:proofErr w:type="spell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т.у.</w:t>
            </w:r>
            <w:proofErr w:type="gram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</w:t>
            </w:r>
            <w:proofErr w:type="spellEnd"/>
            <w:proofErr w:type="gramEnd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Экономия энергетического ресурса, </w:t>
            </w:r>
            <w:proofErr w:type="spell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кВтч</w:t>
            </w:r>
            <w:proofErr w:type="spellEnd"/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Оценка экономической эффективности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Стоимость реализации проекта,  тыс. руб.</w:t>
            </w:r>
          </w:p>
        </w:tc>
      </w:tr>
      <w:tr w:rsidR="005C54D0" w:rsidRPr="005C54D0" w:rsidTr="005C54D0">
        <w:trPr>
          <w:trHeight w:val="76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Стоимость сэкономленных энергоресурсов, 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Простой срок окупаемости, лет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5C54D0" w:rsidRPr="005C54D0" w:rsidTr="005C54D0">
        <w:trPr>
          <w:trHeight w:val="30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3BE7B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1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Поныровский</w:t>
            </w:r>
            <w:proofErr w:type="spellEnd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147 500  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  51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19 944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       23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   28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80 692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163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4,7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772,350   </w:t>
            </w:r>
          </w:p>
        </w:tc>
      </w:tr>
      <w:tr w:rsidR="005C54D0" w:rsidRPr="005C54D0" w:rsidTr="005C54D0">
        <w:trPr>
          <w:trHeight w:val="30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696B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2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Фатежский</w:t>
            </w:r>
            <w:proofErr w:type="spellEnd"/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273 900  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  94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36 528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       42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   52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151 539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306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3,0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914,869   </w:t>
            </w:r>
          </w:p>
        </w:tc>
      </w:tr>
      <w:tr w:rsidR="005C54D0" w:rsidRPr="005C54D0" w:rsidTr="005C54D0">
        <w:trPr>
          <w:trHeight w:val="300"/>
        </w:trPr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54D0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421 400  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145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56 472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       65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      80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232 231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       469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   3,6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D0" w:rsidRPr="005C54D0" w:rsidRDefault="005C54D0" w:rsidP="005C54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5C5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1 687,219   </w:t>
            </w:r>
          </w:p>
        </w:tc>
      </w:tr>
    </w:tbl>
    <w:p w:rsidR="00421518" w:rsidRPr="005E1900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14601" w:type="dxa"/>
        <w:tblInd w:w="-176" w:type="dxa"/>
        <w:tblLook w:val="01E0" w:firstRow="1" w:lastRow="1" w:firstColumn="1" w:lastColumn="1" w:noHBand="0" w:noVBand="0"/>
      </w:tblPr>
      <w:tblGrid>
        <w:gridCol w:w="4679"/>
        <w:gridCol w:w="3260"/>
        <w:gridCol w:w="1701"/>
        <w:gridCol w:w="4961"/>
      </w:tblGrid>
      <w:tr w:rsidR="00A04050" w:rsidRPr="005E1900" w:rsidTr="00A100FC">
        <w:trPr>
          <w:trHeight w:val="288"/>
        </w:trPr>
        <w:tc>
          <w:tcPr>
            <w:tcW w:w="7939" w:type="dxa"/>
            <w:gridSpan w:val="2"/>
            <w:vAlign w:val="center"/>
          </w:tcPr>
          <w:p w:rsidR="00A04050" w:rsidRDefault="00A04050" w:rsidP="00A10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4050" w:rsidRPr="005E1900" w:rsidRDefault="00A04050" w:rsidP="00A10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vAlign w:val="center"/>
          </w:tcPr>
          <w:p w:rsidR="00A04050" w:rsidRPr="005E1900" w:rsidRDefault="00A04050" w:rsidP="00D1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100FC" w:rsidRPr="008E1F11" w:rsidTr="00A100FC">
        <w:trPr>
          <w:gridAfter w:val="1"/>
          <w:wAfter w:w="4961" w:type="dxa"/>
          <w:trHeight w:val="493"/>
        </w:trPr>
        <w:tc>
          <w:tcPr>
            <w:tcW w:w="4679" w:type="dxa"/>
            <w:vAlign w:val="center"/>
          </w:tcPr>
          <w:p w:rsidR="00A100FC" w:rsidRPr="008E1F11" w:rsidRDefault="00A100FC" w:rsidP="00F57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100FC" w:rsidRPr="008E1F11" w:rsidRDefault="00A100FC" w:rsidP="00F57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ЗАКАЗЧИК:</w:t>
            </w:r>
          </w:p>
          <w:p w:rsidR="00A100FC" w:rsidRPr="008E1F11" w:rsidRDefault="00A100FC" w:rsidP="00F57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A100FC" w:rsidRPr="008E1F11" w:rsidRDefault="00A100FC" w:rsidP="00F57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ИСПОЛНИТЕЛЬ:</w:t>
            </w:r>
          </w:p>
        </w:tc>
      </w:tr>
      <w:tr w:rsidR="00A100FC" w:rsidRPr="008E1F11" w:rsidTr="00A100FC">
        <w:trPr>
          <w:gridAfter w:val="1"/>
          <w:wAfter w:w="4961" w:type="dxa"/>
          <w:trHeight w:val="576"/>
        </w:trPr>
        <w:tc>
          <w:tcPr>
            <w:tcW w:w="4679" w:type="dxa"/>
          </w:tcPr>
          <w:p w:rsidR="00A100FC" w:rsidRPr="008E1F11" w:rsidRDefault="00A100FC" w:rsidP="00F5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«МРСК Центра»</w:t>
            </w:r>
          </w:p>
        </w:tc>
        <w:tc>
          <w:tcPr>
            <w:tcW w:w="4961" w:type="dxa"/>
            <w:gridSpan w:val="2"/>
          </w:tcPr>
          <w:p w:rsidR="00A100FC" w:rsidRPr="008E1F11" w:rsidRDefault="00A100FC" w:rsidP="00F5739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  <w:p w:rsidR="00A100FC" w:rsidRPr="008E1F11" w:rsidRDefault="00A100FC" w:rsidP="00F5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(наименование)</w:t>
            </w:r>
          </w:p>
        </w:tc>
      </w:tr>
      <w:tr w:rsidR="00A100FC" w:rsidRPr="008E1F11" w:rsidTr="00A100FC">
        <w:trPr>
          <w:gridAfter w:val="1"/>
          <w:wAfter w:w="4961" w:type="dxa"/>
          <w:trHeight w:val="641"/>
        </w:trPr>
        <w:tc>
          <w:tcPr>
            <w:tcW w:w="4679" w:type="dxa"/>
          </w:tcPr>
          <w:p w:rsidR="00A100FC" w:rsidRPr="008E1F11" w:rsidRDefault="00A100FC" w:rsidP="00F57396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00FC" w:rsidRPr="008E1F11" w:rsidRDefault="00A100FC" w:rsidP="00F57396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(должность)</w:t>
            </w:r>
          </w:p>
          <w:p w:rsidR="00A100FC" w:rsidRPr="008E1F11" w:rsidRDefault="00A100FC" w:rsidP="00F57396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(Ф.И.О.)                      </w:t>
            </w:r>
          </w:p>
          <w:p w:rsidR="00A100FC" w:rsidRPr="008E1F11" w:rsidRDefault="00A100FC" w:rsidP="00F5739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  <w:gridSpan w:val="2"/>
          </w:tcPr>
          <w:p w:rsidR="00A100FC" w:rsidRPr="008E1F11" w:rsidRDefault="00A100FC" w:rsidP="00F57396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00FC" w:rsidRPr="008E1F11" w:rsidRDefault="00A100FC" w:rsidP="00F57396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(должность)</w:t>
            </w:r>
          </w:p>
          <w:p w:rsidR="00A100FC" w:rsidRPr="008E1F11" w:rsidRDefault="00A100FC" w:rsidP="00F57396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(Ф.И.О.)          </w:t>
            </w:r>
          </w:p>
          <w:p w:rsidR="00A100FC" w:rsidRPr="008E1F11" w:rsidRDefault="00A100FC" w:rsidP="00F5739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1F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A04050" w:rsidRPr="00421518" w:rsidRDefault="00A04050" w:rsidP="00A4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highlight w:val="yellow"/>
          <w:lang w:eastAsia="ru-RU"/>
        </w:rPr>
        <w:sectPr w:rsidR="00A04050" w:rsidRPr="00421518" w:rsidSect="005316B7">
          <w:pgSz w:w="16838" w:h="11906" w:orient="landscape"/>
          <w:pgMar w:top="1418" w:right="902" w:bottom="851" w:left="902" w:header="709" w:footer="709" w:gutter="0"/>
          <w:cols w:space="708"/>
          <w:titlePg/>
          <w:docGrid w:linePitch="360"/>
        </w:sect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C3CAA" w:rsidRPr="005E1900" w:rsidRDefault="009C3CAA" w:rsidP="009C3CAA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</w:p>
    <w:p w:rsidR="009C3CAA" w:rsidRPr="005E1900" w:rsidRDefault="009C3CAA" w:rsidP="009C3CAA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9C3CAA" w:rsidRPr="005E1900" w:rsidRDefault="009C3CAA" w:rsidP="009C3CAA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 от «__» _______ 20__г.</w:t>
      </w:r>
    </w:p>
    <w:p w:rsidR="009C3CAA" w:rsidRDefault="009C3CAA" w:rsidP="00FF03A3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C3CAA" w:rsidRDefault="008F55BC" w:rsidP="009C3CAA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Ориентировочный г</w:t>
      </w:r>
      <w:r w:rsidR="009C3CAA" w:rsidRPr="00B27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рафик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платежей</w:t>
      </w:r>
    </w:p>
    <w:p w:rsidR="00154AC9" w:rsidRDefault="00154AC9" w:rsidP="009C3CAA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565"/>
        <w:gridCol w:w="5780"/>
        <w:gridCol w:w="3367"/>
      </w:tblGrid>
      <w:tr w:rsidR="00154AC9" w:rsidRPr="000B54CB" w:rsidTr="00A02239">
        <w:tc>
          <w:tcPr>
            <w:tcW w:w="565" w:type="dxa"/>
            <w:vAlign w:val="center"/>
          </w:tcPr>
          <w:p w:rsidR="00154AC9" w:rsidRPr="000B54CB" w:rsidRDefault="00154AC9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B54CB">
              <w:rPr>
                <w:rFonts w:ascii="Times New Roman" w:hAnsi="Times New Roman" w:cs="Times New Roman"/>
              </w:rPr>
              <w:t>п</w:t>
            </w:r>
            <w:proofErr w:type="gramEnd"/>
            <w:r w:rsidRPr="000B54C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80" w:type="dxa"/>
            <w:vAlign w:val="center"/>
          </w:tcPr>
          <w:p w:rsidR="00154AC9" w:rsidRPr="000B54CB" w:rsidRDefault="00154AC9" w:rsidP="004971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3367" w:type="dxa"/>
            <w:vAlign w:val="center"/>
          </w:tcPr>
          <w:p w:rsidR="00154AC9" w:rsidRPr="000B54CB" w:rsidRDefault="00154AC9" w:rsidP="004971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B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 к оплате (включая НДС 18%), </w:t>
            </w:r>
            <w:r w:rsidRPr="000B54C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03A3" w:rsidRPr="00F83C30" w:rsidTr="00A02239">
        <w:tc>
          <w:tcPr>
            <w:tcW w:w="565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2017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23810,02</w:t>
            </w:r>
          </w:p>
        </w:tc>
      </w:tr>
      <w:tr w:rsidR="00FF03A3" w:rsidRPr="00F83C30" w:rsidTr="00A02239">
        <w:tc>
          <w:tcPr>
            <w:tcW w:w="565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2017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75155,86</w:t>
            </w:r>
          </w:p>
        </w:tc>
      </w:tr>
      <w:tr w:rsidR="00FF03A3" w:rsidRPr="00F83C30" w:rsidTr="00A02239">
        <w:tc>
          <w:tcPr>
            <w:tcW w:w="565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2017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96558,92</w:t>
            </w:r>
          </w:p>
        </w:tc>
      </w:tr>
      <w:tr w:rsidR="00FF03A3" w:rsidRPr="00F83C30" w:rsidTr="00A02239">
        <w:tc>
          <w:tcPr>
            <w:tcW w:w="565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2018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167246,96</w:t>
            </w:r>
          </w:p>
        </w:tc>
      </w:tr>
      <w:tr w:rsidR="00FF03A3" w:rsidRPr="00F83C30" w:rsidTr="00A02239">
        <w:tc>
          <w:tcPr>
            <w:tcW w:w="565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2018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141040,47</w:t>
            </w:r>
          </w:p>
        </w:tc>
      </w:tr>
      <w:tr w:rsidR="00FF03A3" w:rsidRPr="00F83C30" w:rsidTr="00A02239">
        <w:tc>
          <w:tcPr>
            <w:tcW w:w="565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2018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71128,53</w:t>
            </w:r>
          </w:p>
        </w:tc>
      </w:tr>
      <w:tr w:rsidR="00FF03A3" w:rsidRPr="00F83C30" w:rsidTr="00A02239">
        <w:tc>
          <w:tcPr>
            <w:tcW w:w="565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2018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33959,63</w:t>
            </w:r>
          </w:p>
        </w:tc>
      </w:tr>
      <w:tr w:rsidR="00FF03A3" w:rsidRPr="00F83C30" w:rsidTr="00A02239">
        <w:trPr>
          <w:trHeight w:val="28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2018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13095,51</w:t>
            </w:r>
          </w:p>
        </w:tc>
      </w:tr>
      <w:tr w:rsidR="00FF03A3" w:rsidRPr="00F83C30" w:rsidTr="00A02239">
        <w:trPr>
          <w:trHeight w:val="21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2018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41335,72</w:t>
            </w:r>
          </w:p>
        </w:tc>
      </w:tr>
      <w:tr w:rsidR="00FF03A3" w:rsidRPr="00F83C30" w:rsidTr="00A02239">
        <w:trPr>
          <w:trHeight w:val="21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2018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53107,41</w:t>
            </w:r>
          </w:p>
        </w:tc>
      </w:tr>
      <w:tr w:rsidR="00FF03A3" w:rsidRPr="00F83C30" w:rsidTr="00A02239">
        <w:trPr>
          <w:trHeight w:val="21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2019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91985,83</w:t>
            </w:r>
          </w:p>
        </w:tc>
      </w:tr>
      <w:tr w:rsidR="00FF03A3" w:rsidRPr="00F83C30" w:rsidTr="00A02239">
        <w:trPr>
          <w:trHeight w:val="21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2019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77572,26</w:t>
            </w:r>
          </w:p>
        </w:tc>
      </w:tr>
      <w:tr w:rsidR="00FF03A3" w:rsidRPr="00F83C30" w:rsidTr="00A02239">
        <w:trPr>
          <w:trHeight w:val="21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2019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39120,69</w:t>
            </w:r>
          </w:p>
        </w:tc>
      </w:tr>
      <w:tr w:rsidR="00FF03A3" w:rsidRPr="00F83C30" w:rsidTr="00A02239">
        <w:trPr>
          <w:trHeight w:val="21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2019 г.</w:t>
            </w:r>
          </w:p>
        </w:tc>
        <w:tc>
          <w:tcPr>
            <w:tcW w:w="3367" w:type="dxa"/>
            <w:vAlign w:val="center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18677,79</w:t>
            </w:r>
          </w:p>
        </w:tc>
      </w:tr>
      <w:tr w:rsidR="00FF03A3" w:rsidRPr="00F83C30" w:rsidTr="00A02239">
        <w:trPr>
          <w:trHeight w:val="21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2019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14405,06</w:t>
            </w:r>
          </w:p>
        </w:tc>
      </w:tr>
      <w:tr w:rsidR="00FF03A3" w:rsidRPr="00F83C30" w:rsidTr="00A02239">
        <w:trPr>
          <w:trHeight w:val="21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2019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45469,30</w:t>
            </w:r>
          </w:p>
        </w:tc>
      </w:tr>
      <w:tr w:rsidR="00FF03A3" w:rsidRPr="00F83C30" w:rsidTr="00A02239">
        <w:trPr>
          <w:trHeight w:val="21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2019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58418,15</w:t>
            </w:r>
          </w:p>
        </w:tc>
      </w:tr>
      <w:tr w:rsidR="00FF03A3" w:rsidRPr="00F83C30" w:rsidTr="00A02239">
        <w:trPr>
          <w:trHeight w:val="25"/>
        </w:trPr>
        <w:tc>
          <w:tcPr>
            <w:tcW w:w="565" w:type="dxa"/>
            <w:vAlign w:val="center"/>
          </w:tcPr>
          <w:p w:rsidR="00FF03A3" w:rsidRPr="000B54CB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2020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101184,41</w:t>
            </w:r>
          </w:p>
        </w:tc>
      </w:tr>
      <w:tr w:rsidR="00FF03A3" w:rsidRPr="00F83C30" w:rsidTr="00A02239">
        <w:trPr>
          <w:trHeight w:val="35"/>
        </w:trPr>
        <w:tc>
          <w:tcPr>
            <w:tcW w:w="565" w:type="dxa"/>
            <w:vAlign w:val="center"/>
          </w:tcPr>
          <w:p w:rsidR="00FF03A3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4971E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2020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85329,49</w:t>
            </w:r>
          </w:p>
        </w:tc>
      </w:tr>
      <w:tr w:rsidR="00FF03A3" w:rsidRPr="00F83C30" w:rsidTr="00A02239">
        <w:trPr>
          <w:trHeight w:val="29"/>
        </w:trPr>
        <w:tc>
          <w:tcPr>
            <w:tcW w:w="565" w:type="dxa"/>
            <w:vAlign w:val="center"/>
          </w:tcPr>
          <w:p w:rsidR="00FF03A3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D928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2020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43032,76</w:t>
            </w:r>
          </w:p>
        </w:tc>
      </w:tr>
      <w:tr w:rsidR="00FF03A3" w:rsidRPr="00F83C30" w:rsidTr="00A02239">
        <w:trPr>
          <w:trHeight w:val="29"/>
        </w:trPr>
        <w:tc>
          <w:tcPr>
            <w:tcW w:w="565" w:type="dxa"/>
            <w:vAlign w:val="center"/>
          </w:tcPr>
          <w:p w:rsidR="00FF03A3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D928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2020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20545,57</w:t>
            </w:r>
          </w:p>
        </w:tc>
      </w:tr>
      <w:tr w:rsidR="00FF03A3" w:rsidRPr="00F83C30" w:rsidTr="00A02239">
        <w:trPr>
          <w:trHeight w:val="33"/>
        </w:trPr>
        <w:tc>
          <w:tcPr>
            <w:tcW w:w="565" w:type="dxa"/>
            <w:vAlign w:val="center"/>
          </w:tcPr>
          <w:p w:rsidR="00FF03A3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D928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2020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15845,57</w:t>
            </w:r>
          </w:p>
        </w:tc>
      </w:tr>
      <w:tr w:rsidR="00FF03A3" w:rsidRPr="00F83C30" w:rsidTr="00A02239">
        <w:trPr>
          <w:trHeight w:val="30"/>
        </w:trPr>
        <w:tc>
          <w:tcPr>
            <w:tcW w:w="565" w:type="dxa"/>
            <w:vAlign w:val="center"/>
          </w:tcPr>
          <w:p w:rsidR="00FF03A3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AF1D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2020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50016,23</w:t>
            </w:r>
          </w:p>
        </w:tc>
      </w:tr>
      <w:tr w:rsidR="00FF03A3" w:rsidRPr="00F83C30" w:rsidTr="00A02239">
        <w:trPr>
          <w:trHeight w:val="30"/>
        </w:trPr>
        <w:tc>
          <w:tcPr>
            <w:tcW w:w="565" w:type="dxa"/>
            <w:vAlign w:val="center"/>
          </w:tcPr>
          <w:p w:rsidR="00FF03A3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AF1D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2020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64259,96</w:t>
            </w:r>
          </w:p>
        </w:tc>
      </w:tr>
      <w:tr w:rsidR="00FF03A3" w:rsidRPr="00F83C30" w:rsidTr="00A02239">
        <w:trPr>
          <w:trHeight w:val="30"/>
        </w:trPr>
        <w:tc>
          <w:tcPr>
            <w:tcW w:w="565" w:type="dxa"/>
            <w:vAlign w:val="center"/>
          </w:tcPr>
          <w:p w:rsidR="00FF03A3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D928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2021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111302,85</w:t>
            </w:r>
          </w:p>
        </w:tc>
      </w:tr>
      <w:tr w:rsidR="00FF03A3" w:rsidRPr="00F83C30" w:rsidTr="00A02239">
        <w:trPr>
          <w:trHeight w:val="30"/>
        </w:trPr>
        <w:tc>
          <w:tcPr>
            <w:tcW w:w="565" w:type="dxa"/>
            <w:vAlign w:val="center"/>
          </w:tcPr>
          <w:p w:rsidR="00FF03A3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D928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2021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93862,43</w:t>
            </w:r>
          </w:p>
        </w:tc>
      </w:tr>
      <w:tr w:rsidR="00FF03A3" w:rsidRPr="00F83C30" w:rsidTr="00A02239">
        <w:trPr>
          <w:trHeight w:val="30"/>
        </w:trPr>
        <w:tc>
          <w:tcPr>
            <w:tcW w:w="565" w:type="dxa"/>
            <w:vAlign w:val="center"/>
          </w:tcPr>
          <w:p w:rsidR="00FF03A3" w:rsidRDefault="00FF03A3" w:rsidP="00497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780" w:type="dxa"/>
            <w:vAlign w:val="center"/>
          </w:tcPr>
          <w:p w:rsidR="00FF03A3" w:rsidRPr="000B54CB" w:rsidRDefault="00FF03A3" w:rsidP="00D9287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2021 г.</w:t>
            </w:r>
          </w:p>
        </w:tc>
        <w:tc>
          <w:tcPr>
            <w:tcW w:w="3367" w:type="dxa"/>
            <w:vAlign w:val="bottom"/>
          </w:tcPr>
          <w:p w:rsidR="00FF03A3" w:rsidRDefault="00FF03A3" w:rsidP="00FF03A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39751,61</w:t>
            </w:r>
          </w:p>
        </w:tc>
      </w:tr>
      <w:tr w:rsidR="00FF03A3" w:rsidRPr="00CB0846" w:rsidTr="00A02239">
        <w:tc>
          <w:tcPr>
            <w:tcW w:w="6345" w:type="dxa"/>
            <w:gridSpan w:val="2"/>
            <w:vAlign w:val="center"/>
          </w:tcPr>
          <w:p w:rsidR="00FF03A3" w:rsidRPr="00356185" w:rsidRDefault="00FF03A3" w:rsidP="00A022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6185">
              <w:rPr>
                <w:rFonts w:ascii="Times New Roman" w:hAnsi="Times New Roman" w:cs="Times New Roman"/>
                <w:b/>
              </w:rPr>
              <w:t>ИТОГО к оплате, включая НДС</w:t>
            </w:r>
            <w:r>
              <w:rPr>
                <w:rFonts w:ascii="Times New Roman" w:hAnsi="Times New Roman" w:cs="Times New Roman"/>
                <w:b/>
              </w:rPr>
              <w:t xml:space="preserve"> 18%</w:t>
            </w:r>
          </w:p>
        </w:tc>
        <w:tc>
          <w:tcPr>
            <w:tcW w:w="3367" w:type="dxa"/>
            <w:vAlign w:val="center"/>
          </w:tcPr>
          <w:p w:rsidR="00FF03A3" w:rsidRPr="00CB0846" w:rsidRDefault="00FF03A3" w:rsidP="00FF03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1 687 219,00</w:t>
            </w:r>
          </w:p>
        </w:tc>
      </w:tr>
    </w:tbl>
    <w:p w:rsidR="009C3CAA" w:rsidRDefault="009C3CAA" w:rsidP="00FF03A3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9C3CAA" w:rsidRPr="005E1900" w:rsidTr="004971E7">
        <w:trPr>
          <w:trHeight w:val="288"/>
        </w:trPr>
        <w:tc>
          <w:tcPr>
            <w:tcW w:w="4679" w:type="dxa"/>
            <w:vAlign w:val="center"/>
          </w:tcPr>
          <w:p w:rsidR="009C3CAA" w:rsidRDefault="009C3CAA" w:rsidP="00FF0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3CAA" w:rsidRPr="005E1900" w:rsidRDefault="009C3CAA" w:rsidP="00497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C3CAA" w:rsidRPr="005E1900" w:rsidRDefault="009C3CAA" w:rsidP="00497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9C3CAA" w:rsidRPr="005E1900" w:rsidRDefault="009C3CAA" w:rsidP="00497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9C3CAA" w:rsidRPr="005E1900" w:rsidTr="004971E7">
        <w:trPr>
          <w:trHeight w:val="576"/>
        </w:trPr>
        <w:tc>
          <w:tcPr>
            <w:tcW w:w="4679" w:type="dxa"/>
          </w:tcPr>
          <w:p w:rsidR="009C3CAA" w:rsidRPr="005E1900" w:rsidRDefault="009C3CAA" w:rsidP="0049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9C3CAA" w:rsidRPr="005E1900" w:rsidRDefault="009C3CAA" w:rsidP="0049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_____________________________</w:t>
            </w:r>
          </w:p>
          <w:p w:rsidR="009C3CAA" w:rsidRPr="005E1900" w:rsidRDefault="009C3CAA" w:rsidP="0049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9C3CAA" w:rsidRPr="005E1900" w:rsidTr="004971E7">
        <w:trPr>
          <w:trHeight w:val="641"/>
        </w:trPr>
        <w:tc>
          <w:tcPr>
            <w:tcW w:w="4679" w:type="dxa"/>
          </w:tcPr>
          <w:p w:rsidR="009C3CAA" w:rsidRPr="005E1900" w:rsidRDefault="009C3CAA" w:rsidP="00497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CAA" w:rsidRPr="005E1900" w:rsidRDefault="009C3CAA" w:rsidP="0049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9C3CAA" w:rsidRPr="005E1900" w:rsidRDefault="009C3CAA" w:rsidP="004971E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9C3CAA" w:rsidRPr="005E1900" w:rsidRDefault="009C3CAA" w:rsidP="004971E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9C3CAA" w:rsidRPr="005E1900" w:rsidRDefault="009C3CAA" w:rsidP="004971E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9C3CAA" w:rsidRPr="005E1900" w:rsidRDefault="009C3CAA" w:rsidP="00A02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М.П.   «_____» _____________20___г.                     </w:t>
            </w:r>
          </w:p>
        </w:tc>
        <w:tc>
          <w:tcPr>
            <w:tcW w:w="4961" w:type="dxa"/>
          </w:tcPr>
          <w:p w:rsidR="009C3CAA" w:rsidRPr="005E1900" w:rsidRDefault="009C3CAA" w:rsidP="00497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CAA" w:rsidRPr="005E1900" w:rsidRDefault="009C3CAA" w:rsidP="0049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9C3CAA" w:rsidRPr="005E1900" w:rsidRDefault="009C3CAA" w:rsidP="004971E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9C3CAA" w:rsidRPr="005E1900" w:rsidRDefault="009C3CAA" w:rsidP="004971E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9C3CAA" w:rsidRPr="005E1900" w:rsidRDefault="009C3CAA" w:rsidP="004971E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9C3CAA" w:rsidRPr="005E1900" w:rsidRDefault="009C3CAA" w:rsidP="004971E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1C69AD" w:rsidRDefault="001C69AD" w:rsidP="0015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C69AD" w:rsidRDefault="001C69AD" w:rsidP="0015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21843" w:rsidRPr="005E1900" w:rsidRDefault="009C3CAA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 5</w:t>
      </w:r>
    </w:p>
    <w:p w:rsidR="00621843" w:rsidRPr="005E1900" w:rsidRDefault="00621843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621843" w:rsidRPr="005E1900" w:rsidRDefault="00621843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 от «__» _______ 20__г.</w:t>
      </w:r>
    </w:p>
    <w:p w:rsidR="00621843" w:rsidRPr="005E1900" w:rsidRDefault="00621843" w:rsidP="00621843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843" w:rsidRDefault="00621843" w:rsidP="00621843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865B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</w:t>
      </w:r>
      <w:r w:rsidR="0078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приема-передачи выполненных работ/оказанных услуг</w:t>
      </w:r>
    </w:p>
    <w:p w:rsidR="00865B9F" w:rsidRPr="005E1900" w:rsidRDefault="00865B9F" w:rsidP="00621843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утверждаем:</w:t>
      </w:r>
    </w:p>
    <w:p w:rsidR="00621843" w:rsidRDefault="00621843" w:rsidP="006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ED2FFF" w:rsidRPr="005E1900" w:rsidTr="00A427B8">
        <w:trPr>
          <w:trHeight w:val="288"/>
        </w:trPr>
        <w:tc>
          <w:tcPr>
            <w:tcW w:w="4679" w:type="dxa"/>
            <w:vAlign w:val="center"/>
          </w:tcPr>
          <w:p w:rsidR="00ED2FFF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2FFF" w:rsidRPr="005E1900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ED2FFF" w:rsidRPr="005E1900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ED2FFF" w:rsidRPr="005E1900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ED2FFF" w:rsidRPr="005E1900" w:rsidTr="00A427B8">
        <w:trPr>
          <w:trHeight w:val="576"/>
        </w:trPr>
        <w:tc>
          <w:tcPr>
            <w:tcW w:w="4679" w:type="dxa"/>
          </w:tcPr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_____________________________</w:t>
            </w:r>
          </w:p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ED2FFF" w:rsidRPr="005E1900" w:rsidTr="00A427B8">
        <w:trPr>
          <w:trHeight w:val="641"/>
        </w:trPr>
        <w:tc>
          <w:tcPr>
            <w:tcW w:w="4679" w:type="dxa"/>
          </w:tcPr>
          <w:p w:rsidR="00ED2FFF" w:rsidRPr="005E1900" w:rsidRDefault="00ED2FFF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ED2FFF" w:rsidRPr="005E1900" w:rsidRDefault="00ED2FFF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865B9F" w:rsidRDefault="00865B9F" w:rsidP="006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65B9F" w:rsidRPr="005E1900" w:rsidRDefault="00865B9F" w:rsidP="006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E1B16" w:rsidRDefault="00AE1B16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E1B16" w:rsidRDefault="00AE1B16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наименование Объекта Заказчика </w:t>
      </w:r>
    </w:p>
    <w:p w:rsidR="00DF1855" w:rsidRPr="009B15E8" w:rsidRDefault="00DF1855" w:rsidP="00DF1855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B15E8">
        <w:rPr>
          <w:rFonts w:ascii="Times New Roman" w:eastAsia="Times New Roman" w:hAnsi="Times New Roman" w:cs="Times New Roman"/>
          <w:b/>
          <w:lang w:eastAsia="ru-RU"/>
        </w:rPr>
        <w:t>АКТ</w:t>
      </w:r>
      <w:r w:rsidRPr="009B15E8">
        <w:rPr>
          <w:rStyle w:val="af7"/>
          <w:rFonts w:eastAsia="Times New Roman" w:cs="Times New Roman"/>
          <w:b/>
          <w:lang w:eastAsia="ru-RU"/>
        </w:rPr>
        <w:footnoteReference w:id="3"/>
      </w:r>
    </w:p>
    <w:p w:rsidR="00DF1855" w:rsidRPr="005E1900" w:rsidRDefault="00DF1855" w:rsidP="0027793B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9B15E8">
        <w:rPr>
          <w:rFonts w:ascii="Times New Roman" w:eastAsia="Times New Roman" w:hAnsi="Times New Roman" w:cs="Times New Roman"/>
          <w:b/>
          <w:lang w:eastAsia="ru-RU"/>
        </w:rPr>
        <w:t xml:space="preserve">сдачи-приемки выполненных </w:t>
      </w:r>
      <w:r w:rsidR="00594CD8" w:rsidRPr="009B15E8">
        <w:rPr>
          <w:rFonts w:ascii="Times New Roman" w:eastAsia="Times New Roman" w:hAnsi="Times New Roman" w:cs="Times New Roman"/>
          <w:b/>
          <w:lang w:eastAsia="ru-RU"/>
        </w:rPr>
        <w:t>работ/оказанных услуг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>Дата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Комиссия в составе: 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>(должность, предприятие, фамилия, инициалы)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составила настоящий акт в том, что в соответствии с условиями договора </w:t>
      </w:r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 xml:space="preserve"> _________ № ________ </w:t>
      </w:r>
      <w:proofErr w:type="gramStart"/>
      <w:r w:rsidR="00A34128">
        <w:rPr>
          <w:rFonts w:ascii="Times New Roman" w:eastAsia="Times New Roman" w:hAnsi="Times New Roman" w:cs="Times New Roman"/>
          <w:lang w:eastAsia="ru-RU"/>
        </w:rPr>
        <w:t>Исполнителем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 xml:space="preserve"> реализован ___ (_____) этап плана мероприятий, предусмотренный договором.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Комиссией рассмотрены следующие представленные документы: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На основании рассмотренных документов мероприятия (работы), произведенные </w:t>
      </w:r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_____________________________________________________________________________, 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(</w:t>
      </w:r>
      <w:r w:rsidRPr="005E1900">
        <w:rPr>
          <w:rFonts w:ascii="Times New Roman" w:eastAsia="Times New Roman" w:hAnsi="Times New Roman" w:cs="Times New Roman"/>
          <w:i/>
          <w:lang w:eastAsia="ru-RU"/>
        </w:rPr>
        <w:t>наименование той части Объекта Заказчика, на котором производились мероприятия)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lang w:eastAsia="ru-RU"/>
        </w:rPr>
        <w:t xml:space="preserve">установлены следующие оценки качества:                                      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46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4"/>
        <w:gridCol w:w="1701"/>
        <w:gridCol w:w="2693"/>
        <w:gridCol w:w="3402"/>
      </w:tblGrid>
      <w:tr w:rsidR="00DF1855" w:rsidRPr="005E1900" w:rsidTr="00A427B8">
        <w:trPr>
          <w:cantSplit/>
          <w:trHeight w:val="67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(работ)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Оценка качества мероприятий (работ)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Причины несоответствия качества мероприятий (работ)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341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(наименование </w:t>
            </w:r>
            <w:r w:rsidR="00A34128">
              <w:rPr>
                <w:rFonts w:ascii="Times New Roman" w:eastAsia="Times New Roman" w:hAnsi="Times New Roman" w:cs="Times New Roman"/>
                <w:lang w:eastAsia="ru-RU"/>
              </w:rPr>
              <w:t>Исполнителя</w:t>
            </w: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 xml:space="preserve"> либо субподрядной организации)</w:t>
            </w:r>
          </w:p>
        </w:tc>
      </w:tr>
      <w:tr w:rsidR="00DF1855" w:rsidRPr="005E1900" w:rsidTr="00A427B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Энергосервисная</w:t>
      </w:r>
      <w:proofErr w:type="spellEnd"/>
      <w:r w:rsidRPr="005E1900">
        <w:rPr>
          <w:rFonts w:ascii="Times New Roman" w:eastAsia="Times New Roman" w:hAnsi="Times New Roman" w:cs="Times New Roman"/>
          <w:lang w:eastAsia="ru-RU"/>
        </w:rPr>
        <w:t xml:space="preserve"> компания обязуется в срок до _________ устранить выявленные замечания.</w:t>
      </w:r>
      <w:proofErr w:type="gramEnd"/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>(отметка об устранении замечаний)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Мероприятия (работы), произведенные </w:t>
      </w:r>
      <w:r w:rsidR="006C3585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5E190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> _________________________________,     с _____________ считаются принятыми Заказчиком.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5E1900">
        <w:rPr>
          <w:rFonts w:ascii="Times New Roman" w:eastAsia="Times New Roman" w:hAnsi="Times New Roman" w:cs="Times New Roman"/>
          <w:i/>
          <w:lang w:eastAsia="ru-RU"/>
        </w:rPr>
        <w:t>(наименование той части Объекта Заказчика,</w:t>
      </w:r>
      <w:r w:rsidRPr="005E19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lang w:eastAsia="ru-RU"/>
        </w:rPr>
        <w:tab/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   (</w:t>
      </w:r>
      <w:r w:rsidRPr="005E1900">
        <w:rPr>
          <w:rFonts w:ascii="Times New Roman" w:eastAsia="Times New Roman" w:hAnsi="Times New Roman" w:cs="Times New Roman"/>
          <w:i/>
          <w:lang w:eastAsia="ru-RU"/>
        </w:rPr>
        <w:t>дата)</w:t>
      </w:r>
      <w:proofErr w:type="gramEnd"/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на </w:t>
      </w:r>
      <w:proofErr w:type="gramStart"/>
      <w:r w:rsidRPr="005E1900">
        <w:rPr>
          <w:rFonts w:ascii="Times New Roman" w:eastAsia="Times New Roman" w:hAnsi="Times New Roman" w:cs="Times New Roman"/>
          <w:i/>
          <w:lang w:eastAsia="ru-RU"/>
        </w:rPr>
        <w:t>котором</w:t>
      </w:r>
      <w:proofErr w:type="gramEnd"/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производились мероприятия)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Члены комиссии</w:t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___________                      </w:t>
      </w:r>
      <w:r w:rsidRPr="005E1900">
        <w:rPr>
          <w:rFonts w:ascii="Times New Roman" w:eastAsia="Times New Roman" w:hAnsi="Times New Roman" w:cs="Times New Roman"/>
          <w:lang w:eastAsia="ru-RU"/>
        </w:rPr>
        <w:tab/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      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       подпись                                                                        расшифровка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 ___________                 </w:t>
      </w:r>
      <w:r w:rsidRPr="005E1900">
        <w:rPr>
          <w:rFonts w:ascii="Times New Roman" w:eastAsia="Times New Roman" w:hAnsi="Times New Roman" w:cs="Times New Roman"/>
          <w:lang w:eastAsia="ru-RU"/>
        </w:rPr>
        <w:tab/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      __________________________</w:t>
      </w:r>
    </w:p>
    <w:p w:rsidR="00DF1855" w:rsidRPr="005E1900" w:rsidRDefault="00DF1855" w:rsidP="00DF185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подпись                                                                       расшифровка</w:t>
      </w:r>
    </w:p>
    <w:p w:rsidR="00DF1855" w:rsidRPr="00491582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11552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776"/>
        <w:gridCol w:w="5776"/>
      </w:tblGrid>
      <w:tr w:rsidR="00DF1855" w:rsidRPr="005E1900" w:rsidTr="00A427B8">
        <w:trPr>
          <w:trHeight w:val="573"/>
        </w:trPr>
        <w:tc>
          <w:tcPr>
            <w:tcW w:w="5776" w:type="dxa"/>
          </w:tcPr>
          <w:p w:rsidR="00DF1855" w:rsidRPr="005E1900" w:rsidRDefault="00DF1855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Cs/>
                <w:lang w:eastAsia="ru-RU"/>
              </w:rPr>
              <w:t>ЗАКАЗЧИК:</w:t>
            </w:r>
          </w:p>
          <w:p w:rsidR="00DF1855" w:rsidRPr="005E1900" w:rsidRDefault="00DF1855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776" w:type="dxa"/>
          </w:tcPr>
          <w:p w:rsidR="00DF1855" w:rsidRPr="005E1900" w:rsidRDefault="00F77719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ИСПОЛНИТЕЛЬ</w:t>
            </w:r>
            <w:r w:rsidR="00DF1855" w:rsidRPr="005E1900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  <w:p w:rsidR="00DF1855" w:rsidRPr="005E1900" w:rsidRDefault="00DF1855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F1855" w:rsidRPr="005E1900" w:rsidTr="00A427B8">
        <w:trPr>
          <w:trHeight w:val="82"/>
        </w:trPr>
        <w:tc>
          <w:tcPr>
            <w:tcW w:w="5776" w:type="dxa"/>
          </w:tcPr>
          <w:p w:rsidR="00DF1855" w:rsidRPr="005E1900" w:rsidRDefault="00DF185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__________________ /____________ /</w:t>
            </w:r>
          </w:p>
          <w:p w:rsidR="00DF1855" w:rsidRPr="005E1900" w:rsidRDefault="00DF185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«__</w:t>
            </w:r>
            <w:r w:rsidRPr="005E1900">
              <w:rPr>
                <w:rFonts w:ascii="Times New Roman" w:eastAsia="Times New Roman" w:hAnsi="Times New Roman" w:cs="Times New Roman"/>
                <w:lang w:val="en-US" w:eastAsia="ru-RU"/>
              </w:rPr>
              <w:t>_</w:t>
            </w:r>
            <w:r w:rsidR="00EC3A3A">
              <w:rPr>
                <w:rFonts w:ascii="Times New Roman" w:eastAsia="Times New Roman" w:hAnsi="Times New Roman" w:cs="Times New Roman"/>
                <w:lang w:eastAsia="ru-RU"/>
              </w:rPr>
              <w:t>»______________201_</w:t>
            </w: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5776" w:type="dxa"/>
          </w:tcPr>
          <w:p w:rsidR="00DF1855" w:rsidRPr="005E1900" w:rsidRDefault="00DF1855" w:rsidP="00A427B8">
            <w:pPr>
              <w:tabs>
                <w:tab w:val="left" w:pos="16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__________________ /______________/</w:t>
            </w:r>
          </w:p>
          <w:p w:rsidR="00DF1855" w:rsidRPr="005E1900" w:rsidRDefault="00EC3A3A" w:rsidP="00A427B8">
            <w:pPr>
              <w:tabs>
                <w:tab w:val="left" w:pos="16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«___» ______________201_</w:t>
            </w:r>
            <w:r w:rsidR="00DF1855" w:rsidRPr="005E190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:rsidR="00621843" w:rsidRDefault="00621843" w:rsidP="00621843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621843" w:rsidRDefault="00621843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21843" w:rsidRDefault="00621843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62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051FB" w:rsidRPr="005E1900" w:rsidRDefault="009051FB" w:rsidP="00A901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421518" w:rsidRPr="005E1900" w:rsidSect="005316B7"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421518" w:rsidRPr="005E1900" w:rsidRDefault="00287A81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 </w:t>
      </w:r>
      <w:r w:rsidR="009C3CAA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«__» _______ 20__г.</w:t>
      </w: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Расчетная стоимость </w:t>
      </w:r>
      <w:proofErr w:type="spellStart"/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энергосервисного</w:t>
      </w:r>
      <w:proofErr w:type="spellEnd"/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2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892"/>
        <w:gridCol w:w="1701"/>
        <w:gridCol w:w="1701"/>
        <w:gridCol w:w="1701"/>
        <w:gridCol w:w="1701"/>
      </w:tblGrid>
      <w:tr w:rsidR="00421518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421518" w:rsidRPr="005E1900" w:rsidRDefault="00421518" w:rsidP="00687AD4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Цена за ед.,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руб.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(без НДС)</w:t>
            </w:r>
          </w:p>
        </w:tc>
        <w:tc>
          <w:tcPr>
            <w:tcW w:w="1701" w:type="dxa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701" w:type="dxa"/>
            <w:vAlign w:val="center"/>
          </w:tcPr>
          <w:p w:rsidR="00421518" w:rsidRPr="005E1900" w:rsidRDefault="00421518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Стоимость,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руб.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(без НДС)</w:t>
            </w:r>
          </w:p>
        </w:tc>
      </w:tr>
      <w:tr w:rsidR="00077F9C" w:rsidRPr="005E1900" w:rsidTr="00574378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077F9C" w:rsidRPr="005E1900" w:rsidRDefault="00077F9C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96" w:type="dxa"/>
            <w:gridSpan w:val="5"/>
            <w:shd w:val="clear" w:color="auto" w:fill="auto"/>
            <w:vAlign w:val="center"/>
          </w:tcPr>
          <w:p w:rsidR="00077F9C" w:rsidRPr="00077F9C" w:rsidRDefault="0031517C" w:rsidP="0031517C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="00077F9C" w:rsidRPr="00077F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ознаграждени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077F9C" w:rsidRPr="00077F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Исполнителя</w:t>
            </w:r>
            <w:r w:rsidR="00FA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421518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1518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969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2" w:type="dxa"/>
            <w:shd w:val="clear" w:color="auto" w:fill="auto"/>
            <w:vAlign w:val="center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F62" w:rsidRPr="005E1900" w:rsidTr="00574378">
        <w:trPr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237F62" w:rsidRPr="005E1900" w:rsidRDefault="007F12AC" w:rsidP="00015C6E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сумма вознаграждения Исполнителя:</w:t>
            </w:r>
          </w:p>
        </w:tc>
        <w:tc>
          <w:tcPr>
            <w:tcW w:w="1701" w:type="dxa"/>
          </w:tcPr>
          <w:p w:rsidR="00237F62" w:rsidRPr="005E1900" w:rsidRDefault="00237F62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B10" w:rsidRPr="005E1900" w:rsidTr="00DD5835">
        <w:trPr>
          <w:trHeight w:val="494"/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BE1B10" w:rsidRPr="00BE1B10" w:rsidRDefault="00BE1B10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6055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олная расчетная стоимость Д</w:t>
            </w: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оговора</w:t>
            </w:r>
            <w:r w:rsidR="00E93A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(без НДС 18%)</w:t>
            </w:r>
            <w:r w:rsidR="006055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701" w:type="dxa"/>
            <w:vAlign w:val="center"/>
          </w:tcPr>
          <w:p w:rsidR="00093F0E" w:rsidRPr="00DD5835" w:rsidRDefault="00A02239" w:rsidP="00F57396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1 429 846,61</w:t>
            </w:r>
          </w:p>
        </w:tc>
      </w:tr>
      <w:tr w:rsidR="00A4196B" w:rsidRPr="005E1900" w:rsidTr="00DD5835">
        <w:trPr>
          <w:trHeight w:val="494"/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A4196B" w:rsidRPr="00BE1B10" w:rsidRDefault="00A4196B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 18%:</w:t>
            </w:r>
          </w:p>
        </w:tc>
        <w:tc>
          <w:tcPr>
            <w:tcW w:w="1701" w:type="dxa"/>
            <w:vAlign w:val="center"/>
          </w:tcPr>
          <w:p w:rsidR="00A4196B" w:rsidRPr="00DD5835" w:rsidRDefault="00A02239" w:rsidP="00AC7BFC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257 372,39</w:t>
            </w:r>
            <w:r w:rsidR="001C6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4196B" w:rsidRPr="005E1900" w:rsidTr="00DD5835">
        <w:trPr>
          <w:trHeight w:val="494"/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A4196B" w:rsidRPr="00BE1B10" w:rsidRDefault="003218A2" w:rsidP="003218A2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олная расчетная стоимость Д</w:t>
            </w: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оговора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(с НДС 18%):</w:t>
            </w:r>
          </w:p>
        </w:tc>
        <w:tc>
          <w:tcPr>
            <w:tcW w:w="1701" w:type="dxa"/>
            <w:vAlign w:val="center"/>
          </w:tcPr>
          <w:p w:rsidR="00A4196B" w:rsidRPr="00154AC9" w:rsidRDefault="00A02239" w:rsidP="00A02239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1 687 219,00</w:t>
            </w:r>
          </w:p>
        </w:tc>
      </w:tr>
    </w:tbl>
    <w:p w:rsidR="00421518" w:rsidRPr="00421518" w:rsidRDefault="00421518" w:rsidP="00F857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  <w:lang w:eastAsia="ru-RU"/>
        </w:rPr>
      </w:pPr>
    </w:p>
    <w:tbl>
      <w:tblPr>
        <w:tblW w:w="14601" w:type="dxa"/>
        <w:tblInd w:w="-176" w:type="dxa"/>
        <w:tblLook w:val="01E0" w:firstRow="1" w:lastRow="1" w:firstColumn="1" w:lastColumn="1" w:noHBand="0" w:noVBand="0"/>
      </w:tblPr>
      <w:tblGrid>
        <w:gridCol w:w="4679"/>
        <w:gridCol w:w="3260"/>
        <w:gridCol w:w="1701"/>
        <w:gridCol w:w="4961"/>
      </w:tblGrid>
      <w:tr w:rsidR="006A53D3" w:rsidRPr="005E1900" w:rsidTr="00A427B8">
        <w:trPr>
          <w:trHeight w:val="288"/>
        </w:trPr>
        <w:tc>
          <w:tcPr>
            <w:tcW w:w="7939" w:type="dxa"/>
            <w:gridSpan w:val="2"/>
            <w:vAlign w:val="center"/>
          </w:tcPr>
          <w:p w:rsidR="006A53D3" w:rsidRPr="005E1900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vAlign w:val="center"/>
          </w:tcPr>
          <w:p w:rsidR="006A53D3" w:rsidRPr="005E1900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7396" w:rsidRPr="008E1F11" w:rsidTr="00F57396">
        <w:trPr>
          <w:gridAfter w:val="1"/>
          <w:wAfter w:w="4961" w:type="dxa"/>
          <w:trHeight w:val="493"/>
        </w:trPr>
        <w:tc>
          <w:tcPr>
            <w:tcW w:w="4679" w:type="dxa"/>
            <w:vAlign w:val="center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57396" w:rsidRPr="00F57396" w:rsidRDefault="00F57396" w:rsidP="00F57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57396" w:rsidRPr="00F57396" w:rsidRDefault="00F57396" w:rsidP="00F57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F57396" w:rsidRPr="008E1F11" w:rsidTr="00F57396">
        <w:trPr>
          <w:gridAfter w:val="1"/>
          <w:wAfter w:w="4961" w:type="dxa"/>
          <w:trHeight w:val="576"/>
        </w:trPr>
        <w:tc>
          <w:tcPr>
            <w:tcW w:w="4679" w:type="dxa"/>
          </w:tcPr>
          <w:p w:rsidR="00F57396" w:rsidRPr="00F57396" w:rsidRDefault="00F57396" w:rsidP="00F5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  <w:gridSpan w:val="2"/>
          </w:tcPr>
          <w:p w:rsidR="00F57396" w:rsidRPr="00F57396" w:rsidRDefault="00F57396" w:rsidP="00F5739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F57396" w:rsidRPr="00F57396" w:rsidRDefault="00F57396" w:rsidP="00F5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F57396" w:rsidRPr="008E1F11" w:rsidTr="00F57396">
        <w:trPr>
          <w:gridAfter w:val="1"/>
          <w:wAfter w:w="4961" w:type="dxa"/>
          <w:trHeight w:val="641"/>
        </w:trPr>
        <w:tc>
          <w:tcPr>
            <w:tcW w:w="4679" w:type="dxa"/>
          </w:tcPr>
          <w:p w:rsidR="00F57396" w:rsidRPr="00F57396" w:rsidRDefault="00F57396" w:rsidP="00F57396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396" w:rsidRPr="00F57396" w:rsidRDefault="00F57396" w:rsidP="00F57396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57396" w:rsidRPr="00F57396" w:rsidRDefault="00F57396" w:rsidP="00F57396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F57396" w:rsidRPr="00F57396" w:rsidRDefault="00F57396" w:rsidP="00F5739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  <w:gridSpan w:val="2"/>
          </w:tcPr>
          <w:p w:rsidR="00F57396" w:rsidRPr="00F57396" w:rsidRDefault="00F57396" w:rsidP="00F57396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396" w:rsidRPr="00F57396" w:rsidRDefault="00F57396" w:rsidP="00F57396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57396" w:rsidRPr="00F57396" w:rsidRDefault="00F57396" w:rsidP="00F57396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F57396" w:rsidRPr="00F57396" w:rsidRDefault="00F57396" w:rsidP="00F57396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421518" w:rsidRPr="00421518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sectPr w:rsidR="00421518" w:rsidRPr="00421518" w:rsidSect="005316B7">
          <w:pgSz w:w="16838" w:h="11906" w:orient="landscape"/>
          <w:pgMar w:top="1418" w:right="902" w:bottom="851" w:left="902" w:header="709" w:footer="709" w:gutter="0"/>
          <w:cols w:space="708"/>
          <w:titlePg/>
          <w:docGrid w:linePitch="360"/>
        </w:sectPr>
      </w:pPr>
    </w:p>
    <w:p w:rsidR="00421518" w:rsidRPr="005E1900" w:rsidRDefault="00384FD7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 </w:t>
      </w:r>
      <w:r w:rsidR="009C3CAA"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«__» _______ 20__г.</w:t>
      </w:r>
    </w:p>
    <w:p w:rsidR="00421518" w:rsidRPr="005E1900" w:rsidRDefault="00421518" w:rsidP="00421518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 инструктажа персонала Заказчика</w:t>
      </w: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разделу 5 </w:t>
      </w:r>
      <w:proofErr w:type="spell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энергосервисного</w:t>
      </w:r>
      <w:proofErr w:type="spell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6500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gram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_______ календарных дней до дня направления Заказчику извещения о готовности к приемке выполненных </w:t>
      </w:r>
      <w:r w:rsidR="00F134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F134CF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снижению потерь в электрических сетях и (или) вводу оборудования в эксплуатацию, организует собственными либо привлеченными силами (субподрядчиками) инструктаж персонала Заказчика в соответствии с положениями настоящего Регламента.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инструктажа персонала Заказчика является возможность самостоятельного и эффективного использования персоналом Заказчика оборудования, качественное управление процессами эксплуатации и обслуживания в соответствии с нормативно-технической документацией и инструкциями завода-изготовителя.</w:t>
      </w:r>
    </w:p>
    <w:p w:rsidR="00421518" w:rsidRPr="00F634B3" w:rsidRDefault="003D4D22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gramStart"/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_______ календарных дней до дня направления Заказчику извещения о готовности к приемке выполненных </w:t>
      </w:r>
      <w:r w:rsidR="002746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274613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снижению потерь в электрических сетях и (или) вводу оборудования в эксплуатацию, направляет Заказчику уведомление о необходимости начала инструктажа.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_______ дней с момента получения уведомления </w:t>
      </w:r>
      <w:r w:rsidR="00510B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510BE6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необходимости начала инструктажа формирует заявку,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которой указывает:</w:t>
      </w:r>
    </w:p>
    <w:p w:rsidR="00421518" w:rsidRPr="00F634B3" w:rsidRDefault="00421518" w:rsidP="00DF4D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Ф.И.О. сотрудников, которые в силу своих должностных обязанностей будут (должны быть) непосредственно задействованы в процессе эксплуатации, обслуживания, ремонта и (или) диагностирования неисправностей оборудования (далее - кандидаты на инструктаж);</w:t>
      </w:r>
    </w:p>
    <w:p w:rsidR="00421518" w:rsidRPr="00F634B3" w:rsidRDefault="00421518" w:rsidP="00DF4D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должность (согласно штатному расписанию) каждого кандидата на инструктаж с приложением копии должностной инструкции на каждого кандидата на инструктаж.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кандидатов на инструктаж, указанных в заявке, не должна превышать штатного количества человек, обслуживающих это оборудование.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направляет заявку </w:t>
      </w:r>
      <w:r w:rsidR="00CA3C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CA3CE7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утверждение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позднее чем в течение __________ календарных дней с момента получения уведомления </w:t>
      </w:r>
      <w:r w:rsidR="009C40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9C4059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необходимости начала инструктажа. </w:t>
      </w:r>
      <w:r w:rsidR="00AE31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рассмотреть и согласовать заявку в течение _______ календарных дней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момента получения </w:t>
      </w:r>
      <w:proofErr w:type="gram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последней</w:t>
      </w:r>
      <w:proofErr w:type="gram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Заказчика. В случае несогласия с перечнем кандидатов на инструктаж (всех либо части), </w:t>
      </w:r>
      <w:r w:rsidR="00405E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05ECF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мотивированный отказ от инструктажа конкретного кандидата на инструктаж. Заказчик при получении мотивированного отказа может представить иного кандидата на инструктаж с указанием информации, предусмотренной п. 4 настоящего Регламента.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обязан предоставить </w:t>
      </w:r>
      <w:r w:rsidR="005831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583179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(либо привлекаемым им субподрядным организациям) помещение для инструктажа на территории Объекта Заказчика (либо для проведения, например, теоретической части инструктажа, любое иное помещение).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Инструктаж производится в соответствии с Программой инструктажа, которая должна включать в себя как теоретическую, так и практическую часть. 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инструктажа составляет _____ календарный день, при этом инструктаж должен быть закончен в срок не </w:t>
      </w:r>
      <w:proofErr w:type="gram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_____ календарных дней до момента направления Заказчику извещения о готовности к приемке выполненных </w:t>
      </w:r>
      <w:r w:rsidR="00FD1A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по снижению потерь в электрических сетях и (или) вводу оборудования в эксплуатацию. 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на протяжении всего срока инструктажа вправе осуществлять контроль проведения </w:t>
      </w:r>
      <w:r w:rsidR="004845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4845DF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(либо привлеченными </w:t>
      </w:r>
      <w:r w:rsidR="008612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субподрядчиками) инструктажа персонала Заказчика.</w:t>
      </w:r>
    </w:p>
    <w:p w:rsidR="00421518" w:rsidRPr="00F634B3" w:rsidRDefault="00D80EBC" w:rsidP="00682C80">
      <w:pPr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инструктажа предоставляет Заказчику копии Журнала инструктажа и Протокола инструктажа кандидатов, которые фиксируют и подтверждают прохождение инструктажа каждым из кандидатов.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эксплуатации, обслуживанию, ремонту и (или) диагностированию неисправностей оборудования допускаются сотрудники Заказчика, прошедшие в установленном настоящим Регламентом порядке инструктаж и о которых имеется соответствующая отметка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Журнале инструктажа и Протоколе инструктажа кандидатов.</w:t>
      </w:r>
    </w:p>
    <w:p w:rsidR="00421518" w:rsidRPr="005E1900" w:rsidRDefault="00421518" w:rsidP="004215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209"/>
        <w:gridCol w:w="567"/>
        <w:gridCol w:w="4253"/>
        <w:gridCol w:w="142"/>
      </w:tblGrid>
      <w:tr w:rsidR="00421518" w:rsidRPr="005E1900" w:rsidTr="005316B7">
        <w:trPr>
          <w:gridAfter w:val="1"/>
          <w:wAfter w:w="142" w:type="dxa"/>
          <w:trHeight w:val="238"/>
        </w:trPr>
        <w:tc>
          <w:tcPr>
            <w:tcW w:w="5209" w:type="dxa"/>
          </w:tcPr>
          <w:p w:rsidR="00421518" w:rsidRPr="005E1900" w:rsidRDefault="00421518" w:rsidP="004215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ЗАКАЗЧИК:</w:t>
            </w:r>
          </w:p>
          <w:p w:rsidR="00421518" w:rsidRPr="005E1900" w:rsidRDefault="00421518" w:rsidP="004215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</w:tcPr>
          <w:p w:rsidR="00421518" w:rsidRPr="005E1900" w:rsidRDefault="00CC29A7" w:rsidP="00421518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ИСПОЛНИТЕЛЬ</w:t>
            </w:r>
            <w:r w:rsidR="00421518" w:rsidRPr="005E1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421518" w:rsidRPr="005E1900" w:rsidRDefault="00421518" w:rsidP="00421518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1518" w:rsidRPr="005E1900" w:rsidTr="005316B7">
        <w:trPr>
          <w:gridAfter w:val="1"/>
          <w:wAfter w:w="142" w:type="dxa"/>
          <w:trHeight w:val="82"/>
        </w:trPr>
        <w:tc>
          <w:tcPr>
            <w:tcW w:w="5209" w:type="dxa"/>
          </w:tcPr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/____________ /</w:t>
            </w:r>
          </w:p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</w:t>
            </w: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»______________201____г.</w:t>
            </w:r>
          </w:p>
        </w:tc>
        <w:tc>
          <w:tcPr>
            <w:tcW w:w="4820" w:type="dxa"/>
            <w:gridSpan w:val="2"/>
          </w:tcPr>
          <w:p w:rsidR="00421518" w:rsidRPr="005E1900" w:rsidRDefault="00421518" w:rsidP="00421518">
            <w:pPr>
              <w:tabs>
                <w:tab w:val="left" w:pos="1635"/>
              </w:tabs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/______________/</w:t>
            </w:r>
          </w:p>
          <w:p w:rsidR="00421518" w:rsidRPr="005E1900" w:rsidRDefault="00421518" w:rsidP="00421518">
            <w:pPr>
              <w:tabs>
                <w:tab w:val="left" w:pos="1635"/>
              </w:tabs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______________201___г.</w:t>
            </w:r>
          </w:p>
        </w:tc>
      </w:tr>
      <w:tr w:rsidR="00421518" w:rsidRPr="00421518" w:rsidTr="005316B7">
        <w:trPr>
          <w:trHeight w:val="82"/>
        </w:trPr>
        <w:tc>
          <w:tcPr>
            <w:tcW w:w="5776" w:type="dxa"/>
            <w:gridSpan w:val="2"/>
          </w:tcPr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2"/>
          </w:tcPr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1518" w:rsidRP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421518" w:rsidRPr="00421518" w:rsidSect="005316B7">
          <w:headerReference w:type="default" r:id="rId9"/>
          <w:pgSz w:w="11906" w:h="16838" w:code="9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D85889" w:rsidRPr="00276C91" w:rsidRDefault="009C3CAA" w:rsidP="00D85889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 8</w:t>
      </w:r>
    </w:p>
    <w:p w:rsidR="00421518" w:rsidRPr="00276C91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276C91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«__» _______ 20__г.</w:t>
      </w:r>
    </w:p>
    <w:p w:rsidR="00421518" w:rsidRP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76C91" w:rsidRPr="00276C91" w:rsidRDefault="00276C91" w:rsidP="00276C91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276C91" w:rsidRPr="00276C91" w:rsidRDefault="00276C91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76C91" w:rsidRPr="00276C91" w:rsidTr="00CA6C2E">
        <w:trPr>
          <w:trHeight w:val="641"/>
        </w:trPr>
        <w:tc>
          <w:tcPr>
            <w:tcW w:w="4956" w:type="dxa"/>
          </w:tcPr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AE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76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76C91" w:rsidRPr="00276C91" w:rsidRDefault="00276C91" w:rsidP="00276C91">
      <w:pPr>
        <w:jc w:val="both"/>
        <w:rPr>
          <w:rFonts w:ascii="Arial" w:eastAsia="Calibri" w:hAnsi="Arial" w:cs="Arial"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276"/>
      </w:tblGrid>
      <w:tr w:rsidR="00276C91" w:rsidRPr="00276C91" w:rsidTr="00276C91">
        <w:trPr>
          <w:trHeight w:val="300"/>
        </w:trPr>
        <w:tc>
          <w:tcPr>
            <w:tcW w:w="15593" w:type="dxa"/>
            <w:gridSpan w:val="15"/>
            <w:shd w:val="clear" w:color="auto" w:fill="auto"/>
            <w:noWrap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76C91" w:rsidRPr="00276C91" w:rsidTr="00276C9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39" w:type="dxa"/>
            <w:gridSpan w:val="9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(в том числе </w:t>
            </w:r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конечных</w:t>
            </w:r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276C91" w:rsidRPr="00276C91" w:rsidTr="00276C9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134" w:type="dxa"/>
            <w:shd w:val="clear" w:color="auto" w:fill="auto"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276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276C91" w:rsidRPr="00276C91" w:rsidTr="00276C9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76C91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276C91" w:rsidRDefault="00276C91" w:rsidP="00276C91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276C91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276C91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Pr="00276C91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276C91" w:rsidRPr="00276C91" w:rsidRDefault="00276C91" w:rsidP="00276C91">
      <w:pPr>
        <w:rPr>
          <w:rFonts w:ascii="Times New Roman" w:eastAsia="Calibri" w:hAnsi="Times New Roman" w:cs="Times New Roman"/>
          <w:i/>
          <w:sz w:val="20"/>
          <w:szCs w:val="20"/>
        </w:rPr>
        <w:sectPr w:rsidR="00276C91" w:rsidRPr="00276C91" w:rsidSect="005316B7">
          <w:pgSz w:w="16838" w:h="11906" w:orient="landscape" w:code="9"/>
          <w:pgMar w:top="1418" w:right="737" w:bottom="851" w:left="737" w:header="709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="002B1228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2B1228" w:rsidRDefault="002B1228" w:rsidP="002B122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FB6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9C3C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</w:t>
      </w: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к </w:t>
      </w:r>
      <w:proofErr w:type="spellStart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энергосервисному</w:t>
      </w:r>
      <w:proofErr w:type="spellEnd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договору</w:t>
      </w: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№ _________ от «__» ________20 __ г.</w:t>
      </w: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6C91" w:rsidRPr="002B1228" w:rsidRDefault="00276C91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B12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2B12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2B12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B12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276C91" w:rsidRPr="002B1228" w:rsidRDefault="00276C91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76C91" w:rsidRPr="002B1228" w:rsidTr="00CA6C2E">
        <w:trPr>
          <w:trHeight w:val="641"/>
        </w:trPr>
        <w:tc>
          <w:tcPr>
            <w:tcW w:w="4956" w:type="dxa"/>
          </w:tcPr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AE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76C91" w:rsidRPr="002B1228" w:rsidRDefault="00276C91" w:rsidP="00276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C91" w:rsidRPr="00276C91" w:rsidRDefault="00276C91" w:rsidP="00276C91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2B1228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20__ г.</w:t>
      </w:r>
      <w:r w:rsidRPr="00276C9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</w:p>
    <w:p w:rsidR="00276C91" w:rsidRPr="00276C91" w:rsidRDefault="00276C91" w:rsidP="00276C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76C91" w:rsidRPr="00276C91" w:rsidRDefault="00276C91" w:rsidP="00276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276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76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</w:t>
      </w:r>
      <w:r w:rsidR="00A87D7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«МРСК Центра» 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76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87D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</w:t>
      </w:r>
      <w:proofErr w:type="gram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фамилия, имя, отчество; серия и номер документа, удостоверяющего личность;</w:t>
      </w:r>
      <w:proofErr w:type="gramEnd"/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ИНН 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(участников, учредителей, акционеров) </w:t>
      </w:r>
      <w:r w:rsidR="00A87D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Центра»/</w:t>
      </w:r>
      <w:r w:rsidR="00A87D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6C91" w:rsidRPr="00276C91" w:rsidRDefault="00276C91" w:rsidP="00276C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276C9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6C91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76C91" w:rsidRPr="00276C91" w:rsidRDefault="00276C91" w:rsidP="00276C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276C91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76C91" w:rsidRPr="00276C91" w:rsidRDefault="00276C91" w:rsidP="00276C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6C91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276C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76C91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276C91" w:rsidRDefault="00276C91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7844C9" w:rsidRDefault="007844C9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4C9" w:rsidRDefault="007844C9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42" w:rsidRPr="002B1228" w:rsidRDefault="00EE0642" w:rsidP="00EE064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9C3C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</w:t>
      </w:r>
    </w:p>
    <w:p w:rsidR="00EE0642" w:rsidRPr="002B1228" w:rsidRDefault="00EE0642" w:rsidP="00EE064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</w:t>
      </w:r>
      <w:r w:rsidR="00814A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к </w:t>
      </w:r>
      <w:proofErr w:type="spellStart"/>
      <w:r w:rsidR="00814A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нергосервисному</w:t>
      </w:r>
      <w:proofErr w:type="spellEnd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договору</w:t>
      </w:r>
    </w:p>
    <w:p w:rsidR="00EE0642" w:rsidRPr="002B1228" w:rsidRDefault="00EE0642" w:rsidP="00EE064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№ _________ от «__» ________20 __ г.</w:t>
      </w:r>
    </w:p>
    <w:p w:rsidR="007844C9" w:rsidRDefault="007844C9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p w:rsidR="000D2F9E" w:rsidRDefault="000D2F9E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p w:rsidR="000D2F9E" w:rsidRPr="009E1623" w:rsidRDefault="000D2F9E" w:rsidP="000D2F9E">
      <w:pPr>
        <w:spacing w:after="0"/>
        <w:jc w:val="center"/>
        <w:rPr>
          <w:rFonts w:ascii="Times New Roman" w:eastAsia="Calibri" w:hAnsi="Times New Roman"/>
          <w:b/>
          <w:bCs/>
        </w:rPr>
      </w:pPr>
      <w:r w:rsidRPr="009E1623">
        <w:rPr>
          <w:rFonts w:ascii="Times New Roman" w:eastAsia="Calibri" w:hAnsi="Times New Roman"/>
          <w:b/>
          <w:bCs/>
        </w:rPr>
        <w:t>АНТИКОРРУПЦИОННАЯ ОГОВОРКА</w:t>
      </w:r>
    </w:p>
    <w:p w:rsidR="000D2F9E" w:rsidRPr="009E1623" w:rsidRDefault="000D2F9E" w:rsidP="000D2F9E">
      <w:pPr>
        <w:spacing w:after="0"/>
        <w:jc w:val="center"/>
        <w:rPr>
          <w:rFonts w:ascii="Times New Roman" w:eastAsia="Calibri" w:hAnsi="Times New Roman"/>
          <w:b/>
          <w:bCs/>
        </w:rPr>
      </w:pP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Статья 1.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Calibri" w:hAnsi="Times New Roman"/>
          <w:i/>
        </w:rPr>
      </w:pPr>
      <w:proofErr w:type="gramStart"/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 xml:space="preserve">указывается наименование контрагента указывается в соответствии с договором - например, подрядчик, исполнитель, поставщик и пр.) </w:t>
      </w:r>
      <w:r w:rsidRPr="009E1623">
        <w:rPr>
          <w:rFonts w:ascii="Times New Roman" w:eastAsia="Calibri" w:hAnsi="Times New Roman"/>
        </w:rPr>
        <w:t xml:space="preserve">известно о том, что ПАО «МРСК Центра» реализует требования статьи 13.3 Федерального закона от 25 декабря 2008 № 273-ФЗ </w:t>
      </w:r>
      <w:r w:rsidRPr="009E1623">
        <w:rPr>
          <w:rFonts w:ascii="Times New Roman" w:eastAsia="Calibri" w:hAnsi="Times New Roman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</w:t>
      </w:r>
      <w:proofErr w:type="gramEnd"/>
      <w:r w:rsidRPr="009E1623">
        <w:rPr>
          <w:rFonts w:ascii="Times New Roman" w:eastAsia="Calibri" w:hAnsi="Times New Roman"/>
        </w:rPr>
        <w:t xml:space="preserve">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 xml:space="preserve">ПАО «МРСК Центра» при взаимодействии с </w:t>
      </w:r>
      <w:r w:rsidRPr="009E1623">
        <w:rPr>
          <w:rFonts w:ascii="Times New Roman" w:eastAsia="Calibri" w:hAnsi="Times New Roman"/>
        </w:rPr>
        <w:t>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ориентировано на установление и сохранение деловых отношений, которые: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поддерживают Антикоррупционную политику ПАО «МРСК Центра»;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ведут деловые отношения в добросовестной и честной манере;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заботятся о собственной репутации;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демонстрируют поддержку высоким этическим стандартам;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реализуют собственные меры по противодействию коррупции;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участвуют в коллективных антикоррупционных инициативах.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Статья 2.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Calibri" w:hAnsi="Times New Roman"/>
        </w:rPr>
      </w:pPr>
      <w:proofErr w:type="gramStart"/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</w:t>
      </w:r>
      <w:proofErr w:type="gramEnd"/>
      <w:r w:rsidRPr="009E1623">
        <w:rPr>
          <w:rFonts w:ascii="Times New Roman" w:eastAsia="Calibri" w:hAnsi="Times New Roman"/>
        </w:rPr>
        <w:t xml:space="preserve">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Статья 3.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 xml:space="preserve">При исполнении своих обязательств по настоящему Договору,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</w:t>
      </w:r>
      <w:proofErr w:type="gramEnd"/>
      <w:r w:rsidRPr="009E1623">
        <w:rPr>
          <w:rFonts w:ascii="Times New Roman" w:eastAsia="Times New Roman" w:hAnsi="Times New Roman"/>
        </w:rPr>
        <w:t xml:space="preserve"> целью получить какие-либо неправомерные преимущества или иные неправомерные цели</w:t>
      </w:r>
      <w:r w:rsidRPr="009E1623">
        <w:rPr>
          <w:rFonts w:ascii="Times New Roman" w:eastAsia="Times New Roman" w:hAnsi="Times New Roman"/>
          <w:i/>
        </w:rPr>
        <w:t>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>При исполнении своих обязательств по настоящему Договору</w:t>
      </w:r>
      <w:r w:rsidRPr="007F4A1C">
        <w:rPr>
          <w:rFonts w:ascii="Times New Roman" w:eastAsia="Times New Roman" w:hAnsi="Times New Roman"/>
        </w:rPr>
        <w:t xml:space="preserve">, </w:t>
      </w:r>
      <w:r w:rsidRPr="007F4A1C">
        <w:rPr>
          <w:rFonts w:ascii="Times New Roman" w:eastAsia="Calibri" w:hAnsi="Times New Roman"/>
        </w:rPr>
        <w:t>_</w:t>
      </w:r>
      <w:r w:rsidRPr="009E1623">
        <w:rPr>
          <w:rFonts w:ascii="Times New Roman" w:eastAsia="Calibri" w:hAnsi="Times New Roman"/>
        </w:rPr>
        <w:t>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</w:t>
      </w:r>
      <w:proofErr w:type="gramEnd"/>
      <w:r w:rsidRPr="009E1623">
        <w:rPr>
          <w:rFonts w:ascii="Times New Roman" w:eastAsia="Times New Roman" w:hAnsi="Times New Roman"/>
        </w:rPr>
        <w:t xml:space="preserve"> </w:t>
      </w:r>
      <w:proofErr w:type="gramStart"/>
      <w:r w:rsidRPr="009E1623">
        <w:rPr>
          <w:rFonts w:ascii="Times New Roman" w:eastAsia="Times New Roman" w:hAnsi="Times New Roman"/>
        </w:rPr>
        <w:t>УК РФ), злоупотребление полномочиями (ст.201 УК РФ), незаконное вознаграждение от 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</w:t>
      </w:r>
      <w:r>
        <w:rPr>
          <w:rFonts w:ascii="Times New Roman" w:eastAsia="Times New Roman" w:hAnsi="Times New Roman"/>
        </w:rPr>
        <w:t>ального служащего (ст.19.29 КоА</w:t>
      </w:r>
      <w:r w:rsidRPr="009E1623">
        <w:rPr>
          <w:rFonts w:ascii="Times New Roman" w:eastAsia="Times New Roman" w:hAnsi="Times New Roman"/>
        </w:rPr>
        <w:t>П РФ), а также иное противоправное деяние (действие или бездействие), обладающее признаками коррупции, за которое законом установлена дисциплинарная</w:t>
      </w:r>
      <w:proofErr w:type="gramEnd"/>
      <w:r w:rsidRPr="009E1623">
        <w:rPr>
          <w:rFonts w:ascii="Times New Roman" w:eastAsia="Times New Roman" w:hAnsi="Times New Roman"/>
        </w:rPr>
        <w:t>, уголовная, гражданско-правовая или административная ответственность.</w:t>
      </w:r>
    </w:p>
    <w:p w:rsidR="000D2F9E" w:rsidRPr="009E1623" w:rsidRDefault="000D2F9E" w:rsidP="000D2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</w:rPr>
      </w:pPr>
      <w:proofErr w:type="gramStart"/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9E1623">
        <w:rPr>
          <w:rFonts w:ascii="Times New Roman" w:eastAsia="Calibri" w:hAnsi="Times New Roman"/>
          <w:lang w:val="en-US"/>
        </w:rPr>
        <w:t> </w:t>
      </w:r>
      <w:r w:rsidRPr="009E1623">
        <w:rPr>
          <w:rFonts w:ascii="Times New Roman" w:eastAsia="Calibri" w:hAnsi="Times New Roman"/>
        </w:rPr>
        <w:t>направленного на обеспечение выполнения этим работником каких-либо</w:t>
      </w:r>
      <w:proofErr w:type="gramEnd"/>
      <w:r w:rsidRPr="009E1623">
        <w:rPr>
          <w:rFonts w:ascii="Times New Roman" w:eastAsia="Calibri" w:hAnsi="Times New Roman"/>
        </w:rPr>
        <w:t xml:space="preserve"> действий в пользу стимулирующей его стороны (_____________________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 ПАО «МРСК Центра»).</w:t>
      </w:r>
    </w:p>
    <w:p w:rsidR="000D2F9E" w:rsidRPr="009E1623" w:rsidRDefault="000D2F9E" w:rsidP="000D2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Под действиями работника, осуществляемыми в пользу стимулирующей его стороны (_____________________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или ПАО «МРСК Центра»), понимаются: 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предоставление неоправданных преимуществ по сравнению с другими контрагентами;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предоставление каких-либо гарантий;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ускорение существующих процедур;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</w:t>
      </w:r>
      <w:proofErr w:type="gramStart"/>
      <w:r w:rsidRPr="009E1623">
        <w:rPr>
          <w:rFonts w:ascii="Times New Roman" w:eastAsia="Calibri" w:hAnsi="Times New Roman"/>
        </w:rPr>
        <w:t>между</w:t>
      </w:r>
      <w:proofErr w:type="gramEnd"/>
      <w:r w:rsidRPr="009E1623">
        <w:rPr>
          <w:rFonts w:ascii="Times New Roman" w:eastAsia="Calibri" w:hAnsi="Times New Roman"/>
        </w:rPr>
        <w:t xml:space="preserve"> _____________________ (</w:t>
      </w:r>
      <w:r w:rsidRPr="009E1623">
        <w:rPr>
          <w:rFonts w:ascii="Times New Roman" w:eastAsia="Calibri" w:hAnsi="Times New Roman"/>
          <w:i/>
        </w:rPr>
        <w:t xml:space="preserve">указывается </w:t>
      </w:r>
      <w:proofErr w:type="gramStart"/>
      <w:r w:rsidRPr="009E1623">
        <w:rPr>
          <w:rFonts w:ascii="Times New Roman" w:eastAsia="Calibri" w:hAnsi="Times New Roman"/>
          <w:i/>
        </w:rPr>
        <w:t>наименование</w:t>
      </w:r>
      <w:proofErr w:type="gramEnd"/>
      <w:r w:rsidRPr="009E1623">
        <w:rPr>
          <w:rFonts w:ascii="Times New Roman" w:eastAsia="Calibri" w:hAnsi="Times New Roman"/>
          <w:i/>
        </w:rPr>
        <w:t xml:space="preserve">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 ПАО «МРСК Центра».</w:t>
      </w:r>
    </w:p>
    <w:p w:rsidR="000D2F9E" w:rsidRPr="009E1623" w:rsidRDefault="000D2F9E" w:rsidP="000D2F9E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Статья 4.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 xml:space="preserve">В случае возникновения у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обязуется уведомить другую</w:t>
      </w:r>
      <w:proofErr w:type="gramEnd"/>
      <w:r w:rsidRPr="009E1623">
        <w:rPr>
          <w:rFonts w:ascii="Times New Roman" w:eastAsia="Times New Roman" w:hAnsi="Times New Roman"/>
        </w:rPr>
        <w:t xml:space="preserve"> Сторону в письменной форме. 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 xml:space="preserve">После письменного уведомления, </w:t>
      </w:r>
      <w:r w:rsidRPr="009E1623">
        <w:rPr>
          <w:rFonts w:ascii="Times New Roman" w:eastAsia="Calibri" w:hAnsi="Times New Roman"/>
        </w:rPr>
        <w:t>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9E1623">
        <w:rPr>
          <w:rFonts w:ascii="Times New Roman" w:eastAsia="Times New Roman" w:hAnsi="Times New Roman"/>
          <w:b/>
          <w:bCs/>
        </w:rPr>
        <w:t xml:space="preserve"> </w:t>
      </w:r>
      <w:r w:rsidRPr="009E1623">
        <w:rPr>
          <w:rFonts w:ascii="Times New Roman" w:eastAsia="Times New Roman" w:hAnsi="Times New Roman"/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9E1623">
        <w:rPr>
          <w:rFonts w:ascii="Times New Roman" w:eastAsia="Times New Roman" w:hAnsi="Times New Roman"/>
          <w:bCs/>
        </w:rPr>
        <w:t>с даты направления</w:t>
      </w:r>
      <w:proofErr w:type="gramEnd"/>
      <w:r w:rsidRPr="009E1623">
        <w:rPr>
          <w:rFonts w:ascii="Times New Roman" w:eastAsia="Times New Roman" w:hAnsi="Times New Roman"/>
          <w:bCs/>
        </w:rPr>
        <w:t xml:space="preserve"> письменного уведомления.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  <w:b/>
          <w:bCs/>
        </w:rPr>
      </w:pPr>
      <w:proofErr w:type="gramStart"/>
      <w:r w:rsidRPr="009E1623">
        <w:rPr>
          <w:rFonts w:ascii="Times New Roman" w:eastAsia="Times New Roman" w:hAnsi="Times New Roman"/>
        </w:rPr>
        <w:t xml:space="preserve">В письменном уведомлении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</w:t>
      </w:r>
      <w:proofErr w:type="gramEnd"/>
      <w:r w:rsidRPr="009E1623">
        <w:rPr>
          <w:rFonts w:ascii="Times New Roman" w:eastAsia="Calibri" w:hAnsi="Times New Roman"/>
          <w:i/>
        </w:rPr>
        <w:t>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Центра», его аффилированными лицами, работниками или посредниками.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Статья 5.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 xml:space="preserve">В случае нарушения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</w:t>
      </w:r>
      <w:proofErr w:type="gramEnd"/>
      <w:r w:rsidRPr="009E1623">
        <w:rPr>
          <w:rFonts w:ascii="Times New Roman" w:eastAsia="Times New Roman" w:hAnsi="Times New Roman"/>
        </w:rPr>
        <w:t xml:space="preserve"> не произойдет, </w:t>
      </w:r>
      <w:r w:rsidRPr="009E1623">
        <w:rPr>
          <w:rFonts w:ascii="Times New Roman" w:eastAsia="Calibri" w:hAnsi="Times New Roman"/>
        </w:rPr>
        <w:t>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или ПАО «МРСК Центра»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0D2F9E" w:rsidRDefault="000D2F9E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p w:rsidR="00E4495B" w:rsidRDefault="00E4495B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D331D" w:rsidRPr="002B1228" w:rsidTr="00DF59A0">
        <w:trPr>
          <w:trHeight w:val="641"/>
        </w:trPr>
        <w:tc>
          <w:tcPr>
            <w:tcW w:w="4956" w:type="dxa"/>
          </w:tcPr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D331D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D331D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F2D2B" w:rsidRPr="00696C63" w:rsidRDefault="006F2D2B" w:rsidP="0069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sectPr w:rsidR="006F2D2B" w:rsidRPr="00696C63" w:rsidSect="00C47643">
      <w:pgSz w:w="11906" w:h="16838" w:code="9"/>
      <w:pgMar w:top="737" w:right="851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8FB" w:rsidRDefault="006E68FB" w:rsidP="00421518">
      <w:pPr>
        <w:spacing w:after="0" w:line="240" w:lineRule="auto"/>
      </w:pPr>
      <w:r>
        <w:separator/>
      </w:r>
    </w:p>
  </w:endnote>
  <w:endnote w:type="continuationSeparator" w:id="0">
    <w:p w:rsidR="006E68FB" w:rsidRDefault="006E68FB" w:rsidP="00421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8FB" w:rsidRDefault="006E68FB" w:rsidP="00421518">
      <w:pPr>
        <w:spacing w:after="0" w:line="240" w:lineRule="auto"/>
      </w:pPr>
      <w:r>
        <w:separator/>
      </w:r>
    </w:p>
  </w:footnote>
  <w:footnote w:type="continuationSeparator" w:id="0">
    <w:p w:rsidR="006E68FB" w:rsidRDefault="006E68FB" w:rsidP="00421518">
      <w:pPr>
        <w:spacing w:after="0" w:line="240" w:lineRule="auto"/>
      </w:pPr>
      <w:r>
        <w:continuationSeparator/>
      </w:r>
    </w:p>
  </w:footnote>
  <w:footnote w:id="1">
    <w:p w:rsidR="00A2377A" w:rsidRPr="00501D52" w:rsidRDefault="00A2377A" w:rsidP="005E1900">
      <w:pPr>
        <w:pStyle w:val="af8"/>
        <w:rPr>
          <w:i/>
        </w:rPr>
      </w:pPr>
      <w:r w:rsidRPr="00501D52">
        <w:rPr>
          <w:rStyle w:val="af7"/>
          <w:rFonts w:eastAsia="Calibri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2">
    <w:p w:rsidR="00A2377A" w:rsidRPr="00501D52" w:rsidRDefault="00A2377A" w:rsidP="005E1900">
      <w:pPr>
        <w:pStyle w:val="af8"/>
        <w:rPr>
          <w:i/>
          <w:szCs w:val="16"/>
        </w:rPr>
      </w:pPr>
      <w:r w:rsidRPr="00501D52">
        <w:rPr>
          <w:rStyle w:val="af7"/>
          <w:rFonts w:eastAsia="Calibri"/>
          <w:i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A2377A" w:rsidRPr="007E5F41" w:rsidRDefault="00A2377A" w:rsidP="005E1900">
      <w:pPr>
        <w:pStyle w:val="af8"/>
        <w:rPr>
          <w:sz w:val="16"/>
          <w:szCs w:val="16"/>
        </w:rPr>
      </w:pPr>
    </w:p>
  </w:footnote>
  <w:footnote w:id="3">
    <w:p w:rsidR="00A2377A" w:rsidRPr="00491582" w:rsidRDefault="00A2377A" w:rsidP="00DF1855">
      <w:pPr>
        <w:pStyle w:val="af8"/>
      </w:pPr>
      <w:r>
        <w:rPr>
          <w:rStyle w:val="af7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7A" w:rsidRPr="00DE2C2C" w:rsidRDefault="00A2377A">
    <w:pPr>
      <w:pStyle w:val="a5"/>
      <w:jc w:val="center"/>
      <w:rPr>
        <w:rFonts w:ascii="Times New Roman" w:hAnsi="Times New Roman"/>
      </w:rPr>
    </w:pPr>
    <w:r w:rsidRPr="00DE2C2C">
      <w:rPr>
        <w:rFonts w:ascii="Times New Roman" w:hAnsi="Times New Roman"/>
      </w:rPr>
      <w:fldChar w:fldCharType="begin"/>
    </w:r>
    <w:r w:rsidRPr="00DE2C2C">
      <w:rPr>
        <w:rFonts w:ascii="Times New Roman" w:hAnsi="Times New Roman"/>
      </w:rPr>
      <w:instrText>PAGE   \* MERGEFORMAT</w:instrText>
    </w:r>
    <w:r w:rsidRPr="00DE2C2C">
      <w:rPr>
        <w:rFonts w:ascii="Times New Roman" w:hAnsi="Times New Roman"/>
      </w:rPr>
      <w:fldChar w:fldCharType="separate"/>
    </w:r>
    <w:r w:rsidR="00AD7A26">
      <w:rPr>
        <w:rFonts w:ascii="Times New Roman" w:hAnsi="Times New Roman"/>
        <w:noProof/>
      </w:rPr>
      <w:t>11</w:t>
    </w:r>
    <w:r w:rsidRPr="00DE2C2C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DC16983"/>
    <w:multiLevelType w:val="hybridMultilevel"/>
    <w:tmpl w:val="ECDAFF66"/>
    <w:lvl w:ilvl="0" w:tplc="0B7026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CD3069A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3DE7D0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56ECC4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658F5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FC04EA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A220D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A2AB83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A804E7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3816D3"/>
    <w:multiLevelType w:val="hybridMultilevel"/>
    <w:tmpl w:val="6218C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C65C75"/>
    <w:multiLevelType w:val="hybridMultilevel"/>
    <w:tmpl w:val="6FA21648"/>
    <w:lvl w:ilvl="0" w:tplc="2D6023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862B0"/>
    <w:multiLevelType w:val="hybridMultilevel"/>
    <w:tmpl w:val="6E902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C70DD"/>
    <w:multiLevelType w:val="hybridMultilevel"/>
    <w:tmpl w:val="B64C1470"/>
    <w:lvl w:ilvl="0" w:tplc="876488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C6AD0"/>
    <w:multiLevelType w:val="hybridMultilevel"/>
    <w:tmpl w:val="9A9CECF2"/>
    <w:lvl w:ilvl="0" w:tplc="57442588">
      <w:start w:val="1"/>
      <w:numFmt w:val="russianLower"/>
      <w:lvlText w:val="%1)"/>
      <w:lvlJc w:val="left"/>
      <w:pPr>
        <w:ind w:left="1854" w:hanging="360"/>
      </w:pPr>
    </w:lvl>
    <w:lvl w:ilvl="1" w:tplc="04190019">
      <w:start w:val="1"/>
      <w:numFmt w:val="lowerLetter"/>
      <w:lvlText w:val="%2."/>
      <w:lvlJc w:val="left"/>
      <w:pPr>
        <w:ind w:left="2574" w:hanging="360"/>
      </w:pPr>
    </w:lvl>
    <w:lvl w:ilvl="2" w:tplc="0419001B">
      <w:start w:val="1"/>
      <w:numFmt w:val="lowerRoman"/>
      <w:lvlText w:val="%3."/>
      <w:lvlJc w:val="right"/>
      <w:pPr>
        <w:ind w:left="3294" w:hanging="180"/>
      </w:pPr>
    </w:lvl>
    <w:lvl w:ilvl="3" w:tplc="0419000F">
      <w:start w:val="1"/>
      <w:numFmt w:val="decimal"/>
      <w:lvlText w:val="%4."/>
      <w:lvlJc w:val="left"/>
      <w:pPr>
        <w:ind w:left="4014" w:hanging="360"/>
      </w:pPr>
    </w:lvl>
    <w:lvl w:ilvl="4" w:tplc="04190019">
      <w:start w:val="1"/>
      <w:numFmt w:val="lowerLetter"/>
      <w:lvlText w:val="%5."/>
      <w:lvlJc w:val="left"/>
      <w:pPr>
        <w:ind w:left="4734" w:hanging="360"/>
      </w:pPr>
    </w:lvl>
    <w:lvl w:ilvl="5" w:tplc="0419001B">
      <w:start w:val="1"/>
      <w:numFmt w:val="lowerRoman"/>
      <w:lvlText w:val="%6."/>
      <w:lvlJc w:val="right"/>
      <w:pPr>
        <w:ind w:left="5454" w:hanging="180"/>
      </w:pPr>
    </w:lvl>
    <w:lvl w:ilvl="6" w:tplc="0419000F">
      <w:start w:val="1"/>
      <w:numFmt w:val="decimal"/>
      <w:lvlText w:val="%7."/>
      <w:lvlJc w:val="left"/>
      <w:pPr>
        <w:ind w:left="6174" w:hanging="360"/>
      </w:pPr>
    </w:lvl>
    <w:lvl w:ilvl="7" w:tplc="04190019">
      <w:start w:val="1"/>
      <w:numFmt w:val="lowerLetter"/>
      <w:lvlText w:val="%8."/>
      <w:lvlJc w:val="left"/>
      <w:pPr>
        <w:ind w:left="6894" w:hanging="360"/>
      </w:pPr>
    </w:lvl>
    <w:lvl w:ilvl="8" w:tplc="0419001B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305A3859"/>
    <w:multiLevelType w:val="multilevel"/>
    <w:tmpl w:val="BB1CD2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6" w:hanging="111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6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4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2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9">
    <w:nsid w:val="31097316"/>
    <w:multiLevelType w:val="hybridMultilevel"/>
    <w:tmpl w:val="1116EE3A"/>
    <w:lvl w:ilvl="0" w:tplc="2D60233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0">
    <w:nsid w:val="40373C7C"/>
    <w:multiLevelType w:val="hybridMultilevel"/>
    <w:tmpl w:val="8774D926"/>
    <w:lvl w:ilvl="0" w:tplc="0419000F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67"/>
        </w:tabs>
        <w:ind w:left="64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187"/>
        </w:tabs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907"/>
        </w:tabs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627"/>
        </w:tabs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347"/>
        </w:tabs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067"/>
        </w:tabs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787"/>
        </w:tabs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507"/>
        </w:tabs>
        <w:ind w:left="11507" w:hanging="180"/>
      </w:pPr>
    </w:lvl>
  </w:abstractNum>
  <w:abstractNum w:abstractNumId="11">
    <w:nsid w:val="405702BB"/>
    <w:multiLevelType w:val="hybridMultilevel"/>
    <w:tmpl w:val="5FF8233E"/>
    <w:lvl w:ilvl="0" w:tplc="2D60233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9C5508E"/>
    <w:multiLevelType w:val="hybridMultilevel"/>
    <w:tmpl w:val="2F680634"/>
    <w:lvl w:ilvl="0" w:tplc="DE6693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E80B4C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B84B1B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A638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F40412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310DF1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47843A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E921B7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668E1A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6EA6397"/>
    <w:multiLevelType w:val="hybridMultilevel"/>
    <w:tmpl w:val="1F16FD7A"/>
    <w:lvl w:ilvl="0" w:tplc="0C0ECC94">
      <w:start w:val="1"/>
      <w:numFmt w:val="bullet"/>
      <w:pStyle w:val="a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F5EE4F1C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3A8466B0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C36453E0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4FD29DE4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AB26601E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F4AAAF8E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4942E8A0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ED4E78F6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15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407"/>
        </w:tabs>
        <w:ind w:left="1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F654916"/>
    <w:multiLevelType w:val="hybridMultilevel"/>
    <w:tmpl w:val="16DA27C6"/>
    <w:lvl w:ilvl="0" w:tplc="31EED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FC09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6299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546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49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6C66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7AA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E486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3CC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0"/>
  </w:num>
  <w:num w:numId="5">
    <w:abstractNumId w:val="14"/>
  </w:num>
  <w:num w:numId="6">
    <w:abstractNumId w:val="2"/>
  </w:num>
  <w:num w:numId="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</w:num>
  <w:num w:numId="10">
    <w:abstractNumId w:val="4"/>
  </w:num>
  <w:num w:numId="11">
    <w:abstractNumId w:val="3"/>
  </w:num>
  <w:num w:numId="12">
    <w:abstractNumId w:val="16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5"/>
  </w:num>
  <w:num w:numId="1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18"/>
    <w:rsid w:val="000005CF"/>
    <w:rsid w:val="00000787"/>
    <w:rsid w:val="000007EF"/>
    <w:rsid w:val="00000F4F"/>
    <w:rsid w:val="00001035"/>
    <w:rsid w:val="0000212A"/>
    <w:rsid w:val="0000242D"/>
    <w:rsid w:val="000026DE"/>
    <w:rsid w:val="00002B16"/>
    <w:rsid w:val="000037E8"/>
    <w:rsid w:val="00003B40"/>
    <w:rsid w:val="00003C0E"/>
    <w:rsid w:val="00004237"/>
    <w:rsid w:val="000053CD"/>
    <w:rsid w:val="0000549C"/>
    <w:rsid w:val="00005585"/>
    <w:rsid w:val="000059A1"/>
    <w:rsid w:val="00005A53"/>
    <w:rsid w:val="000060CC"/>
    <w:rsid w:val="00006682"/>
    <w:rsid w:val="00006F6B"/>
    <w:rsid w:val="0000705D"/>
    <w:rsid w:val="00007278"/>
    <w:rsid w:val="0000779D"/>
    <w:rsid w:val="00007B33"/>
    <w:rsid w:val="00007BC3"/>
    <w:rsid w:val="00007CEA"/>
    <w:rsid w:val="00010865"/>
    <w:rsid w:val="00010AB9"/>
    <w:rsid w:val="00010AC1"/>
    <w:rsid w:val="000115EA"/>
    <w:rsid w:val="00011F24"/>
    <w:rsid w:val="00012093"/>
    <w:rsid w:val="000121D0"/>
    <w:rsid w:val="00012232"/>
    <w:rsid w:val="000129A1"/>
    <w:rsid w:val="00012BD3"/>
    <w:rsid w:val="00012F52"/>
    <w:rsid w:val="0001325D"/>
    <w:rsid w:val="00013900"/>
    <w:rsid w:val="00013D5B"/>
    <w:rsid w:val="0001539F"/>
    <w:rsid w:val="000157F7"/>
    <w:rsid w:val="00015AF4"/>
    <w:rsid w:val="00015B61"/>
    <w:rsid w:val="00015C00"/>
    <w:rsid w:val="00015C6E"/>
    <w:rsid w:val="00015D4E"/>
    <w:rsid w:val="00015FB6"/>
    <w:rsid w:val="00016153"/>
    <w:rsid w:val="00016537"/>
    <w:rsid w:val="000168D2"/>
    <w:rsid w:val="00016BCA"/>
    <w:rsid w:val="00016C21"/>
    <w:rsid w:val="00016CD8"/>
    <w:rsid w:val="00017286"/>
    <w:rsid w:val="00017334"/>
    <w:rsid w:val="000173F3"/>
    <w:rsid w:val="00017C16"/>
    <w:rsid w:val="00017CF0"/>
    <w:rsid w:val="00017DA0"/>
    <w:rsid w:val="00017F1F"/>
    <w:rsid w:val="0002017D"/>
    <w:rsid w:val="0002089B"/>
    <w:rsid w:val="00020C82"/>
    <w:rsid w:val="0002188E"/>
    <w:rsid w:val="00021A36"/>
    <w:rsid w:val="00022561"/>
    <w:rsid w:val="0002295B"/>
    <w:rsid w:val="000233B6"/>
    <w:rsid w:val="000236D2"/>
    <w:rsid w:val="00024ACD"/>
    <w:rsid w:val="00024BD1"/>
    <w:rsid w:val="00024C67"/>
    <w:rsid w:val="00025BB0"/>
    <w:rsid w:val="00025CFA"/>
    <w:rsid w:val="00026020"/>
    <w:rsid w:val="000260F7"/>
    <w:rsid w:val="00027A90"/>
    <w:rsid w:val="00027DC7"/>
    <w:rsid w:val="00027FF1"/>
    <w:rsid w:val="000300BD"/>
    <w:rsid w:val="00030384"/>
    <w:rsid w:val="000306CA"/>
    <w:rsid w:val="00030731"/>
    <w:rsid w:val="000307D4"/>
    <w:rsid w:val="00030D08"/>
    <w:rsid w:val="00030D99"/>
    <w:rsid w:val="00030E8D"/>
    <w:rsid w:val="00031798"/>
    <w:rsid w:val="000317A8"/>
    <w:rsid w:val="00031B3E"/>
    <w:rsid w:val="00031D5F"/>
    <w:rsid w:val="00031E10"/>
    <w:rsid w:val="00032D2B"/>
    <w:rsid w:val="000331D8"/>
    <w:rsid w:val="00033CBA"/>
    <w:rsid w:val="00034700"/>
    <w:rsid w:val="000348DB"/>
    <w:rsid w:val="00034CC2"/>
    <w:rsid w:val="00034F09"/>
    <w:rsid w:val="00034F95"/>
    <w:rsid w:val="00035368"/>
    <w:rsid w:val="000356D2"/>
    <w:rsid w:val="00035A88"/>
    <w:rsid w:val="00035AD0"/>
    <w:rsid w:val="00035B97"/>
    <w:rsid w:val="00035D07"/>
    <w:rsid w:val="00035E75"/>
    <w:rsid w:val="000362C9"/>
    <w:rsid w:val="00036347"/>
    <w:rsid w:val="00036880"/>
    <w:rsid w:val="00036BCA"/>
    <w:rsid w:val="00036CDC"/>
    <w:rsid w:val="00036FC3"/>
    <w:rsid w:val="00036FE2"/>
    <w:rsid w:val="0003739D"/>
    <w:rsid w:val="0003776A"/>
    <w:rsid w:val="00037A48"/>
    <w:rsid w:val="00040076"/>
    <w:rsid w:val="0004038D"/>
    <w:rsid w:val="00040494"/>
    <w:rsid w:val="000413B4"/>
    <w:rsid w:val="00041727"/>
    <w:rsid w:val="0004178A"/>
    <w:rsid w:val="000418F3"/>
    <w:rsid w:val="00041F42"/>
    <w:rsid w:val="00042145"/>
    <w:rsid w:val="000427B0"/>
    <w:rsid w:val="00042ECC"/>
    <w:rsid w:val="0004333B"/>
    <w:rsid w:val="00043531"/>
    <w:rsid w:val="000438D7"/>
    <w:rsid w:val="00043974"/>
    <w:rsid w:val="00043E34"/>
    <w:rsid w:val="000445BE"/>
    <w:rsid w:val="00044B80"/>
    <w:rsid w:val="00044BF7"/>
    <w:rsid w:val="00045062"/>
    <w:rsid w:val="000451AC"/>
    <w:rsid w:val="0004537C"/>
    <w:rsid w:val="00045693"/>
    <w:rsid w:val="00045847"/>
    <w:rsid w:val="00045E41"/>
    <w:rsid w:val="0004622C"/>
    <w:rsid w:val="000466C2"/>
    <w:rsid w:val="000467F9"/>
    <w:rsid w:val="00046EDF"/>
    <w:rsid w:val="0004788C"/>
    <w:rsid w:val="000501BF"/>
    <w:rsid w:val="00050905"/>
    <w:rsid w:val="0005150E"/>
    <w:rsid w:val="0005163E"/>
    <w:rsid w:val="0005190E"/>
    <w:rsid w:val="00051BD5"/>
    <w:rsid w:val="00051BDA"/>
    <w:rsid w:val="0005230E"/>
    <w:rsid w:val="000525E9"/>
    <w:rsid w:val="00052B20"/>
    <w:rsid w:val="00052B4D"/>
    <w:rsid w:val="00052F86"/>
    <w:rsid w:val="00053AFF"/>
    <w:rsid w:val="00053C2C"/>
    <w:rsid w:val="00053C5B"/>
    <w:rsid w:val="000543B9"/>
    <w:rsid w:val="00054A93"/>
    <w:rsid w:val="00055666"/>
    <w:rsid w:val="000556D5"/>
    <w:rsid w:val="00055D0B"/>
    <w:rsid w:val="00055E1E"/>
    <w:rsid w:val="00055EB0"/>
    <w:rsid w:val="00055EB2"/>
    <w:rsid w:val="00055FD1"/>
    <w:rsid w:val="00056167"/>
    <w:rsid w:val="0005669A"/>
    <w:rsid w:val="000567DA"/>
    <w:rsid w:val="0005708A"/>
    <w:rsid w:val="00057B4F"/>
    <w:rsid w:val="000600F3"/>
    <w:rsid w:val="0006017F"/>
    <w:rsid w:val="0006032A"/>
    <w:rsid w:val="00060F28"/>
    <w:rsid w:val="00061129"/>
    <w:rsid w:val="00061765"/>
    <w:rsid w:val="000617AB"/>
    <w:rsid w:val="000617BE"/>
    <w:rsid w:val="00061AB8"/>
    <w:rsid w:val="00061AE0"/>
    <w:rsid w:val="00061F00"/>
    <w:rsid w:val="00062018"/>
    <w:rsid w:val="00062EA8"/>
    <w:rsid w:val="00063AC5"/>
    <w:rsid w:val="00064854"/>
    <w:rsid w:val="00064C62"/>
    <w:rsid w:val="00064CB2"/>
    <w:rsid w:val="0006536B"/>
    <w:rsid w:val="000656FB"/>
    <w:rsid w:val="000657E7"/>
    <w:rsid w:val="00065F5D"/>
    <w:rsid w:val="00065FD9"/>
    <w:rsid w:val="000667EB"/>
    <w:rsid w:val="00067429"/>
    <w:rsid w:val="000676D9"/>
    <w:rsid w:val="00067FD8"/>
    <w:rsid w:val="000701AE"/>
    <w:rsid w:val="000708C6"/>
    <w:rsid w:val="000712DB"/>
    <w:rsid w:val="00071885"/>
    <w:rsid w:val="00071A1A"/>
    <w:rsid w:val="00072191"/>
    <w:rsid w:val="000721B8"/>
    <w:rsid w:val="00072AAD"/>
    <w:rsid w:val="00072F14"/>
    <w:rsid w:val="00072F89"/>
    <w:rsid w:val="00073AE5"/>
    <w:rsid w:val="00073F93"/>
    <w:rsid w:val="000743A1"/>
    <w:rsid w:val="00074456"/>
    <w:rsid w:val="00074775"/>
    <w:rsid w:val="000747EB"/>
    <w:rsid w:val="00075871"/>
    <w:rsid w:val="00075937"/>
    <w:rsid w:val="00075E7C"/>
    <w:rsid w:val="00075F3E"/>
    <w:rsid w:val="00076C86"/>
    <w:rsid w:val="00077642"/>
    <w:rsid w:val="00077DB6"/>
    <w:rsid w:val="00077F9C"/>
    <w:rsid w:val="000803E3"/>
    <w:rsid w:val="00080566"/>
    <w:rsid w:val="00080EC6"/>
    <w:rsid w:val="000811E3"/>
    <w:rsid w:val="00081474"/>
    <w:rsid w:val="0008187D"/>
    <w:rsid w:val="000822BB"/>
    <w:rsid w:val="000824BA"/>
    <w:rsid w:val="00082903"/>
    <w:rsid w:val="00082DD8"/>
    <w:rsid w:val="00082E3E"/>
    <w:rsid w:val="00082F33"/>
    <w:rsid w:val="000831C5"/>
    <w:rsid w:val="00083395"/>
    <w:rsid w:val="00083963"/>
    <w:rsid w:val="000839D6"/>
    <w:rsid w:val="0008473C"/>
    <w:rsid w:val="00084ED8"/>
    <w:rsid w:val="00086227"/>
    <w:rsid w:val="00086686"/>
    <w:rsid w:val="00086940"/>
    <w:rsid w:val="0008709D"/>
    <w:rsid w:val="000875CD"/>
    <w:rsid w:val="0009123C"/>
    <w:rsid w:val="0009171A"/>
    <w:rsid w:val="00091B64"/>
    <w:rsid w:val="00091F1D"/>
    <w:rsid w:val="00091FDC"/>
    <w:rsid w:val="00092061"/>
    <w:rsid w:val="00092650"/>
    <w:rsid w:val="000927DA"/>
    <w:rsid w:val="000927F9"/>
    <w:rsid w:val="00092FCA"/>
    <w:rsid w:val="00093213"/>
    <w:rsid w:val="00093609"/>
    <w:rsid w:val="0009379E"/>
    <w:rsid w:val="000937E3"/>
    <w:rsid w:val="000938B0"/>
    <w:rsid w:val="00093F0E"/>
    <w:rsid w:val="000941E5"/>
    <w:rsid w:val="000944EF"/>
    <w:rsid w:val="000948D7"/>
    <w:rsid w:val="00094A40"/>
    <w:rsid w:val="000955A7"/>
    <w:rsid w:val="00096013"/>
    <w:rsid w:val="00096150"/>
    <w:rsid w:val="000963CF"/>
    <w:rsid w:val="00096462"/>
    <w:rsid w:val="000968F9"/>
    <w:rsid w:val="00096B0A"/>
    <w:rsid w:val="000976EF"/>
    <w:rsid w:val="00097771"/>
    <w:rsid w:val="000978A9"/>
    <w:rsid w:val="00097C8C"/>
    <w:rsid w:val="00097EC6"/>
    <w:rsid w:val="000A08D8"/>
    <w:rsid w:val="000A0A82"/>
    <w:rsid w:val="000A1CF2"/>
    <w:rsid w:val="000A2038"/>
    <w:rsid w:val="000A2067"/>
    <w:rsid w:val="000A2434"/>
    <w:rsid w:val="000A24EE"/>
    <w:rsid w:val="000A2500"/>
    <w:rsid w:val="000A323A"/>
    <w:rsid w:val="000A32C8"/>
    <w:rsid w:val="000A34A3"/>
    <w:rsid w:val="000A3EDB"/>
    <w:rsid w:val="000A4669"/>
    <w:rsid w:val="000A475B"/>
    <w:rsid w:val="000A47A1"/>
    <w:rsid w:val="000A49C3"/>
    <w:rsid w:val="000A5C25"/>
    <w:rsid w:val="000A5D59"/>
    <w:rsid w:val="000A6024"/>
    <w:rsid w:val="000A6061"/>
    <w:rsid w:val="000A60FE"/>
    <w:rsid w:val="000A65F7"/>
    <w:rsid w:val="000A6A58"/>
    <w:rsid w:val="000A7FE4"/>
    <w:rsid w:val="000B0346"/>
    <w:rsid w:val="000B11E8"/>
    <w:rsid w:val="000B194D"/>
    <w:rsid w:val="000B1DD9"/>
    <w:rsid w:val="000B2469"/>
    <w:rsid w:val="000B24D8"/>
    <w:rsid w:val="000B3111"/>
    <w:rsid w:val="000B32AD"/>
    <w:rsid w:val="000B3DF9"/>
    <w:rsid w:val="000B4739"/>
    <w:rsid w:val="000B4DA1"/>
    <w:rsid w:val="000B5321"/>
    <w:rsid w:val="000B54CB"/>
    <w:rsid w:val="000B55AF"/>
    <w:rsid w:val="000B59DC"/>
    <w:rsid w:val="000B5CFF"/>
    <w:rsid w:val="000B5E3A"/>
    <w:rsid w:val="000B6017"/>
    <w:rsid w:val="000B6173"/>
    <w:rsid w:val="000B61CA"/>
    <w:rsid w:val="000B7DD4"/>
    <w:rsid w:val="000C0ECE"/>
    <w:rsid w:val="000C108D"/>
    <w:rsid w:val="000C1189"/>
    <w:rsid w:val="000C1215"/>
    <w:rsid w:val="000C1E7D"/>
    <w:rsid w:val="000C2482"/>
    <w:rsid w:val="000C266E"/>
    <w:rsid w:val="000C2B9C"/>
    <w:rsid w:val="000C3554"/>
    <w:rsid w:val="000C376D"/>
    <w:rsid w:val="000C4625"/>
    <w:rsid w:val="000C47FA"/>
    <w:rsid w:val="000C5A87"/>
    <w:rsid w:val="000C5BAE"/>
    <w:rsid w:val="000C5C86"/>
    <w:rsid w:val="000C5CB0"/>
    <w:rsid w:val="000C6247"/>
    <w:rsid w:val="000C6399"/>
    <w:rsid w:val="000C6626"/>
    <w:rsid w:val="000C736C"/>
    <w:rsid w:val="000C7414"/>
    <w:rsid w:val="000C75C5"/>
    <w:rsid w:val="000C797F"/>
    <w:rsid w:val="000C7DFE"/>
    <w:rsid w:val="000C7E79"/>
    <w:rsid w:val="000D0189"/>
    <w:rsid w:val="000D0C7D"/>
    <w:rsid w:val="000D197B"/>
    <w:rsid w:val="000D2F9E"/>
    <w:rsid w:val="000D308D"/>
    <w:rsid w:val="000D321B"/>
    <w:rsid w:val="000D3D0B"/>
    <w:rsid w:val="000D3DD9"/>
    <w:rsid w:val="000D47D8"/>
    <w:rsid w:val="000D4A72"/>
    <w:rsid w:val="000D5043"/>
    <w:rsid w:val="000D5149"/>
    <w:rsid w:val="000D52E0"/>
    <w:rsid w:val="000D5567"/>
    <w:rsid w:val="000D5D53"/>
    <w:rsid w:val="000D6832"/>
    <w:rsid w:val="000D6964"/>
    <w:rsid w:val="000D6A7F"/>
    <w:rsid w:val="000D6EB2"/>
    <w:rsid w:val="000D6F34"/>
    <w:rsid w:val="000D719B"/>
    <w:rsid w:val="000D76D9"/>
    <w:rsid w:val="000D7864"/>
    <w:rsid w:val="000D7A9C"/>
    <w:rsid w:val="000D7B79"/>
    <w:rsid w:val="000D7C28"/>
    <w:rsid w:val="000E0485"/>
    <w:rsid w:val="000E09AD"/>
    <w:rsid w:val="000E09F9"/>
    <w:rsid w:val="000E1153"/>
    <w:rsid w:val="000E15AE"/>
    <w:rsid w:val="000E2807"/>
    <w:rsid w:val="000E2923"/>
    <w:rsid w:val="000E2994"/>
    <w:rsid w:val="000E2C3A"/>
    <w:rsid w:val="000E30EB"/>
    <w:rsid w:val="000E412E"/>
    <w:rsid w:val="000E441A"/>
    <w:rsid w:val="000E45D9"/>
    <w:rsid w:val="000E45E5"/>
    <w:rsid w:val="000E4D60"/>
    <w:rsid w:val="000E4DEF"/>
    <w:rsid w:val="000E4EAC"/>
    <w:rsid w:val="000E5F33"/>
    <w:rsid w:val="000E60ED"/>
    <w:rsid w:val="000E64B1"/>
    <w:rsid w:val="000E6827"/>
    <w:rsid w:val="000E7CAB"/>
    <w:rsid w:val="000F0225"/>
    <w:rsid w:val="000F06B4"/>
    <w:rsid w:val="000F0BD8"/>
    <w:rsid w:val="000F14FA"/>
    <w:rsid w:val="000F1E4E"/>
    <w:rsid w:val="000F21A4"/>
    <w:rsid w:val="000F25E2"/>
    <w:rsid w:val="000F2A8F"/>
    <w:rsid w:val="000F304B"/>
    <w:rsid w:val="000F41BA"/>
    <w:rsid w:val="000F4764"/>
    <w:rsid w:val="000F4A46"/>
    <w:rsid w:val="000F4AB6"/>
    <w:rsid w:val="000F4B4E"/>
    <w:rsid w:val="000F4C7F"/>
    <w:rsid w:val="000F4F86"/>
    <w:rsid w:val="000F533B"/>
    <w:rsid w:val="000F5A1C"/>
    <w:rsid w:val="000F69D6"/>
    <w:rsid w:val="000F69E7"/>
    <w:rsid w:val="000F721A"/>
    <w:rsid w:val="000F7889"/>
    <w:rsid w:val="0010049E"/>
    <w:rsid w:val="0010118A"/>
    <w:rsid w:val="001012BA"/>
    <w:rsid w:val="0010240A"/>
    <w:rsid w:val="0010246A"/>
    <w:rsid w:val="00102477"/>
    <w:rsid w:val="00102749"/>
    <w:rsid w:val="001030A0"/>
    <w:rsid w:val="001042B4"/>
    <w:rsid w:val="00104420"/>
    <w:rsid w:val="00104A19"/>
    <w:rsid w:val="00104B7F"/>
    <w:rsid w:val="00104CF1"/>
    <w:rsid w:val="00104DE8"/>
    <w:rsid w:val="001050BE"/>
    <w:rsid w:val="00105EA4"/>
    <w:rsid w:val="00106351"/>
    <w:rsid w:val="00106AED"/>
    <w:rsid w:val="00107364"/>
    <w:rsid w:val="00107599"/>
    <w:rsid w:val="00107EBC"/>
    <w:rsid w:val="00110323"/>
    <w:rsid w:val="001107B1"/>
    <w:rsid w:val="00111756"/>
    <w:rsid w:val="00111850"/>
    <w:rsid w:val="00111993"/>
    <w:rsid w:val="00111A22"/>
    <w:rsid w:val="00111B62"/>
    <w:rsid w:val="00111C65"/>
    <w:rsid w:val="0011312B"/>
    <w:rsid w:val="00114A90"/>
    <w:rsid w:val="00114B5F"/>
    <w:rsid w:val="00114F99"/>
    <w:rsid w:val="0011555F"/>
    <w:rsid w:val="00115B81"/>
    <w:rsid w:val="00115B96"/>
    <w:rsid w:val="00115CA5"/>
    <w:rsid w:val="00115E8D"/>
    <w:rsid w:val="001164C2"/>
    <w:rsid w:val="0011698A"/>
    <w:rsid w:val="0011711C"/>
    <w:rsid w:val="001172A0"/>
    <w:rsid w:val="00117395"/>
    <w:rsid w:val="00117D00"/>
    <w:rsid w:val="00120143"/>
    <w:rsid w:val="00121B92"/>
    <w:rsid w:val="00121FEE"/>
    <w:rsid w:val="001225ED"/>
    <w:rsid w:val="00122711"/>
    <w:rsid w:val="00122C74"/>
    <w:rsid w:val="00123733"/>
    <w:rsid w:val="0012377C"/>
    <w:rsid w:val="001237F0"/>
    <w:rsid w:val="00123A3C"/>
    <w:rsid w:val="00123C69"/>
    <w:rsid w:val="00123DB2"/>
    <w:rsid w:val="00123DFA"/>
    <w:rsid w:val="00123F88"/>
    <w:rsid w:val="0012451D"/>
    <w:rsid w:val="0012457C"/>
    <w:rsid w:val="0012497C"/>
    <w:rsid w:val="00124CAB"/>
    <w:rsid w:val="00124D62"/>
    <w:rsid w:val="0012589D"/>
    <w:rsid w:val="001259A7"/>
    <w:rsid w:val="00125A30"/>
    <w:rsid w:val="00126075"/>
    <w:rsid w:val="0012610A"/>
    <w:rsid w:val="00126928"/>
    <w:rsid w:val="00126D0E"/>
    <w:rsid w:val="00126E4A"/>
    <w:rsid w:val="00126F90"/>
    <w:rsid w:val="00127094"/>
    <w:rsid w:val="001273F2"/>
    <w:rsid w:val="0012758C"/>
    <w:rsid w:val="00127599"/>
    <w:rsid w:val="001278EB"/>
    <w:rsid w:val="00127A64"/>
    <w:rsid w:val="001301C5"/>
    <w:rsid w:val="0013035C"/>
    <w:rsid w:val="00130380"/>
    <w:rsid w:val="0013038B"/>
    <w:rsid w:val="001304DD"/>
    <w:rsid w:val="00130D7B"/>
    <w:rsid w:val="001312C2"/>
    <w:rsid w:val="00131582"/>
    <w:rsid w:val="00131670"/>
    <w:rsid w:val="0013173F"/>
    <w:rsid w:val="001320EB"/>
    <w:rsid w:val="00132573"/>
    <w:rsid w:val="001327D0"/>
    <w:rsid w:val="0013295B"/>
    <w:rsid w:val="00132CED"/>
    <w:rsid w:val="00132FE0"/>
    <w:rsid w:val="0013343D"/>
    <w:rsid w:val="00133983"/>
    <w:rsid w:val="00133B09"/>
    <w:rsid w:val="00134499"/>
    <w:rsid w:val="001344F0"/>
    <w:rsid w:val="00134554"/>
    <w:rsid w:val="0013464B"/>
    <w:rsid w:val="0013475E"/>
    <w:rsid w:val="00134B1C"/>
    <w:rsid w:val="00134E3D"/>
    <w:rsid w:val="0013582E"/>
    <w:rsid w:val="00135B86"/>
    <w:rsid w:val="00135E84"/>
    <w:rsid w:val="00135FBC"/>
    <w:rsid w:val="0013605E"/>
    <w:rsid w:val="00136093"/>
    <w:rsid w:val="001361B7"/>
    <w:rsid w:val="00136231"/>
    <w:rsid w:val="00136C61"/>
    <w:rsid w:val="00137427"/>
    <w:rsid w:val="00137A03"/>
    <w:rsid w:val="00137ACD"/>
    <w:rsid w:val="00140256"/>
    <w:rsid w:val="00140B52"/>
    <w:rsid w:val="00140C93"/>
    <w:rsid w:val="0014159A"/>
    <w:rsid w:val="001415AC"/>
    <w:rsid w:val="0014191B"/>
    <w:rsid w:val="00142C12"/>
    <w:rsid w:val="001436CF"/>
    <w:rsid w:val="0014381C"/>
    <w:rsid w:val="001439E4"/>
    <w:rsid w:val="00143DA2"/>
    <w:rsid w:val="0014420B"/>
    <w:rsid w:val="001447FC"/>
    <w:rsid w:val="0014482E"/>
    <w:rsid w:val="00145354"/>
    <w:rsid w:val="00145D54"/>
    <w:rsid w:val="00145FBB"/>
    <w:rsid w:val="00146107"/>
    <w:rsid w:val="0014622B"/>
    <w:rsid w:val="00146655"/>
    <w:rsid w:val="001468E4"/>
    <w:rsid w:val="0014694A"/>
    <w:rsid w:val="00146971"/>
    <w:rsid w:val="00146C15"/>
    <w:rsid w:val="00146DB1"/>
    <w:rsid w:val="00146F2D"/>
    <w:rsid w:val="00146F3C"/>
    <w:rsid w:val="001470A5"/>
    <w:rsid w:val="00147469"/>
    <w:rsid w:val="001475A8"/>
    <w:rsid w:val="00147EA6"/>
    <w:rsid w:val="001501E3"/>
    <w:rsid w:val="0015050E"/>
    <w:rsid w:val="0015071F"/>
    <w:rsid w:val="00150817"/>
    <w:rsid w:val="00150E90"/>
    <w:rsid w:val="0015126D"/>
    <w:rsid w:val="00151C84"/>
    <w:rsid w:val="00152126"/>
    <w:rsid w:val="001525F1"/>
    <w:rsid w:val="001531B4"/>
    <w:rsid w:val="001533CB"/>
    <w:rsid w:val="00153837"/>
    <w:rsid w:val="00153F4C"/>
    <w:rsid w:val="00154001"/>
    <w:rsid w:val="0015401A"/>
    <w:rsid w:val="001541C5"/>
    <w:rsid w:val="001543C9"/>
    <w:rsid w:val="00154A24"/>
    <w:rsid w:val="00154AC9"/>
    <w:rsid w:val="00154DCE"/>
    <w:rsid w:val="00154EEC"/>
    <w:rsid w:val="001552B3"/>
    <w:rsid w:val="00155681"/>
    <w:rsid w:val="0015570D"/>
    <w:rsid w:val="00155B03"/>
    <w:rsid w:val="00155C2C"/>
    <w:rsid w:val="0015607B"/>
    <w:rsid w:val="00156228"/>
    <w:rsid w:val="00156536"/>
    <w:rsid w:val="00156897"/>
    <w:rsid w:val="001574F4"/>
    <w:rsid w:val="00157605"/>
    <w:rsid w:val="00157BAF"/>
    <w:rsid w:val="0016004B"/>
    <w:rsid w:val="00160376"/>
    <w:rsid w:val="0016079D"/>
    <w:rsid w:val="00160BAC"/>
    <w:rsid w:val="00161230"/>
    <w:rsid w:val="0016234F"/>
    <w:rsid w:val="00162F69"/>
    <w:rsid w:val="00162FB3"/>
    <w:rsid w:val="00162FE8"/>
    <w:rsid w:val="0016306C"/>
    <w:rsid w:val="001633D6"/>
    <w:rsid w:val="0016368F"/>
    <w:rsid w:val="00163D91"/>
    <w:rsid w:val="00163F62"/>
    <w:rsid w:val="0016415A"/>
    <w:rsid w:val="0016430E"/>
    <w:rsid w:val="00164852"/>
    <w:rsid w:val="00164949"/>
    <w:rsid w:val="00164B7C"/>
    <w:rsid w:val="00164F92"/>
    <w:rsid w:val="0016559A"/>
    <w:rsid w:val="001655C5"/>
    <w:rsid w:val="001655FB"/>
    <w:rsid w:val="00165630"/>
    <w:rsid w:val="001659E1"/>
    <w:rsid w:val="00165C58"/>
    <w:rsid w:val="00165D97"/>
    <w:rsid w:val="00166459"/>
    <w:rsid w:val="00166AB9"/>
    <w:rsid w:val="00166DD8"/>
    <w:rsid w:val="00167EBF"/>
    <w:rsid w:val="00170115"/>
    <w:rsid w:val="0017101B"/>
    <w:rsid w:val="001714F2"/>
    <w:rsid w:val="00171E80"/>
    <w:rsid w:val="001724FA"/>
    <w:rsid w:val="0017311A"/>
    <w:rsid w:val="001731F6"/>
    <w:rsid w:val="00173C10"/>
    <w:rsid w:val="0017478A"/>
    <w:rsid w:val="00175295"/>
    <w:rsid w:val="00175681"/>
    <w:rsid w:val="0017617E"/>
    <w:rsid w:val="00176A2F"/>
    <w:rsid w:val="00176EBC"/>
    <w:rsid w:val="00176EE4"/>
    <w:rsid w:val="001772AA"/>
    <w:rsid w:val="0017795B"/>
    <w:rsid w:val="00177F65"/>
    <w:rsid w:val="0018073F"/>
    <w:rsid w:val="001808E0"/>
    <w:rsid w:val="00180D3A"/>
    <w:rsid w:val="00180DB6"/>
    <w:rsid w:val="00181673"/>
    <w:rsid w:val="00181745"/>
    <w:rsid w:val="001817B8"/>
    <w:rsid w:val="001826EE"/>
    <w:rsid w:val="00182D3E"/>
    <w:rsid w:val="00182D7E"/>
    <w:rsid w:val="00182FE8"/>
    <w:rsid w:val="00183881"/>
    <w:rsid w:val="00183B8B"/>
    <w:rsid w:val="00183F5A"/>
    <w:rsid w:val="00184A5A"/>
    <w:rsid w:val="00185284"/>
    <w:rsid w:val="00185446"/>
    <w:rsid w:val="00185AB0"/>
    <w:rsid w:val="00185E3E"/>
    <w:rsid w:val="00186042"/>
    <w:rsid w:val="00186409"/>
    <w:rsid w:val="00187077"/>
    <w:rsid w:val="0018767A"/>
    <w:rsid w:val="00190025"/>
    <w:rsid w:val="00190607"/>
    <w:rsid w:val="00191161"/>
    <w:rsid w:val="00191996"/>
    <w:rsid w:val="00191B81"/>
    <w:rsid w:val="00191D29"/>
    <w:rsid w:val="00191DCE"/>
    <w:rsid w:val="001925A5"/>
    <w:rsid w:val="001935AC"/>
    <w:rsid w:val="00193647"/>
    <w:rsid w:val="0019366F"/>
    <w:rsid w:val="001938AE"/>
    <w:rsid w:val="00193942"/>
    <w:rsid w:val="00195BFB"/>
    <w:rsid w:val="00195E5B"/>
    <w:rsid w:val="00195F81"/>
    <w:rsid w:val="001963F1"/>
    <w:rsid w:val="001965E8"/>
    <w:rsid w:val="00196648"/>
    <w:rsid w:val="00196886"/>
    <w:rsid w:val="0019709F"/>
    <w:rsid w:val="00197143"/>
    <w:rsid w:val="0019730B"/>
    <w:rsid w:val="001979B1"/>
    <w:rsid w:val="001979EB"/>
    <w:rsid w:val="001A000C"/>
    <w:rsid w:val="001A0682"/>
    <w:rsid w:val="001A06C0"/>
    <w:rsid w:val="001A097D"/>
    <w:rsid w:val="001A0D86"/>
    <w:rsid w:val="001A0EEF"/>
    <w:rsid w:val="001A1169"/>
    <w:rsid w:val="001A131D"/>
    <w:rsid w:val="001A17B2"/>
    <w:rsid w:val="001A1D05"/>
    <w:rsid w:val="001A22AC"/>
    <w:rsid w:val="001A268F"/>
    <w:rsid w:val="001A2C0A"/>
    <w:rsid w:val="001A2D8E"/>
    <w:rsid w:val="001A346C"/>
    <w:rsid w:val="001A34DE"/>
    <w:rsid w:val="001A3636"/>
    <w:rsid w:val="001A3662"/>
    <w:rsid w:val="001A3C74"/>
    <w:rsid w:val="001A3F6C"/>
    <w:rsid w:val="001A446B"/>
    <w:rsid w:val="001A4B7B"/>
    <w:rsid w:val="001A549D"/>
    <w:rsid w:val="001A585E"/>
    <w:rsid w:val="001A6909"/>
    <w:rsid w:val="001A6ADE"/>
    <w:rsid w:val="001A71E6"/>
    <w:rsid w:val="001A7294"/>
    <w:rsid w:val="001A73F5"/>
    <w:rsid w:val="001A7A88"/>
    <w:rsid w:val="001B09F1"/>
    <w:rsid w:val="001B0AA0"/>
    <w:rsid w:val="001B13E9"/>
    <w:rsid w:val="001B174D"/>
    <w:rsid w:val="001B1B96"/>
    <w:rsid w:val="001B235E"/>
    <w:rsid w:val="001B246B"/>
    <w:rsid w:val="001B2F6B"/>
    <w:rsid w:val="001B36F7"/>
    <w:rsid w:val="001B3789"/>
    <w:rsid w:val="001B378E"/>
    <w:rsid w:val="001B39BA"/>
    <w:rsid w:val="001B44EF"/>
    <w:rsid w:val="001B4793"/>
    <w:rsid w:val="001B4858"/>
    <w:rsid w:val="001B4916"/>
    <w:rsid w:val="001B4B26"/>
    <w:rsid w:val="001B549B"/>
    <w:rsid w:val="001B6644"/>
    <w:rsid w:val="001B67A6"/>
    <w:rsid w:val="001B689B"/>
    <w:rsid w:val="001B6A50"/>
    <w:rsid w:val="001B6D19"/>
    <w:rsid w:val="001B6D22"/>
    <w:rsid w:val="001B70AA"/>
    <w:rsid w:val="001B7552"/>
    <w:rsid w:val="001B7BCE"/>
    <w:rsid w:val="001B7D9D"/>
    <w:rsid w:val="001B7DEF"/>
    <w:rsid w:val="001C0450"/>
    <w:rsid w:val="001C0E01"/>
    <w:rsid w:val="001C1642"/>
    <w:rsid w:val="001C16AC"/>
    <w:rsid w:val="001C1DE3"/>
    <w:rsid w:val="001C20D9"/>
    <w:rsid w:val="001C226B"/>
    <w:rsid w:val="001C2558"/>
    <w:rsid w:val="001C289F"/>
    <w:rsid w:val="001C2BB0"/>
    <w:rsid w:val="001C304B"/>
    <w:rsid w:val="001C3204"/>
    <w:rsid w:val="001C36C3"/>
    <w:rsid w:val="001C3767"/>
    <w:rsid w:val="001C39AD"/>
    <w:rsid w:val="001C4A69"/>
    <w:rsid w:val="001C4CB6"/>
    <w:rsid w:val="001C5489"/>
    <w:rsid w:val="001C5CC2"/>
    <w:rsid w:val="001C5D49"/>
    <w:rsid w:val="001C635D"/>
    <w:rsid w:val="001C69AD"/>
    <w:rsid w:val="001C6D95"/>
    <w:rsid w:val="001C7A9F"/>
    <w:rsid w:val="001D024D"/>
    <w:rsid w:val="001D0751"/>
    <w:rsid w:val="001D0A0C"/>
    <w:rsid w:val="001D0B0A"/>
    <w:rsid w:val="001D0B27"/>
    <w:rsid w:val="001D0D1A"/>
    <w:rsid w:val="001D0F56"/>
    <w:rsid w:val="001D13E3"/>
    <w:rsid w:val="001D1612"/>
    <w:rsid w:val="001D185A"/>
    <w:rsid w:val="001D18FA"/>
    <w:rsid w:val="001D3249"/>
    <w:rsid w:val="001D36CD"/>
    <w:rsid w:val="001D3730"/>
    <w:rsid w:val="001D3FC3"/>
    <w:rsid w:val="001D417C"/>
    <w:rsid w:val="001D52CA"/>
    <w:rsid w:val="001D6B01"/>
    <w:rsid w:val="001D6C3A"/>
    <w:rsid w:val="001D6FF7"/>
    <w:rsid w:val="001D79FE"/>
    <w:rsid w:val="001D7A91"/>
    <w:rsid w:val="001D7AC4"/>
    <w:rsid w:val="001D7C7B"/>
    <w:rsid w:val="001E05EF"/>
    <w:rsid w:val="001E0735"/>
    <w:rsid w:val="001E07E9"/>
    <w:rsid w:val="001E1353"/>
    <w:rsid w:val="001E1781"/>
    <w:rsid w:val="001E20EA"/>
    <w:rsid w:val="001E2286"/>
    <w:rsid w:val="001E233E"/>
    <w:rsid w:val="001E2800"/>
    <w:rsid w:val="001E2F22"/>
    <w:rsid w:val="001E3CFB"/>
    <w:rsid w:val="001E4424"/>
    <w:rsid w:val="001E4793"/>
    <w:rsid w:val="001E4968"/>
    <w:rsid w:val="001E4E8E"/>
    <w:rsid w:val="001E52D4"/>
    <w:rsid w:val="001E52F9"/>
    <w:rsid w:val="001E595C"/>
    <w:rsid w:val="001E6073"/>
    <w:rsid w:val="001E65A3"/>
    <w:rsid w:val="001E78DC"/>
    <w:rsid w:val="001F0A59"/>
    <w:rsid w:val="001F1448"/>
    <w:rsid w:val="001F1706"/>
    <w:rsid w:val="001F17DA"/>
    <w:rsid w:val="001F1913"/>
    <w:rsid w:val="001F1A55"/>
    <w:rsid w:val="001F2676"/>
    <w:rsid w:val="001F275D"/>
    <w:rsid w:val="001F2789"/>
    <w:rsid w:val="001F27FA"/>
    <w:rsid w:val="001F2C38"/>
    <w:rsid w:val="001F3504"/>
    <w:rsid w:val="001F3E9B"/>
    <w:rsid w:val="001F47B6"/>
    <w:rsid w:val="001F49ED"/>
    <w:rsid w:val="001F5039"/>
    <w:rsid w:val="001F528C"/>
    <w:rsid w:val="001F5375"/>
    <w:rsid w:val="001F565C"/>
    <w:rsid w:val="001F625C"/>
    <w:rsid w:val="001F6465"/>
    <w:rsid w:val="001F6AF7"/>
    <w:rsid w:val="001F6CC6"/>
    <w:rsid w:val="001F6E3B"/>
    <w:rsid w:val="001F7037"/>
    <w:rsid w:val="001F7150"/>
    <w:rsid w:val="001F7C9E"/>
    <w:rsid w:val="00200000"/>
    <w:rsid w:val="0020049B"/>
    <w:rsid w:val="00200A01"/>
    <w:rsid w:val="00200C46"/>
    <w:rsid w:val="00201AFE"/>
    <w:rsid w:val="00203CAD"/>
    <w:rsid w:val="00203DE6"/>
    <w:rsid w:val="00204332"/>
    <w:rsid w:val="002059C9"/>
    <w:rsid w:val="00205A11"/>
    <w:rsid w:val="00205A26"/>
    <w:rsid w:val="00205AD6"/>
    <w:rsid w:val="00205BD8"/>
    <w:rsid w:val="00205DD8"/>
    <w:rsid w:val="00205FD6"/>
    <w:rsid w:val="002060EF"/>
    <w:rsid w:val="0020618A"/>
    <w:rsid w:val="002061A5"/>
    <w:rsid w:val="0020756C"/>
    <w:rsid w:val="00207644"/>
    <w:rsid w:val="00207D07"/>
    <w:rsid w:val="002108B0"/>
    <w:rsid w:val="00210D60"/>
    <w:rsid w:val="00211187"/>
    <w:rsid w:val="0021188D"/>
    <w:rsid w:val="00211F15"/>
    <w:rsid w:val="00212544"/>
    <w:rsid w:val="002131B5"/>
    <w:rsid w:val="00213449"/>
    <w:rsid w:val="0021371D"/>
    <w:rsid w:val="00213858"/>
    <w:rsid w:val="00213B19"/>
    <w:rsid w:val="00213D44"/>
    <w:rsid w:val="00213ED0"/>
    <w:rsid w:val="00213FD9"/>
    <w:rsid w:val="002144CB"/>
    <w:rsid w:val="00214F2B"/>
    <w:rsid w:val="00215123"/>
    <w:rsid w:val="00215228"/>
    <w:rsid w:val="00215423"/>
    <w:rsid w:val="00215694"/>
    <w:rsid w:val="0021586E"/>
    <w:rsid w:val="00216010"/>
    <w:rsid w:val="00216FF4"/>
    <w:rsid w:val="00217181"/>
    <w:rsid w:val="00217DF6"/>
    <w:rsid w:val="0022008E"/>
    <w:rsid w:val="002200B5"/>
    <w:rsid w:val="00221195"/>
    <w:rsid w:val="002221C6"/>
    <w:rsid w:val="00222D1C"/>
    <w:rsid w:val="0022324A"/>
    <w:rsid w:val="0022352D"/>
    <w:rsid w:val="0022359F"/>
    <w:rsid w:val="002237E7"/>
    <w:rsid w:val="00223961"/>
    <w:rsid w:val="00223D5D"/>
    <w:rsid w:val="00224115"/>
    <w:rsid w:val="00225384"/>
    <w:rsid w:val="00225851"/>
    <w:rsid w:val="00225CCD"/>
    <w:rsid w:val="00226328"/>
    <w:rsid w:val="00226BD6"/>
    <w:rsid w:val="00226C03"/>
    <w:rsid w:val="00226C0F"/>
    <w:rsid w:val="00226F53"/>
    <w:rsid w:val="002270D5"/>
    <w:rsid w:val="00227726"/>
    <w:rsid w:val="00227DE1"/>
    <w:rsid w:val="00227FD5"/>
    <w:rsid w:val="00230CC7"/>
    <w:rsid w:val="00230E7E"/>
    <w:rsid w:val="00231136"/>
    <w:rsid w:val="0023182A"/>
    <w:rsid w:val="00232FAF"/>
    <w:rsid w:val="00233617"/>
    <w:rsid w:val="00234AF0"/>
    <w:rsid w:val="00234E56"/>
    <w:rsid w:val="00235074"/>
    <w:rsid w:val="002357E2"/>
    <w:rsid w:val="00235DDB"/>
    <w:rsid w:val="00236346"/>
    <w:rsid w:val="00236354"/>
    <w:rsid w:val="00236C49"/>
    <w:rsid w:val="00237429"/>
    <w:rsid w:val="00237431"/>
    <w:rsid w:val="00237692"/>
    <w:rsid w:val="00237F62"/>
    <w:rsid w:val="002404B0"/>
    <w:rsid w:val="002405F2"/>
    <w:rsid w:val="00240A5A"/>
    <w:rsid w:val="00240C39"/>
    <w:rsid w:val="00240D67"/>
    <w:rsid w:val="002413EF"/>
    <w:rsid w:val="0024143F"/>
    <w:rsid w:val="0024206E"/>
    <w:rsid w:val="00242483"/>
    <w:rsid w:val="00242EA1"/>
    <w:rsid w:val="002436C9"/>
    <w:rsid w:val="00243A17"/>
    <w:rsid w:val="00244235"/>
    <w:rsid w:val="002449C2"/>
    <w:rsid w:val="00244A60"/>
    <w:rsid w:val="00244B9F"/>
    <w:rsid w:val="00244D93"/>
    <w:rsid w:val="00244EF9"/>
    <w:rsid w:val="00246441"/>
    <w:rsid w:val="00246AB2"/>
    <w:rsid w:val="00246DDE"/>
    <w:rsid w:val="002475CB"/>
    <w:rsid w:val="00247ECE"/>
    <w:rsid w:val="0025014D"/>
    <w:rsid w:val="00250191"/>
    <w:rsid w:val="002501A6"/>
    <w:rsid w:val="002504C4"/>
    <w:rsid w:val="0025088E"/>
    <w:rsid w:val="00250B1B"/>
    <w:rsid w:val="00250E24"/>
    <w:rsid w:val="00250EEA"/>
    <w:rsid w:val="002510EB"/>
    <w:rsid w:val="002511B2"/>
    <w:rsid w:val="0025183E"/>
    <w:rsid w:val="00251F93"/>
    <w:rsid w:val="0025233D"/>
    <w:rsid w:val="00252F3A"/>
    <w:rsid w:val="00253197"/>
    <w:rsid w:val="002539AB"/>
    <w:rsid w:val="00253B5D"/>
    <w:rsid w:val="00254767"/>
    <w:rsid w:val="00254EE1"/>
    <w:rsid w:val="002551E4"/>
    <w:rsid w:val="002557E0"/>
    <w:rsid w:val="00255B42"/>
    <w:rsid w:val="00255F55"/>
    <w:rsid w:val="002564D0"/>
    <w:rsid w:val="00257137"/>
    <w:rsid w:val="002576EE"/>
    <w:rsid w:val="00260366"/>
    <w:rsid w:val="0026064C"/>
    <w:rsid w:val="00260D03"/>
    <w:rsid w:val="00260FE3"/>
    <w:rsid w:val="00261372"/>
    <w:rsid w:val="0026173A"/>
    <w:rsid w:val="00261902"/>
    <w:rsid w:val="002619B7"/>
    <w:rsid w:val="00261A1E"/>
    <w:rsid w:val="00262432"/>
    <w:rsid w:val="002627B9"/>
    <w:rsid w:val="00263698"/>
    <w:rsid w:val="00263860"/>
    <w:rsid w:val="00263C11"/>
    <w:rsid w:val="0026428A"/>
    <w:rsid w:val="002647DF"/>
    <w:rsid w:val="002649AD"/>
    <w:rsid w:val="00265B03"/>
    <w:rsid w:val="002679E2"/>
    <w:rsid w:val="002707D5"/>
    <w:rsid w:val="00270FF0"/>
    <w:rsid w:val="00271123"/>
    <w:rsid w:val="002714F3"/>
    <w:rsid w:val="002715CA"/>
    <w:rsid w:val="0027176A"/>
    <w:rsid w:val="00271872"/>
    <w:rsid w:val="00271A10"/>
    <w:rsid w:val="00271ED5"/>
    <w:rsid w:val="0027218A"/>
    <w:rsid w:val="00272685"/>
    <w:rsid w:val="0027285C"/>
    <w:rsid w:val="00272B98"/>
    <w:rsid w:val="00273295"/>
    <w:rsid w:val="00273363"/>
    <w:rsid w:val="002734F1"/>
    <w:rsid w:val="002738BC"/>
    <w:rsid w:val="00273CA1"/>
    <w:rsid w:val="00274112"/>
    <w:rsid w:val="00274371"/>
    <w:rsid w:val="00274613"/>
    <w:rsid w:val="00274CC2"/>
    <w:rsid w:val="00274D9D"/>
    <w:rsid w:val="002754A5"/>
    <w:rsid w:val="002754CB"/>
    <w:rsid w:val="00275962"/>
    <w:rsid w:val="00275F06"/>
    <w:rsid w:val="00276601"/>
    <w:rsid w:val="002767AB"/>
    <w:rsid w:val="00276A07"/>
    <w:rsid w:val="00276C91"/>
    <w:rsid w:val="00277463"/>
    <w:rsid w:val="0027791E"/>
    <w:rsid w:val="0027793B"/>
    <w:rsid w:val="00277A84"/>
    <w:rsid w:val="0028012B"/>
    <w:rsid w:val="002802DD"/>
    <w:rsid w:val="0028039B"/>
    <w:rsid w:val="00280AC9"/>
    <w:rsid w:val="00280DD5"/>
    <w:rsid w:val="00281596"/>
    <w:rsid w:val="0028191C"/>
    <w:rsid w:val="00281C43"/>
    <w:rsid w:val="00281D42"/>
    <w:rsid w:val="00281DE2"/>
    <w:rsid w:val="00282777"/>
    <w:rsid w:val="00282859"/>
    <w:rsid w:val="00282FEA"/>
    <w:rsid w:val="0028344C"/>
    <w:rsid w:val="00283458"/>
    <w:rsid w:val="00283533"/>
    <w:rsid w:val="0028353C"/>
    <w:rsid w:val="00283DB7"/>
    <w:rsid w:val="002843EB"/>
    <w:rsid w:val="00284520"/>
    <w:rsid w:val="00285E6B"/>
    <w:rsid w:val="002871C5"/>
    <w:rsid w:val="0028774F"/>
    <w:rsid w:val="00287A3D"/>
    <w:rsid w:val="00287A81"/>
    <w:rsid w:val="002904D3"/>
    <w:rsid w:val="002908B4"/>
    <w:rsid w:val="00290C49"/>
    <w:rsid w:val="002929FA"/>
    <w:rsid w:val="00292BD7"/>
    <w:rsid w:val="0029311B"/>
    <w:rsid w:val="00293147"/>
    <w:rsid w:val="0029364E"/>
    <w:rsid w:val="00293881"/>
    <w:rsid w:val="00293A5D"/>
    <w:rsid w:val="00293DD5"/>
    <w:rsid w:val="00293EB8"/>
    <w:rsid w:val="00293ED9"/>
    <w:rsid w:val="00294535"/>
    <w:rsid w:val="00294B02"/>
    <w:rsid w:val="00294D0C"/>
    <w:rsid w:val="00294F50"/>
    <w:rsid w:val="002950E8"/>
    <w:rsid w:val="002960D7"/>
    <w:rsid w:val="002960F4"/>
    <w:rsid w:val="00296178"/>
    <w:rsid w:val="00296B05"/>
    <w:rsid w:val="002971B7"/>
    <w:rsid w:val="0029722D"/>
    <w:rsid w:val="002977E7"/>
    <w:rsid w:val="00297C28"/>
    <w:rsid w:val="00297D74"/>
    <w:rsid w:val="00297FA6"/>
    <w:rsid w:val="002A0094"/>
    <w:rsid w:val="002A0257"/>
    <w:rsid w:val="002A02E7"/>
    <w:rsid w:val="002A0AF3"/>
    <w:rsid w:val="002A0C29"/>
    <w:rsid w:val="002A0DFF"/>
    <w:rsid w:val="002A13D2"/>
    <w:rsid w:val="002A14D0"/>
    <w:rsid w:val="002A14DD"/>
    <w:rsid w:val="002A16B2"/>
    <w:rsid w:val="002A1D0A"/>
    <w:rsid w:val="002A1D75"/>
    <w:rsid w:val="002A2085"/>
    <w:rsid w:val="002A27A4"/>
    <w:rsid w:val="002A2911"/>
    <w:rsid w:val="002A2C88"/>
    <w:rsid w:val="002A3610"/>
    <w:rsid w:val="002A3628"/>
    <w:rsid w:val="002A363B"/>
    <w:rsid w:val="002A3668"/>
    <w:rsid w:val="002A36B2"/>
    <w:rsid w:val="002A3BB4"/>
    <w:rsid w:val="002A3C2E"/>
    <w:rsid w:val="002A3CAC"/>
    <w:rsid w:val="002A3D96"/>
    <w:rsid w:val="002A4301"/>
    <w:rsid w:val="002A4923"/>
    <w:rsid w:val="002A4955"/>
    <w:rsid w:val="002A4AB4"/>
    <w:rsid w:val="002A514F"/>
    <w:rsid w:val="002A55BD"/>
    <w:rsid w:val="002A5737"/>
    <w:rsid w:val="002A57C7"/>
    <w:rsid w:val="002A5AA4"/>
    <w:rsid w:val="002A5DF6"/>
    <w:rsid w:val="002A6482"/>
    <w:rsid w:val="002A69D2"/>
    <w:rsid w:val="002A6C26"/>
    <w:rsid w:val="002A6F92"/>
    <w:rsid w:val="002A718D"/>
    <w:rsid w:val="002A76C6"/>
    <w:rsid w:val="002A7DC9"/>
    <w:rsid w:val="002B071B"/>
    <w:rsid w:val="002B1228"/>
    <w:rsid w:val="002B132F"/>
    <w:rsid w:val="002B16C4"/>
    <w:rsid w:val="002B1FB0"/>
    <w:rsid w:val="002B2306"/>
    <w:rsid w:val="002B2311"/>
    <w:rsid w:val="002B2512"/>
    <w:rsid w:val="002B2DAE"/>
    <w:rsid w:val="002B2F4E"/>
    <w:rsid w:val="002B3D57"/>
    <w:rsid w:val="002B3E8F"/>
    <w:rsid w:val="002B4423"/>
    <w:rsid w:val="002B4609"/>
    <w:rsid w:val="002B5D95"/>
    <w:rsid w:val="002B6133"/>
    <w:rsid w:val="002B675B"/>
    <w:rsid w:val="002B6C7A"/>
    <w:rsid w:val="002B6F65"/>
    <w:rsid w:val="002B78E6"/>
    <w:rsid w:val="002B7A50"/>
    <w:rsid w:val="002C00DB"/>
    <w:rsid w:val="002C0744"/>
    <w:rsid w:val="002C1AA7"/>
    <w:rsid w:val="002C1BBD"/>
    <w:rsid w:val="002C1D4A"/>
    <w:rsid w:val="002C1DB8"/>
    <w:rsid w:val="002C1DBE"/>
    <w:rsid w:val="002C206C"/>
    <w:rsid w:val="002C273A"/>
    <w:rsid w:val="002C27E2"/>
    <w:rsid w:val="002C29DE"/>
    <w:rsid w:val="002C2AC9"/>
    <w:rsid w:val="002C2DC3"/>
    <w:rsid w:val="002C3BA3"/>
    <w:rsid w:val="002C5143"/>
    <w:rsid w:val="002C56BD"/>
    <w:rsid w:val="002C59C1"/>
    <w:rsid w:val="002C6277"/>
    <w:rsid w:val="002C6733"/>
    <w:rsid w:val="002C6889"/>
    <w:rsid w:val="002C68D5"/>
    <w:rsid w:val="002C6E22"/>
    <w:rsid w:val="002C7102"/>
    <w:rsid w:val="002C73BA"/>
    <w:rsid w:val="002C7442"/>
    <w:rsid w:val="002C7BE5"/>
    <w:rsid w:val="002D0431"/>
    <w:rsid w:val="002D0B13"/>
    <w:rsid w:val="002D1ABF"/>
    <w:rsid w:val="002D2125"/>
    <w:rsid w:val="002D22AE"/>
    <w:rsid w:val="002D23B9"/>
    <w:rsid w:val="002D2782"/>
    <w:rsid w:val="002D2C5D"/>
    <w:rsid w:val="002D2DE1"/>
    <w:rsid w:val="002D3191"/>
    <w:rsid w:val="002D331D"/>
    <w:rsid w:val="002D4213"/>
    <w:rsid w:val="002D45DB"/>
    <w:rsid w:val="002D54AB"/>
    <w:rsid w:val="002D588D"/>
    <w:rsid w:val="002D5E57"/>
    <w:rsid w:val="002D64CE"/>
    <w:rsid w:val="002D6553"/>
    <w:rsid w:val="002D6818"/>
    <w:rsid w:val="002D6B88"/>
    <w:rsid w:val="002D6F8B"/>
    <w:rsid w:val="002D72A6"/>
    <w:rsid w:val="002D731F"/>
    <w:rsid w:val="002D7331"/>
    <w:rsid w:val="002D761A"/>
    <w:rsid w:val="002D78A5"/>
    <w:rsid w:val="002E00BD"/>
    <w:rsid w:val="002E0A1C"/>
    <w:rsid w:val="002E0CDC"/>
    <w:rsid w:val="002E0E4D"/>
    <w:rsid w:val="002E106E"/>
    <w:rsid w:val="002E17A8"/>
    <w:rsid w:val="002E1A95"/>
    <w:rsid w:val="002E1CA8"/>
    <w:rsid w:val="002E1DE2"/>
    <w:rsid w:val="002E2E72"/>
    <w:rsid w:val="002E2EFE"/>
    <w:rsid w:val="002E308E"/>
    <w:rsid w:val="002E3F19"/>
    <w:rsid w:val="002E50D5"/>
    <w:rsid w:val="002E5C2F"/>
    <w:rsid w:val="002E6780"/>
    <w:rsid w:val="002E692D"/>
    <w:rsid w:val="002E6978"/>
    <w:rsid w:val="002E6D37"/>
    <w:rsid w:val="002E725B"/>
    <w:rsid w:val="002E751D"/>
    <w:rsid w:val="002E7CB2"/>
    <w:rsid w:val="002E7DD7"/>
    <w:rsid w:val="002E7F43"/>
    <w:rsid w:val="002F02FC"/>
    <w:rsid w:val="002F0A94"/>
    <w:rsid w:val="002F1AB7"/>
    <w:rsid w:val="002F1CC3"/>
    <w:rsid w:val="002F1F53"/>
    <w:rsid w:val="002F2603"/>
    <w:rsid w:val="002F2823"/>
    <w:rsid w:val="002F2930"/>
    <w:rsid w:val="002F2ABC"/>
    <w:rsid w:val="002F30F3"/>
    <w:rsid w:val="002F3354"/>
    <w:rsid w:val="002F3379"/>
    <w:rsid w:val="002F3C6E"/>
    <w:rsid w:val="002F3FCD"/>
    <w:rsid w:val="002F4CB1"/>
    <w:rsid w:val="002F6012"/>
    <w:rsid w:val="002F61DC"/>
    <w:rsid w:val="002F6382"/>
    <w:rsid w:val="002F6501"/>
    <w:rsid w:val="002F691E"/>
    <w:rsid w:val="002F6D17"/>
    <w:rsid w:val="002F7930"/>
    <w:rsid w:val="002F7E70"/>
    <w:rsid w:val="003000F5"/>
    <w:rsid w:val="00300283"/>
    <w:rsid w:val="00300399"/>
    <w:rsid w:val="00300712"/>
    <w:rsid w:val="00300E57"/>
    <w:rsid w:val="00301057"/>
    <w:rsid w:val="00301813"/>
    <w:rsid w:val="00301C39"/>
    <w:rsid w:val="00301D6F"/>
    <w:rsid w:val="00301EA1"/>
    <w:rsid w:val="00301EDD"/>
    <w:rsid w:val="00302856"/>
    <w:rsid w:val="00302B12"/>
    <w:rsid w:val="00302E29"/>
    <w:rsid w:val="00303225"/>
    <w:rsid w:val="003034FF"/>
    <w:rsid w:val="0030372A"/>
    <w:rsid w:val="003039DB"/>
    <w:rsid w:val="00303C70"/>
    <w:rsid w:val="00304594"/>
    <w:rsid w:val="003054C0"/>
    <w:rsid w:val="00305505"/>
    <w:rsid w:val="003059A5"/>
    <w:rsid w:val="00306390"/>
    <w:rsid w:val="003066CD"/>
    <w:rsid w:val="00306C37"/>
    <w:rsid w:val="0030704F"/>
    <w:rsid w:val="0030731E"/>
    <w:rsid w:val="00307BE6"/>
    <w:rsid w:val="00310641"/>
    <w:rsid w:val="00311182"/>
    <w:rsid w:val="003112BD"/>
    <w:rsid w:val="003133C2"/>
    <w:rsid w:val="003135E4"/>
    <w:rsid w:val="00313A50"/>
    <w:rsid w:val="00313B6D"/>
    <w:rsid w:val="003143D5"/>
    <w:rsid w:val="0031484C"/>
    <w:rsid w:val="003149B3"/>
    <w:rsid w:val="00314B58"/>
    <w:rsid w:val="00314D5F"/>
    <w:rsid w:val="003150BA"/>
    <w:rsid w:val="0031517C"/>
    <w:rsid w:val="00315786"/>
    <w:rsid w:val="00315815"/>
    <w:rsid w:val="00315B30"/>
    <w:rsid w:val="00315D28"/>
    <w:rsid w:val="00315F36"/>
    <w:rsid w:val="00315FEE"/>
    <w:rsid w:val="00316993"/>
    <w:rsid w:val="003169FA"/>
    <w:rsid w:val="00316B45"/>
    <w:rsid w:val="00316C0A"/>
    <w:rsid w:val="00316F68"/>
    <w:rsid w:val="00317088"/>
    <w:rsid w:val="003176B1"/>
    <w:rsid w:val="003178FF"/>
    <w:rsid w:val="00317A0D"/>
    <w:rsid w:val="00320CB4"/>
    <w:rsid w:val="00320EC7"/>
    <w:rsid w:val="00321411"/>
    <w:rsid w:val="003218A2"/>
    <w:rsid w:val="0032218A"/>
    <w:rsid w:val="00322B13"/>
    <w:rsid w:val="003230F1"/>
    <w:rsid w:val="00323150"/>
    <w:rsid w:val="003249D0"/>
    <w:rsid w:val="00324CFE"/>
    <w:rsid w:val="00325BAB"/>
    <w:rsid w:val="00325CF1"/>
    <w:rsid w:val="003271BF"/>
    <w:rsid w:val="00327765"/>
    <w:rsid w:val="003277DB"/>
    <w:rsid w:val="00327C54"/>
    <w:rsid w:val="00330E17"/>
    <w:rsid w:val="00330EEE"/>
    <w:rsid w:val="0033165D"/>
    <w:rsid w:val="00331D56"/>
    <w:rsid w:val="00331E3B"/>
    <w:rsid w:val="00332090"/>
    <w:rsid w:val="003320E4"/>
    <w:rsid w:val="00332D3A"/>
    <w:rsid w:val="0033339E"/>
    <w:rsid w:val="0033391E"/>
    <w:rsid w:val="003339BF"/>
    <w:rsid w:val="00333FCD"/>
    <w:rsid w:val="0033437C"/>
    <w:rsid w:val="0033438D"/>
    <w:rsid w:val="0033446C"/>
    <w:rsid w:val="003350BD"/>
    <w:rsid w:val="003352D7"/>
    <w:rsid w:val="00335656"/>
    <w:rsid w:val="00335702"/>
    <w:rsid w:val="00335ED4"/>
    <w:rsid w:val="00336606"/>
    <w:rsid w:val="003366F9"/>
    <w:rsid w:val="003371AB"/>
    <w:rsid w:val="00337443"/>
    <w:rsid w:val="00337456"/>
    <w:rsid w:val="0033780C"/>
    <w:rsid w:val="0033789B"/>
    <w:rsid w:val="003378A1"/>
    <w:rsid w:val="00337AB6"/>
    <w:rsid w:val="00340002"/>
    <w:rsid w:val="00342515"/>
    <w:rsid w:val="003427BA"/>
    <w:rsid w:val="0034385F"/>
    <w:rsid w:val="00343E79"/>
    <w:rsid w:val="00343F77"/>
    <w:rsid w:val="00345478"/>
    <w:rsid w:val="003455D4"/>
    <w:rsid w:val="003459AE"/>
    <w:rsid w:val="00347182"/>
    <w:rsid w:val="00347195"/>
    <w:rsid w:val="0034749B"/>
    <w:rsid w:val="003474C8"/>
    <w:rsid w:val="00347DD1"/>
    <w:rsid w:val="003504B8"/>
    <w:rsid w:val="00350617"/>
    <w:rsid w:val="00350691"/>
    <w:rsid w:val="00350834"/>
    <w:rsid w:val="00350A19"/>
    <w:rsid w:val="00350E8A"/>
    <w:rsid w:val="003518FA"/>
    <w:rsid w:val="00351C75"/>
    <w:rsid w:val="00351E43"/>
    <w:rsid w:val="00351E9C"/>
    <w:rsid w:val="00352306"/>
    <w:rsid w:val="0035259A"/>
    <w:rsid w:val="00352C4A"/>
    <w:rsid w:val="00352C72"/>
    <w:rsid w:val="00353152"/>
    <w:rsid w:val="003532AB"/>
    <w:rsid w:val="003539F2"/>
    <w:rsid w:val="00353AA2"/>
    <w:rsid w:val="00353C85"/>
    <w:rsid w:val="00354A6D"/>
    <w:rsid w:val="003557E4"/>
    <w:rsid w:val="00356185"/>
    <w:rsid w:val="00356568"/>
    <w:rsid w:val="00356ACC"/>
    <w:rsid w:val="003572AC"/>
    <w:rsid w:val="003574CC"/>
    <w:rsid w:val="00357791"/>
    <w:rsid w:val="00357AD5"/>
    <w:rsid w:val="00360E88"/>
    <w:rsid w:val="00360F81"/>
    <w:rsid w:val="003616E2"/>
    <w:rsid w:val="00361F1F"/>
    <w:rsid w:val="003620AD"/>
    <w:rsid w:val="003620AF"/>
    <w:rsid w:val="0036242E"/>
    <w:rsid w:val="00362884"/>
    <w:rsid w:val="00362995"/>
    <w:rsid w:val="00362C56"/>
    <w:rsid w:val="00362F60"/>
    <w:rsid w:val="003632BD"/>
    <w:rsid w:val="00363824"/>
    <w:rsid w:val="003648D3"/>
    <w:rsid w:val="00364967"/>
    <w:rsid w:val="003651AA"/>
    <w:rsid w:val="003658C1"/>
    <w:rsid w:val="00365D23"/>
    <w:rsid w:val="003661C1"/>
    <w:rsid w:val="00366384"/>
    <w:rsid w:val="0036739A"/>
    <w:rsid w:val="00367563"/>
    <w:rsid w:val="00367697"/>
    <w:rsid w:val="00367CF2"/>
    <w:rsid w:val="00370369"/>
    <w:rsid w:val="003709A6"/>
    <w:rsid w:val="00371C2C"/>
    <w:rsid w:val="00372150"/>
    <w:rsid w:val="00372756"/>
    <w:rsid w:val="00372924"/>
    <w:rsid w:val="00372B6E"/>
    <w:rsid w:val="00372FD2"/>
    <w:rsid w:val="00373E5A"/>
    <w:rsid w:val="00373F98"/>
    <w:rsid w:val="00374022"/>
    <w:rsid w:val="00374E18"/>
    <w:rsid w:val="0037508A"/>
    <w:rsid w:val="00376076"/>
    <w:rsid w:val="00376BE6"/>
    <w:rsid w:val="00376D5F"/>
    <w:rsid w:val="00376D89"/>
    <w:rsid w:val="00376F69"/>
    <w:rsid w:val="00377055"/>
    <w:rsid w:val="00377087"/>
    <w:rsid w:val="00377185"/>
    <w:rsid w:val="003773FE"/>
    <w:rsid w:val="003774D9"/>
    <w:rsid w:val="003778B8"/>
    <w:rsid w:val="00377D39"/>
    <w:rsid w:val="003801AD"/>
    <w:rsid w:val="00380439"/>
    <w:rsid w:val="00380731"/>
    <w:rsid w:val="00381859"/>
    <w:rsid w:val="00381A38"/>
    <w:rsid w:val="00381A9D"/>
    <w:rsid w:val="00381E13"/>
    <w:rsid w:val="003821E1"/>
    <w:rsid w:val="00382568"/>
    <w:rsid w:val="00382D96"/>
    <w:rsid w:val="00382E61"/>
    <w:rsid w:val="00382F80"/>
    <w:rsid w:val="003830FD"/>
    <w:rsid w:val="00383491"/>
    <w:rsid w:val="00383660"/>
    <w:rsid w:val="003838D4"/>
    <w:rsid w:val="003839EC"/>
    <w:rsid w:val="00383BD3"/>
    <w:rsid w:val="00384C16"/>
    <w:rsid w:val="00384C2C"/>
    <w:rsid w:val="00384FD7"/>
    <w:rsid w:val="0038566D"/>
    <w:rsid w:val="00385779"/>
    <w:rsid w:val="00385966"/>
    <w:rsid w:val="00385EC1"/>
    <w:rsid w:val="00386293"/>
    <w:rsid w:val="003865CC"/>
    <w:rsid w:val="0038673E"/>
    <w:rsid w:val="003875A9"/>
    <w:rsid w:val="00387D57"/>
    <w:rsid w:val="003901A1"/>
    <w:rsid w:val="00390693"/>
    <w:rsid w:val="00390BE3"/>
    <w:rsid w:val="003913C8"/>
    <w:rsid w:val="00391644"/>
    <w:rsid w:val="003918DC"/>
    <w:rsid w:val="0039192B"/>
    <w:rsid w:val="00391D2A"/>
    <w:rsid w:val="00391E38"/>
    <w:rsid w:val="00392455"/>
    <w:rsid w:val="00392D48"/>
    <w:rsid w:val="00392E41"/>
    <w:rsid w:val="003936AB"/>
    <w:rsid w:val="003937A1"/>
    <w:rsid w:val="0039394B"/>
    <w:rsid w:val="0039398D"/>
    <w:rsid w:val="00394541"/>
    <w:rsid w:val="0039459D"/>
    <w:rsid w:val="00394848"/>
    <w:rsid w:val="00394A6C"/>
    <w:rsid w:val="003957B3"/>
    <w:rsid w:val="00396374"/>
    <w:rsid w:val="00396460"/>
    <w:rsid w:val="00397988"/>
    <w:rsid w:val="00397D92"/>
    <w:rsid w:val="003A0183"/>
    <w:rsid w:val="003A0458"/>
    <w:rsid w:val="003A049E"/>
    <w:rsid w:val="003A0755"/>
    <w:rsid w:val="003A0850"/>
    <w:rsid w:val="003A0ED4"/>
    <w:rsid w:val="003A1585"/>
    <w:rsid w:val="003A16EE"/>
    <w:rsid w:val="003A1FE6"/>
    <w:rsid w:val="003A201D"/>
    <w:rsid w:val="003A2951"/>
    <w:rsid w:val="003A3181"/>
    <w:rsid w:val="003A3F09"/>
    <w:rsid w:val="003A3F21"/>
    <w:rsid w:val="003A3FF8"/>
    <w:rsid w:val="003A42AA"/>
    <w:rsid w:val="003A42E5"/>
    <w:rsid w:val="003A4728"/>
    <w:rsid w:val="003A4D3A"/>
    <w:rsid w:val="003A568A"/>
    <w:rsid w:val="003A5AB9"/>
    <w:rsid w:val="003A5AC5"/>
    <w:rsid w:val="003A661B"/>
    <w:rsid w:val="003A67A3"/>
    <w:rsid w:val="003A73F5"/>
    <w:rsid w:val="003A7784"/>
    <w:rsid w:val="003A7B93"/>
    <w:rsid w:val="003A7E8A"/>
    <w:rsid w:val="003B039B"/>
    <w:rsid w:val="003B0947"/>
    <w:rsid w:val="003B0D37"/>
    <w:rsid w:val="003B12CD"/>
    <w:rsid w:val="003B16F5"/>
    <w:rsid w:val="003B2100"/>
    <w:rsid w:val="003B3010"/>
    <w:rsid w:val="003B3070"/>
    <w:rsid w:val="003B3832"/>
    <w:rsid w:val="003B39A8"/>
    <w:rsid w:val="003B3AF5"/>
    <w:rsid w:val="003B3D83"/>
    <w:rsid w:val="003B4183"/>
    <w:rsid w:val="003B494F"/>
    <w:rsid w:val="003B4AA7"/>
    <w:rsid w:val="003B4C23"/>
    <w:rsid w:val="003B4C5E"/>
    <w:rsid w:val="003B4EC6"/>
    <w:rsid w:val="003B51D4"/>
    <w:rsid w:val="003B63DB"/>
    <w:rsid w:val="003B6930"/>
    <w:rsid w:val="003B6D0D"/>
    <w:rsid w:val="003B6F38"/>
    <w:rsid w:val="003B72E7"/>
    <w:rsid w:val="003B7605"/>
    <w:rsid w:val="003B7CD4"/>
    <w:rsid w:val="003C0473"/>
    <w:rsid w:val="003C10FE"/>
    <w:rsid w:val="003C14D0"/>
    <w:rsid w:val="003C151C"/>
    <w:rsid w:val="003C2603"/>
    <w:rsid w:val="003C29CB"/>
    <w:rsid w:val="003C2B81"/>
    <w:rsid w:val="003C3349"/>
    <w:rsid w:val="003C3458"/>
    <w:rsid w:val="003C3547"/>
    <w:rsid w:val="003C3977"/>
    <w:rsid w:val="003C3F8A"/>
    <w:rsid w:val="003C4399"/>
    <w:rsid w:val="003C594C"/>
    <w:rsid w:val="003C5CEC"/>
    <w:rsid w:val="003C654B"/>
    <w:rsid w:val="003C6B08"/>
    <w:rsid w:val="003C6DA0"/>
    <w:rsid w:val="003C71C5"/>
    <w:rsid w:val="003C74D2"/>
    <w:rsid w:val="003C7A30"/>
    <w:rsid w:val="003D0030"/>
    <w:rsid w:val="003D00B1"/>
    <w:rsid w:val="003D062E"/>
    <w:rsid w:val="003D07D1"/>
    <w:rsid w:val="003D0A68"/>
    <w:rsid w:val="003D0B2E"/>
    <w:rsid w:val="003D11FE"/>
    <w:rsid w:val="003D121F"/>
    <w:rsid w:val="003D1F2D"/>
    <w:rsid w:val="003D203B"/>
    <w:rsid w:val="003D217D"/>
    <w:rsid w:val="003D2362"/>
    <w:rsid w:val="003D2CA8"/>
    <w:rsid w:val="003D3416"/>
    <w:rsid w:val="003D3A78"/>
    <w:rsid w:val="003D3AA6"/>
    <w:rsid w:val="003D463F"/>
    <w:rsid w:val="003D4764"/>
    <w:rsid w:val="003D4D22"/>
    <w:rsid w:val="003D4DB5"/>
    <w:rsid w:val="003D4F04"/>
    <w:rsid w:val="003D544D"/>
    <w:rsid w:val="003D58AA"/>
    <w:rsid w:val="003D59DA"/>
    <w:rsid w:val="003D6744"/>
    <w:rsid w:val="003D6A46"/>
    <w:rsid w:val="003D6B0C"/>
    <w:rsid w:val="003D6EE6"/>
    <w:rsid w:val="003D743D"/>
    <w:rsid w:val="003D7C8C"/>
    <w:rsid w:val="003D7F0E"/>
    <w:rsid w:val="003E02BB"/>
    <w:rsid w:val="003E0BB4"/>
    <w:rsid w:val="003E1E21"/>
    <w:rsid w:val="003E2043"/>
    <w:rsid w:val="003E2166"/>
    <w:rsid w:val="003E219F"/>
    <w:rsid w:val="003E21A4"/>
    <w:rsid w:val="003E297D"/>
    <w:rsid w:val="003E2A30"/>
    <w:rsid w:val="003E2F32"/>
    <w:rsid w:val="003E3665"/>
    <w:rsid w:val="003E4736"/>
    <w:rsid w:val="003E4C7A"/>
    <w:rsid w:val="003E4EC6"/>
    <w:rsid w:val="003E5245"/>
    <w:rsid w:val="003E59C8"/>
    <w:rsid w:val="003E6103"/>
    <w:rsid w:val="003E6111"/>
    <w:rsid w:val="003E616E"/>
    <w:rsid w:val="003E628F"/>
    <w:rsid w:val="003E639A"/>
    <w:rsid w:val="003E64E1"/>
    <w:rsid w:val="003E6728"/>
    <w:rsid w:val="003E6864"/>
    <w:rsid w:val="003E769A"/>
    <w:rsid w:val="003E7BAC"/>
    <w:rsid w:val="003E7FE0"/>
    <w:rsid w:val="003F0A85"/>
    <w:rsid w:val="003F0E6C"/>
    <w:rsid w:val="003F175A"/>
    <w:rsid w:val="003F1FF0"/>
    <w:rsid w:val="003F274F"/>
    <w:rsid w:val="003F27FC"/>
    <w:rsid w:val="003F301D"/>
    <w:rsid w:val="003F367D"/>
    <w:rsid w:val="003F39E8"/>
    <w:rsid w:val="003F3EB3"/>
    <w:rsid w:val="003F4603"/>
    <w:rsid w:val="003F47FF"/>
    <w:rsid w:val="003F51EA"/>
    <w:rsid w:val="003F5277"/>
    <w:rsid w:val="003F5323"/>
    <w:rsid w:val="003F54DA"/>
    <w:rsid w:val="003F5A63"/>
    <w:rsid w:val="003F5EF7"/>
    <w:rsid w:val="003F6063"/>
    <w:rsid w:val="003F62C3"/>
    <w:rsid w:val="003F66E2"/>
    <w:rsid w:val="003F6955"/>
    <w:rsid w:val="003F70BA"/>
    <w:rsid w:val="003F7DA1"/>
    <w:rsid w:val="003F7EB0"/>
    <w:rsid w:val="003F7EC0"/>
    <w:rsid w:val="00400052"/>
    <w:rsid w:val="0040024D"/>
    <w:rsid w:val="004011FB"/>
    <w:rsid w:val="004016FC"/>
    <w:rsid w:val="0040217E"/>
    <w:rsid w:val="00402783"/>
    <w:rsid w:val="00403EA9"/>
    <w:rsid w:val="00404224"/>
    <w:rsid w:val="00404330"/>
    <w:rsid w:val="00404CAD"/>
    <w:rsid w:val="0040536F"/>
    <w:rsid w:val="00405450"/>
    <w:rsid w:val="00405ECF"/>
    <w:rsid w:val="00405F31"/>
    <w:rsid w:val="00406527"/>
    <w:rsid w:val="004065E8"/>
    <w:rsid w:val="00406FA7"/>
    <w:rsid w:val="00410FDA"/>
    <w:rsid w:val="00411140"/>
    <w:rsid w:val="00411151"/>
    <w:rsid w:val="0041197C"/>
    <w:rsid w:val="00411B74"/>
    <w:rsid w:val="004122F5"/>
    <w:rsid w:val="00412C67"/>
    <w:rsid w:val="00413694"/>
    <w:rsid w:val="00413F97"/>
    <w:rsid w:val="00414084"/>
    <w:rsid w:val="00414CAE"/>
    <w:rsid w:val="00414EFB"/>
    <w:rsid w:val="004164B6"/>
    <w:rsid w:val="00416975"/>
    <w:rsid w:val="00417E54"/>
    <w:rsid w:val="004204E4"/>
    <w:rsid w:val="00420548"/>
    <w:rsid w:val="00420835"/>
    <w:rsid w:val="00420BC7"/>
    <w:rsid w:val="00421518"/>
    <w:rsid w:val="004215AE"/>
    <w:rsid w:val="00422339"/>
    <w:rsid w:val="00422362"/>
    <w:rsid w:val="00422B37"/>
    <w:rsid w:val="00422B40"/>
    <w:rsid w:val="004234E7"/>
    <w:rsid w:val="004235E1"/>
    <w:rsid w:val="00423812"/>
    <w:rsid w:val="00423FBA"/>
    <w:rsid w:val="004241C4"/>
    <w:rsid w:val="00424527"/>
    <w:rsid w:val="004246F4"/>
    <w:rsid w:val="0042484A"/>
    <w:rsid w:val="00424858"/>
    <w:rsid w:val="00424C56"/>
    <w:rsid w:val="00424E80"/>
    <w:rsid w:val="00424F83"/>
    <w:rsid w:val="0042537F"/>
    <w:rsid w:val="004258DB"/>
    <w:rsid w:val="0042605C"/>
    <w:rsid w:val="00426211"/>
    <w:rsid w:val="004264D4"/>
    <w:rsid w:val="00427293"/>
    <w:rsid w:val="00427310"/>
    <w:rsid w:val="004274E0"/>
    <w:rsid w:val="00427730"/>
    <w:rsid w:val="00427739"/>
    <w:rsid w:val="004278DB"/>
    <w:rsid w:val="004279FA"/>
    <w:rsid w:val="00427AE3"/>
    <w:rsid w:val="00430674"/>
    <w:rsid w:val="004313E4"/>
    <w:rsid w:val="0043162B"/>
    <w:rsid w:val="00431CD8"/>
    <w:rsid w:val="00431E28"/>
    <w:rsid w:val="004323EF"/>
    <w:rsid w:val="004326C6"/>
    <w:rsid w:val="0043272D"/>
    <w:rsid w:val="0043277E"/>
    <w:rsid w:val="0043291F"/>
    <w:rsid w:val="00432AB4"/>
    <w:rsid w:val="0043381E"/>
    <w:rsid w:val="00433A65"/>
    <w:rsid w:val="00433B03"/>
    <w:rsid w:val="00433F4A"/>
    <w:rsid w:val="00434173"/>
    <w:rsid w:val="004341DF"/>
    <w:rsid w:val="0043430F"/>
    <w:rsid w:val="00434714"/>
    <w:rsid w:val="00435452"/>
    <w:rsid w:val="004357BF"/>
    <w:rsid w:val="00435907"/>
    <w:rsid w:val="00435912"/>
    <w:rsid w:val="00435B81"/>
    <w:rsid w:val="00436544"/>
    <w:rsid w:val="0043795B"/>
    <w:rsid w:val="00437D7D"/>
    <w:rsid w:val="004403E0"/>
    <w:rsid w:val="004409D9"/>
    <w:rsid w:val="00440D93"/>
    <w:rsid w:val="00441562"/>
    <w:rsid w:val="00441BB7"/>
    <w:rsid w:val="00441CEB"/>
    <w:rsid w:val="00441D0B"/>
    <w:rsid w:val="00441F49"/>
    <w:rsid w:val="00442244"/>
    <w:rsid w:val="004423B0"/>
    <w:rsid w:val="00442751"/>
    <w:rsid w:val="00442F1A"/>
    <w:rsid w:val="004439BB"/>
    <w:rsid w:val="00443A6C"/>
    <w:rsid w:val="00443AC5"/>
    <w:rsid w:val="00443BFD"/>
    <w:rsid w:val="00443E26"/>
    <w:rsid w:val="00443ECD"/>
    <w:rsid w:val="0044414C"/>
    <w:rsid w:val="00444AB6"/>
    <w:rsid w:val="004451D8"/>
    <w:rsid w:val="00445223"/>
    <w:rsid w:val="004454BD"/>
    <w:rsid w:val="004456CF"/>
    <w:rsid w:val="00445C52"/>
    <w:rsid w:val="0044602C"/>
    <w:rsid w:val="00446150"/>
    <w:rsid w:val="00446A4C"/>
    <w:rsid w:val="00446C49"/>
    <w:rsid w:val="00446F1D"/>
    <w:rsid w:val="00447467"/>
    <w:rsid w:val="004475A3"/>
    <w:rsid w:val="00447BA4"/>
    <w:rsid w:val="00447F1A"/>
    <w:rsid w:val="00447F66"/>
    <w:rsid w:val="0045019E"/>
    <w:rsid w:val="004503D9"/>
    <w:rsid w:val="004503E8"/>
    <w:rsid w:val="00450460"/>
    <w:rsid w:val="00450774"/>
    <w:rsid w:val="00450D7C"/>
    <w:rsid w:val="004510DE"/>
    <w:rsid w:val="004516A7"/>
    <w:rsid w:val="00451ACD"/>
    <w:rsid w:val="00451ADE"/>
    <w:rsid w:val="00451CA0"/>
    <w:rsid w:val="00451CEA"/>
    <w:rsid w:val="00451D7C"/>
    <w:rsid w:val="004528CC"/>
    <w:rsid w:val="00452A79"/>
    <w:rsid w:val="00452FCF"/>
    <w:rsid w:val="0045314D"/>
    <w:rsid w:val="004533A9"/>
    <w:rsid w:val="00453481"/>
    <w:rsid w:val="0045403F"/>
    <w:rsid w:val="004547C2"/>
    <w:rsid w:val="00454BE1"/>
    <w:rsid w:val="00454C93"/>
    <w:rsid w:val="00454D1E"/>
    <w:rsid w:val="00455252"/>
    <w:rsid w:val="00455860"/>
    <w:rsid w:val="0045605A"/>
    <w:rsid w:val="0045638B"/>
    <w:rsid w:val="004573D4"/>
    <w:rsid w:val="004577D6"/>
    <w:rsid w:val="00457952"/>
    <w:rsid w:val="00457AB0"/>
    <w:rsid w:val="00457C70"/>
    <w:rsid w:val="00457D4A"/>
    <w:rsid w:val="00457EF6"/>
    <w:rsid w:val="00457F90"/>
    <w:rsid w:val="004601B9"/>
    <w:rsid w:val="0046039C"/>
    <w:rsid w:val="004609AB"/>
    <w:rsid w:val="00460A81"/>
    <w:rsid w:val="00460AE8"/>
    <w:rsid w:val="00461327"/>
    <w:rsid w:val="0046135B"/>
    <w:rsid w:val="00461A86"/>
    <w:rsid w:val="00461C60"/>
    <w:rsid w:val="00461C95"/>
    <w:rsid w:val="00461D16"/>
    <w:rsid w:val="004629A1"/>
    <w:rsid w:val="00462AF6"/>
    <w:rsid w:val="00462C6F"/>
    <w:rsid w:val="00462FE9"/>
    <w:rsid w:val="004633A4"/>
    <w:rsid w:val="0046374B"/>
    <w:rsid w:val="00463A84"/>
    <w:rsid w:val="004648FF"/>
    <w:rsid w:val="00464B05"/>
    <w:rsid w:val="0046503B"/>
    <w:rsid w:val="004650A9"/>
    <w:rsid w:val="00465296"/>
    <w:rsid w:val="0046530D"/>
    <w:rsid w:val="00465FB6"/>
    <w:rsid w:val="00466356"/>
    <w:rsid w:val="004668EA"/>
    <w:rsid w:val="00466A62"/>
    <w:rsid w:val="00466D12"/>
    <w:rsid w:val="004673A3"/>
    <w:rsid w:val="00467E28"/>
    <w:rsid w:val="00467F94"/>
    <w:rsid w:val="00470AAA"/>
    <w:rsid w:val="0047118A"/>
    <w:rsid w:val="00471EB8"/>
    <w:rsid w:val="00472141"/>
    <w:rsid w:val="004722AC"/>
    <w:rsid w:val="00472D76"/>
    <w:rsid w:val="00473551"/>
    <w:rsid w:val="00473BC5"/>
    <w:rsid w:val="00473F96"/>
    <w:rsid w:val="00474737"/>
    <w:rsid w:val="004749B8"/>
    <w:rsid w:val="00474BA8"/>
    <w:rsid w:val="004755AB"/>
    <w:rsid w:val="00475751"/>
    <w:rsid w:val="004759AE"/>
    <w:rsid w:val="00476426"/>
    <w:rsid w:val="004769D8"/>
    <w:rsid w:val="00476B47"/>
    <w:rsid w:val="00476DA5"/>
    <w:rsid w:val="00477127"/>
    <w:rsid w:val="004772E4"/>
    <w:rsid w:val="00477984"/>
    <w:rsid w:val="00480791"/>
    <w:rsid w:val="00480A0B"/>
    <w:rsid w:val="0048140C"/>
    <w:rsid w:val="004821AB"/>
    <w:rsid w:val="0048269A"/>
    <w:rsid w:val="00482F4C"/>
    <w:rsid w:val="00483433"/>
    <w:rsid w:val="00483AAA"/>
    <w:rsid w:val="00484400"/>
    <w:rsid w:val="004845DF"/>
    <w:rsid w:val="00484893"/>
    <w:rsid w:val="00484C58"/>
    <w:rsid w:val="00484D29"/>
    <w:rsid w:val="00484FD2"/>
    <w:rsid w:val="004855F5"/>
    <w:rsid w:val="00485767"/>
    <w:rsid w:val="004859EB"/>
    <w:rsid w:val="0048624E"/>
    <w:rsid w:val="004867F8"/>
    <w:rsid w:val="00486F84"/>
    <w:rsid w:val="004870C9"/>
    <w:rsid w:val="00487609"/>
    <w:rsid w:val="0048764B"/>
    <w:rsid w:val="0048776E"/>
    <w:rsid w:val="00487889"/>
    <w:rsid w:val="004879B6"/>
    <w:rsid w:val="00487A62"/>
    <w:rsid w:val="00487AC1"/>
    <w:rsid w:val="00487F70"/>
    <w:rsid w:val="00491582"/>
    <w:rsid w:val="004915BB"/>
    <w:rsid w:val="004923FF"/>
    <w:rsid w:val="0049260B"/>
    <w:rsid w:val="00492B2D"/>
    <w:rsid w:val="00493716"/>
    <w:rsid w:val="00493953"/>
    <w:rsid w:val="00493A37"/>
    <w:rsid w:val="00493AA7"/>
    <w:rsid w:val="00493DB0"/>
    <w:rsid w:val="00494DD8"/>
    <w:rsid w:val="00495022"/>
    <w:rsid w:val="0049533E"/>
    <w:rsid w:val="0049539E"/>
    <w:rsid w:val="00495579"/>
    <w:rsid w:val="004957E6"/>
    <w:rsid w:val="00495EDC"/>
    <w:rsid w:val="004966BB"/>
    <w:rsid w:val="00496C45"/>
    <w:rsid w:val="004971E7"/>
    <w:rsid w:val="00497449"/>
    <w:rsid w:val="00497474"/>
    <w:rsid w:val="0049749A"/>
    <w:rsid w:val="0049771C"/>
    <w:rsid w:val="004A0154"/>
    <w:rsid w:val="004A0930"/>
    <w:rsid w:val="004A1A71"/>
    <w:rsid w:val="004A20C4"/>
    <w:rsid w:val="004A2A27"/>
    <w:rsid w:val="004A49DC"/>
    <w:rsid w:val="004A4A04"/>
    <w:rsid w:val="004A4ADB"/>
    <w:rsid w:val="004A4B52"/>
    <w:rsid w:val="004A4E6E"/>
    <w:rsid w:val="004A57C0"/>
    <w:rsid w:val="004A57CC"/>
    <w:rsid w:val="004A5BB0"/>
    <w:rsid w:val="004A5DD0"/>
    <w:rsid w:val="004A5E28"/>
    <w:rsid w:val="004A6046"/>
    <w:rsid w:val="004A60E4"/>
    <w:rsid w:val="004A6536"/>
    <w:rsid w:val="004A6571"/>
    <w:rsid w:val="004A6679"/>
    <w:rsid w:val="004A669F"/>
    <w:rsid w:val="004A6CE6"/>
    <w:rsid w:val="004A6D50"/>
    <w:rsid w:val="004A75F8"/>
    <w:rsid w:val="004A77D9"/>
    <w:rsid w:val="004A7935"/>
    <w:rsid w:val="004A7BCC"/>
    <w:rsid w:val="004A7E98"/>
    <w:rsid w:val="004B038D"/>
    <w:rsid w:val="004B06D1"/>
    <w:rsid w:val="004B0815"/>
    <w:rsid w:val="004B1144"/>
    <w:rsid w:val="004B2934"/>
    <w:rsid w:val="004B3229"/>
    <w:rsid w:val="004B3886"/>
    <w:rsid w:val="004B40CE"/>
    <w:rsid w:val="004B488C"/>
    <w:rsid w:val="004B4B82"/>
    <w:rsid w:val="004B4E21"/>
    <w:rsid w:val="004B4E6A"/>
    <w:rsid w:val="004B5179"/>
    <w:rsid w:val="004B55B4"/>
    <w:rsid w:val="004B5ECB"/>
    <w:rsid w:val="004B60DA"/>
    <w:rsid w:val="004B6C90"/>
    <w:rsid w:val="004B6CF4"/>
    <w:rsid w:val="004B6F73"/>
    <w:rsid w:val="004B74AB"/>
    <w:rsid w:val="004C00E8"/>
    <w:rsid w:val="004C05C2"/>
    <w:rsid w:val="004C0BA8"/>
    <w:rsid w:val="004C0DFB"/>
    <w:rsid w:val="004C1962"/>
    <w:rsid w:val="004C2078"/>
    <w:rsid w:val="004C20E1"/>
    <w:rsid w:val="004C21D4"/>
    <w:rsid w:val="004C26DC"/>
    <w:rsid w:val="004C2C3C"/>
    <w:rsid w:val="004C2C74"/>
    <w:rsid w:val="004C3055"/>
    <w:rsid w:val="004C31E1"/>
    <w:rsid w:val="004C3506"/>
    <w:rsid w:val="004C364D"/>
    <w:rsid w:val="004C3838"/>
    <w:rsid w:val="004C4254"/>
    <w:rsid w:val="004C4470"/>
    <w:rsid w:val="004C44B6"/>
    <w:rsid w:val="004C4A04"/>
    <w:rsid w:val="004C4ABA"/>
    <w:rsid w:val="004C4C0F"/>
    <w:rsid w:val="004C54E5"/>
    <w:rsid w:val="004C552B"/>
    <w:rsid w:val="004C580F"/>
    <w:rsid w:val="004C59DD"/>
    <w:rsid w:val="004C5B85"/>
    <w:rsid w:val="004C5D89"/>
    <w:rsid w:val="004C5FB5"/>
    <w:rsid w:val="004C6674"/>
    <w:rsid w:val="004C67BA"/>
    <w:rsid w:val="004C6F08"/>
    <w:rsid w:val="004C7337"/>
    <w:rsid w:val="004C7350"/>
    <w:rsid w:val="004C7418"/>
    <w:rsid w:val="004C76D1"/>
    <w:rsid w:val="004C7A10"/>
    <w:rsid w:val="004C7C74"/>
    <w:rsid w:val="004D0842"/>
    <w:rsid w:val="004D102E"/>
    <w:rsid w:val="004D1291"/>
    <w:rsid w:val="004D156D"/>
    <w:rsid w:val="004D15A7"/>
    <w:rsid w:val="004D1A6F"/>
    <w:rsid w:val="004D1B27"/>
    <w:rsid w:val="004D1D94"/>
    <w:rsid w:val="004D293F"/>
    <w:rsid w:val="004D29D5"/>
    <w:rsid w:val="004D385E"/>
    <w:rsid w:val="004D40E3"/>
    <w:rsid w:val="004D43D8"/>
    <w:rsid w:val="004D4407"/>
    <w:rsid w:val="004D5151"/>
    <w:rsid w:val="004D52C4"/>
    <w:rsid w:val="004D5349"/>
    <w:rsid w:val="004D6370"/>
    <w:rsid w:val="004D7227"/>
    <w:rsid w:val="004D7332"/>
    <w:rsid w:val="004D7F20"/>
    <w:rsid w:val="004E03AD"/>
    <w:rsid w:val="004E07CC"/>
    <w:rsid w:val="004E0E8B"/>
    <w:rsid w:val="004E1B9A"/>
    <w:rsid w:val="004E1DAC"/>
    <w:rsid w:val="004E240C"/>
    <w:rsid w:val="004E2499"/>
    <w:rsid w:val="004E29CC"/>
    <w:rsid w:val="004E2A6C"/>
    <w:rsid w:val="004E2B87"/>
    <w:rsid w:val="004E2E74"/>
    <w:rsid w:val="004E307D"/>
    <w:rsid w:val="004E38F4"/>
    <w:rsid w:val="004E3964"/>
    <w:rsid w:val="004E3AE4"/>
    <w:rsid w:val="004E409E"/>
    <w:rsid w:val="004E4641"/>
    <w:rsid w:val="004E46B3"/>
    <w:rsid w:val="004E47C2"/>
    <w:rsid w:val="004E4944"/>
    <w:rsid w:val="004E4C87"/>
    <w:rsid w:val="004E50D6"/>
    <w:rsid w:val="004E5734"/>
    <w:rsid w:val="004E5C5D"/>
    <w:rsid w:val="004E5D5D"/>
    <w:rsid w:val="004E65D4"/>
    <w:rsid w:val="004E65EC"/>
    <w:rsid w:val="004E6DF6"/>
    <w:rsid w:val="004E72C2"/>
    <w:rsid w:val="004E72FC"/>
    <w:rsid w:val="004E7ACC"/>
    <w:rsid w:val="004E7D23"/>
    <w:rsid w:val="004F0236"/>
    <w:rsid w:val="004F0237"/>
    <w:rsid w:val="004F0456"/>
    <w:rsid w:val="004F08CC"/>
    <w:rsid w:val="004F0E0C"/>
    <w:rsid w:val="004F20A3"/>
    <w:rsid w:val="004F3404"/>
    <w:rsid w:val="004F3A54"/>
    <w:rsid w:val="004F3EB5"/>
    <w:rsid w:val="004F424C"/>
    <w:rsid w:val="004F437E"/>
    <w:rsid w:val="004F4CAD"/>
    <w:rsid w:val="004F4EBE"/>
    <w:rsid w:val="004F51E1"/>
    <w:rsid w:val="004F5366"/>
    <w:rsid w:val="004F5378"/>
    <w:rsid w:val="004F5456"/>
    <w:rsid w:val="004F620C"/>
    <w:rsid w:val="004F6541"/>
    <w:rsid w:val="004F6CD6"/>
    <w:rsid w:val="004F7218"/>
    <w:rsid w:val="004F74CB"/>
    <w:rsid w:val="004F7AAE"/>
    <w:rsid w:val="004F7F7C"/>
    <w:rsid w:val="004F7FF9"/>
    <w:rsid w:val="00500A93"/>
    <w:rsid w:val="00501575"/>
    <w:rsid w:val="00501A11"/>
    <w:rsid w:val="00502AFA"/>
    <w:rsid w:val="00503082"/>
    <w:rsid w:val="005037B8"/>
    <w:rsid w:val="00503EEC"/>
    <w:rsid w:val="00504373"/>
    <w:rsid w:val="005044EE"/>
    <w:rsid w:val="00504712"/>
    <w:rsid w:val="00504804"/>
    <w:rsid w:val="00504A58"/>
    <w:rsid w:val="00504DA8"/>
    <w:rsid w:val="00504E9C"/>
    <w:rsid w:val="0050514D"/>
    <w:rsid w:val="0050638B"/>
    <w:rsid w:val="005069C9"/>
    <w:rsid w:val="00506F73"/>
    <w:rsid w:val="00507B55"/>
    <w:rsid w:val="00510064"/>
    <w:rsid w:val="005102B9"/>
    <w:rsid w:val="005104C4"/>
    <w:rsid w:val="00510B35"/>
    <w:rsid w:val="00510B4D"/>
    <w:rsid w:val="00510BE6"/>
    <w:rsid w:val="00511174"/>
    <w:rsid w:val="00511839"/>
    <w:rsid w:val="00511858"/>
    <w:rsid w:val="00511C11"/>
    <w:rsid w:val="0051285B"/>
    <w:rsid w:val="00512CD8"/>
    <w:rsid w:val="00512F36"/>
    <w:rsid w:val="005132A6"/>
    <w:rsid w:val="00513EA7"/>
    <w:rsid w:val="00513EF2"/>
    <w:rsid w:val="0051475C"/>
    <w:rsid w:val="005147E6"/>
    <w:rsid w:val="00514985"/>
    <w:rsid w:val="005149F1"/>
    <w:rsid w:val="00514CC7"/>
    <w:rsid w:val="00515103"/>
    <w:rsid w:val="00515331"/>
    <w:rsid w:val="00515943"/>
    <w:rsid w:val="00515B8F"/>
    <w:rsid w:val="005161B3"/>
    <w:rsid w:val="005164FF"/>
    <w:rsid w:val="00516E5A"/>
    <w:rsid w:val="005170BD"/>
    <w:rsid w:val="00517756"/>
    <w:rsid w:val="0051779A"/>
    <w:rsid w:val="005178AD"/>
    <w:rsid w:val="00517A60"/>
    <w:rsid w:val="00520286"/>
    <w:rsid w:val="00520547"/>
    <w:rsid w:val="00520B1F"/>
    <w:rsid w:val="00521700"/>
    <w:rsid w:val="005217F0"/>
    <w:rsid w:val="00521913"/>
    <w:rsid w:val="0052206A"/>
    <w:rsid w:val="0052235F"/>
    <w:rsid w:val="00522384"/>
    <w:rsid w:val="0052241F"/>
    <w:rsid w:val="00522E4E"/>
    <w:rsid w:val="005233D3"/>
    <w:rsid w:val="00523AC4"/>
    <w:rsid w:val="0052429A"/>
    <w:rsid w:val="00524385"/>
    <w:rsid w:val="00524585"/>
    <w:rsid w:val="0052484E"/>
    <w:rsid w:val="005248B1"/>
    <w:rsid w:val="0052491F"/>
    <w:rsid w:val="00524DF3"/>
    <w:rsid w:val="00524DFE"/>
    <w:rsid w:val="0052544E"/>
    <w:rsid w:val="00525AC1"/>
    <w:rsid w:val="0052698A"/>
    <w:rsid w:val="0052775F"/>
    <w:rsid w:val="005302D0"/>
    <w:rsid w:val="005306AA"/>
    <w:rsid w:val="00530770"/>
    <w:rsid w:val="005307F0"/>
    <w:rsid w:val="00530825"/>
    <w:rsid w:val="00531416"/>
    <w:rsid w:val="005316B7"/>
    <w:rsid w:val="005317EE"/>
    <w:rsid w:val="0053183B"/>
    <w:rsid w:val="00531A82"/>
    <w:rsid w:val="00532351"/>
    <w:rsid w:val="00532769"/>
    <w:rsid w:val="00532CE2"/>
    <w:rsid w:val="00532EDF"/>
    <w:rsid w:val="0053355F"/>
    <w:rsid w:val="00533712"/>
    <w:rsid w:val="0053393E"/>
    <w:rsid w:val="00533D1D"/>
    <w:rsid w:val="005341CD"/>
    <w:rsid w:val="00534A6D"/>
    <w:rsid w:val="00534AFE"/>
    <w:rsid w:val="00534C09"/>
    <w:rsid w:val="00535934"/>
    <w:rsid w:val="00535D16"/>
    <w:rsid w:val="005369D3"/>
    <w:rsid w:val="00537213"/>
    <w:rsid w:val="00537B6B"/>
    <w:rsid w:val="00537DF4"/>
    <w:rsid w:val="00540040"/>
    <w:rsid w:val="005400AE"/>
    <w:rsid w:val="005404EC"/>
    <w:rsid w:val="00540ADE"/>
    <w:rsid w:val="00540F64"/>
    <w:rsid w:val="0054105F"/>
    <w:rsid w:val="005410F1"/>
    <w:rsid w:val="005426ED"/>
    <w:rsid w:val="005430A0"/>
    <w:rsid w:val="005434E5"/>
    <w:rsid w:val="005439D9"/>
    <w:rsid w:val="005445F2"/>
    <w:rsid w:val="00544B61"/>
    <w:rsid w:val="00544E62"/>
    <w:rsid w:val="0054514F"/>
    <w:rsid w:val="0054548D"/>
    <w:rsid w:val="00545820"/>
    <w:rsid w:val="00545B72"/>
    <w:rsid w:val="005466B4"/>
    <w:rsid w:val="00546946"/>
    <w:rsid w:val="0054697A"/>
    <w:rsid w:val="005469EB"/>
    <w:rsid w:val="0055051E"/>
    <w:rsid w:val="0055079F"/>
    <w:rsid w:val="00551168"/>
    <w:rsid w:val="00551E4C"/>
    <w:rsid w:val="00552204"/>
    <w:rsid w:val="0055225A"/>
    <w:rsid w:val="005522A5"/>
    <w:rsid w:val="0055237E"/>
    <w:rsid w:val="0055314D"/>
    <w:rsid w:val="00553257"/>
    <w:rsid w:val="00553476"/>
    <w:rsid w:val="00553754"/>
    <w:rsid w:val="0055392C"/>
    <w:rsid w:val="00553A2D"/>
    <w:rsid w:val="00553A4A"/>
    <w:rsid w:val="00553F2C"/>
    <w:rsid w:val="0055423B"/>
    <w:rsid w:val="00554694"/>
    <w:rsid w:val="0055474F"/>
    <w:rsid w:val="00554896"/>
    <w:rsid w:val="005549F4"/>
    <w:rsid w:val="00554AC5"/>
    <w:rsid w:val="00554C85"/>
    <w:rsid w:val="00554EF8"/>
    <w:rsid w:val="0055517A"/>
    <w:rsid w:val="00555B72"/>
    <w:rsid w:val="00555BA7"/>
    <w:rsid w:val="00555F31"/>
    <w:rsid w:val="00556129"/>
    <w:rsid w:val="005567D8"/>
    <w:rsid w:val="00556A46"/>
    <w:rsid w:val="00556F78"/>
    <w:rsid w:val="005571C8"/>
    <w:rsid w:val="005577AD"/>
    <w:rsid w:val="005600B6"/>
    <w:rsid w:val="0056083B"/>
    <w:rsid w:val="00560EB8"/>
    <w:rsid w:val="005610CC"/>
    <w:rsid w:val="005614E7"/>
    <w:rsid w:val="00561B89"/>
    <w:rsid w:val="00561BD2"/>
    <w:rsid w:val="00561C25"/>
    <w:rsid w:val="00562157"/>
    <w:rsid w:val="00562741"/>
    <w:rsid w:val="005627CA"/>
    <w:rsid w:val="00562EE9"/>
    <w:rsid w:val="0056317C"/>
    <w:rsid w:val="0056326F"/>
    <w:rsid w:val="0056329F"/>
    <w:rsid w:val="00564041"/>
    <w:rsid w:val="00564052"/>
    <w:rsid w:val="005644F4"/>
    <w:rsid w:val="00564B31"/>
    <w:rsid w:val="00565108"/>
    <w:rsid w:val="0056537E"/>
    <w:rsid w:val="0056583B"/>
    <w:rsid w:val="005659AE"/>
    <w:rsid w:val="00565BF4"/>
    <w:rsid w:val="00565DFF"/>
    <w:rsid w:val="00565E31"/>
    <w:rsid w:val="005662A2"/>
    <w:rsid w:val="0056673C"/>
    <w:rsid w:val="00566AC7"/>
    <w:rsid w:val="00567282"/>
    <w:rsid w:val="005672B7"/>
    <w:rsid w:val="00567376"/>
    <w:rsid w:val="005674B9"/>
    <w:rsid w:val="0056759A"/>
    <w:rsid w:val="00567AA5"/>
    <w:rsid w:val="005712B9"/>
    <w:rsid w:val="00571380"/>
    <w:rsid w:val="00571F18"/>
    <w:rsid w:val="00572289"/>
    <w:rsid w:val="00572383"/>
    <w:rsid w:val="00572BCB"/>
    <w:rsid w:val="00572CBA"/>
    <w:rsid w:val="00572EC6"/>
    <w:rsid w:val="00572EE1"/>
    <w:rsid w:val="00574378"/>
    <w:rsid w:val="00574AAC"/>
    <w:rsid w:val="00574C39"/>
    <w:rsid w:val="00574C3E"/>
    <w:rsid w:val="0057515A"/>
    <w:rsid w:val="0057588D"/>
    <w:rsid w:val="0057671F"/>
    <w:rsid w:val="00576CAE"/>
    <w:rsid w:val="005774E9"/>
    <w:rsid w:val="005776E8"/>
    <w:rsid w:val="00577A80"/>
    <w:rsid w:val="00577BE8"/>
    <w:rsid w:val="0058008E"/>
    <w:rsid w:val="00580758"/>
    <w:rsid w:val="00580836"/>
    <w:rsid w:val="00580BCB"/>
    <w:rsid w:val="00580E40"/>
    <w:rsid w:val="005811DF"/>
    <w:rsid w:val="00581241"/>
    <w:rsid w:val="005812E9"/>
    <w:rsid w:val="00581AF9"/>
    <w:rsid w:val="00582006"/>
    <w:rsid w:val="00582693"/>
    <w:rsid w:val="005826B5"/>
    <w:rsid w:val="005828E7"/>
    <w:rsid w:val="00582EC8"/>
    <w:rsid w:val="00583179"/>
    <w:rsid w:val="005834D9"/>
    <w:rsid w:val="005838F5"/>
    <w:rsid w:val="00583D00"/>
    <w:rsid w:val="005841DD"/>
    <w:rsid w:val="00585689"/>
    <w:rsid w:val="00586197"/>
    <w:rsid w:val="005863B2"/>
    <w:rsid w:val="0058652F"/>
    <w:rsid w:val="005869CA"/>
    <w:rsid w:val="00586F61"/>
    <w:rsid w:val="00587288"/>
    <w:rsid w:val="00587311"/>
    <w:rsid w:val="00587836"/>
    <w:rsid w:val="00587E7E"/>
    <w:rsid w:val="00587EA1"/>
    <w:rsid w:val="00590441"/>
    <w:rsid w:val="0059097D"/>
    <w:rsid w:val="00590CE2"/>
    <w:rsid w:val="00590D61"/>
    <w:rsid w:val="00590F6E"/>
    <w:rsid w:val="00591140"/>
    <w:rsid w:val="00591451"/>
    <w:rsid w:val="005919C5"/>
    <w:rsid w:val="00591F8D"/>
    <w:rsid w:val="0059269D"/>
    <w:rsid w:val="0059308B"/>
    <w:rsid w:val="00593373"/>
    <w:rsid w:val="00593393"/>
    <w:rsid w:val="005933A9"/>
    <w:rsid w:val="0059343E"/>
    <w:rsid w:val="0059373E"/>
    <w:rsid w:val="00593A86"/>
    <w:rsid w:val="00593B17"/>
    <w:rsid w:val="00593C8D"/>
    <w:rsid w:val="005941C5"/>
    <w:rsid w:val="005947E5"/>
    <w:rsid w:val="00594C99"/>
    <w:rsid w:val="00594CD8"/>
    <w:rsid w:val="005954E3"/>
    <w:rsid w:val="00595733"/>
    <w:rsid w:val="0059586E"/>
    <w:rsid w:val="00595BDE"/>
    <w:rsid w:val="00596F91"/>
    <w:rsid w:val="00596FC0"/>
    <w:rsid w:val="0059730D"/>
    <w:rsid w:val="00597638"/>
    <w:rsid w:val="00597DC1"/>
    <w:rsid w:val="005A0076"/>
    <w:rsid w:val="005A02B3"/>
    <w:rsid w:val="005A0AA5"/>
    <w:rsid w:val="005A0CC6"/>
    <w:rsid w:val="005A1610"/>
    <w:rsid w:val="005A2BDE"/>
    <w:rsid w:val="005A30D0"/>
    <w:rsid w:val="005A36AF"/>
    <w:rsid w:val="005A377B"/>
    <w:rsid w:val="005A3E67"/>
    <w:rsid w:val="005A43DD"/>
    <w:rsid w:val="005A4486"/>
    <w:rsid w:val="005A4531"/>
    <w:rsid w:val="005A457D"/>
    <w:rsid w:val="005A4AD5"/>
    <w:rsid w:val="005A4B92"/>
    <w:rsid w:val="005A54E1"/>
    <w:rsid w:val="005A622F"/>
    <w:rsid w:val="005A6375"/>
    <w:rsid w:val="005A63E2"/>
    <w:rsid w:val="005A676A"/>
    <w:rsid w:val="005A68D0"/>
    <w:rsid w:val="005A6ACB"/>
    <w:rsid w:val="005A6C4C"/>
    <w:rsid w:val="005A7160"/>
    <w:rsid w:val="005A7C89"/>
    <w:rsid w:val="005B01EC"/>
    <w:rsid w:val="005B0632"/>
    <w:rsid w:val="005B0B83"/>
    <w:rsid w:val="005B0C9B"/>
    <w:rsid w:val="005B20CF"/>
    <w:rsid w:val="005B20D5"/>
    <w:rsid w:val="005B2206"/>
    <w:rsid w:val="005B224E"/>
    <w:rsid w:val="005B25B6"/>
    <w:rsid w:val="005B279B"/>
    <w:rsid w:val="005B2B88"/>
    <w:rsid w:val="005B32FC"/>
    <w:rsid w:val="005B3448"/>
    <w:rsid w:val="005B3610"/>
    <w:rsid w:val="005B3C08"/>
    <w:rsid w:val="005B3D3D"/>
    <w:rsid w:val="005B474C"/>
    <w:rsid w:val="005B4789"/>
    <w:rsid w:val="005B4C4D"/>
    <w:rsid w:val="005B4C6D"/>
    <w:rsid w:val="005B58F2"/>
    <w:rsid w:val="005B6248"/>
    <w:rsid w:val="005B64CC"/>
    <w:rsid w:val="005B68E2"/>
    <w:rsid w:val="005B75C2"/>
    <w:rsid w:val="005B7DB2"/>
    <w:rsid w:val="005B7F76"/>
    <w:rsid w:val="005C026B"/>
    <w:rsid w:val="005C02F7"/>
    <w:rsid w:val="005C0A25"/>
    <w:rsid w:val="005C12F6"/>
    <w:rsid w:val="005C14B0"/>
    <w:rsid w:val="005C1D52"/>
    <w:rsid w:val="005C2448"/>
    <w:rsid w:val="005C2471"/>
    <w:rsid w:val="005C2552"/>
    <w:rsid w:val="005C2C04"/>
    <w:rsid w:val="005C2DF8"/>
    <w:rsid w:val="005C3220"/>
    <w:rsid w:val="005C32C9"/>
    <w:rsid w:val="005C350E"/>
    <w:rsid w:val="005C36CA"/>
    <w:rsid w:val="005C45D4"/>
    <w:rsid w:val="005C4731"/>
    <w:rsid w:val="005C4AFB"/>
    <w:rsid w:val="005C4C7C"/>
    <w:rsid w:val="005C4CEF"/>
    <w:rsid w:val="005C4DCC"/>
    <w:rsid w:val="005C4EF7"/>
    <w:rsid w:val="005C54D0"/>
    <w:rsid w:val="005C5B40"/>
    <w:rsid w:val="005C6340"/>
    <w:rsid w:val="005C681F"/>
    <w:rsid w:val="005C6CCE"/>
    <w:rsid w:val="005C6FB5"/>
    <w:rsid w:val="005C71FC"/>
    <w:rsid w:val="005C7AC9"/>
    <w:rsid w:val="005C7F6A"/>
    <w:rsid w:val="005D031A"/>
    <w:rsid w:val="005D0B9E"/>
    <w:rsid w:val="005D0CA8"/>
    <w:rsid w:val="005D1316"/>
    <w:rsid w:val="005D19CB"/>
    <w:rsid w:val="005D1A8C"/>
    <w:rsid w:val="005D2710"/>
    <w:rsid w:val="005D2BE2"/>
    <w:rsid w:val="005D2CF1"/>
    <w:rsid w:val="005D2D6C"/>
    <w:rsid w:val="005D307C"/>
    <w:rsid w:val="005D363F"/>
    <w:rsid w:val="005D47E1"/>
    <w:rsid w:val="005D4A9C"/>
    <w:rsid w:val="005D5171"/>
    <w:rsid w:val="005D562E"/>
    <w:rsid w:val="005D59CE"/>
    <w:rsid w:val="005D5A45"/>
    <w:rsid w:val="005D5C3C"/>
    <w:rsid w:val="005D6141"/>
    <w:rsid w:val="005D78F2"/>
    <w:rsid w:val="005D7945"/>
    <w:rsid w:val="005D7D28"/>
    <w:rsid w:val="005E00C4"/>
    <w:rsid w:val="005E02CC"/>
    <w:rsid w:val="005E0862"/>
    <w:rsid w:val="005E0DA5"/>
    <w:rsid w:val="005E1305"/>
    <w:rsid w:val="005E15EC"/>
    <w:rsid w:val="005E1900"/>
    <w:rsid w:val="005E1922"/>
    <w:rsid w:val="005E20EF"/>
    <w:rsid w:val="005E2D25"/>
    <w:rsid w:val="005E2DBE"/>
    <w:rsid w:val="005E35D3"/>
    <w:rsid w:val="005E3E70"/>
    <w:rsid w:val="005E437A"/>
    <w:rsid w:val="005E4568"/>
    <w:rsid w:val="005E49A8"/>
    <w:rsid w:val="005E4C84"/>
    <w:rsid w:val="005E4D40"/>
    <w:rsid w:val="005E5662"/>
    <w:rsid w:val="005E58AC"/>
    <w:rsid w:val="005E5999"/>
    <w:rsid w:val="005E5B17"/>
    <w:rsid w:val="005E5E9B"/>
    <w:rsid w:val="005E6224"/>
    <w:rsid w:val="005E6BD0"/>
    <w:rsid w:val="005E6D86"/>
    <w:rsid w:val="005E7051"/>
    <w:rsid w:val="005E77BD"/>
    <w:rsid w:val="005E791B"/>
    <w:rsid w:val="005F07F3"/>
    <w:rsid w:val="005F0800"/>
    <w:rsid w:val="005F09BC"/>
    <w:rsid w:val="005F09D8"/>
    <w:rsid w:val="005F0D2C"/>
    <w:rsid w:val="005F0F45"/>
    <w:rsid w:val="005F1229"/>
    <w:rsid w:val="005F1285"/>
    <w:rsid w:val="005F15B7"/>
    <w:rsid w:val="005F1BAF"/>
    <w:rsid w:val="005F1ECF"/>
    <w:rsid w:val="005F1F6D"/>
    <w:rsid w:val="005F26DD"/>
    <w:rsid w:val="005F2ED9"/>
    <w:rsid w:val="005F2F2C"/>
    <w:rsid w:val="005F2F54"/>
    <w:rsid w:val="005F3E4D"/>
    <w:rsid w:val="005F432C"/>
    <w:rsid w:val="005F435D"/>
    <w:rsid w:val="005F43D6"/>
    <w:rsid w:val="005F4D93"/>
    <w:rsid w:val="005F4F13"/>
    <w:rsid w:val="005F504E"/>
    <w:rsid w:val="005F5279"/>
    <w:rsid w:val="005F5919"/>
    <w:rsid w:val="005F5D35"/>
    <w:rsid w:val="005F61DB"/>
    <w:rsid w:val="005F6675"/>
    <w:rsid w:val="005F7460"/>
    <w:rsid w:val="005F75B4"/>
    <w:rsid w:val="005F7D1E"/>
    <w:rsid w:val="005F7F82"/>
    <w:rsid w:val="0060005B"/>
    <w:rsid w:val="0060038F"/>
    <w:rsid w:val="00600BA3"/>
    <w:rsid w:val="00602719"/>
    <w:rsid w:val="00602CC7"/>
    <w:rsid w:val="00602DE9"/>
    <w:rsid w:val="006036CC"/>
    <w:rsid w:val="00603D48"/>
    <w:rsid w:val="00604058"/>
    <w:rsid w:val="006044FA"/>
    <w:rsid w:val="00604BC9"/>
    <w:rsid w:val="00604D6F"/>
    <w:rsid w:val="00604E39"/>
    <w:rsid w:val="00605581"/>
    <w:rsid w:val="00605908"/>
    <w:rsid w:val="00605FCB"/>
    <w:rsid w:val="00606532"/>
    <w:rsid w:val="00606962"/>
    <w:rsid w:val="00607882"/>
    <w:rsid w:val="00610688"/>
    <w:rsid w:val="00610944"/>
    <w:rsid w:val="00610C6B"/>
    <w:rsid w:val="00610CE2"/>
    <w:rsid w:val="006115EE"/>
    <w:rsid w:val="006119DF"/>
    <w:rsid w:val="00611D3A"/>
    <w:rsid w:val="0061241C"/>
    <w:rsid w:val="006132AC"/>
    <w:rsid w:val="00613456"/>
    <w:rsid w:val="006135B3"/>
    <w:rsid w:val="0061393B"/>
    <w:rsid w:val="00613C82"/>
    <w:rsid w:val="0061419A"/>
    <w:rsid w:val="00614A79"/>
    <w:rsid w:val="00614C00"/>
    <w:rsid w:val="00615635"/>
    <w:rsid w:val="00615742"/>
    <w:rsid w:val="0061651E"/>
    <w:rsid w:val="00616C3A"/>
    <w:rsid w:val="00616F15"/>
    <w:rsid w:val="00617179"/>
    <w:rsid w:val="006174A2"/>
    <w:rsid w:val="00617C63"/>
    <w:rsid w:val="006201B0"/>
    <w:rsid w:val="0062074C"/>
    <w:rsid w:val="00620919"/>
    <w:rsid w:val="0062135E"/>
    <w:rsid w:val="00621843"/>
    <w:rsid w:val="0062264C"/>
    <w:rsid w:val="006227FF"/>
    <w:rsid w:val="006228EE"/>
    <w:rsid w:val="00622A93"/>
    <w:rsid w:val="006234F1"/>
    <w:rsid w:val="00623DC6"/>
    <w:rsid w:val="00623E89"/>
    <w:rsid w:val="00623F06"/>
    <w:rsid w:val="00624073"/>
    <w:rsid w:val="00624372"/>
    <w:rsid w:val="00624E94"/>
    <w:rsid w:val="00625813"/>
    <w:rsid w:val="00625F76"/>
    <w:rsid w:val="0062612E"/>
    <w:rsid w:val="00626320"/>
    <w:rsid w:val="00627169"/>
    <w:rsid w:val="006271F2"/>
    <w:rsid w:val="0062721E"/>
    <w:rsid w:val="00627472"/>
    <w:rsid w:val="0062774C"/>
    <w:rsid w:val="00627792"/>
    <w:rsid w:val="00630391"/>
    <w:rsid w:val="006303EB"/>
    <w:rsid w:val="0063059F"/>
    <w:rsid w:val="0063064C"/>
    <w:rsid w:val="00630CB9"/>
    <w:rsid w:val="006311A8"/>
    <w:rsid w:val="006316B7"/>
    <w:rsid w:val="00631930"/>
    <w:rsid w:val="00631DD4"/>
    <w:rsid w:val="00631E40"/>
    <w:rsid w:val="00632150"/>
    <w:rsid w:val="006326CE"/>
    <w:rsid w:val="00632C1E"/>
    <w:rsid w:val="00632FAF"/>
    <w:rsid w:val="006333A7"/>
    <w:rsid w:val="0063438B"/>
    <w:rsid w:val="0063453A"/>
    <w:rsid w:val="006345F6"/>
    <w:rsid w:val="00634674"/>
    <w:rsid w:val="0063490E"/>
    <w:rsid w:val="00634978"/>
    <w:rsid w:val="006351EF"/>
    <w:rsid w:val="0063535B"/>
    <w:rsid w:val="006357A1"/>
    <w:rsid w:val="00635A1B"/>
    <w:rsid w:val="00635E92"/>
    <w:rsid w:val="006364DC"/>
    <w:rsid w:val="00636929"/>
    <w:rsid w:val="00636A8C"/>
    <w:rsid w:val="00637A5E"/>
    <w:rsid w:val="00637B09"/>
    <w:rsid w:val="006422B1"/>
    <w:rsid w:val="006422F0"/>
    <w:rsid w:val="00642401"/>
    <w:rsid w:val="00642CF3"/>
    <w:rsid w:val="00642E67"/>
    <w:rsid w:val="00643458"/>
    <w:rsid w:val="00643610"/>
    <w:rsid w:val="00644069"/>
    <w:rsid w:val="0064486D"/>
    <w:rsid w:val="00644BDD"/>
    <w:rsid w:val="00644CF6"/>
    <w:rsid w:val="00644E0B"/>
    <w:rsid w:val="00645323"/>
    <w:rsid w:val="00645522"/>
    <w:rsid w:val="0064567C"/>
    <w:rsid w:val="006458B6"/>
    <w:rsid w:val="00645CA1"/>
    <w:rsid w:val="006466B0"/>
    <w:rsid w:val="00646D36"/>
    <w:rsid w:val="00646F5C"/>
    <w:rsid w:val="0064763B"/>
    <w:rsid w:val="006476F7"/>
    <w:rsid w:val="00647FB1"/>
    <w:rsid w:val="00650069"/>
    <w:rsid w:val="0065095B"/>
    <w:rsid w:val="00650B69"/>
    <w:rsid w:val="006510CD"/>
    <w:rsid w:val="00651848"/>
    <w:rsid w:val="006519A3"/>
    <w:rsid w:val="00651BD9"/>
    <w:rsid w:val="00651C94"/>
    <w:rsid w:val="00651CFD"/>
    <w:rsid w:val="00651F9F"/>
    <w:rsid w:val="00652291"/>
    <w:rsid w:val="00652531"/>
    <w:rsid w:val="006529B6"/>
    <w:rsid w:val="00652A21"/>
    <w:rsid w:val="00652F45"/>
    <w:rsid w:val="00653071"/>
    <w:rsid w:val="00653977"/>
    <w:rsid w:val="00653D29"/>
    <w:rsid w:val="00653EC9"/>
    <w:rsid w:val="0065408D"/>
    <w:rsid w:val="00654814"/>
    <w:rsid w:val="0065495E"/>
    <w:rsid w:val="0065536D"/>
    <w:rsid w:val="00655535"/>
    <w:rsid w:val="00655536"/>
    <w:rsid w:val="00655ABE"/>
    <w:rsid w:val="00655C06"/>
    <w:rsid w:val="00655D45"/>
    <w:rsid w:val="00656AC5"/>
    <w:rsid w:val="00656C14"/>
    <w:rsid w:val="00656FBA"/>
    <w:rsid w:val="006576FA"/>
    <w:rsid w:val="00657E41"/>
    <w:rsid w:val="00657F24"/>
    <w:rsid w:val="00660529"/>
    <w:rsid w:val="00660DAD"/>
    <w:rsid w:val="0066105E"/>
    <w:rsid w:val="00662495"/>
    <w:rsid w:val="00662DA6"/>
    <w:rsid w:val="0066302D"/>
    <w:rsid w:val="00663289"/>
    <w:rsid w:val="0066329C"/>
    <w:rsid w:val="0066379F"/>
    <w:rsid w:val="00664BB1"/>
    <w:rsid w:val="00664F10"/>
    <w:rsid w:val="00665847"/>
    <w:rsid w:val="00665C15"/>
    <w:rsid w:val="00665E55"/>
    <w:rsid w:val="0066612A"/>
    <w:rsid w:val="00666596"/>
    <w:rsid w:val="0066668B"/>
    <w:rsid w:val="006666EF"/>
    <w:rsid w:val="00666A74"/>
    <w:rsid w:val="0066721D"/>
    <w:rsid w:val="0066737F"/>
    <w:rsid w:val="00670274"/>
    <w:rsid w:val="006705DE"/>
    <w:rsid w:val="00670CF6"/>
    <w:rsid w:val="00670DC1"/>
    <w:rsid w:val="00671378"/>
    <w:rsid w:val="006713CB"/>
    <w:rsid w:val="00671CCF"/>
    <w:rsid w:val="00671FE5"/>
    <w:rsid w:val="006722DB"/>
    <w:rsid w:val="0067326F"/>
    <w:rsid w:val="00673354"/>
    <w:rsid w:val="00673FFC"/>
    <w:rsid w:val="006742F0"/>
    <w:rsid w:val="0067478E"/>
    <w:rsid w:val="006750B3"/>
    <w:rsid w:val="006757FA"/>
    <w:rsid w:val="00675D17"/>
    <w:rsid w:val="0067616A"/>
    <w:rsid w:val="0067642B"/>
    <w:rsid w:val="00676505"/>
    <w:rsid w:val="0067680B"/>
    <w:rsid w:val="00676E2A"/>
    <w:rsid w:val="006775B4"/>
    <w:rsid w:val="006776E9"/>
    <w:rsid w:val="0067785C"/>
    <w:rsid w:val="00677C7A"/>
    <w:rsid w:val="00677EDD"/>
    <w:rsid w:val="0068066D"/>
    <w:rsid w:val="00680719"/>
    <w:rsid w:val="00681095"/>
    <w:rsid w:val="006811EE"/>
    <w:rsid w:val="00681211"/>
    <w:rsid w:val="006813AD"/>
    <w:rsid w:val="006816FA"/>
    <w:rsid w:val="00681875"/>
    <w:rsid w:val="00681AED"/>
    <w:rsid w:val="00682178"/>
    <w:rsid w:val="0068251B"/>
    <w:rsid w:val="00682923"/>
    <w:rsid w:val="00682C80"/>
    <w:rsid w:val="00683827"/>
    <w:rsid w:val="00683984"/>
    <w:rsid w:val="00684102"/>
    <w:rsid w:val="0068418E"/>
    <w:rsid w:val="00684375"/>
    <w:rsid w:val="0068484C"/>
    <w:rsid w:val="00684A6E"/>
    <w:rsid w:val="00684BCC"/>
    <w:rsid w:val="006855C1"/>
    <w:rsid w:val="006856DD"/>
    <w:rsid w:val="00685C19"/>
    <w:rsid w:val="00686497"/>
    <w:rsid w:val="00686560"/>
    <w:rsid w:val="006871DF"/>
    <w:rsid w:val="00687520"/>
    <w:rsid w:val="0068759B"/>
    <w:rsid w:val="00687AD4"/>
    <w:rsid w:val="006905A4"/>
    <w:rsid w:val="00690A8A"/>
    <w:rsid w:val="00690A97"/>
    <w:rsid w:val="0069116B"/>
    <w:rsid w:val="00691DED"/>
    <w:rsid w:val="00691E44"/>
    <w:rsid w:val="006920CA"/>
    <w:rsid w:val="00692290"/>
    <w:rsid w:val="00692789"/>
    <w:rsid w:val="00692963"/>
    <w:rsid w:val="006933A9"/>
    <w:rsid w:val="006937E7"/>
    <w:rsid w:val="00693E8F"/>
    <w:rsid w:val="00693F85"/>
    <w:rsid w:val="0069418A"/>
    <w:rsid w:val="00694209"/>
    <w:rsid w:val="006943BB"/>
    <w:rsid w:val="00694D3B"/>
    <w:rsid w:val="00694DB9"/>
    <w:rsid w:val="00694E38"/>
    <w:rsid w:val="006952C0"/>
    <w:rsid w:val="006959B1"/>
    <w:rsid w:val="0069670C"/>
    <w:rsid w:val="0069678E"/>
    <w:rsid w:val="00696B07"/>
    <w:rsid w:val="00696C63"/>
    <w:rsid w:val="00696D02"/>
    <w:rsid w:val="00696D08"/>
    <w:rsid w:val="00697AD1"/>
    <w:rsid w:val="006A0580"/>
    <w:rsid w:val="006A0613"/>
    <w:rsid w:val="006A08CD"/>
    <w:rsid w:val="006A1121"/>
    <w:rsid w:val="006A12B7"/>
    <w:rsid w:val="006A1330"/>
    <w:rsid w:val="006A166A"/>
    <w:rsid w:val="006A189D"/>
    <w:rsid w:val="006A1C41"/>
    <w:rsid w:val="006A210E"/>
    <w:rsid w:val="006A23AA"/>
    <w:rsid w:val="006A2A1F"/>
    <w:rsid w:val="006A2EA3"/>
    <w:rsid w:val="006A5029"/>
    <w:rsid w:val="006A51B8"/>
    <w:rsid w:val="006A53D3"/>
    <w:rsid w:val="006A59E4"/>
    <w:rsid w:val="006A6378"/>
    <w:rsid w:val="006A6820"/>
    <w:rsid w:val="006A6E89"/>
    <w:rsid w:val="006A753D"/>
    <w:rsid w:val="006A7671"/>
    <w:rsid w:val="006A79B7"/>
    <w:rsid w:val="006B0081"/>
    <w:rsid w:val="006B0386"/>
    <w:rsid w:val="006B05F0"/>
    <w:rsid w:val="006B07A0"/>
    <w:rsid w:val="006B086D"/>
    <w:rsid w:val="006B0998"/>
    <w:rsid w:val="006B17AE"/>
    <w:rsid w:val="006B1B84"/>
    <w:rsid w:val="006B1CB8"/>
    <w:rsid w:val="006B1CD4"/>
    <w:rsid w:val="006B229F"/>
    <w:rsid w:val="006B2336"/>
    <w:rsid w:val="006B2B5B"/>
    <w:rsid w:val="006B2D8C"/>
    <w:rsid w:val="006B2DC3"/>
    <w:rsid w:val="006B2E0B"/>
    <w:rsid w:val="006B3340"/>
    <w:rsid w:val="006B36E2"/>
    <w:rsid w:val="006B3921"/>
    <w:rsid w:val="006B3F98"/>
    <w:rsid w:val="006B478D"/>
    <w:rsid w:val="006B4A0B"/>
    <w:rsid w:val="006B4B2F"/>
    <w:rsid w:val="006B5068"/>
    <w:rsid w:val="006B5983"/>
    <w:rsid w:val="006B5AF6"/>
    <w:rsid w:val="006B6248"/>
    <w:rsid w:val="006B6941"/>
    <w:rsid w:val="006B745E"/>
    <w:rsid w:val="006B749C"/>
    <w:rsid w:val="006C0FDE"/>
    <w:rsid w:val="006C13C0"/>
    <w:rsid w:val="006C1734"/>
    <w:rsid w:val="006C1C17"/>
    <w:rsid w:val="006C1CC2"/>
    <w:rsid w:val="006C20EC"/>
    <w:rsid w:val="006C227F"/>
    <w:rsid w:val="006C24B6"/>
    <w:rsid w:val="006C2D02"/>
    <w:rsid w:val="006C3225"/>
    <w:rsid w:val="006C3585"/>
    <w:rsid w:val="006C3BB4"/>
    <w:rsid w:val="006C3E20"/>
    <w:rsid w:val="006C438C"/>
    <w:rsid w:val="006C481A"/>
    <w:rsid w:val="006C5195"/>
    <w:rsid w:val="006C5650"/>
    <w:rsid w:val="006C56F9"/>
    <w:rsid w:val="006C58DA"/>
    <w:rsid w:val="006C5F11"/>
    <w:rsid w:val="006C62F6"/>
    <w:rsid w:val="006C6816"/>
    <w:rsid w:val="006C7749"/>
    <w:rsid w:val="006C780B"/>
    <w:rsid w:val="006C7DC8"/>
    <w:rsid w:val="006D077C"/>
    <w:rsid w:val="006D0C64"/>
    <w:rsid w:val="006D0FFC"/>
    <w:rsid w:val="006D10C7"/>
    <w:rsid w:val="006D27A6"/>
    <w:rsid w:val="006D2A78"/>
    <w:rsid w:val="006D2B9E"/>
    <w:rsid w:val="006D325B"/>
    <w:rsid w:val="006D34A1"/>
    <w:rsid w:val="006D37F9"/>
    <w:rsid w:val="006D3D4D"/>
    <w:rsid w:val="006D3D96"/>
    <w:rsid w:val="006D3F94"/>
    <w:rsid w:val="006D40C1"/>
    <w:rsid w:val="006D55BF"/>
    <w:rsid w:val="006D55E2"/>
    <w:rsid w:val="006D56F7"/>
    <w:rsid w:val="006D576D"/>
    <w:rsid w:val="006D5ABC"/>
    <w:rsid w:val="006D5B31"/>
    <w:rsid w:val="006D60CA"/>
    <w:rsid w:val="006D6884"/>
    <w:rsid w:val="006D695C"/>
    <w:rsid w:val="006D6BA8"/>
    <w:rsid w:val="006D709A"/>
    <w:rsid w:val="006D72ED"/>
    <w:rsid w:val="006D7556"/>
    <w:rsid w:val="006D7890"/>
    <w:rsid w:val="006D7E0E"/>
    <w:rsid w:val="006D7E27"/>
    <w:rsid w:val="006D7ED6"/>
    <w:rsid w:val="006E09B6"/>
    <w:rsid w:val="006E0C4D"/>
    <w:rsid w:val="006E0EC7"/>
    <w:rsid w:val="006E0F36"/>
    <w:rsid w:val="006E11E2"/>
    <w:rsid w:val="006E130F"/>
    <w:rsid w:val="006E13C2"/>
    <w:rsid w:val="006E1895"/>
    <w:rsid w:val="006E22D3"/>
    <w:rsid w:val="006E242A"/>
    <w:rsid w:val="006E2BFA"/>
    <w:rsid w:val="006E2F66"/>
    <w:rsid w:val="006E3069"/>
    <w:rsid w:val="006E310D"/>
    <w:rsid w:val="006E3326"/>
    <w:rsid w:val="006E3386"/>
    <w:rsid w:val="006E3434"/>
    <w:rsid w:val="006E35BA"/>
    <w:rsid w:val="006E3A86"/>
    <w:rsid w:val="006E3BE4"/>
    <w:rsid w:val="006E3CEC"/>
    <w:rsid w:val="006E4D71"/>
    <w:rsid w:val="006E5E3D"/>
    <w:rsid w:val="006E68FB"/>
    <w:rsid w:val="006E6A32"/>
    <w:rsid w:val="006E70E0"/>
    <w:rsid w:val="006E77C9"/>
    <w:rsid w:val="006F00D4"/>
    <w:rsid w:val="006F054B"/>
    <w:rsid w:val="006F0E36"/>
    <w:rsid w:val="006F0E3D"/>
    <w:rsid w:val="006F1524"/>
    <w:rsid w:val="006F18D5"/>
    <w:rsid w:val="006F1D84"/>
    <w:rsid w:val="006F234A"/>
    <w:rsid w:val="006F2826"/>
    <w:rsid w:val="006F2A8F"/>
    <w:rsid w:val="006F2D2B"/>
    <w:rsid w:val="006F2DFB"/>
    <w:rsid w:val="006F33DB"/>
    <w:rsid w:val="006F352B"/>
    <w:rsid w:val="006F3B46"/>
    <w:rsid w:val="006F40D9"/>
    <w:rsid w:val="006F585B"/>
    <w:rsid w:val="006F5D5E"/>
    <w:rsid w:val="006F620C"/>
    <w:rsid w:val="006F660F"/>
    <w:rsid w:val="006F67C2"/>
    <w:rsid w:val="006F68C9"/>
    <w:rsid w:val="006F7068"/>
    <w:rsid w:val="006F731E"/>
    <w:rsid w:val="006F7531"/>
    <w:rsid w:val="006F771A"/>
    <w:rsid w:val="006F7DD5"/>
    <w:rsid w:val="007004D4"/>
    <w:rsid w:val="00700A6A"/>
    <w:rsid w:val="007010CA"/>
    <w:rsid w:val="00701796"/>
    <w:rsid w:val="00701DBD"/>
    <w:rsid w:val="00701E46"/>
    <w:rsid w:val="00702039"/>
    <w:rsid w:val="0070208B"/>
    <w:rsid w:val="007021F3"/>
    <w:rsid w:val="00703001"/>
    <w:rsid w:val="007034F3"/>
    <w:rsid w:val="00703872"/>
    <w:rsid w:val="0070388C"/>
    <w:rsid w:val="007039BF"/>
    <w:rsid w:val="00703BC6"/>
    <w:rsid w:val="0070424A"/>
    <w:rsid w:val="0070441B"/>
    <w:rsid w:val="00704CA2"/>
    <w:rsid w:val="007050AB"/>
    <w:rsid w:val="00705463"/>
    <w:rsid w:val="00705BA8"/>
    <w:rsid w:val="00705C28"/>
    <w:rsid w:val="00705CCC"/>
    <w:rsid w:val="0070701C"/>
    <w:rsid w:val="0070724E"/>
    <w:rsid w:val="00707A15"/>
    <w:rsid w:val="0071092C"/>
    <w:rsid w:val="00710BD0"/>
    <w:rsid w:val="00711153"/>
    <w:rsid w:val="0071160E"/>
    <w:rsid w:val="00711710"/>
    <w:rsid w:val="007117D8"/>
    <w:rsid w:val="00711DC2"/>
    <w:rsid w:val="007125B1"/>
    <w:rsid w:val="0071294B"/>
    <w:rsid w:val="00712C95"/>
    <w:rsid w:val="00712FFD"/>
    <w:rsid w:val="007130B6"/>
    <w:rsid w:val="00713CFD"/>
    <w:rsid w:val="007141C8"/>
    <w:rsid w:val="007148B3"/>
    <w:rsid w:val="007148F1"/>
    <w:rsid w:val="00714E66"/>
    <w:rsid w:val="00715189"/>
    <w:rsid w:val="0071524E"/>
    <w:rsid w:val="00715274"/>
    <w:rsid w:val="00715568"/>
    <w:rsid w:val="00715610"/>
    <w:rsid w:val="007156F5"/>
    <w:rsid w:val="007166F1"/>
    <w:rsid w:val="007167B9"/>
    <w:rsid w:val="0071710F"/>
    <w:rsid w:val="00717431"/>
    <w:rsid w:val="007179DD"/>
    <w:rsid w:val="00717B58"/>
    <w:rsid w:val="00717C75"/>
    <w:rsid w:val="00717DAB"/>
    <w:rsid w:val="00717E1E"/>
    <w:rsid w:val="00717E61"/>
    <w:rsid w:val="0072049F"/>
    <w:rsid w:val="0072050D"/>
    <w:rsid w:val="00720720"/>
    <w:rsid w:val="00720790"/>
    <w:rsid w:val="00720922"/>
    <w:rsid w:val="00720A6A"/>
    <w:rsid w:val="0072117C"/>
    <w:rsid w:val="007214F7"/>
    <w:rsid w:val="007215F9"/>
    <w:rsid w:val="0072214C"/>
    <w:rsid w:val="007225CC"/>
    <w:rsid w:val="00722E1D"/>
    <w:rsid w:val="00723523"/>
    <w:rsid w:val="00723585"/>
    <w:rsid w:val="00723894"/>
    <w:rsid w:val="00723C00"/>
    <w:rsid w:val="007243BE"/>
    <w:rsid w:val="007247F5"/>
    <w:rsid w:val="007252BE"/>
    <w:rsid w:val="007263CA"/>
    <w:rsid w:val="0072642F"/>
    <w:rsid w:val="007267D4"/>
    <w:rsid w:val="00726D2E"/>
    <w:rsid w:val="007275CF"/>
    <w:rsid w:val="00727614"/>
    <w:rsid w:val="00727808"/>
    <w:rsid w:val="00727B50"/>
    <w:rsid w:val="00727D15"/>
    <w:rsid w:val="007300C6"/>
    <w:rsid w:val="0073024F"/>
    <w:rsid w:val="00730255"/>
    <w:rsid w:val="00730530"/>
    <w:rsid w:val="0073065C"/>
    <w:rsid w:val="007307C1"/>
    <w:rsid w:val="0073152C"/>
    <w:rsid w:val="00731ACE"/>
    <w:rsid w:val="00731B37"/>
    <w:rsid w:val="007322EE"/>
    <w:rsid w:val="00734DC5"/>
    <w:rsid w:val="00735DA8"/>
    <w:rsid w:val="00735FE3"/>
    <w:rsid w:val="0073609E"/>
    <w:rsid w:val="007370F3"/>
    <w:rsid w:val="00737270"/>
    <w:rsid w:val="00737F8D"/>
    <w:rsid w:val="0074031E"/>
    <w:rsid w:val="0074051B"/>
    <w:rsid w:val="00740A71"/>
    <w:rsid w:val="00740B35"/>
    <w:rsid w:val="00740B98"/>
    <w:rsid w:val="00740DF5"/>
    <w:rsid w:val="007415DE"/>
    <w:rsid w:val="0074165F"/>
    <w:rsid w:val="00742281"/>
    <w:rsid w:val="00742634"/>
    <w:rsid w:val="00742C25"/>
    <w:rsid w:val="00742E51"/>
    <w:rsid w:val="0074330E"/>
    <w:rsid w:val="007437E6"/>
    <w:rsid w:val="00743C77"/>
    <w:rsid w:val="00743D1C"/>
    <w:rsid w:val="00744CDE"/>
    <w:rsid w:val="00744F43"/>
    <w:rsid w:val="007451D1"/>
    <w:rsid w:val="007461E2"/>
    <w:rsid w:val="007469D9"/>
    <w:rsid w:val="0074788B"/>
    <w:rsid w:val="00747A88"/>
    <w:rsid w:val="007505C2"/>
    <w:rsid w:val="00750A1A"/>
    <w:rsid w:val="00750E3C"/>
    <w:rsid w:val="007515FD"/>
    <w:rsid w:val="007525AA"/>
    <w:rsid w:val="00752892"/>
    <w:rsid w:val="00752B8A"/>
    <w:rsid w:val="00753589"/>
    <w:rsid w:val="007537E7"/>
    <w:rsid w:val="00753BD0"/>
    <w:rsid w:val="00753E54"/>
    <w:rsid w:val="007542DC"/>
    <w:rsid w:val="00754916"/>
    <w:rsid w:val="00754ABA"/>
    <w:rsid w:val="00756073"/>
    <w:rsid w:val="007560AB"/>
    <w:rsid w:val="00756D66"/>
    <w:rsid w:val="0075782B"/>
    <w:rsid w:val="00757879"/>
    <w:rsid w:val="00757B3F"/>
    <w:rsid w:val="00757B99"/>
    <w:rsid w:val="00757BCB"/>
    <w:rsid w:val="007601BD"/>
    <w:rsid w:val="007602F3"/>
    <w:rsid w:val="007606D4"/>
    <w:rsid w:val="00760A0D"/>
    <w:rsid w:val="00760C0C"/>
    <w:rsid w:val="00760F8C"/>
    <w:rsid w:val="00761493"/>
    <w:rsid w:val="007614B0"/>
    <w:rsid w:val="007615BB"/>
    <w:rsid w:val="00762319"/>
    <w:rsid w:val="0076272A"/>
    <w:rsid w:val="00762F13"/>
    <w:rsid w:val="00762F6F"/>
    <w:rsid w:val="0076312C"/>
    <w:rsid w:val="00763393"/>
    <w:rsid w:val="00763581"/>
    <w:rsid w:val="0076399D"/>
    <w:rsid w:val="007643EA"/>
    <w:rsid w:val="00764640"/>
    <w:rsid w:val="007650C5"/>
    <w:rsid w:val="007651AA"/>
    <w:rsid w:val="007652D0"/>
    <w:rsid w:val="007654C1"/>
    <w:rsid w:val="00765D16"/>
    <w:rsid w:val="007664D6"/>
    <w:rsid w:val="00766901"/>
    <w:rsid w:val="007676B3"/>
    <w:rsid w:val="00767C93"/>
    <w:rsid w:val="00767ECB"/>
    <w:rsid w:val="00767FC5"/>
    <w:rsid w:val="00770004"/>
    <w:rsid w:val="007708E2"/>
    <w:rsid w:val="00770E08"/>
    <w:rsid w:val="007710AA"/>
    <w:rsid w:val="00771909"/>
    <w:rsid w:val="0077204F"/>
    <w:rsid w:val="0077243C"/>
    <w:rsid w:val="007725EA"/>
    <w:rsid w:val="00773D2F"/>
    <w:rsid w:val="007744CA"/>
    <w:rsid w:val="00774F9C"/>
    <w:rsid w:val="00775353"/>
    <w:rsid w:val="00775948"/>
    <w:rsid w:val="00775C73"/>
    <w:rsid w:val="00775F1F"/>
    <w:rsid w:val="0077612B"/>
    <w:rsid w:val="0077672A"/>
    <w:rsid w:val="00777B5E"/>
    <w:rsid w:val="00777C1A"/>
    <w:rsid w:val="00780504"/>
    <w:rsid w:val="00780D4B"/>
    <w:rsid w:val="00780DEE"/>
    <w:rsid w:val="007810E2"/>
    <w:rsid w:val="007811E5"/>
    <w:rsid w:val="00781478"/>
    <w:rsid w:val="00782229"/>
    <w:rsid w:val="00782302"/>
    <w:rsid w:val="0078245B"/>
    <w:rsid w:val="00782731"/>
    <w:rsid w:val="00782D03"/>
    <w:rsid w:val="00782DC6"/>
    <w:rsid w:val="00782F23"/>
    <w:rsid w:val="00783532"/>
    <w:rsid w:val="00784062"/>
    <w:rsid w:val="007844C9"/>
    <w:rsid w:val="00784988"/>
    <w:rsid w:val="00784CCD"/>
    <w:rsid w:val="00784D45"/>
    <w:rsid w:val="00785E05"/>
    <w:rsid w:val="007860B4"/>
    <w:rsid w:val="0078633D"/>
    <w:rsid w:val="00786929"/>
    <w:rsid w:val="00786BB0"/>
    <w:rsid w:val="007876D2"/>
    <w:rsid w:val="00787A7F"/>
    <w:rsid w:val="00787E59"/>
    <w:rsid w:val="00787F76"/>
    <w:rsid w:val="00790412"/>
    <w:rsid w:val="00791A82"/>
    <w:rsid w:val="00792791"/>
    <w:rsid w:val="00792C33"/>
    <w:rsid w:val="00792DA1"/>
    <w:rsid w:val="00793048"/>
    <w:rsid w:val="007932D4"/>
    <w:rsid w:val="0079387D"/>
    <w:rsid w:val="00793F6B"/>
    <w:rsid w:val="0079481C"/>
    <w:rsid w:val="00794D0B"/>
    <w:rsid w:val="007961A8"/>
    <w:rsid w:val="00796384"/>
    <w:rsid w:val="0079664D"/>
    <w:rsid w:val="007966AC"/>
    <w:rsid w:val="007966C8"/>
    <w:rsid w:val="00796DF1"/>
    <w:rsid w:val="00796E75"/>
    <w:rsid w:val="00797527"/>
    <w:rsid w:val="007A0853"/>
    <w:rsid w:val="007A0A6D"/>
    <w:rsid w:val="007A0B68"/>
    <w:rsid w:val="007A1009"/>
    <w:rsid w:val="007A1020"/>
    <w:rsid w:val="007A17AF"/>
    <w:rsid w:val="007A1E14"/>
    <w:rsid w:val="007A1E97"/>
    <w:rsid w:val="007A1F74"/>
    <w:rsid w:val="007A2F67"/>
    <w:rsid w:val="007A2FAA"/>
    <w:rsid w:val="007A31E9"/>
    <w:rsid w:val="007A3261"/>
    <w:rsid w:val="007A3322"/>
    <w:rsid w:val="007A3341"/>
    <w:rsid w:val="007A344F"/>
    <w:rsid w:val="007A34BB"/>
    <w:rsid w:val="007A374F"/>
    <w:rsid w:val="007A387F"/>
    <w:rsid w:val="007A4B67"/>
    <w:rsid w:val="007A4F2B"/>
    <w:rsid w:val="007A5152"/>
    <w:rsid w:val="007A53EA"/>
    <w:rsid w:val="007A54D6"/>
    <w:rsid w:val="007A550B"/>
    <w:rsid w:val="007A5840"/>
    <w:rsid w:val="007A6547"/>
    <w:rsid w:val="007A6971"/>
    <w:rsid w:val="007A6C59"/>
    <w:rsid w:val="007A6E4D"/>
    <w:rsid w:val="007A7017"/>
    <w:rsid w:val="007A77D5"/>
    <w:rsid w:val="007A7ABF"/>
    <w:rsid w:val="007A7F34"/>
    <w:rsid w:val="007A7F63"/>
    <w:rsid w:val="007B095D"/>
    <w:rsid w:val="007B11E7"/>
    <w:rsid w:val="007B1296"/>
    <w:rsid w:val="007B161F"/>
    <w:rsid w:val="007B251B"/>
    <w:rsid w:val="007B255B"/>
    <w:rsid w:val="007B2EC1"/>
    <w:rsid w:val="007B2FD2"/>
    <w:rsid w:val="007B3023"/>
    <w:rsid w:val="007B30C2"/>
    <w:rsid w:val="007B3273"/>
    <w:rsid w:val="007B3A55"/>
    <w:rsid w:val="007B3B4E"/>
    <w:rsid w:val="007B4178"/>
    <w:rsid w:val="007B4570"/>
    <w:rsid w:val="007B51C2"/>
    <w:rsid w:val="007B5229"/>
    <w:rsid w:val="007B551F"/>
    <w:rsid w:val="007B57AC"/>
    <w:rsid w:val="007B5865"/>
    <w:rsid w:val="007B5FD8"/>
    <w:rsid w:val="007B6020"/>
    <w:rsid w:val="007B624E"/>
    <w:rsid w:val="007B6B64"/>
    <w:rsid w:val="007B6C36"/>
    <w:rsid w:val="007B6E30"/>
    <w:rsid w:val="007B7326"/>
    <w:rsid w:val="007B779A"/>
    <w:rsid w:val="007B7804"/>
    <w:rsid w:val="007B7A81"/>
    <w:rsid w:val="007C0509"/>
    <w:rsid w:val="007C06AF"/>
    <w:rsid w:val="007C087D"/>
    <w:rsid w:val="007C0CCD"/>
    <w:rsid w:val="007C1069"/>
    <w:rsid w:val="007C1E22"/>
    <w:rsid w:val="007C2996"/>
    <w:rsid w:val="007C313F"/>
    <w:rsid w:val="007C33F9"/>
    <w:rsid w:val="007C3831"/>
    <w:rsid w:val="007C40CA"/>
    <w:rsid w:val="007C42BE"/>
    <w:rsid w:val="007C4617"/>
    <w:rsid w:val="007C4A39"/>
    <w:rsid w:val="007C4F52"/>
    <w:rsid w:val="007C514A"/>
    <w:rsid w:val="007C521E"/>
    <w:rsid w:val="007C52D6"/>
    <w:rsid w:val="007C5C4B"/>
    <w:rsid w:val="007C5C67"/>
    <w:rsid w:val="007C5F4D"/>
    <w:rsid w:val="007C613D"/>
    <w:rsid w:val="007C6179"/>
    <w:rsid w:val="007C6697"/>
    <w:rsid w:val="007C6B68"/>
    <w:rsid w:val="007C7A2F"/>
    <w:rsid w:val="007C7B31"/>
    <w:rsid w:val="007C7DF3"/>
    <w:rsid w:val="007C7FCC"/>
    <w:rsid w:val="007D10E9"/>
    <w:rsid w:val="007D1435"/>
    <w:rsid w:val="007D1645"/>
    <w:rsid w:val="007D16EE"/>
    <w:rsid w:val="007D17EF"/>
    <w:rsid w:val="007D1A3F"/>
    <w:rsid w:val="007D1B9A"/>
    <w:rsid w:val="007D36DA"/>
    <w:rsid w:val="007D43CF"/>
    <w:rsid w:val="007D4986"/>
    <w:rsid w:val="007D4A2B"/>
    <w:rsid w:val="007D51BA"/>
    <w:rsid w:val="007D5BEC"/>
    <w:rsid w:val="007D5D17"/>
    <w:rsid w:val="007D663A"/>
    <w:rsid w:val="007D6A93"/>
    <w:rsid w:val="007D6ECE"/>
    <w:rsid w:val="007D70C9"/>
    <w:rsid w:val="007D77B6"/>
    <w:rsid w:val="007D7AAD"/>
    <w:rsid w:val="007D7E55"/>
    <w:rsid w:val="007E011A"/>
    <w:rsid w:val="007E01F3"/>
    <w:rsid w:val="007E0AC7"/>
    <w:rsid w:val="007E140E"/>
    <w:rsid w:val="007E1D3D"/>
    <w:rsid w:val="007E1EAC"/>
    <w:rsid w:val="007E1FF8"/>
    <w:rsid w:val="007E2284"/>
    <w:rsid w:val="007E2688"/>
    <w:rsid w:val="007E285C"/>
    <w:rsid w:val="007E3503"/>
    <w:rsid w:val="007E364B"/>
    <w:rsid w:val="007E366A"/>
    <w:rsid w:val="007E371F"/>
    <w:rsid w:val="007E3856"/>
    <w:rsid w:val="007E3AE4"/>
    <w:rsid w:val="007E3EC1"/>
    <w:rsid w:val="007E3EC3"/>
    <w:rsid w:val="007E40CC"/>
    <w:rsid w:val="007E4110"/>
    <w:rsid w:val="007E431A"/>
    <w:rsid w:val="007E4B9C"/>
    <w:rsid w:val="007E4C6E"/>
    <w:rsid w:val="007E4D93"/>
    <w:rsid w:val="007E6842"/>
    <w:rsid w:val="007E7BFE"/>
    <w:rsid w:val="007E7D94"/>
    <w:rsid w:val="007E7E6D"/>
    <w:rsid w:val="007F05FC"/>
    <w:rsid w:val="007F0B70"/>
    <w:rsid w:val="007F0C87"/>
    <w:rsid w:val="007F11E6"/>
    <w:rsid w:val="007F12AC"/>
    <w:rsid w:val="007F20DF"/>
    <w:rsid w:val="007F2455"/>
    <w:rsid w:val="007F2E92"/>
    <w:rsid w:val="007F3470"/>
    <w:rsid w:val="007F398E"/>
    <w:rsid w:val="007F3A4C"/>
    <w:rsid w:val="007F3D0F"/>
    <w:rsid w:val="007F4172"/>
    <w:rsid w:val="007F45B0"/>
    <w:rsid w:val="007F4A1C"/>
    <w:rsid w:val="007F4E3A"/>
    <w:rsid w:val="007F506C"/>
    <w:rsid w:val="007F507C"/>
    <w:rsid w:val="007F54D3"/>
    <w:rsid w:val="007F56A6"/>
    <w:rsid w:val="007F5F39"/>
    <w:rsid w:val="007F6736"/>
    <w:rsid w:val="007F67EB"/>
    <w:rsid w:val="007F6FE4"/>
    <w:rsid w:val="007F705E"/>
    <w:rsid w:val="007F7538"/>
    <w:rsid w:val="007F787C"/>
    <w:rsid w:val="007F7A6B"/>
    <w:rsid w:val="007F7C83"/>
    <w:rsid w:val="0080040D"/>
    <w:rsid w:val="00800C0C"/>
    <w:rsid w:val="00801567"/>
    <w:rsid w:val="0080193C"/>
    <w:rsid w:val="0080203C"/>
    <w:rsid w:val="008026BD"/>
    <w:rsid w:val="00802BD7"/>
    <w:rsid w:val="00802D68"/>
    <w:rsid w:val="00802F53"/>
    <w:rsid w:val="00803631"/>
    <w:rsid w:val="00803786"/>
    <w:rsid w:val="008037F7"/>
    <w:rsid w:val="008038CD"/>
    <w:rsid w:val="00803AB2"/>
    <w:rsid w:val="00803B5D"/>
    <w:rsid w:val="008045F7"/>
    <w:rsid w:val="008048E8"/>
    <w:rsid w:val="00804DDC"/>
    <w:rsid w:val="0080505B"/>
    <w:rsid w:val="008052A7"/>
    <w:rsid w:val="008055A8"/>
    <w:rsid w:val="0080585F"/>
    <w:rsid w:val="00805A32"/>
    <w:rsid w:val="008061A3"/>
    <w:rsid w:val="008068ED"/>
    <w:rsid w:val="00806A49"/>
    <w:rsid w:val="00806C33"/>
    <w:rsid w:val="00806CD6"/>
    <w:rsid w:val="00806E3A"/>
    <w:rsid w:val="00807283"/>
    <w:rsid w:val="008079A1"/>
    <w:rsid w:val="00807B77"/>
    <w:rsid w:val="00810271"/>
    <w:rsid w:val="0081049B"/>
    <w:rsid w:val="00810C7F"/>
    <w:rsid w:val="00810ECC"/>
    <w:rsid w:val="008112E1"/>
    <w:rsid w:val="0081164B"/>
    <w:rsid w:val="00811C07"/>
    <w:rsid w:val="0081209A"/>
    <w:rsid w:val="008125F9"/>
    <w:rsid w:val="008127FB"/>
    <w:rsid w:val="00812B7C"/>
    <w:rsid w:val="00812C4D"/>
    <w:rsid w:val="00813122"/>
    <w:rsid w:val="008134C8"/>
    <w:rsid w:val="00813B35"/>
    <w:rsid w:val="00814A2B"/>
    <w:rsid w:val="00814B34"/>
    <w:rsid w:val="00814BD9"/>
    <w:rsid w:val="00815292"/>
    <w:rsid w:val="00815648"/>
    <w:rsid w:val="00815F5D"/>
    <w:rsid w:val="00816BE1"/>
    <w:rsid w:val="008171F1"/>
    <w:rsid w:val="00817331"/>
    <w:rsid w:val="008174D0"/>
    <w:rsid w:val="008174F5"/>
    <w:rsid w:val="00817E7E"/>
    <w:rsid w:val="008200DC"/>
    <w:rsid w:val="008206FC"/>
    <w:rsid w:val="00820897"/>
    <w:rsid w:val="008209A3"/>
    <w:rsid w:val="00821FE1"/>
    <w:rsid w:val="00822119"/>
    <w:rsid w:val="008221F3"/>
    <w:rsid w:val="008224C7"/>
    <w:rsid w:val="008226F6"/>
    <w:rsid w:val="00822D88"/>
    <w:rsid w:val="00823368"/>
    <w:rsid w:val="00824A47"/>
    <w:rsid w:val="00824DDE"/>
    <w:rsid w:val="0082503E"/>
    <w:rsid w:val="0082539E"/>
    <w:rsid w:val="00825CCB"/>
    <w:rsid w:val="00825D4D"/>
    <w:rsid w:val="00826263"/>
    <w:rsid w:val="0082659A"/>
    <w:rsid w:val="0082693B"/>
    <w:rsid w:val="00826AFD"/>
    <w:rsid w:val="00826EB1"/>
    <w:rsid w:val="008278FF"/>
    <w:rsid w:val="008300EA"/>
    <w:rsid w:val="00830D77"/>
    <w:rsid w:val="00830DF2"/>
    <w:rsid w:val="0083191C"/>
    <w:rsid w:val="00831D79"/>
    <w:rsid w:val="00831EFD"/>
    <w:rsid w:val="0083279D"/>
    <w:rsid w:val="008328FB"/>
    <w:rsid w:val="00832981"/>
    <w:rsid w:val="00832AC4"/>
    <w:rsid w:val="00832C29"/>
    <w:rsid w:val="00832FF0"/>
    <w:rsid w:val="0083351A"/>
    <w:rsid w:val="00833588"/>
    <w:rsid w:val="008336E8"/>
    <w:rsid w:val="00833D2C"/>
    <w:rsid w:val="00834AEB"/>
    <w:rsid w:val="00835301"/>
    <w:rsid w:val="008365D0"/>
    <w:rsid w:val="00836934"/>
    <w:rsid w:val="00836D0B"/>
    <w:rsid w:val="0083737D"/>
    <w:rsid w:val="00837C70"/>
    <w:rsid w:val="00837ED9"/>
    <w:rsid w:val="00841164"/>
    <w:rsid w:val="0084134E"/>
    <w:rsid w:val="008416ED"/>
    <w:rsid w:val="008417ED"/>
    <w:rsid w:val="0084241C"/>
    <w:rsid w:val="008425F8"/>
    <w:rsid w:val="00842DF0"/>
    <w:rsid w:val="00843B47"/>
    <w:rsid w:val="00843EFD"/>
    <w:rsid w:val="00844294"/>
    <w:rsid w:val="0084492E"/>
    <w:rsid w:val="0084556B"/>
    <w:rsid w:val="008455AC"/>
    <w:rsid w:val="008471BB"/>
    <w:rsid w:val="00847B09"/>
    <w:rsid w:val="00847E4D"/>
    <w:rsid w:val="00850898"/>
    <w:rsid w:val="0085090E"/>
    <w:rsid w:val="00850C01"/>
    <w:rsid w:val="008511D6"/>
    <w:rsid w:val="008512CE"/>
    <w:rsid w:val="0085242F"/>
    <w:rsid w:val="00852707"/>
    <w:rsid w:val="00853013"/>
    <w:rsid w:val="00853533"/>
    <w:rsid w:val="008541C8"/>
    <w:rsid w:val="008547F8"/>
    <w:rsid w:val="00854AB6"/>
    <w:rsid w:val="00854AD1"/>
    <w:rsid w:val="00854BA0"/>
    <w:rsid w:val="00854D68"/>
    <w:rsid w:val="0085509F"/>
    <w:rsid w:val="008551AB"/>
    <w:rsid w:val="00855350"/>
    <w:rsid w:val="00855358"/>
    <w:rsid w:val="008560BD"/>
    <w:rsid w:val="008562B5"/>
    <w:rsid w:val="008564B0"/>
    <w:rsid w:val="008565CB"/>
    <w:rsid w:val="00856B7E"/>
    <w:rsid w:val="00857651"/>
    <w:rsid w:val="00857A33"/>
    <w:rsid w:val="00857D17"/>
    <w:rsid w:val="00857F4D"/>
    <w:rsid w:val="00860405"/>
    <w:rsid w:val="00860AA4"/>
    <w:rsid w:val="0086100B"/>
    <w:rsid w:val="00861267"/>
    <w:rsid w:val="00861573"/>
    <w:rsid w:val="008615AA"/>
    <w:rsid w:val="00861930"/>
    <w:rsid w:val="00861E6E"/>
    <w:rsid w:val="008622BE"/>
    <w:rsid w:val="008627F7"/>
    <w:rsid w:val="00862EBC"/>
    <w:rsid w:val="00863058"/>
    <w:rsid w:val="008631B8"/>
    <w:rsid w:val="0086364E"/>
    <w:rsid w:val="00863EE1"/>
    <w:rsid w:val="008645F0"/>
    <w:rsid w:val="00864CDE"/>
    <w:rsid w:val="00865097"/>
    <w:rsid w:val="0086570F"/>
    <w:rsid w:val="00865818"/>
    <w:rsid w:val="00865B9F"/>
    <w:rsid w:val="00866092"/>
    <w:rsid w:val="00866556"/>
    <w:rsid w:val="008666D5"/>
    <w:rsid w:val="008668FB"/>
    <w:rsid w:val="008669D2"/>
    <w:rsid w:val="0086717A"/>
    <w:rsid w:val="008672F6"/>
    <w:rsid w:val="0086767C"/>
    <w:rsid w:val="008676CC"/>
    <w:rsid w:val="00867E7E"/>
    <w:rsid w:val="00870935"/>
    <w:rsid w:val="00870CE0"/>
    <w:rsid w:val="00871847"/>
    <w:rsid w:val="00871B8B"/>
    <w:rsid w:val="00873333"/>
    <w:rsid w:val="00873472"/>
    <w:rsid w:val="00874ADD"/>
    <w:rsid w:val="00874F17"/>
    <w:rsid w:val="008757B3"/>
    <w:rsid w:val="008757DE"/>
    <w:rsid w:val="008766E8"/>
    <w:rsid w:val="00876926"/>
    <w:rsid w:val="00876F32"/>
    <w:rsid w:val="00877062"/>
    <w:rsid w:val="00877360"/>
    <w:rsid w:val="00877467"/>
    <w:rsid w:val="00877BCD"/>
    <w:rsid w:val="00877DD6"/>
    <w:rsid w:val="00880106"/>
    <w:rsid w:val="008814C2"/>
    <w:rsid w:val="008816E5"/>
    <w:rsid w:val="00881A2E"/>
    <w:rsid w:val="00881A32"/>
    <w:rsid w:val="00881F17"/>
    <w:rsid w:val="008820CA"/>
    <w:rsid w:val="00882795"/>
    <w:rsid w:val="00882A67"/>
    <w:rsid w:val="00882BA4"/>
    <w:rsid w:val="00882D49"/>
    <w:rsid w:val="00882FFA"/>
    <w:rsid w:val="0088376E"/>
    <w:rsid w:val="0088382F"/>
    <w:rsid w:val="00883893"/>
    <w:rsid w:val="00883ADA"/>
    <w:rsid w:val="00883D3C"/>
    <w:rsid w:val="00884218"/>
    <w:rsid w:val="008849E9"/>
    <w:rsid w:val="00885F36"/>
    <w:rsid w:val="00885F56"/>
    <w:rsid w:val="00887048"/>
    <w:rsid w:val="008874DF"/>
    <w:rsid w:val="008874F3"/>
    <w:rsid w:val="0088765A"/>
    <w:rsid w:val="008879E9"/>
    <w:rsid w:val="00887E57"/>
    <w:rsid w:val="008905AB"/>
    <w:rsid w:val="008906A9"/>
    <w:rsid w:val="008906E8"/>
    <w:rsid w:val="00890904"/>
    <w:rsid w:val="0089169C"/>
    <w:rsid w:val="00892053"/>
    <w:rsid w:val="00892373"/>
    <w:rsid w:val="0089254F"/>
    <w:rsid w:val="0089279A"/>
    <w:rsid w:val="00892E7F"/>
    <w:rsid w:val="00892F08"/>
    <w:rsid w:val="00893A6F"/>
    <w:rsid w:val="00893DDD"/>
    <w:rsid w:val="008942A2"/>
    <w:rsid w:val="0089444B"/>
    <w:rsid w:val="00894A21"/>
    <w:rsid w:val="00894DB2"/>
    <w:rsid w:val="00894DF1"/>
    <w:rsid w:val="00895236"/>
    <w:rsid w:val="008958E0"/>
    <w:rsid w:val="00895A57"/>
    <w:rsid w:val="008960A4"/>
    <w:rsid w:val="008960B0"/>
    <w:rsid w:val="0089700F"/>
    <w:rsid w:val="008974F9"/>
    <w:rsid w:val="00897FA7"/>
    <w:rsid w:val="008A032A"/>
    <w:rsid w:val="008A0A35"/>
    <w:rsid w:val="008A0D5D"/>
    <w:rsid w:val="008A1294"/>
    <w:rsid w:val="008A1C18"/>
    <w:rsid w:val="008A1F82"/>
    <w:rsid w:val="008A2680"/>
    <w:rsid w:val="008A2F6E"/>
    <w:rsid w:val="008A34B2"/>
    <w:rsid w:val="008A352C"/>
    <w:rsid w:val="008A3A1A"/>
    <w:rsid w:val="008A3DF9"/>
    <w:rsid w:val="008A40FE"/>
    <w:rsid w:val="008A41E3"/>
    <w:rsid w:val="008A5105"/>
    <w:rsid w:val="008A5A89"/>
    <w:rsid w:val="008A655D"/>
    <w:rsid w:val="008A6998"/>
    <w:rsid w:val="008A6E77"/>
    <w:rsid w:val="008A6EA9"/>
    <w:rsid w:val="008A7027"/>
    <w:rsid w:val="008A7756"/>
    <w:rsid w:val="008B001D"/>
    <w:rsid w:val="008B0A41"/>
    <w:rsid w:val="008B0F7E"/>
    <w:rsid w:val="008B1252"/>
    <w:rsid w:val="008B1918"/>
    <w:rsid w:val="008B195B"/>
    <w:rsid w:val="008B1C5F"/>
    <w:rsid w:val="008B1C8A"/>
    <w:rsid w:val="008B2069"/>
    <w:rsid w:val="008B27BB"/>
    <w:rsid w:val="008B2A03"/>
    <w:rsid w:val="008B2A9F"/>
    <w:rsid w:val="008B3B66"/>
    <w:rsid w:val="008B443C"/>
    <w:rsid w:val="008B504E"/>
    <w:rsid w:val="008B5730"/>
    <w:rsid w:val="008B5DF7"/>
    <w:rsid w:val="008B604C"/>
    <w:rsid w:val="008B675E"/>
    <w:rsid w:val="008B6856"/>
    <w:rsid w:val="008B6A0B"/>
    <w:rsid w:val="008C009E"/>
    <w:rsid w:val="008C02E3"/>
    <w:rsid w:val="008C0591"/>
    <w:rsid w:val="008C06A6"/>
    <w:rsid w:val="008C0F21"/>
    <w:rsid w:val="008C0F67"/>
    <w:rsid w:val="008C1683"/>
    <w:rsid w:val="008C19E1"/>
    <w:rsid w:val="008C1F3E"/>
    <w:rsid w:val="008C21C0"/>
    <w:rsid w:val="008C2220"/>
    <w:rsid w:val="008C27EC"/>
    <w:rsid w:val="008C2920"/>
    <w:rsid w:val="008C2A48"/>
    <w:rsid w:val="008C308F"/>
    <w:rsid w:val="008C374B"/>
    <w:rsid w:val="008C3CAD"/>
    <w:rsid w:val="008C3D05"/>
    <w:rsid w:val="008C3F96"/>
    <w:rsid w:val="008C445F"/>
    <w:rsid w:val="008C4822"/>
    <w:rsid w:val="008C50E1"/>
    <w:rsid w:val="008C58C6"/>
    <w:rsid w:val="008C5A44"/>
    <w:rsid w:val="008C60EE"/>
    <w:rsid w:val="008C612C"/>
    <w:rsid w:val="008C640A"/>
    <w:rsid w:val="008C66BA"/>
    <w:rsid w:val="008C6AAA"/>
    <w:rsid w:val="008C6DBB"/>
    <w:rsid w:val="008C71A5"/>
    <w:rsid w:val="008D04B4"/>
    <w:rsid w:val="008D04E5"/>
    <w:rsid w:val="008D0BC9"/>
    <w:rsid w:val="008D0F48"/>
    <w:rsid w:val="008D1143"/>
    <w:rsid w:val="008D13CE"/>
    <w:rsid w:val="008D1692"/>
    <w:rsid w:val="008D1957"/>
    <w:rsid w:val="008D1A28"/>
    <w:rsid w:val="008D1E02"/>
    <w:rsid w:val="008D1F7E"/>
    <w:rsid w:val="008D23C4"/>
    <w:rsid w:val="008D35BA"/>
    <w:rsid w:val="008D38FD"/>
    <w:rsid w:val="008D3D22"/>
    <w:rsid w:val="008D4C09"/>
    <w:rsid w:val="008D522D"/>
    <w:rsid w:val="008D5238"/>
    <w:rsid w:val="008D57C5"/>
    <w:rsid w:val="008D5B34"/>
    <w:rsid w:val="008D5C63"/>
    <w:rsid w:val="008D5C6C"/>
    <w:rsid w:val="008D5ED1"/>
    <w:rsid w:val="008D6AD1"/>
    <w:rsid w:val="008D6DEF"/>
    <w:rsid w:val="008D6E97"/>
    <w:rsid w:val="008D7C62"/>
    <w:rsid w:val="008E08B8"/>
    <w:rsid w:val="008E127F"/>
    <w:rsid w:val="008E1407"/>
    <w:rsid w:val="008E1F11"/>
    <w:rsid w:val="008E23D6"/>
    <w:rsid w:val="008E2CF8"/>
    <w:rsid w:val="008E3094"/>
    <w:rsid w:val="008E34D2"/>
    <w:rsid w:val="008E3BD1"/>
    <w:rsid w:val="008E41CE"/>
    <w:rsid w:val="008E46DA"/>
    <w:rsid w:val="008E4741"/>
    <w:rsid w:val="008E4E22"/>
    <w:rsid w:val="008E5443"/>
    <w:rsid w:val="008E5BCC"/>
    <w:rsid w:val="008E5D67"/>
    <w:rsid w:val="008E66AF"/>
    <w:rsid w:val="008E6CA4"/>
    <w:rsid w:val="008E73FB"/>
    <w:rsid w:val="008E7A0E"/>
    <w:rsid w:val="008E7B9F"/>
    <w:rsid w:val="008E7FDA"/>
    <w:rsid w:val="008F010B"/>
    <w:rsid w:val="008F0121"/>
    <w:rsid w:val="008F032B"/>
    <w:rsid w:val="008F03D6"/>
    <w:rsid w:val="008F167B"/>
    <w:rsid w:val="008F1851"/>
    <w:rsid w:val="008F1B0C"/>
    <w:rsid w:val="008F21C4"/>
    <w:rsid w:val="008F223E"/>
    <w:rsid w:val="008F2271"/>
    <w:rsid w:val="008F2D59"/>
    <w:rsid w:val="008F2E1F"/>
    <w:rsid w:val="008F31C9"/>
    <w:rsid w:val="008F337E"/>
    <w:rsid w:val="008F3D0E"/>
    <w:rsid w:val="008F421E"/>
    <w:rsid w:val="008F4EEF"/>
    <w:rsid w:val="008F5008"/>
    <w:rsid w:val="008F52B2"/>
    <w:rsid w:val="008F55BC"/>
    <w:rsid w:val="008F563D"/>
    <w:rsid w:val="008F5CBB"/>
    <w:rsid w:val="008F5CFB"/>
    <w:rsid w:val="008F5D7B"/>
    <w:rsid w:val="008F5ECC"/>
    <w:rsid w:val="008F6027"/>
    <w:rsid w:val="008F63B4"/>
    <w:rsid w:val="008F6885"/>
    <w:rsid w:val="008F6978"/>
    <w:rsid w:val="008F7033"/>
    <w:rsid w:val="008F719C"/>
    <w:rsid w:val="008F722E"/>
    <w:rsid w:val="008F7540"/>
    <w:rsid w:val="009003B2"/>
    <w:rsid w:val="00900998"/>
    <w:rsid w:val="00900A42"/>
    <w:rsid w:val="00900BD0"/>
    <w:rsid w:val="00900FF8"/>
    <w:rsid w:val="0090105C"/>
    <w:rsid w:val="009010D4"/>
    <w:rsid w:val="009011F8"/>
    <w:rsid w:val="0090207F"/>
    <w:rsid w:val="009027C3"/>
    <w:rsid w:val="00902C37"/>
    <w:rsid w:val="00902DFB"/>
    <w:rsid w:val="00902FE0"/>
    <w:rsid w:val="00903B6B"/>
    <w:rsid w:val="00903BEE"/>
    <w:rsid w:val="009041C7"/>
    <w:rsid w:val="009044A6"/>
    <w:rsid w:val="00904892"/>
    <w:rsid w:val="00904B17"/>
    <w:rsid w:val="009051FB"/>
    <w:rsid w:val="0090563D"/>
    <w:rsid w:val="0090591B"/>
    <w:rsid w:val="00905FCC"/>
    <w:rsid w:val="00906084"/>
    <w:rsid w:val="009065F0"/>
    <w:rsid w:val="0090687F"/>
    <w:rsid w:val="00907681"/>
    <w:rsid w:val="00907E79"/>
    <w:rsid w:val="00910B0D"/>
    <w:rsid w:val="00910DCC"/>
    <w:rsid w:val="00910E00"/>
    <w:rsid w:val="0091136D"/>
    <w:rsid w:val="00911453"/>
    <w:rsid w:val="009114E4"/>
    <w:rsid w:val="00911A8D"/>
    <w:rsid w:val="00911DD1"/>
    <w:rsid w:val="0091201F"/>
    <w:rsid w:val="0091254B"/>
    <w:rsid w:val="00912734"/>
    <w:rsid w:val="00912A10"/>
    <w:rsid w:val="00912AC4"/>
    <w:rsid w:val="00912C54"/>
    <w:rsid w:val="009133AF"/>
    <w:rsid w:val="009138D9"/>
    <w:rsid w:val="00913E11"/>
    <w:rsid w:val="009141E5"/>
    <w:rsid w:val="009145E5"/>
    <w:rsid w:val="00915445"/>
    <w:rsid w:val="0091594A"/>
    <w:rsid w:val="0091697D"/>
    <w:rsid w:val="00916A54"/>
    <w:rsid w:val="00916BB6"/>
    <w:rsid w:val="00916DA8"/>
    <w:rsid w:val="00917035"/>
    <w:rsid w:val="00917371"/>
    <w:rsid w:val="009176B8"/>
    <w:rsid w:val="00917768"/>
    <w:rsid w:val="00920050"/>
    <w:rsid w:val="00920238"/>
    <w:rsid w:val="00920955"/>
    <w:rsid w:val="00920A1C"/>
    <w:rsid w:val="00920AF5"/>
    <w:rsid w:val="00920F67"/>
    <w:rsid w:val="0092106B"/>
    <w:rsid w:val="009217EA"/>
    <w:rsid w:val="00921C92"/>
    <w:rsid w:val="00921F19"/>
    <w:rsid w:val="0092204D"/>
    <w:rsid w:val="009221D0"/>
    <w:rsid w:val="0092232B"/>
    <w:rsid w:val="009229DF"/>
    <w:rsid w:val="00922C77"/>
    <w:rsid w:val="00922F31"/>
    <w:rsid w:val="009230B1"/>
    <w:rsid w:val="00923815"/>
    <w:rsid w:val="00923B1C"/>
    <w:rsid w:val="00924B79"/>
    <w:rsid w:val="00925447"/>
    <w:rsid w:val="00925BC6"/>
    <w:rsid w:val="00925C1B"/>
    <w:rsid w:val="009260EF"/>
    <w:rsid w:val="00926547"/>
    <w:rsid w:val="00926BD6"/>
    <w:rsid w:val="00926DA4"/>
    <w:rsid w:val="00926F0F"/>
    <w:rsid w:val="00927E07"/>
    <w:rsid w:val="00927E6B"/>
    <w:rsid w:val="00930667"/>
    <w:rsid w:val="0093079F"/>
    <w:rsid w:val="0093089D"/>
    <w:rsid w:val="00930957"/>
    <w:rsid w:val="00930A7E"/>
    <w:rsid w:val="00930F65"/>
    <w:rsid w:val="009317FD"/>
    <w:rsid w:val="00931D3E"/>
    <w:rsid w:val="0093271D"/>
    <w:rsid w:val="0093346E"/>
    <w:rsid w:val="0093353E"/>
    <w:rsid w:val="0093364D"/>
    <w:rsid w:val="00933C68"/>
    <w:rsid w:val="009340A1"/>
    <w:rsid w:val="00934641"/>
    <w:rsid w:val="009346C7"/>
    <w:rsid w:val="00934712"/>
    <w:rsid w:val="00934894"/>
    <w:rsid w:val="00934E78"/>
    <w:rsid w:val="00935035"/>
    <w:rsid w:val="009352BE"/>
    <w:rsid w:val="009358F8"/>
    <w:rsid w:val="00935C2A"/>
    <w:rsid w:val="00935E21"/>
    <w:rsid w:val="00935E9E"/>
    <w:rsid w:val="00936559"/>
    <w:rsid w:val="0093671F"/>
    <w:rsid w:val="0093678E"/>
    <w:rsid w:val="00936A6F"/>
    <w:rsid w:val="009370AC"/>
    <w:rsid w:val="009371D4"/>
    <w:rsid w:val="00937536"/>
    <w:rsid w:val="009377CB"/>
    <w:rsid w:val="009408EF"/>
    <w:rsid w:val="00940E92"/>
    <w:rsid w:val="00940F0C"/>
    <w:rsid w:val="0094286E"/>
    <w:rsid w:val="00942BED"/>
    <w:rsid w:val="00942FBC"/>
    <w:rsid w:val="00943484"/>
    <w:rsid w:val="00943697"/>
    <w:rsid w:val="009436E7"/>
    <w:rsid w:val="009438D6"/>
    <w:rsid w:val="00943C4B"/>
    <w:rsid w:val="00943D37"/>
    <w:rsid w:val="00944DAC"/>
    <w:rsid w:val="009450BE"/>
    <w:rsid w:val="00945333"/>
    <w:rsid w:val="00945446"/>
    <w:rsid w:val="00945629"/>
    <w:rsid w:val="00946426"/>
    <w:rsid w:val="00946C28"/>
    <w:rsid w:val="00946F49"/>
    <w:rsid w:val="00950A72"/>
    <w:rsid w:val="00950DA6"/>
    <w:rsid w:val="00950F42"/>
    <w:rsid w:val="009510A1"/>
    <w:rsid w:val="0095182F"/>
    <w:rsid w:val="0095188A"/>
    <w:rsid w:val="00951B6E"/>
    <w:rsid w:val="00952C75"/>
    <w:rsid w:val="0095328C"/>
    <w:rsid w:val="009535BD"/>
    <w:rsid w:val="00953988"/>
    <w:rsid w:val="00953A7C"/>
    <w:rsid w:val="00953C8C"/>
    <w:rsid w:val="00953FF2"/>
    <w:rsid w:val="009540E7"/>
    <w:rsid w:val="009544D2"/>
    <w:rsid w:val="0095475D"/>
    <w:rsid w:val="00954906"/>
    <w:rsid w:val="00954979"/>
    <w:rsid w:val="00954AB6"/>
    <w:rsid w:val="0095529C"/>
    <w:rsid w:val="00955A2C"/>
    <w:rsid w:val="00955FC8"/>
    <w:rsid w:val="009563E5"/>
    <w:rsid w:val="00956629"/>
    <w:rsid w:val="0095688C"/>
    <w:rsid w:val="00957214"/>
    <w:rsid w:val="00957383"/>
    <w:rsid w:val="00957492"/>
    <w:rsid w:val="0095784F"/>
    <w:rsid w:val="00957A82"/>
    <w:rsid w:val="0096010F"/>
    <w:rsid w:val="0096089B"/>
    <w:rsid w:val="00960DF1"/>
    <w:rsid w:val="00960F02"/>
    <w:rsid w:val="009618AE"/>
    <w:rsid w:val="009619DF"/>
    <w:rsid w:val="00961A46"/>
    <w:rsid w:val="00961B09"/>
    <w:rsid w:val="00961F0B"/>
    <w:rsid w:val="00962573"/>
    <w:rsid w:val="00962ECF"/>
    <w:rsid w:val="00962EFD"/>
    <w:rsid w:val="009630F2"/>
    <w:rsid w:val="009634E5"/>
    <w:rsid w:val="00963588"/>
    <w:rsid w:val="009635C2"/>
    <w:rsid w:val="009635D2"/>
    <w:rsid w:val="009637DC"/>
    <w:rsid w:val="00963893"/>
    <w:rsid w:val="00963AAF"/>
    <w:rsid w:val="00963DDE"/>
    <w:rsid w:val="0096437F"/>
    <w:rsid w:val="00964E97"/>
    <w:rsid w:val="009654F5"/>
    <w:rsid w:val="00965B64"/>
    <w:rsid w:val="009662E7"/>
    <w:rsid w:val="00966480"/>
    <w:rsid w:val="00966BCD"/>
    <w:rsid w:val="00967FB1"/>
    <w:rsid w:val="00970878"/>
    <w:rsid w:val="009725C2"/>
    <w:rsid w:val="00972ACF"/>
    <w:rsid w:val="00972EE5"/>
    <w:rsid w:val="00972F6C"/>
    <w:rsid w:val="00973137"/>
    <w:rsid w:val="00973A98"/>
    <w:rsid w:val="00973E2E"/>
    <w:rsid w:val="00974178"/>
    <w:rsid w:val="00974374"/>
    <w:rsid w:val="00975085"/>
    <w:rsid w:val="00975565"/>
    <w:rsid w:val="0097596B"/>
    <w:rsid w:val="009761B3"/>
    <w:rsid w:val="009763A2"/>
    <w:rsid w:val="00976A6B"/>
    <w:rsid w:val="00976DC5"/>
    <w:rsid w:val="00977457"/>
    <w:rsid w:val="009778EA"/>
    <w:rsid w:val="00977DC5"/>
    <w:rsid w:val="00980053"/>
    <w:rsid w:val="00980190"/>
    <w:rsid w:val="00980393"/>
    <w:rsid w:val="009808BE"/>
    <w:rsid w:val="00980AD3"/>
    <w:rsid w:val="00980BA1"/>
    <w:rsid w:val="009811F8"/>
    <w:rsid w:val="00981217"/>
    <w:rsid w:val="0098135F"/>
    <w:rsid w:val="0098141C"/>
    <w:rsid w:val="0098177D"/>
    <w:rsid w:val="0098182D"/>
    <w:rsid w:val="009819ED"/>
    <w:rsid w:val="00981A51"/>
    <w:rsid w:val="00981DE4"/>
    <w:rsid w:val="00981F6D"/>
    <w:rsid w:val="009831A6"/>
    <w:rsid w:val="0098353F"/>
    <w:rsid w:val="00983BC2"/>
    <w:rsid w:val="00983C35"/>
    <w:rsid w:val="00983D49"/>
    <w:rsid w:val="00984133"/>
    <w:rsid w:val="0098436C"/>
    <w:rsid w:val="0098468D"/>
    <w:rsid w:val="00984809"/>
    <w:rsid w:val="00984937"/>
    <w:rsid w:val="00985030"/>
    <w:rsid w:val="00985965"/>
    <w:rsid w:val="00985D89"/>
    <w:rsid w:val="009860F9"/>
    <w:rsid w:val="009864D5"/>
    <w:rsid w:val="00986972"/>
    <w:rsid w:val="009873D7"/>
    <w:rsid w:val="00987926"/>
    <w:rsid w:val="00990510"/>
    <w:rsid w:val="0099084E"/>
    <w:rsid w:val="00990D25"/>
    <w:rsid w:val="00990DCB"/>
    <w:rsid w:val="00991D3B"/>
    <w:rsid w:val="00991DE7"/>
    <w:rsid w:val="009922BE"/>
    <w:rsid w:val="00992345"/>
    <w:rsid w:val="00992573"/>
    <w:rsid w:val="00992717"/>
    <w:rsid w:val="00992883"/>
    <w:rsid w:val="00992AA8"/>
    <w:rsid w:val="00992D1E"/>
    <w:rsid w:val="00993058"/>
    <w:rsid w:val="009932D1"/>
    <w:rsid w:val="009936AD"/>
    <w:rsid w:val="00993B0A"/>
    <w:rsid w:val="0099429A"/>
    <w:rsid w:val="00994BF4"/>
    <w:rsid w:val="00995441"/>
    <w:rsid w:val="00995629"/>
    <w:rsid w:val="0099569F"/>
    <w:rsid w:val="00995B8B"/>
    <w:rsid w:val="00995CAF"/>
    <w:rsid w:val="0099607D"/>
    <w:rsid w:val="009961A8"/>
    <w:rsid w:val="00996351"/>
    <w:rsid w:val="009969DA"/>
    <w:rsid w:val="00996D4B"/>
    <w:rsid w:val="00996E6E"/>
    <w:rsid w:val="00997546"/>
    <w:rsid w:val="00997636"/>
    <w:rsid w:val="009979C2"/>
    <w:rsid w:val="00997A64"/>
    <w:rsid w:val="00997E83"/>
    <w:rsid w:val="00997FF8"/>
    <w:rsid w:val="009A063D"/>
    <w:rsid w:val="009A12ED"/>
    <w:rsid w:val="009A17D7"/>
    <w:rsid w:val="009A251F"/>
    <w:rsid w:val="009A29F1"/>
    <w:rsid w:val="009A2CCD"/>
    <w:rsid w:val="009A2CE9"/>
    <w:rsid w:val="009A30BD"/>
    <w:rsid w:val="009A3C85"/>
    <w:rsid w:val="009A4664"/>
    <w:rsid w:val="009A584A"/>
    <w:rsid w:val="009A5929"/>
    <w:rsid w:val="009A5973"/>
    <w:rsid w:val="009A5B3C"/>
    <w:rsid w:val="009A6220"/>
    <w:rsid w:val="009A65CA"/>
    <w:rsid w:val="009A664B"/>
    <w:rsid w:val="009A684A"/>
    <w:rsid w:val="009A7225"/>
    <w:rsid w:val="009A7265"/>
    <w:rsid w:val="009B0B7C"/>
    <w:rsid w:val="009B0D9B"/>
    <w:rsid w:val="009B0DD5"/>
    <w:rsid w:val="009B103C"/>
    <w:rsid w:val="009B1361"/>
    <w:rsid w:val="009B13C3"/>
    <w:rsid w:val="009B15E8"/>
    <w:rsid w:val="009B27A6"/>
    <w:rsid w:val="009B28DA"/>
    <w:rsid w:val="009B2E16"/>
    <w:rsid w:val="009B2F6D"/>
    <w:rsid w:val="009B33C3"/>
    <w:rsid w:val="009B35A6"/>
    <w:rsid w:val="009B398E"/>
    <w:rsid w:val="009B3FC6"/>
    <w:rsid w:val="009B4225"/>
    <w:rsid w:val="009B4386"/>
    <w:rsid w:val="009B4874"/>
    <w:rsid w:val="009B4DB3"/>
    <w:rsid w:val="009B4ED5"/>
    <w:rsid w:val="009B57A9"/>
    <w:rsid w:val="009B587E"/>
    <w:rsid w:val="009B5A0A"/>
    <w:rsid w:val="009B5AE4"/>
    <w:rsid w:val="009B5D26"/>
    <w:rsid w:val="009B62B5"/>
    <w:rsid w:val="009B631F"/>
    <w:rsid w:val="009B633A"/>
    <w:rsid w:val="009B6C79"/>
    <w:rsid w:val="009B6D13"/>
    <w:rsid w:val="009B6DB8"/>
    <w:rsid w:val="009B718D"/>
    <w:rsid w:val="009B73E7"/>
    <w:rsid w:val="009B786B"/>
    <w:rsid w:val="009C0996"/>
    <w:rsid w:val="009C0C39"/>
    <w:rsid w:val="009C15B9"/>
    <w:rsid w:val="009C15F5"/>
    <w:rsid w:val="009C1EE6"/>
    <w:rsid w:val="009C2412"/>
    <w:rsid w:val="009C2447"/>
    <w:rsid w:val="009C2BDF"/>
    <w:rsid w:val="009C2C1C"/>
    <w:rsid w:val="009C2DEA"/>
    <w:rsid w:val="009C2F23"/>
    <w:rsid w:val="009C3370"/>
    <w:rsid w:val="009C3541"/>
    <w:rsid w:val="009C38D8"/>
    <w:rsid w:val="009C397C"/>
    <w:rsid w:val="009C3A12"/>
    <w:rsid w:val="009C3CAA"/>
    <w:rsid w:val="009C3E67"/>
    <w:rsid w:val="009C4009"/>
    <w:rsid w:val="009C4059"/>
    <w:rsid w:val="009C41AE"/>
    <w:rsid w:val="009C43DC"/>
    <w:rsid w:val="009C471B"/>
    <w:rsid w:val="009C4862"/>
    <w:rsid w:val="009C4FCA"/>
    <w:rsid w:val="009C5388"/>
    <w:rsid w:val="009C53F5"/>
    <w:rsid w:val="009C5C67"/>
    <w:rsid w:val="009C60DC"/>
    <w:rsid w:val="009C6228"/>
    <w:rsid w:val="009C6647"/>
    <w:rsid w:val="009C6842"/>
    <w:rsid w:val="009C6917"/>
    <w:rsid w:val="009C6D07"/>
    <w:rsid w:val="009C6EC3"/>
    <w:rsid w:val="009C791B"/>
    <w:rsid w:val="009C7B02"/>
    <w:rsid w:val="009D0292"/>
    <w:rsid w:val="009D0734"/>
    <w:rsid w:val="009D07CF"/>
    <w:rsid w:val="009D0820"/>
    <w:rsid w:val="009D09DA"/>
    <w:rsid w:val="009D10EB"/>
    <w:rsid w:val="009D10F1"/>
    <w:rsid w:val="009D124B"/>
    <w:rsid w:val="009D133E"/>
    <w:rsid w:val="009D147D"/>
    <w:rsid w:val="009D180A"/>
    <w:rsid w:val="009D1FC7"/>
    <w:rsid w:val="009D2B36"/>
    <w:rsid w:val="009D30D4"/>
    <w:rsid w:val="009D3477"/>
    <w:rsid w:val="009D4241"/>
    <w:rsid w:val="009D43F8"/>
    <w:rsid w:val="009D4F9B"/>
    <w:rsid w:val="009D4FAD"/>
    <w:rsid w:val="009D4FE4"/>
    <w:rsid w:val="009D51FF"/>
    <w:rsid w:val="009D5348"/>
    <w:rsid w:val="009D57DE"/>
    <w:rsid w:val="009D5911"/>
    <w:rsid w:val="009D6896"/>
    <w:rsid w:val="009D699D"/>
    <w:rsid w:val="009D7113"/>
    <w:rsid w:val="009D75A4"/>
    <w:rsid w:val="009D781F"/>
    <w:rsid w:val="009D7900"/>
    <w:rsid w:val="009D7913"/>
    <w:rsid w:val="009D7990"/>
    <w:rsid w:val="009E0240"/>
    <w:rsid w:val="009E0979"/>
    <w:rsid w:val="009E18C0"/>
    <w:rsid w:val="009E1A42"/>
    <w:rsid w:val="009E1C3C"/>
    <w:rsid w:val="009E1DFE"/>
    <w:rsid w:val="009E1E05"/>
    <w:rsid w:val="009E2541"/>
    <w:rsid w:val="009E2E56"/>
    <w:rsid w:val="009E2FAB"/>
    <w:rsid w:val="009E3C80"/>
    <w:rsid w:val="009E44C5"/>
    <w:rsid w:val="009E4545"/>
    <w:rsid w:val="009E465C"/>
    <w:rsid w:val="009E4769"/>
    <w:rsid w:val="009E4F9E"/>
    <w:rsid w:val="009E5456"/>
    <w:rsid w:val="009E549B"/>
    <w:rsid w:val="009E568D"/>
    <w:rsid w:val="009E5938"/>
    <w:rsid w:val="009E5947"/>
    <w:rsid w:val="009E62C3"/>
    <w:rsid w:val="009E6B62"/>
    <w:rsid w:val="009E6C94"/>
    <w:rsid w:val="009E6E0C"/>
    <w:rsid w:val="009E7FC8"/>
    <w:rsid w:val="009F0ACC"/>
    <w:rsid w:val="009F0D54"/>
    <w:rsid w:val="009F0EBB"/>
    <w:rsid w:val="009F13C3"/>
    <w:rsid w:val="009F144F"/>
    <w:rsid w:val="009F1542"/>
    <w:rsid w:val="009F1D14"/>
    <w:rsid w:val="009F2361"/>
    <w:rsid w:val="009F298C"/>
    <w:rsid w:val="009F29BA"/>
    <w:rsid w:val="009F320C"/>
    <w:rsid w:val="009F3620"/>
    <w:rsid w:val="009F39A4"/>
    <w:rsid w:val="009F4154"/>
    <w:rsid w:val="009F4B2C"/>
    <w:rsid w:val="009F5A5F"/>
    <w:rsid w:val="009F5DF4"/>
    <w:rsid w:val="009F6DE1"/>
    <w:rsid w:val="009F7659"/>
    <w:rsid w:val="00A00097"/>
    <w:rsid w:val="00A00632"/>
    <w:rsid w:val="00A0068D"/>
    <w:rsid w:val="00A0088A"/>
    <w:rsid w:val="00A0096F"/>
    <w:rsid w:val="00A00B64"/>
    <w:rsid w:val="00A00DEE"/>
    <w:rsid w:val="00A00F1F"/>
    <w:rsid w:val="00A01149"/>
    <w:rsid w:val="00A01438"/>
    <w:rsid w:val="00A01703"/>
    <w:rsid w:val="00A0182E"/>
    <w:rsid w:val="00A01916"/>
    <w:rsid w:val="00A01D27"/>
    <w:rsid w:val="00A02239"/>
    <w:rsid w:val="00A0247E"/>
    <w:rsid w:val="00A0367D"/>
    <w:rsid w:val="00A0368F"/>
    <w:rsid w:val="00A04050"/>
    <w:rsid w:val="00A0494C"/>
    <w:rsid w:val="00A051BC"/>
    <w:rsid w:val="00A06A00"/>
    <w:rsid w:val="00A071D2"/>
    <w:rsid w:val="00A07423"/>
    <w:rsid w:val="00A100FC"/>
    <w:rsid w:val="00A1058A"/>
    <w:rsid w:val="00A109EC"/>
    <w:rsid w:val="00A10E7C"/>
    <w:rsid w:val="00A10FCE"/>
    <w:rsid w:val="00A113FB"/>
    <w:rsid w:val="00A11A08"/>
    <w:rsid w:val="00A11AC4"/>
    <w:rsid w:val="00A120D9"/>
    <w:rsid w:val="00A120EB"/>
    <w:rsid w:val="00A1251F"/>
    <w:rsid w:val="00A129AB"/>
    <w:rsid w:val="00A12A6D"/>
    <w:rsid w:val="00A12F7F"/>
    <w:rsid w:val="00A12FCF"/>
    <w:rsid w:val="00A131D1"/>
    <w:rsid w:val="00A13588"/>
    <w:rsid w:val="00A135A1"/>
    <w:rsid w:val="00A13B29"/>
    <w:rsid w:val="00A13C2F"/>
    <w:rsid w:val="00A1483A"/>
    <w:rsid w:val="00A14FBC"/>
    <w:rsid w:val="00A15254"/>
    <w:rsid w:val="00A155D9"/>
    <w:rsid w:val="00A16500"/>
    <w:rsid w:val="00A168B1"/>
    <w:rsid w:val="00A16A42"/>
    <w:rsid w:val="00A16E74"/>
    <w:rsid w:val="00A172C3"/>
    <w:rsid w:val="00A173D6"/>
    <w:rsid w:val="00A17E18"/>
    <w:rsid w:val="00A20103"/>
    <w:rsid w:val="00A21016"/>
    <w:rsid w:val="00A2168A"/>
    <w:rsid w:val="00A2175B"/>
    <w:rsid w:val="00A21CD8"/>
    <w:rsid w:val="00A21F4A"/>
    <w:rsid w:val="00A21F7C"/>
    <w:rsid w:val="00A2227D"/>
    <w:rsid w:val="00A224E6"/>
    <w:rsid w:val="00A22DCC"/>
    <w:rsid w:val="00A2304E"/>
    <w:rsid w:val="00A23524"/>
    <w:rsid w:val="00A235E9"/>
    <w:rsid w:val="00A23673"/>
    <w:rsid w:val="00A2377A"/>
    <w:rsid w:val="00A23B7A"/>
    <w:rsid w:val="00A23F9E"/>
    <w:rsid w:val="00A25588"/>
    <w:rsid w:val="00A259C6"/>
    <w:rsid w:val="00A25FFB"/>
    <w:rsid w:val="00A26143"/>
    <w:rsid w:val="00A26343"/>
    <w:rsid w:val="00A266ED"/>
    <w:rsid w:val="00A26A13"/>
    <w:rsid w:val="00A26AD4"/>
    <w:rsid w:val="00A26EE9"/>
    <w:rsid w:val="00A26FCB"/>
    <w:rsid w:val="00A2714D"/>
    <w:rsid w:val="00A271BC"/>
    <w:rsid w:val="00A278D2"/>
    <w:rsid w:val="00A30399"/>
    <w:rsid w:val="00A30D25"/>
    <w:rsid w:val="00A30E6D"/>
    <w:rsid w:val="00A318A6"/>
    <w:rsid w:val="00A318BC"/>
    <w:rsid w:val="00A31CA5"/>
    <w:rsid w:val="00A31DB4"/>
    <w:rsid w:val="00A320D7"/>
    <w:rsid w:val="00A32542"/>
    <w:rsid w:val="00A32600"/>
    <w:rsid w:val="00A3295B"/>
    <w:rsid w:val="00A33006"/>
    <w:rsid w:val="00A33781"/>
    <w:rsid w:val="00A339F9"/>
    <w:rsid w:val="00A34128"/>
    <w:rsid w:val="00A3433E"/>
    <w:rsid w:val="00A34E24"/>
    <w:rsid w:val="00A34EB3"/>
    <w:rsid w:val="00A354DA"/>
    <w:rsid w:val="00A3583A"/>
    <w:rsid w:val="00A35C1F"/>
    <w:rsid w:val="00A35CFF"/>
    <w:rsid w:val="00A368C0"/>
    <w:rsid w:val="00A3742E"/>
    <w:rsid w:val="00A37450"/>
    <w:rsid w:val="00A37529"/>
    <w:rsid w:val="00A375CC"/>
    <w:rsid w:val="00A378BF"/>
    <w:rsid w:val="00A37994"/>
    <w:rsid w:val="00A37ABF"/>
    <w:rsid w:val="00A4011C"/>
    <w:rsid w:val="00A40138"/>
    <w:rsid w:val="00A4074F"/>
    <w:rsid w:val="00A40850"/>
    <w:rsid w:val="00A40927"/>
    <w:rsid w:val="00A40E19"/>
    <w:rsid w:val="00A4196B"/>
    <w:rsid w:val="00A427B8"/>
    <w:rsid w:val="00A4282E"/>
    <w:rsid w:val="00A42ECD"/>
    <w:rsid w:val="00A42F77"/>
    <w:rsid w:val="00A43060"/>
    <w:rsid w:val="00A44221"/>
    <w:rsid w:val="00A44645"/>
    <w:rsid w:val="00A44689"/>
    <w:rsid w:val="00A4539C"/>
    <w:rsid w:val="00A45E79"/>
    <w:rsid w:val="00A46161"/>
    <w:rsid w:val="00A46292"/>
    <w:rsid w:val="00A46367"/>
    <w:rsid w:val="00A46433"/>
    <w:rsid w:val="00A46552"/>
    <w:rsid w:val="00A466E0"/>
    <w:rsid w:val="00A46D6C"/>
    <w:rsid w:val="00A471E1"/>
    <w:rsid w:val="00A47496"/>
    <w:rsid w:val="00A47B94"/>
    <w:rsid w:val="00A50294"/>
    <w:rsid w:val="00A50416"/>
    <w:rsid w:val="00A5066A"/>
    <w:rsid w:val="00A50CEE"/>
    <w:rsid w:val="00A50E99"/>
    <w:rsid w:val="00A51274"/>
    <w:rsid w:val="00A51D00"/>
    <w:rsid w:val="00A51F48"/>
    <w:rsid w:val="00A525AD"/>
    <w:rsid w:val="00A52B3F"/>
    <w:rsid w:val="00A52ED1"/>
    <w:rsid w:val="00A5378A"/>
    <w:rsid w:val="00A54051"/>
    <w:rsid w:val="00A54465"/>
    <w:rsid w:val="00A54EE8"/>
    <w:rsid w:val="00A5591C"/>
    <w:rsid w:val="00A55E17"/>
    <w:rsid w:val="00A56814"/>
    <w:rsid w:val="00A56965"/>
    <w:rsid w:val="00A56AF9"/>
    <w:rsid w:val="00A57538"/>
    <w:rsid w:val="00A57748"/>
    <w:rsid w:val="00A6095C"/>
    <w:rsid w:val="00A60A39"/>
    <w:rsid w:val="00A60BEC"/>
    <w:rsid w:val="00A60CEF"/>
    <w:rsid w:val="00A60E93"/>
    <w:rsid w:val="00A6101B"/>
    <w:rsid w:val="00A610C4"/>
    <w:rsid w:val="00A6122F"/>
    <w:rsid w:val="00A617D2"/>
    <w:rsid w:val="00A61B5D"/>
    <w:rsid w:val="00A61BE8"/>
    <w:rsid w:val="00A61D9C"/>
    <w:rsid w:val="00A6283B"/>
    <w:rsid w:val="00A62A6B"/>
    <w:rsid w:val="00A62B7B"/>
    <w:rsid w:val="00A62DF5"/>
    <w:rsid w:val="00A6331A"/>
    <w:rsid w:val="00A64119"/>
    <w:rsid w:val="00A645AE"/>
    <w:rsid w:val="00A64726"/>
    <w:rsid w:val="00A649E4"/>
    <w:rsid w:val="00A64BAC"/>
    <w:rsid w:val="00A6611F"/>
    <w:rsid w:val="00A672AA"/>
    <w:rsid w:val="00A676A9"/>
    <w:rsid w:val="00A67C61"/>
    <w:rsid w:val="00A7019A"/>
    <w:rsid w:val="00A70B17"/>
    <w:rsid w:val="00A70C8C"/>
    <w:rsid w:val="00A71010"/>
    <w:rsid w:val="00A711FF"/>
    <w:rsid w:val="00A71355"/>
    <w:rsid w:val="00A71848"/>
    <w:rsid w:val="00A71C03"/>
    <w:rsid w:val="00A71DA8"/>
    <w:rsid w:val="00A71DF0"/>
    <w:rsid w:val="00A71F27"/>
    <w:rsid w:val="00A721AC"/>
    <w:rsid w:val="00A72EAD"/>
    <w:rsid w:val="00A73C3B"/>
    <w:rsid w:val="00A753B6"/>
    <w:rsid w:val="00A757D2"/>
    <w:rsid w:val="00A764B7"/>
    <w:rsid w:val="00A77BE6"/>
    <w:rsid w:val="00A77D43"/>
    <w:rsid w:val="00A77DC1"/>
    <w:rsid w:val="00A808BD"/>
    <w:rsid w:val="00A809BF"/>
    <w:rsid w:val="00A80CAD"/>
    <w:rsid w:val="00A80EBD"/>
    <w:rsid w:val="00A8150C"/>
    <w:rsid w:val="00A816F0"/>
    <w:rsid w:val="00A82133"/>
    <w:rsid w:val="00A823BD"/>
    <w:rsid w:val="00A825AF"/>
    <w:rsid w:val="00A82741"/>
    <w:rsid w:val="00A828F9"/>
    <w:rsid w:val="00A8292B"/>
    <w:rsid w:val="00A82A32"/>
    <w:rsid w:val="00A82ECA"/>
    <w:rsid w:val="00A83380"/>
    <w:rsid w:val="00A83A32"/>
    <w:rsid w:val="00A83C0D"/>
    <w:rsid w:val="00A849CF"/>
    <w:rsid w:val="00A850DA"/>
    <w:rsid w:val="00A8554D"/>
    <w:rsid w:val="00A85608"/>
    <w:rsid w:val="00A86879"/>
    <w:rsid w:val="00A868C5"/>
    <w:rsid w:val="00A86A14"/>
    <w:rsid w:val="00A86A88"/>
    <w:rsid w:val="00A87337"/>
    <w:rsid w:val="00A87B75"/>
    <w:rsid w:val="00A87D78"/>
    <w:rsid w:val="00A901C2"/>
    <w:rsid w:val="00A904CD"/>
    <w:rsid w:val="00A90A58"/>
    <w:rsid w:val="00A918D5"/>
    <w:rsid w:val="00A918F2"/>
    <w:rsid w:val="00A91BD1"/>
    <w:rsid w:val="00A9226F"/>
    <w:rsid w:val="00A9268E"/>
    <w:rsid w:val="00A9274F"/>
    <w:rsid w:val="00A93969"/>
    <w:rsid w:val="00A93AD6"/>
    <w:rsid w:val="00A93B19"/>
    <w:rsid w:val="00A942C6"/>
    <w:rsid w:val="00A94317"/>
    <w:rsid w:val="00A94475"/>
    <w:rsid w:val="00A94B91"/>
    <w:rsid w:val="00A95473"/>
    <w:rsid w:val="00A95488"/>
    <w:rsid w:val="00A96607"/>
    <w:rsid w:val="00A96769"/>
    <w:rsid w:val="00A96B46"/>
    <w:rsid w:val="00A97087"/>
    <w:rsid w:val="00A970C4"/>
    <w:rsid w:val="00A973C6"/>
    <w:rsid w:val="00A976BB"/>
    <w:rsid w:val="00A978D4"/>
    <w:rsid w:val="00A97ABF"/>
    <w:rsid w:val="00A97D1C"/>
    <w:rsid w:val="00A97D57"/>
    <w:rsid w:val="00A97EFD"/>
    <w:rsid w:val="00AA02B5"/>
    <w:rsid w:val="00AA03E3"/>
    <w:rsid w:val="00AA08E0"/>
    <w:rsid w:val="00AA0AF9"/>
    <w:rsid w:val="00AA10BE"/>
    <w:rsid w:val="00AA114D"/>
    <w:rsid w:val="00AA1331"/>
    <w:rsid w:val="00AA1B53"/>
    <w:rsid w:val="00AA27C3"/>
    <w:rsid w:val="00AA3309"/>
    <w:rsid w:val="00AA3961"/>
    <w:rsid w:val="00AA3CB5"/>
    <w:rsid w:val="00AA3E17"/>
    <w:rsid w:val="00AA3EAC"/>
    <w:rsid w:val="00AA43CF"/>
    <w:rsid w:val="00AA43F5"/>
    <w:rsid w:val="00AA4633"/>
    <w:rsid w:val="00AA47F4"/>
    <w:rsid w:val="00AA66C9"/>
    <w:rsid w:val="00AA6784"/>
    <w:rsid w:val="00AA6C43"/>
    <w:rsid w:val="00AA70E8"/>
    <w:rsid w:val="00AA7B41"/>
    <w:rsid w:val="00AB04DF"/>
    <w:rsid w:val="00AB0A35"/>
    <w:rsid w:val="00AB0A56"/>
    <w:rsid w:val="00AB0C78"/>
    <w:rsid w:val="00AB0D4F"/>
    <w:rsid w:val="00AB0F4A"/>
    <w:rsid w:val="00AB0F50"/>
    <w:rsid w:val="00AB1784"/>
    <w:rsid w:val="00AB27E6"/>
    <w:rsid w:val="00AB28D8"/>
    <w:rsid w:val="00AB2979"/>
    <w:rsid w:val="00AB29C1"/>
    <w:rsid w:val="00AB2A39"/>
    <w:rsid w:val="00AB37FD"/>
    <w:rsid w:val="00AB3D3F"/>
    <w:rsid w:val="00AB456C"/>
    <w:rsid w:val="00AB47C1"/>
    <w:rsid w:val="00AB49B9"/>
    <w:rsid w:val="00AB4AA4"/>
    <w:rsid w:val="00AB5139"/>
    <w:rsid w:val="00AB5434"/>
    <w:rsid w:val="00AB55DF"/>
    <w:rsid w:val="00AB58CF"/>
    <w:rsid w:val="00AB5A45"/>
    <w:rsid w:val="00AB6711"/>
    <w:rsid w:val="00AB69BB"/>
    <w:rsid w:val="00AB69FF"/>
    <w:rsid w:val="00AB6A9B"/>
    <w:rsid w:val="00AB6F88"/>
    <w:rsid w:val="00AB70F6"/>
    <w:rsid w:val="00AB755A"/>
    <w:rsid w:val="00AB7799"/>
    <w:rsid w:val="00AB7A01"/>
    <w:rsid w:val="00AC1148"/>
    <w:rsid w:val="00AC14CF"/>
    <w:rsid w:val="00AC187C"/>
    <w:rsid w:val="00AC1C24"/>
    <w:rsid w:val="00AC1C7B"/>
    <w:rsid w:val="00AC1FDD"/>
    <w:rsid w:val="00AC20D5"/>
    <w:rsid w:val="00AC291D"/>
    <w:rsid w:val="00AC2D28"/>
    <w:rsid w:val="00AC407E"/>
    <w:rsid w:val="00AC4215"/>
    <w:rsid w:val="00AC4C6A"/>
    <w:rsid w:val="00AC4C9B"/>
    <w:rsid w:val="00AC5B4D"/>
    <w:rsid w:val="00AC714C"/>
    <w:rsid w:val="00AC7738"/>
    <w:rsid w:val="00AC7BFC"/>
    <w:rsid w:val="00AC7C50"/>
    <w:rsid w:val="00AC7C56"/>
    <w:rsid w:val="00AD027C"/>
    <w:rsid w:val="00AD06C2"/>
    <w:rsid w:val="00AD097B"/>
    <w:rsid w:val="00AD0B08"/>
    <w:rsid w:val="00AD104D"/>
    <w:rsid w:val="00AD19FA"/>
    <w:rsid w:val="00AD1A50"/>
    <w:rsid w:val="00AD1F80"/>
    <w:rsid w:val="00AD253F"/>
    <w:rsid w:val="00AD27FD"/>
    <w:rsid w:val="00AD2B0C"/>
    <w:rsid w:val="00AD2B8F"/>
    <w:rsid w:val="00AD347F"/>
    <w:rsid w:val="00AD4507"/>
    <w:rsid w:val="00AD4612"/>
    <w:rsid w:val="00AD49F9"/>
    <w:rsid w:val="00AD4E0F"/>
    <w:rsid w:val="00AD4E3D"/>
    <w:rsid w:val="00AD4FDB"/>
    <w:rsid w:val="00AD5911"/>
    <w:rsid w:val="00AD63F4"/>
    <w:rsid w:val="00AD6A23"/>
    <w:rsid w:val="00AD6FFC"/>
    <w:rsid w:val="00AD77D6"/>
    <w:rsid w:val="00AD77F8"/>
    <w:rsid w:val="00AD7A26"/>
    <w:rsid w:val="00AD7AF3"/>
    <w:rsid w:val="00AE031C"/>
    <w:rsid w:val="00AE0967"/>
    <w:rsid w:val="00AE0B69"/>
    <w:rsid w:val="00AE15EF"/>
    <w:rsid w:val="00AE15F4"/>
    <w:rsid w:val="00AE1B16"/>
    <w:rsid w:val="00AE217F"/>
    <w:rsid w:val="00AE2183"/>
    <w:rsid w:val="00AE276E"/>
    <w:rsid w:val="00AE291B"/>
    <w:rsid w:val="00AE2A10"/>
    <w:rsid w:val="00AE2AC7"/>
    <w:rsid w:val="00AE3079"/>
    <w:rsid w:val="00AE3165"/>
    <w:rsid w:val="00AE32B7"/>
    <w:rsid w:val="00AE3740"/>
    <w:rsid w:val="00AE3B7E"/>
    <w:rsid w:val="00AE3C22"/>
    <w:rsid w:val="00AE3E61"/>
    <w:rsid w:val="00AE4339"/>
    <w:rsid w:val="00AE6745"/>
    <w:rsid w:val="00AE69D8"/>
    <w:rsid w:val="00AE6BCF"/>
    <w:rsid w:val="00AE6CE3"/>
    <w:rsid w:val="00AE7409"/>
    <w:rsid w:val="00AE794F"/>
    <w:rsid w:val="00AF0048"/>
    <w:rsid w:val="00AF03ED"/>
    <w:rsid w:val="00AF0723"/>
    <w:rsid w:val="00AF0A6B"/>
    <w:rsid w:val="00AF0AE8"/>
    <w:rsid w:val="00AF0B25"/>
    <w:rsid w:val="00AF0FA2"/>
    <w:rsid w:val="00AF139D"/>
    <w:rsid w:val="00AF1D0F"/>
    <w:rsid w:val="00AF247D"/>
    <w:rsid w:val="00AF2977"/>
    <w:rsid w:val="00AF29FA"/>
    <w:rsid w:val="00AF2C13"/>
    <w:rsid w:val="00AF2D9B"/>
    <w:rsid w:val="00AF31B7"/>
    <w:rsid w:val="00AF331C"/>
    <w:rsid w:val="00AF3921"/>
    <w:rsid w:val="00AF3A35"/>
    <w:rsid w:val="00AF3BFB"/>
    <w:rsid w:val="00AF3D56"/>
    <w:rsid w:val="00AF427E"/>
    <w:rsid w:val="00AF46A4"/>
    <w:rsid w:val="00AF47DC"/>
    <w:rsid w:val="00AF501B"/>
    <w:rsid w:val="00AF52A7"/>
    <w:rsid w:val="00AF544C"/>
    <w:rsid w:val="00AF5646"/>
    <w:rsid w:val="00AF571D"/>
    <w:rsid w:val="00AF5D64"/>
    <w:rsid w:val="00AF64E6"/>
    <w:rsid w:val="00AF656B"/>
    <w:rsid w:val="00AF6AF4"/>
    <w:rsid w:val="00AF736E"/>
    <w:rsid w:val="00AF74F4"/>
    <w:rsid w:val="00AF778B"/>
    <w:rsid w:val="00AF7839"/>
    <w:rsid w:val="00AF7AEC"/>
    <w:rsid w:val="00AF7F8B"/>
    <w:rsid w:val="00B004F6"/>
    <w:rsid w:val="00B00628"/>
    <w:rsid w:val="00B00BC8"/>
    <w:rsid w:val="00B0109C"/>
    <w:rsid w:val="00B010AC"/>
    <w:rsid w:val="00B01856"/>
    <w:rsid w:val="00B0209F"/>
    <w:rsid w:val="00B021D1"/>
    <w:rsid w:val="00B0224B"/>
    <w:rsid w:val="00B0228D"/>
    <w:rsid w:val="00B027E2"/>
    <w:rsid w:val="00B02AED"/>
    <w:rsid w:val="00B02D1B"/>
    <w:rsid w:val="00B034EC"/>
    <w:rsid w:val="00B03776"/>
    <w:rsid w:val="00B03B25"/>
    <w:rsid w:val="00B04150"/>
    <w:rsid w:val="00B04534"/>
    <w:rsid w:val="00B04EA7"/>
    <w:rsid w:val="00B05E38"/>
    <w:rsid w:val="00B060BF"/>
    <w:rsid w:val="00B060E8"/>
    <w:rsid w:val="00B0642F"/>
    <w:rsid w:val="00B0651B"/>
    <w:rsid w:val="00B0663B"/>
    <w:rsid w:val="00B0670E"/>
    <w:rsid w:val="00B0693B"/>
    <w:rsid w:val="00B06D6A"/>
    <w:rsid w:val="00B07F2E"/>
    <w:rsid w:val="00B1005B"/>
    <w:rsid w:val="00B1069D"/>
    <w:rsid w:val="00B10BE1"/>
    <w:rsid w:val="00B11099"/>
    <w:rsid w:val="00B11611"/>
    <w:rsid w:val="00B11AFF"/>
    <w:rsid w:val="00B1233E"/>
    <w:rsid w:val="00B1282A"/>
    <w:rsid w:val="00B12C32"/>
    <w:rsid w:val="00B13138"/>
    <w:rsid w:val="00B1360F"/>
    <w:rsid w:val="00B13819"/>
    <w:rsid w:val="00B13BDE"/>
    <w:rsid w:val="00B14846"/>
    <w:rsid w:val="00B148E5"/>
    <w:rsid w:val="00B1530D"/>
    <w:rsid w:val="00B1553E"/>
    <w:rsid w:val="00B15670"/>
    <w:rsid w:val="00B15C58"/>
    <w:rsid w:val="00B16088"/>
    <w:rsid w:val="00B16129"/>
    <w:rsid w:val="00B16227"/>
    <w:rsid w:val="00B162F7"/>
    <w:rsid w:val="00B16F57"/>
    <w:rsid w:val="00B16F5A"/>
    <w:rsid w:val="00B17708"/>
    <w:rsid w:val="00B17937"/>
    <w:rsid w:val="00B1799F"/>
    <w:rsid w:val="00B17E16"/>
    <w:rsid w:val="00B17ECC"/>
    <w:rsid w:val="00B20217"/>
    <w:rsid w:val="00B20370"/>
    <w:rsid w:val="00B206C5"/>
    <w:rsid w:val="00B20AAB"/>
    <w:rsid w:val="00B2137F"/>
    <w:rsid w:val="00B2242B"/>
    <w:rsid w:val="00B22658"/>
    <w:rsid w:val="00B227A1"/>
    <w:rsid w:val="00B227B4"/>
    <w:rsid w:val="00B22A57"/>
    <w:rsid w:val="00B22E57"/>
    <w:rsid w:val="00B22FD7"/>
    <w:rsid w:val="00B232DC"/>
    <w:rsid w:val="00B2346B"/>
    <w:rsid w:val="00B242A9"/>
    <w:rsid w:val="00B24494"/>
    <w:rsid w:val="00B24E75"/>
    <w:rsid w:val="00B2542A"/>
    <w:rsid w:val="00B254AF"/>
    <w:rsid w:val="00B254FE"/>
    <w:rsid w:val="00B2575A"/>
    <w:rsid w:val="00B25C08"/>
    <w:rsid w:val="00B2609D"/>
    <w:rsid w:val="00B261D3"/>
    <w:rsid w:val="00B26400"/>
    <w:rsid w:val="00B264CA"/>
    <w:rsid w:val="00B26DC0"/>
    <w:rsid w:val="00B26F8E"/>
    <w:rsid w:val="00B27245"/>
    <w:rsid w:val="00B272E4"/>
    <w:rsid w:val="00B27463"/>
    <w:rsid w:val="00B2761E"/>
    <w:rsid w:val="00B27C2B"/>
    <w:rsid w:val="00B304D3"/>
    <w:rsid w:val="00B3075E"/>
    <w:rsid w:val="00B30F16"/>
    <w:rsid w:val="00B31E07"/>
    <w:rsid w:val="00B328D7"/>
    <w:rsid w:val="00B32FFE"/>
    <w:rsid w:val="00B3360F"/>
    <w:rsid w:val="00B338E5"/>
    <w:rsid w:val="00B33925"/>
    <w:rsid w:val="00B3396D"/>
    <w:rsid w:val="00B33D04"/>
    <w:rsid w:val="00B349D8"/>
    <w:rsid w:val="00B350F2"/>
    <w:rsid w:val="00B361FA"/>
    <w:rsid w:val="00B36F11"/>
    <w:rsid w:val="00B3718E"/>
    <w:rsid w:val="00B373C1"/>
    <w:rsid w:val="00B37760"/>
    <w:rsid w:val="00B37CB2"/>
    <w:rsid w:val="00B400D1"/>
    <w:rsid w:val="00B40148"/>
    <w:rsid w:val="00B403B8"/>
    <w:rsid w:val="00B40592"/>
    <w:rsid w:val="00B405AA"/>
    <w:rsid w:val="00B40735"/>
    <w:rsid w:val="00B40A16"/>
    <w:rsid w:val="00B40A9A"/>
    <w:rsid w:val="00B412AD"/>
    <w:rsid w:val="00B41371"/>
    <w:rsid w:val="00B42ADB"/>
    <w:rsid w:val="00B43527"/>
    <w:rsid w:val="00B43A2C"/>
    <w:rsid w:val="00B43ADC"/>
    <w:rsid w:val="00B442D6"/>
    <w:rsid w:val="00B44B93"/>
    <w:rsid w:val="00B44E07"/>
    <w:rsid w:val="00B45D6B"/>
    <w:rsid w:val="00B45F33"/>
    <w:rsid w:val="00B46302"/>
    <w:rsid w:val="00B465CC"/>
    <w:rsid w:val="00B46612"/>
    <w:rsid w:val="00B46CED"/>
    <w:rsid w:val="00B46F7F"/>
    <w:rsid w:val="00B47019"/>
    <w:rsid w:val="00B472C6"/>
    <w:rsid w:val="00B50074"/>
    <w:rsid w:val="00B50225"/>
    <w:rsid w:val="00B5028F"/>
    <w:rsid w:val="00B506E7"/>
    <w:rsid w:val="00B50D3E"/>
    <w:rsid w:val="00B5127C"/>
    <w:rsid w:val="00B51DAA"/>
    <w:rsid w:val="00B52053"/>
    <w:rsid w:val="00B5257B"/>
    <w:rsid w:val="00B52FA4"/>
    <w:rsid w:val="00B531D4"/>
    <w:rsid w:val="00B5374F"/>
    <w:rsid w:val="00B53AAD"/>
    <w:rsid w:val="00B53FA2"/>
    <w:rsid w:val="00B5490A"/>
    <w:rsid w:val="00B55635"/>
    <w:rsid w:val="00B55E9D"/>
    <w:rsid w:val="00B56106"/>
    <w:rsid w:val="00B563ED"/>
    <w:rsid w:val="00B56F3E"/>
    <w:rsid w:val="00B572FB"/>
    <w:rsid w:val="00B575FB"/>
    <w:rsid w:val="00B57888"/>
    <w:rsid w:val="00B57D44"/>
    <w:rsid w:val="00B57F54"/>
    <w:rsid w:val="00B60BE1"/>
    <w:rsid w:val="00B61532"/>
    <w:rsid w:val="00B61814"/>
    <w:rsid w:val="00B61845"/>
    <w:rsid w:val="00B619C9"/>
    <w:rsid w:val="00B61E0A"/>
    <w:rsid w:val="00B6235F"/>
    <w:rsid w:val="00B625C7"/>
    <w:rsid w:val="00B6297A"/>
    <w:rsid w:val="00B63586"/>
    <w:rsid w:val="00B6370E"/>
    <w:rsid w:val="00B63BF0"/>
    <w:rsid w:val="00B63D3F"/>
    <w:rsid w:val="00B64029"/>
    <w:rsid w:val="00B6405C"/>
    <w:rsid w:val="00B646B4"/>
    <w:rsid w:val="00B654B0"/>
    <w:rsid w:val="00B6556E"/>
    <w:rsid w:val="00B6588F"/>
    <w:rsid w:val="00B65A4F"/>
    <w:rsid w:val="00B66102"/>
    <w:rsid w:val="00B66781"/>
    <w:rsid w:val="00B6689A"/>
    <w:rsid w:val="00B6700C"/>
    <w:rsid w:val="00B6703B"/>
    <w:rsid w:val="00B672BB"/>
    <w:rsid w:val="00B67915"/>
    <w:rsid w:val="00B67B25"/>
    <w:rsid w:val="00B70126"/>
    <w:rsid w:val="00B703D2"/>
    <w:rsid w:val="00B705CB"/>
    <w:rsid w:val="00B70850"/>
    <w:rsid w:val="00B70909"/>
    <w:rsid w:val="00B70E91"/>
    <w:rsid w:val="00B71830"/>
    <w:rsid w:val="00B724C8"/>
    <w:rsid w:val="00B7256A"/>
    <w:rsid w:val="00B732F1"/>
    <w:rsid w:val="00B73F13"/>
    <w:rsid w:val="00B74B1C"/>
    <w:rsid w:val="00B74F39"/>
    <w:rsid w:val="00B75165"/>
    <w:rsid w:val="00B751D5"/>
    <w:rsid w:val="00B752A9"/>
    <w:rsid w:val="00B7548A"/>
    <w:rsid w:val="00B756D6"/>
    <w:rsid w:val="00B75CAC"/>
    <w:rsid w:val="00B76137"/>
    <w:rsid w:val="00B765F5"/>
    <w:rsid w:val="00B76B6A"/>
    <w:rsid w:val="00B76EBE"/>
    <w:rsid w:val="00B76EDF"/>
    <w:rsid w:val="00B77187"/>
    <w:rsid w:val="00B774DB"/>
    <w:rsid w:val="00B774FA"/>
    <w:rsid w:val="00B7786E"/>
    <w:rsid w:val="00B77AB2"/>
    <w:rsid w:val="00B804CA"/>
    <w:rsid w:val="00B8114A"/>
    <w:rsid w:val="00B812EE"/>
    <w:rsid w:val="00B81EF9"/>
    <w:rsid w:val="00B81EFA"/>
    <w:rsid w:val="00B824E3"/>
    <w:rsid w:val="00B82C73"/>
    <w:rsid w:val="00B831B2"/>
    <w:rsid w:val="00B83A39"/>
    <w:rsid w:val="00B83CA6"/>
    <w:rsid w:val="00B8478A"/>
    <w:rsid w:val="00B84B0B"/>
    <w:rsid w:val="00B84FB7"/>
    <w:rsid w:val="00B856B5"/>
    <w:rsid w:val="00B85FBE"/>
    <w:rsid w:val="00B86A00"/>
    <w:rsid w:val="00B8707E"/>
    <w:rsid w:val="00B871A3"/>
    <w:rsid w:val="00B87DD3"/>
    <w:rsid w:val="00B9004A"/>
    <w:rsid w:val="00B9018C"/>
    <w:rsid w:val="00B90516"/>
    <w:rsid w:val="00B90DBF"/>
    <w:rsid w:val="00B9128E"/>
    <w:rsid w:val="00B914D7"/>
    <w:rsid w:val="00B91BB8"/>
    <w:rsid w:val="00B91E23"/>
    <w:rsid w:val="00B9245E"/>
    <w:rsid w:val="00B924E6"/>
    <w:rsid w:val="00B92B55"/>
    <w:rsid w:val="00B92D44"/>
    <w:rsid w:val="00B93163"/>
    <w:rsid w:val="00B9318F"/>
    <w:rsid w:val="00B934C6"/>
    <w:rsid w:val="00B9372A"/>
    <w:rsid w:val="00B939A4"/>
    <w:rsid w:val="00B93A04"/>
    <w:rsid w:val="00B93ECC"/>
    <w:rsid w:val="00B94A8A"/>
    <w:rsid w:val="00B95051"/>
    <w:rsid w:val="00B95994"/>
    <w:rsid w:val="00B96156"/>
    <w:rsid w:val="00B961D1"/>
    <w:rsid w:val="00B96491"/>
    <w:rsid w:val="00B967B0"/>
    <w:rsid w:val="00B96AF2"/>
    <w:rsid w:val="00B96DDA"/>
    <w:rsid w:val="00B970AB"/>
    <w:rsid w:val="00B9721A"/>
    <w:rsid w:val="00B9751F"/>
    <w:rsid w:val="00B97F6B"/>
    <w:rsid w:val="00BA0125"/>
    <w:rsid w:val="00BA0333"/>
    <w:rsid w:val="00BA09E7"/>
    <w:rsid w:val="00BA0B4D"/>
    <w:rsid w:val="00BA0BA6"/>
    <w:rsid w:val="00BA0F56"/>
    <w:rsid w:val="00BA11DC"/>
    <w:rsid w:val="00BA183F"/>
    <w:rsid w:val="00BA30B3"/>
    <w:rsid w:val="00BA30CE"/>
    <w:rsid w:val="00BA34BA"/>
    <w:rsid w:val="00BA3A9B"/>
    <w:rsid w:val="00BA3F1B"/>
    <w:rsid w:val="00BA4CA8"/>
    <w:rsid w:val="00BA4F73"/>
    <w:rsid w:val="00BA53BE"/>
    <w:rsid w:val="00BA58DC"/>
    <w:rsid w:val="00BA5EC0"/>
    <w:rsid w:val="00BA65B8"/>
    <w:rsid w:val="00BA6BE8"/>
    <w:rsid w:val="00BA6C37"/>
    <w:rsid w:val="00BA6EA6"/>
    <w:rsid w:val="00BA73BA"/>
    <w:rsid w:val="00BA7B6F"/>
    <w:rsid w:val="00BA7ED2"/>
    <w:rsid w:val="00BB0204"/>
    <w:rsid w:val="00BB069D"/>
    <w:rsid w:val="00BB0CA2"/>
    <w:rsid w:val="00BB0E52"/>
    <w:rsid w:val="00BB190C"/>
    <w:rsid w:val="00BB1C51"/>
    <w:rsid w:val="00BB213E"/>
    <w:rsid w:val="00BB21C8"/>
    <w:rsid w:val="00BB2466"/>
    <w:rsid w:val="00BB2616"/>
    <w:rsid w:val="00BB2A36"/>
    <w:rsid w:val="00BB2EB9"/>
    <w:rsid w:val="00BB3616"/>
    <w:rsid w:val="00BB3972"/>
    <w:rsid w:val="00BB3A0B"/>
    <w:rsid w:val="00BB3AA3"/>
    <w:rsid w:val="00BB3B08"/>
    <w:rsid w:val="00BB3DC6"/>
    <w:rsid w:val="00BB41BB"/>
    <w:rsid w:val="00BB4412"/>
    <w:rsid w:val="00BB4A74"/>
    <w:rsid w:val="00BB4E8C"/>
    <w:rsid w:val="00BB5403"/>
    <w:rsid w:val="00BB549E"/>
    <w:rsid w:val="00BB59D5"/>
    <w:rsid w:val="00BB5B00"/>
    <w:rsid w:val="00BB5FE8"/>
    <w:rsid w:val="00BB63F4"/>
    <w:rsid w:val="00BB650F"/>
    <w:rsid w:val="00BB68E5"/>
    <w:rsid w:val="00BB6903"/>
    <w:rsid w:val="00BB6E05"/>
    <w:rsid w:val="00BB7222"/>
    <w:rsid w:val="00BB772A"/>
    <w:rsid w:val="00BB77B2"/>
    <w:rsid w:val="00BB7838"/>
    <w:rsid w:val="00BB7EEA"/>
    <w:rsid w:val="00BC04AE"/>
    <w:rsid w:val="00BC06E4"/>
    <w:rsid w:val="00BC1253"/>
    <w:rsid w:val="00BC1861"/>
    <w:rsid w:val="00BC35D1"/>
    <w:rsid w:val="00BC3A23"/>
    <w:rsid w:val="00BC3B2D"/>
    <w:rsid w:val="00BC448B"/>
    <w:rsid w:val="00BC4E62"/>
    <w:rsid w:val="00BC5741"/>
    <w:rsid w:val="00BC593C"/>
    <w:rsid w:val="00BC5DDD"/>
    <w:rsid w:val="00BC62D7"/>
    <w:rsid w:val="00BC7123"/>
    <w:rsid w:val="00BC7EAC"/>
    <w:rsid w:val="00BC7EDC"/>
    <w:rsid w:val="00BD0034"/>
    <w:rsid w:val="00BD0094"/>
    <w:rsid w:val="00BD0B22"/>
    <w:rsid w:val="00BD0E1E"/>
    <w:rsid w:val="00BD105F"/>
    <w:rsid w:val="00BD14C6"/>
    <w:rsid w:val="00BD15B7"/>
    <w:rsid w:val="00BD16E0"/>
    <w:rsid w:val="00BD1C1A"/>
    <w:rsid w:val="00BD1E0E"/>
    <w:rsid w:val="00BD1EF5"/>
    <w:rsid w:val="00BD2032"/>
    <w:rsid w:val="00BD2196"/>
    <w:rsid w:val="00BD219B"/>
    <w:rsid w:val="00BD2455"/>
    <w:rsid w:val="00BD2696"/>
    <w:rsid w:val="00BD28DA"/>
    <w:rsid w:val="00BD30AC"/>
    <w:rsid w:val="00BD3B40"/>
    <w:rsid w:val="00BD3B68"/>
    <w:rsid w:val="00BD3F76"/>
    <w:rsid w:val="00BD3FC4"/>
    <w:rsid w:val="00BD4380"/>
    <w:rsid w:val="00BD44D0"/>
    <w:rsid w:val="00BD456B"/>
    <w:rsid w:val="00BD4AF9"/>
    <w:rsid w:val="00BD568E"/>
    <w:rsid w:val="00BD59AB"/>
    <w:rsid w:val="00BD59D4"/>
    <w:rsid w:val="00BD5C5D"/>
    <w:rsid w:val="00BD5D4F"/>
    <w:rsid w:val="00BD62B5"/>
    <w:rsid w:val="00BD63A1"/>
    <w:rsid w:val="00BD660B"/>
    <w:rsid w:val="00BD670D"/>
    <w:rsid w:val="00BD67E1"/>
    <w:rsid w:val="00BD6852"/>
    <w:rsid w:val="00BD6D52"/>
    <w:rsid w:val="00BD6E56"/>
    <w:rsid w:val="00BD71FD"/>
    <w:rsid w:val="00BD745F"/>
    <w:rsid w:val="00BD7490"/>
    <w:rsid w:val="00BD78CF"/>
    <w:rsid w:val="00BD7A07"/>
    <w:rsid w:val="00BD7B7E"/>
    <w:rsid w:val="00BD7E94"/>
    <w:rsid w:val="00BD7EFE"/>
    <w:rsid w:val="00BE04F9"/>
    <w:rsid w:val="00BE055E"/>
    <w:rsid w:val="00BE0721"/>
    <w:rsid w:val="00BE0785"/>
    <w:rsid w:val="00BE0B9E"/>
    <w:rsid w:val="00BE0DB6"/>
    <w:rsid w:val="00BE0E79"/>
    <w:rsid w:val="00BE152F"/>
    <w:rsid w:val="00BE1B10"/>
    <w:rsid w:val="00BE1FD3"/>
    <w:rsid w:val="00BE2030"/>
    <w:rsid w:val="00BE216F"/>
    <w:rsid w:val="00BE256E"/>
    <w:rsid w:val="00BE305F"/>
    <w:rsid w:val="00BE3C81"/>
    <w:rsid w:val="00BE41D1"/>
    <w:rsid w:val="00BE43D9"/>
    <w:rsid w:val="00BE4CCA"/>
    <w:rsid w:val="00BE501F"/>
    <w:rsid w:val="00BE55A3"/>
    <w:rsid w:val="00BE5778"/>
    <w:rsid w:val="00BE585F"/>
    <w:rsid w:val="00BE5A21"/>
    <w:rsid w:val="00BE5C62"/>
    <w:rsid w:val="00BE61E1"/>
    <w:rsid w:val="00BE791D"/>
    <w:rsid w:val="00BE7AC9"/>
    <w:rsid w:val="00BF0E19"/>
    <w:rsid w:val="00BF0EBA"/>
    <w:rsid w:val="00BF0F19"/>
    <w:rsid w:val="00BF1237"/>
    <w:rsid w:val="00BF1B4D"/>
    <w:rsid w:val="00BF3005"/>
    <w:rsid w:val="00BF38A5"/>
    <w:rsid w:val="00BF3A29"/>
    <w:rsid w:val="00BF3C28"/>
    <w:rsid w:val="00BF3E15"/>
    <w:rsid w:val="00BF422E"/>
    <w:rsid w:val="00BF449A"/>
    <w:rsid w:val="00BF4A75"/>
    <w:rsid w:val="00BF51FE"/>
    <w:rsid w:val="00BF5BCB"/>
    <w:rsid w:val="00BF65AC"/>
    <w:rsid w:val="00BF727D"/>
    <w:rsid w:val="00BF72DE"/>
    <w:rsid w:val="00BF75DF"/>
    <w:rsid w:val="00BF7893"/>
    <w:rsid w:val="00C001B3"/>
    <w:rsid w:val="00C00429"/>
    <w:rsid w:val="00C005BB"/>
    <w:rsid w:val="00C00B2E"/>
    <w:rsid w:val="00C00E76"/>
    <w:rsid w:val="00C01181"/>
    <w:rsid w:val="00C0181C"/>
    <w:rsid w:val="00C01EE8"/>
    <w:rsid w:val="00C029D1"/>
    <w:rsid w:val="00C03367"/>
    <w:rsid w:val="00C04089"/>
    <w:rsid w:val="00C04384"/>
    <w:rsid w:val="00C04F37"/>
    <w:rsid w:val="00C052B8"/>
    <w:rsid w:val="00C05D2D"/>
    <w:rsid w:val="00C0613A"/>
    <w:rsid w:val="00C0627B"/>
    <w:rsid w:val="00C068F1"/>
    <w:rsid w:val="00C06BCC"/>
    <w:rsid w:val="00C06CAC"/>
    <w:rsid w:val="00C06D1E"/>
    <w:rsid w:val="00C06F15"/>
    <w:rsid w:val="00C06F65"/>
    <w:rsid w:val="00C0732F"/>
    <w:rsid w:val="00C07B2A"/>
    <w:rsid w:val="00C07BFE"/>
    <w:rsid w:val="00C1005A"/>
    <w:rsid w:val="00C10EF2"/>
    <w:rsid w:val="00C113BA"/>
    <w:rsid w:val="00C1161B"/>
    <w:rsid w:val="00C12038"/>
    <w:rsid w:val="00C1242E"/>
    <w:rsid w:val="00C12E3B"/>
    <w:rsid w:val="00C12E62"/>
    <w:rsid w:val="00C12ED3"/>
    <w:rsid w:val="00C1316D"/>
    <w:rsid w:val="00C13198"/>
    <w:rsid w:val="00C132BB"/>
    <w:rsid w:val="00C138A2"/>
    <w:rsid w:val="00C138A9"/>
    <w:rsid w:val="00C13A3D"/>
    <w:rsid w:val="00C14C2E"/>
    <w:rsid w:val="00C15827"/>
    <w:rsid w:val="00C158EA"/>
    <w:rsid w:val="00C15A9C"/>
    <w:rsid w:val="00C16070"/>
    <w:rsid w:val="00C1629C"/>
    <w:rsid w:val="00C16E42"/>
    <w:rsid w:val="00C1780D"/>
    <w:rsid w:val="00C17EC2"/>
    <w:rsid w:val="00C20087"/>
    <w:rsid w:val="00C20236"/>
    <w:rsid w:val="00C2024F"/>
    <w:rsid w:val="00C20458"/>
    <w:rsid w:val="00C20554"/>
    <w:rsid w:val="00C20648"/>
    <w:rsid w:val="00C20BB3"/>
    <w:rsid w:val="00C210B7"/>
    <w:rsid w:val="00C21D19"/>
    <w:rsid w:val="00C21D1A"/>
    <w:rsid w:val="00C21EA4"/>
    <w:rsid w:val="00C222D6"/>
    <w:rsid w:val="00C2249E"/>
    <w:rsid w:val="00C22763"/>
    <w:rsid w:val="00C22B4E"/>
    <w:rsid w:val="00C235ED"/>
    <w:rsid w:val="00C23FA1"/>
    <w:rsid w:val="00C24C41"/>
    <w:rsid w:val="00C24F80"/>
    <w:rsid w:val="00C2549A"/>
    <w:rsid w:val="00C2565A"/>
    <w:rsid w:val="00C26020"/>
    <w:rsid w:val="00C268D0"/>
    <w:rsid w:val="00C271B1"/>
    <w:rsid w:val="00C272F0"/>
    <w:rsid w:val="00C30029"/>
    <w:rsid w:val="00C300B2"/>
    <w:rsid w:val="00C30F3E"/>
    <w:rsid w:val="00C31C87"/>
    <w:rsid w:val="00C31F5E"/>
    <w:rsid w:val="00C320E2"/>
    <w:rsid w:val="00C324D7"/>
    <w:rsid w:val="00C3270D"/>
    <w:rsid w:val="00C32C14"/>
    <w:rsid w:val="00C32F63"/>
    <w:rsid w:val="00C337F6"/>
    <w:rsid w:val="00C33877"/>
    <w:rsid w:val="00C34437"/>
    <w:rsid w:val="00C3490D"/>
    <w:rsid w:val="00C34ACE"/>
    <w:rsid w:val="00C34BAC"/>
    <w:rsid w:val="00C35AD9"/>
    <w:rsid w:val="00C35EE0"/>
    <w:rsid w:val="00C364DE"/>
    <w:rsid w:val="00C36510"/>
    <w:rsid w:val="00C3651D"/>
    <w:rsid w:val="00C36969"/>
    <w:rsid w:val="00C37206"/>
    <w:rsid w:val="00C37242"/>
    <w:rsid w:val="00C378A6"/>
    <w:rsid w:val="00C40313"/>
    <w:rsid w:val="00C404BF"/>
    <w:rsid w:val="00C40A66"/>
    <w:rsid w:val="00C40C4B"/>
    <w:rsid w:val="00C4102F"/>
    <w:rsid w:val="00C41567"/>
    <w:rsid w:val="00C41568"/>
    <w:rsid w:val="00C4169F"/>
    <w:rsid w:val="00C41B08"/>
    <w:rsid w:val="00C41D2E"/>
    <w:rsid w:val="00C41E18"/>
    <w:rsid w:val="00C42226"/>
    <w:rsid w:val="00C4380D"/>
    <w:rsid w:val="00C4444D"/>
    <w:rsid w:val="00C44E09"/>
    <w:rsid w:val="00C44EE7"/>
    <w:rsid w:val="00C451F4"/>
    <w:rsid w:val="00C46D74"/>
    <w:rsid w:val="00C46DC5"/>
    <w:rsid w:val="00C47501"/>
    <w:rsid w:val="00C47643"/>
    <w:rsid w:val="00C477F3"/>
    <w:rsid w:val="00C47FC9"/>
    <w:rsid w:val="00C50028"/>
    <w:rsid w:val="00C504B4"/>
    <w:rsid w:val="00C5117C"/>
    <w:rsid w:val="00C51654"/>
    <w:rsid w:val="00C516E1"/>
    <w:rsid w:val="00C51A54"/>
    <w:rsid w:val="00C51B39"/>
    <w:rsid w:val="00C51CFF"/>
    <w:rsid w:val="00C52782"/>
    <w:rsid w:val="00C52F6A"/>
    <w:rsid w:val="00C53147"/>
    <w:rsid w:val="00C533CB"/>
    <w:rsid w:val="00C537BC"/>
    <w:rsid w:val="00C53BE7"/>
    <w:rsid w:val="00C54535"/>
    <w:rsid w:val="00C5482C"/>
    <w:rsid w:val="00C55E0E"/>
    <w:rsid w:val="00C56431"/>
    <w:rsid w:val="00C56455"/>
    <w:rsid w:val="00C5656B"/>
    <w:rsid w:val="00C5682E"/>
    <w:rsid w:val="00C57457"/>
    <w:rsid w:val="00C574D0"/>
    <w:rsid w:val="00C5758A"/>
    <w:rsid w:val="00C57801"/>
    <w:rsid w:val="00C57A37"/>
    <w:rsid w:val="00C6015D"/>
    <w:rsid w:val="00C60589"/>
    <w:rsid w:val="00C6187E"/>
    <w:rsid w:val="00C618BA"/>
    <w:rsid w:val="00C618FF"/>
    <w:rsid w:val="00C61BD0"/>
    <w:rsid w:val="00C61CD8"/>
    <w:rsid w:val="00C61D24"/>
    <w:rsid w:val="00C621BF"/>
    <w:rsid w:val="00C626A6"/>
    <w:rsid w:val="00C6293D"/>
    <w:rsid w:val="00C62A77"/>
    <w:rsid w:val="00C62BE2"/>
    <w:rsid w:val="00C62DB3"/>
    <w:rsid w:val="00C63084"/>
    <w:rsid w:val="00C633FB"/>
    <w:rsid w:val="00C640AF"/>
    <w:rsid w:val="00C64ACA"/>
    <w:rsid w:val="00C64D66"/>
    <w:rsid w:val="00C650AB"/>
    <w:rsid w:val="00C65397"/>
    <w:rsid w:val="00C65613"/>
    <w:rsid w:val="00C6578C"/>
    <w:rsid w:val="00C65CCB"/>
    <w:rsid w:val="00C65D36"/>
    <w:rsid w:val="00C65EFE"/>
    <w:rsid w:val="00C6730C"/>
    <w:rsid w:val="00C6769A"/>
    <w:rsid w:val="00C677E2"/>
    <w:rsid w:val="00C67A82"/>
    <w:rsid w:val="00C67B13"/>
    <w:rsid w:val="00C67C97"/>
    <w:rsid w:val="00C67D8A"/>
    <w:rsid w:val="00C70287"/>
    <w:rsid w:val="00C7038A"/>
    <w:rsid w:val="00C703E3"/>
    <w:rsid w:val="00C7083F"/>
    <w:rsid w:val="00C70C54"/>
    <w:rsid w:val="00C71002"/>
    <w:rsid w:val="00C71160"/>
    <w:rsid w:val="00C71736"/>
    <w:rsid w:val="00C71839"/>
    <w:rsid w:val="00C71BE3"/>
    <w:rsid w:val="00C721FE"/>
    <w:rsid w:val="00C730CA"/>
    <w:rsid w:val="00C73AD0"/>
    <w:rsid w:val="00C75183"/>
    <w:rsid w:val="00C7533D"/>
    <w:rsid w:val="00C75B1E"/>
    <w:rsid w:val="00C7607A"/>
    <w:rsid w:val="00C76793"/>
    <w:rsid w:val="00C76846"/>
    <w:rsid w:val="00C76887"/>
    <w:rsid w:val="00C769E5"/>
    <w:rsid w:val="00C76F67"/>
    <w:rsid w:val="00C774C0"/>
    <w:rsid w:val="00C77737"/>
    <w:rsid w:val="00C8029E"/>
    <w:rsid w:val="00C805D7"/>
    <w:rsid w:val="00C807FD"/>
    <w:rsid w:val="00C809A6"/>
    <w:rsid w:val="00C80FA1"/>
    <w:rsid w:val="00C81002"/>
    <w:rsid w:val="00C8110B"/>
    <w:rsid w:val="00C8175A"/>
    <w:rsid w:val="00C81E4A"/>
    <w:rsid w:val="00C82176"/>
    <w:rsid w:val="00C823DD"/>
    <w:rsid w:val="00C824A7"/>
    <w:rsid w:val="00C824AE"/>
    <w:rsid w:val="00C837A6"/>
    <w:rsid w:val="00C8399F"/>
    <w:rsid w:val="00C83A8A"/>
    <w:rsid w:val="00C845D6"/>
    <w:rsid w:val="00C84DA3"/>
    <w:rsid w:val="00C852B4"/>
    <w:rsid w:val="00C85503"/>
    <w:rsid w:val="00C85DCA"/>
    <w:rsid w:val="00C85F82"/>
    <w:rsid w:val="00C86062"/>
    <w:rsid w:val="00C860C0"/>
    <w:rsid w:val="00C86232"/>
    <w:rsid w:val="00C86A93"/>
    <w:rsid w:val="00C86BCF"/>
    <w:rsid w:val="00C86E51"/>
    <w:rsid w:val="00C872C4"/>
    <w:rsid w:val="00C8768A"/>
    <w:rsid w:val="00C8769C"/>
    <w:rsid w:val="00C87BBD"/>
    <w:rsid w:val="00C87FA6"/>
    <w:rsid w:val="00C902B6"/>
    <w:rsid w:val="00C90DDF"/>
    <w:rsid w:val="00C90E28"/>
    <w:rsid w:val="00C90EC3"/>
    <w:rsid w:val="00C913BE"/>
    <w:rsid w:val="00C91E66"/>
    <w:rsid w:val="00C91FF6"/>
    <w:rsid w:val="00C92330"/>
    <w:rsid w:val="00C92B48"/>
    <w:rsid w:val="00C92D37"/>
    <w:rsid w:val="00C93056"/>
    <w:rsid w:val="00C93597"/>
    <w:rsid w:val="00C93670"/>
    <w:rsid w:val="00C93F25"/>
    <w:rsid w:val="00C943A7"/>
    <w:rsid w:val="00C94564"/>
    <w:rsid w:val="00C94DCC"/>
    <w:rsid w:val="00C951E0"/>
    <w:rsid w:val="00C95810"/>
    <w:rsid w:val="00C95AC5"/>
    <w:rsid w:val="00C964E2"/>
    <w:rsid w:val="00C9685B"/>
    <w:rsid w:val="00C970FD"/>
    <w:rsid w:val="00C97A7D"/>
    <w:rsid w:val="00CA01AC"/>
    <w:rsid w:val="00CA029E"/>
    <w:rsid w:val="00CA0757"/>
    <w:rsid w:val="00CA07DD"/>
    <w:rsid w:val="00CA097F"/>
    <w:rsid w:val="00CA0A53"/>
    <w:rsid w:val="00CA0CBD"/>
    <w:rsid w:val="00CA1036"/>
    <w:rsid w:val="00CA1316"/>
    <w:rsid w:val="00CA189F"/>
    <w:rsid w:val="00CA1E71"/>
    <w:rsid w:val="00CA21CD"/>
    <w:rsid w:val="00CA220C"/>
    <w:rsid w:val="00CA24F7"/>
    <w:rsid w:val="00CA3296"/>
    <w:rsid w:val="00CA332F"/>
    <w:rsid w:val="00CA3652"/>
    <w:rsid w:val="00CA38B2"/>
    <w:rsid w:val="00CA3B8A"/>
    <w:rsid w:val="00CA3CE7"/>
    <w:rsid w:val="00CA3E81"/>
    <w:rsid w:val="00CA4C56"/>
    <w:rsid w:val="00CA4C5F"/>
    <w:rsid w:val="00CA516B"/>
    <w:rsid w:val="00CA591A"/>
    <w:rsid w:val="00CA5B5A"/>
    <w:rsid w:val="00CA5DDF"/>
    <w:rsid w:val="00CA6C2E"/>
    <w:rsid w:val="00CA6E3D"/>
    <w:rsid w:val="00CA764B"/>
    <w:rsid w:val="00CA7F30"/>
    <w:rsid w:val="00CB04F6"/>
    <w:rsid w:val="00CB06E0"/>
    <w:rsid w:val="00CB0846"/>
    <w:rsid w:val="00CB08FB"/>
    <w:rsid w:val="00CB128D"/>
    <w:rsid w:val="00CB12BD"/>
    <w:rsid w:val="00CB17BA"/>
    <w:rsid w:val="00CB1AC7"/>
    <w:rsid w:val="00CB1D45"/>
    <w:rsid w:val="00CB2FFF"/>
    <w:rsid w:val="00CB32A1"/>
    <w:rsid w:val="00CB46A8"/>
    <w:rsid w:val="00CB480C"/>
    <w:rsid w:val="00CB4961"/>
    <w:rsid w:val="00CB5057"/>
    <w:rsid w:val="00CB5382"/>
    <w:rsid w:val="00CB5AD4"/>
    <w:rsid w:val="00CB662D"/>
    <w:rsid w:val="00CB6F62"/>
    <w:rsid w:val="00CB74A6"/>
    <w:rsid w:val="00CB74B1"/>
    <w:rsid w:val="00CB767B"/>
    <w:rsid w:val="00CB7AB6"/>
    <w:rsid w:val="00CB7AFD"/>
    <w:rsid w:val="00CB7D27"/>
    <w:rsid w:val="00CB7F15"/>
    <w:rsid w:val="00CC0044"/>
    <w:rsid w:val="00CC07BD"/>
    <w:rsid w:val="00CC0975"/>
    <w:rsid w:val="00CC0C5C"/>
    <w:rsid w:val="00CC0D6D"/>
    <w:rsid w:val="00CC0F78"/>
    <w:rsid w:val="00CC15DC"/>
    <w:rsid w:val="00CC1728"/>
    <w:rsid w:val="00CC1A21"/>
    <w:rsid w:val="00CC1CC1"/>
    <w:rsid w:val="00CC1DE9"/>
    <w:rsid w:val="00CC1F2E"/>
    <w:rsid w:val="00CC2279"/>
    <w:rsid w:val="00CC24DA"/>
    <w:rsid w:val="00CC29A7"/>
    <w:rsid w:val="00CC3412"/>
    <w:rsid w:val="00CC39C3"/>
    <w:rsid w:val="00CC41A1"/>
    <w:rsid w:val="00CC4BD6"/>
    <w:rsid w:val="00CC4FBB"/>
    <w:rsid w:val="00CC5272"/>
    <w:rsid w:val="00CC52D1"/>
    <w:rsid w:val="00CC5331"/>
    <w:rsid w:val="00CC53CD"/>
    <w:rsid w:val="00CC5441"/>
    <w:rsid w:val="00CC5D86"/>
    <w:rsid w:val="00CC5F9D"/>
    <w:rsid w:val="00CC60CB"/>
    <w:rsid w:val="00CC6128"/>
    <w:rsid w:val="00CC675C"/>
    <w:rsid w:val="00CC6B97"/>
    <w:rsid w:val="00CC6C7F"/>
    <w:rsid w:val="00CC6CAF"/>
    <w:rsid w:val="00CC748A"/>
    <w:rsid w:val="00CC7712"/>
    <w:rsid w:val="00CC7ECE"/>
    <w:rsid w:val="00CD123A"/>
    <w:rsid w:val="00CD12E2"/>
    <w:rsid w:val="00CD1997"/>
    <w:rsid w:val="00CD2934"/>
    <w:rsid w:val="00CD2C38"/>
    <w:rsid w:val="00CD36FE"/>
    <w:rsid w:val="00CD3F92"/>
    <w:rsid w:val="00CD5451"/>
    <w:rsid w:val="00CD54A3"/>
    <w:rsid w:val="00CD54C9"/>
    <w:rsid w:val="00CD557B"/>
    <w:rsid w:val="00CD5A51"/>
    <w:rsid w:val="00CD5DB9"/>
    <w:rsid w:val="00CD5DCE"/>
    <w:rsid w:val="00CD5DEC"/>
    <w:rsid w:val="00CD6052"/>
    <w:rsid w:val="00CD6074"/>
    <w:rsid w:val="00CD6243"/>
    <w:rsid w:val="00CD6808"/>
    <w:rsid w:val="00CD6822"/>
    <w:rsid w:val="00CD6917"/>
    <w:rsid w:val="00CD6DF8"/>
    <w:rsid w:val="00CD6E72"/>
    <w:rsid w:val="00CD757B"/>
    <w:rsid w:val="00CD77D2"/>
    <w:rsid w:val="00CD7E0F"/>
    <w:rsid w:val="00CE0014"/>
    <w:rsid w:val="00CE00F7"/>
    <w:rsid w:val="00CE015B"/>
    <w:rsid w:val="00CE0174"/>
    <w:rsid w:val="00CE04E1"/>
    <w:rsid w:val="00CE05DB"/>
    <w:rsid w:val="00CE0A0D"/>
    <w:rsid w:val="00CE0A2B"/>
    <w:rsid w:val="00CE0E25"/>
    <w:rsid w:val="00CE13A6"/>
    <w:rsid w:val="00CE19DF"/>
    <w:rsid w:val="00CE1AD5"/>
    <w:rsid w:val="00CE1B18"/>
    <w:rsid w:val="00CE1B8A"/>
    <w:rsid w:val="00CE1EA6"/>
    <w:rsid w:val="00CE1EF0"/>
    <w:rsid w:val="00CE228A"/>
    <w:rsid w:val="00CE351F"/>
    <w:rsid w:val="00CE3A62"/>
    <w:rsid w:val="00CE3F9F"/>
    <w:rsid w:val="00CE4045"/>
    <w:rsid w:val="00CE4AAD"/>
    <w:rsid w:val="00CE4D08"/>
    <w:rsid w:val="00CE571D"/>
    <w:rsid w:val="00CE5AAD"/>
    <w:rsid w:val="00CE6152"/>
    <w:rsid w:val="00CE6819"/>
    <w:rsid w:val="00CE68A1"/>
    <w:rsid w:val="00CE6DAD"/>
    <w:rsid w:val="00CE7085"/>
    <w:rsid w:val="00CE7223"/>
    <w:rsid w:val="00CE7400"/>
    <w:rsid w:val="00CE772A"/>
    <w:rsid w:val="00CE78FD"/>
    <w:rsid w:val="00CE7C87"/>
    <w:rsid w:val="00CF0BEA"/>
    <w:rsid w:val="00CF18B4"/>
    <w:rsid w:val="00CF1BD1"/>
    <w:rsid w:val="00CF2926"/>
    <w:rsid w:val="00CF2F80"/>
    <w:rsid w:val="00CF35DB"/>
    <w:rsid w:val="00CF4252"/>
    <w:rsid w:val="00CF4AA4"/>
    <w:rsid w:val="00CF4B30"/>
    <w:rsid w:val="00CF4FDE"/>
    <w:rsid w:val="00CF5BF9"/>
    <w:rsid w:val="00CF5C2E"/>
    <w:rsid w:val="00CF631A"/>
    <w:rsid w:val="00CF6FC9"/>
    <w:rsid w:val="00CF75DD"/>
    <w:rsid w:val="00CF7B52"/>
    <w:rsid w:val="00CF7E3C"/>
    <w:rsid w:val="00CF7FE1"/>
    <w:rsid w:val="00D001CC"/>
    <w:rsid w:val="00D00C08"/>
    <w:rsid w:val="00D00D39"/>
    <w:rsid w:val="00D00EDA"/>
    <w:rsid w:val="00D01397"/>
    <w:rsid w:val="00D0143D"/>
    <w:rsid w:val="00D01B50"/>
    <w:rsid w:val="00D01BC3"/>
    <w:rsid w:val="00D01ECA"/>
    <w:rsid w:val="00D020FB"/>
    <w:rsid w:val="00D02483"/>
    <w:rsid w:val="00D02961"/>
    <w:rsid w:val="00D03152"/>
    <w:rsid w:val="00D037F4"/>
    <w:rsid w:val="00D03C3B"/>
    <w:rsid w:val="00D042AA"/>
    <w:rsid w:val="00D0446F"/>
    <w:rsid w:val="00D0551B"/>
    <w:rsid w:val="00D05AD0"/>
    <w:rsid w:val="00D05C97"/>
    <w:rsid w:val="00D05CA4"/>
    <w:rsid w:val="00D06A9F"/>
    <w:rsid w:val="00D07DE8"/>
    <w:rsid w:val="00D07E6B"/>
    <w:rsid w:val="00D10272"/>
    <w:rsid w:val="00D10998"/>
    <w:rsid w:val="00D11826"/>
    <w:rsid w:val="00D119AD"/>
    <w:rsid w:val="00D123B8"/>
    <w:rsid w:val="00D12A6B"/>
    <w:rsid w:val="00D12ED9"/>
    <w:rsid w:val="00D13030"/>
    <w:rsid w:val="00D140BF"/>
    <w:rsid w:val="00D1438C"/>
    <w:rsid w:val="00D1440E"/>
    <w:rsid w:val="00D14724"/>
    <w:rsid w:val="00D148BC"/>
    <w:rsid w:val="00D14B7A"/>
    <w:rsid w:val="00D14C22"/>
    <w:rsid w:val="00D14DF6"/>
    <w:rsid w:val="00D14ED3"/>
    <w:rsid w:val="00D15730"/>
    <w:rsid w:val="00D15C5B"/>
    <w:rsid w:val="00D15E4D"/>
    <w:rsid w:val="00D167F0"/>
    <w:rsid w:val="00D16BA3"/>
    <w:rsid w:val="00D16BE7"/>
    <w:rsid w:val="00D173E2"/>
    <w:rsid w:val="00D17884"/>
    <w:rsid w:val="00D20050"/>
    <w:rsid w:val="00D200DE"/>
    <w:rsid w:val="00D202CB"/>
    <w:rsid w:val="00D20346"/>
    <w:rsid w:val="00D217DB"/>
    <w:rsid w:val="00D21C2D"/>
    <w:rsid w:val="00D2238F"/>
    <w:rsid w:val="00D22906"/>
    <w:rsid w:val="00D23AF6"/>
    <w:rsid w:val="00D2426F"/>
    <w:rsid w:val="00D24681"/>
    <w:rsid w:val="00D24DDC"/>
    <w:rsid w:val="00D24E0C"/>
    <w:rsid w:val="00D251B7"/>
    <w:rsid w:val="00D25273"/>
    <w:rsid w:val="00D25406"/>
    <w:rsid w:val="00D259F9"/>
    <w:rsid w:val="00D25C94"/>
    <w:rsid w:val="00D26624"/>
    <w:rsid w:val="00D26C75"/>
    <w:rsid w:val="00D275DF"/>
    <w:rsid w:val="00D27862"/>
    <w:rsid w:val="00D278FC"/>
    <w:rsid w:val="00D27B67"/>
    <w:rsid w:val="00D27B9D"/>
    <w:rsid w:val="00D27DB5"/>
    <w:rsid w:val="00D27FD1"/>
    <w:rsid w:val="00D300F2"/>
    <w:rsid w:val="00D306CC"/>
    <w:rsid w:val="00D30B89"/>
    <w:rsid w:val="00D30EE7"/>
    <w:rsid w:val="00D3143B"/>
    <w:rsid w:val="00D316CE"/>
    <w:rsid w:val="00D317C6"/>
    <w:rsid w:val="00D31990"/>
    <w:rsid w:val="00D319AB"/>
    <w:rsid w:val="00D319DC"/>
    <w:rsid w:val="00D31E3F"/>
    <w:rsid w:val="00D32798"/>
    <w:rsid w:val="00D32B11"/>
    <w:rsid w:val="00D335FF"/>
    <w:rsid w:val="00D340F7"/>
    <w:rsid w:val="00D34129"/>
    <w:rsid w:val="00D358DB"/>
    <w:rsid w:val="00D35C2B"/>
    <w:rsid w:val="00D35C45"/>
    <w:rsid w:val="00D3628C"/>
    <w:rsid w:val="00D366E6"/>
    <w:rsid w:val="00D37269"/>
    <w:rsid w:val="00D3750A"/>
    <w:rsid w:val="00D376B1"/>
    <w:rsid w:val="00D4027E"/>
    <w:rsid w:val="00D4060C"/>
    <w:rsid w:val="00D40A67"/>
    <w:rsid w:val="00D40D1B"/>
    <w:rsid w:val="00D4101C"/>
    <w:rsid w:val="00D4140D"/>
    <w:rsid w:val="00D41AAC"/>
    <w:rsid w:val="00D42F0F"/>
    <w:rsid w:val="00D433AE"/>
    <w:rsid w:val="00D4340C"/>
    <w:rsid w:val="00D4397C"/>
    <w:rsid w:val="00D4460B"/>
    <w:rsid w:val="00D446EC"/>
    <w:rsid w:val="00D4573E"/>
    <w:rsid w:val="00D458CD"/>
    <w:rsid w:val="00D46CF3"/>
    <w:rsid w:val="00D46F1F"/>
    <w:rsid w:val="00D473A4"/>
    <w:rsid w:val="00D506F1"/>
    <w:rsid w:val="00D50805"/>
    <w:rsid w:val="00D50C41"/>
    <w:rsid w:val="00D513F7"/>
    <w:rsid w:val="00D516CB"/>
    <w:rsid w:val="00D51983"/>
    <w:rsid w:val="00D51E16"/>
    <w:rsid w:val="00D52028"/>
    <w:rsid w:val="00D52302"/>
    <w:rsid w:val="00D5230D"/>
    <w:rsid w:val="00D526EE"/>
    <w:rsid w:val="00D52BAE"/>
    <w:rsid w:val="00D52FF1"/>
    <w:rsid w:val="00D5309F"/>
    <w:rsid w:val="00D53147"/>
    <w:rsid w:val="00D53CDF"/>
    <w:rsid w:val="00D542F4"/>
    <w:rsid w:val="00D54538"/>
    <w:rsid w:val="00D54A85"/>
    <w:rsid w:val="00D54B9D"/>
    <w:rsid w:val="00D552E7"/>
    <w:rsid w:val="00D5561B"/>
    <w:rsid w:val="00D559A5"/>
    <w:rsid w:val="00D55EAB"/>
    <w:rsid w:val="00D5657E"/>
    <w:rsid w:val="00D5683B"/>
    <w:rsid w:val="00D56B75"/>
    <w:rsid w:val="00D56E12"/>
    <w:rsid w:val="00D56E96"/>
    <w:rsid w:val="00D5742B"/>
    <w:rsid w:val="00D576DF"/>
    <w:rsid w:val="00D579DA"/>
    <w:rsid w:val="00D57DE7"/>
    <w:rsid w:val="00D60B30"/>
    <w:rsid w:val="00D60D88"/>
    <w:rsid w:val="00D60E41"/>
    <w:rsid w:val="00D6173A"/>
    <w:rsid w:val="00D61D6F"/>
    <w:rsid w:val="00D622E9"/>
    <w:rsid w:val="00D623AB"/>
    <w:rsid w:val="00D62A7A"/>
    <w:rsid w:val="00D62F7D"/>
    <w:rsid w:val="00D62FF6"/>
    <w:rsid w:val="00D635D2"/>
    <w:rsid w:val="00D64FEC"/>
    <w:rsid w:val="00D66330"/>
    <w:rsid w:val="00D6669D"/>
    <w:rsid w:val="00D674CE"/>
    <w:rsid w:val="00D6778E"/>
    <w:rsid w:val="00D6786F"/>
    <w:rsid w:val="00D67F63"/>
    <w:rsid w:val="00D70945"/>
    <w:rsid w:val="00D70956"/>
    <w:rsid w:val="00D71C7F"/>
    <w:rsid w:val="00D723B5"/>
    <w:rsid w:val="00D725B6"/>
    <w:rsid w:val="00D72A5D"/>
    <w:rsid w:val="00D72AF2"/>
    <w:rsid w:val="00D732C4"/>
    <w:rsid w:val="00D734B1"/>
    <w:rsid w:val="00D736FD"/>
    <w:rsid w:val="00D73702"/>
    <w:rsid w:val="00D7379A"/>
    <w:rsid w:val="00D73B8C"/>
    <w:rsid w:val="00D73FF0"/>
    <w:rsid w:val="00D742C8"/>
    <w:rsid w:val="00D74626"/>
    <w:rsid w:val="00D74A39"/>
    <w:rsid w:val="00D756AE"/>
    <w:rsid w:val="00D75CD5"/>
    <w:rsid w:val="00D763EE"/>
    <w:rsid w:val="00D7665E"/>
    <w:rsid w:val="00D76A1F"/>
    <w:rsid w:val="00D76FC2"/>
    <w:rsid w:val="00D77554"/>
    <w:rsid w:val="00D77997"/>
    <w:rsid w:val="00D77B87"/>
    <w:rsid w:val="00D77DE8"/>
    <w:rsid w:val="00D80677"/>
    <w:rsid w:val="00D80CCA"/>
    <w:rsid w:val="00D80EBC"/>
    <w:rsid w:val="00D80ECB"/>
    <w:rsid w:val="00D81721"/>
    <w:rsid w:val="00D81E4D"/>
    <w:rsid w:val="00D82126"/>
    <w:rsid w:val="00D82766"/>
    <w:rsid w:val="00D82913"/>
    <w:rsid w:val="00D8308A"/>
    <w:rsid w:val="00D83E65"/>
    <w:rsid w:val="00D84C7F"/>
    <w:rsid w:val="00D8559F"/>
    <w:rsid w:val="00D85889"/>
    <w:rsid w:val="00D859AD"/>
    <w:rsid w:val="00D85D5E"/>
    <w:rsid w:val="00D8600E"/>
    <w:rsid w:val="00D862C5"/>
    <w:rsid w:val="00D863C5"/>
    <w:rsid w:val="00D865A4"/>
    <w:rsid w:val="00D87458"/>
    <w:rsid w:val="00D87522"/>
    <w:rsid w:val="00D87ED7"/>
    <w:rsid w:val="00D9004C"/>
    <w:rsid w:val="00D900B6"/>
    <w:rsid w:val="00D9043C"/>
    <w:rsid w:val="00D90CD6"/>
    <w:rsid w:val="00D91076"/>
    <w:rsid w:val="00D912A5"/>
    <w:rsid w:val="00D9240B"/>
    <w:rsid w:val="00D92876"/>
    <w:rsid w:val="00D92BBF"/>
    <w:rsid w:val="00D92F12"/>
    <w:rsid w:val="00D939BE"/>
    <w:rsid w:val="00D93DBC"/>
    <w:rsid w:val="00D93E12"/>
    <w:rsid w:val="00D93EAC"/>
    <w:rsid w:val="00D94152"/>
    <w:rsid w:val="00D96141"/>
    <w:rsid w:val="00D96719"/>
    <w:rsid w:val="00D96805"/>
    <w:rsid w:val="00D96F8B"/>
    <w:rsid w:val="00D97097"/>
    <w:rsid w:val="00D971D4"/>
    <w:rsid w:val="00D973A5"/>
    <w:rsid w:val="00D97524"/>
    <w:rsid w:val="00D975A4"/>
    <w:rsid w:val="00D9793F"/>
    <w:rsid w:val="00D97D82"/>
    <w:rsid w:val="00DA060E"/>
    <w:rsid w:val="00DA0B76"/>
    <w:rsid w:val="00DA1138"/>
    <w:rsid w:val="00DA11CB"/>
    <w:rsid w:val="00DA13B8"/>
    <w:rsid w:val="00DA180B"/>
    <w:rsid w:val="00DA18A1"/>
    <w:rsid w:val="00DA1977"/>
    <w:rsid w:val="00DA1C73"/>
    <w:rsid w:val="00DA1E97"/>
    <w:rsid w:val="00DA1FB6"/>
    <w:rsid w:val="00DA22FC"/>
    <w:rsid w:val="00DA239B"/>
    <w:rsid w:val="00DA2520"/>
    <w:rsid w:val="00DA2538"/>
    <w:rsid w:val="00DA25CB"/>
    <w:rsid w:val="00DA28A1"/>
    <w:rsid w:val="00DA2BDC"/>
    <w:rsid w:val="00DA43D1"/>
    <w:rsid w:val="00DA49BC"/>
    <w:rsid w:val="00DA4C0C"/>
    <w:rsid w:val="00DA4CF4"/>
    <w:rsid w:val="00DA55C1"/>
    <w:rsid w:val="00DA55FF"/>
    <w:rsid w:val="00DA5C7E"/>
    <w:rsid w:val="00DA713E"/>
    <w:rsid w:val="00DA76FA"/>
    <w:rsid w:val="00DA7856"/>
    <w:rsid w:val="00DB01AD"/>
    <w:rsid w:val="00DB0646"/>
    <w:rsid w:val="00DB0739"/>
    <w:rsid w:val="00DB1257"/>
    <w:rsid w:val="00DB1A16"/>
    <w:rsid w:val="00DB1B0B"/>
    <w:rsid w:val="00DB1C1E"/>
    <w:rsid w:val="00DB1C8F"/>
    <w:rsid w:val="00DB1DE8"/>
    <w:rsid w:val="00DB22E4"/>
    <w:rsid w:val="00DB35B5"/>
    <w:rsid w:val="00DB3C99"/>
    <w:rsid w:val="00DB4119"/>
    <w:rsid w:val="00DB464C"/>
    <w:rsid w:val="00DB480E"/>
    <w:rsid w:val="00DB4AFA"/>
    <w:rsid w:val="00DB4F97"/>
    <w:rsid w:val="00DB560E"/>
    <w:rsid w:val="00DB59CC"/>
    <w:rsid w:val="00DB59D6"/>
    <w:rsid w:val="00DB59F8"/>
    <w:rsid w:val="00DB6302"/>
    <w:rsid w:val="00DB63C6"/>
    <w:rsid w:val="00DB63E7"/>
    <w:rsid w:val="00DB6622"/>
    <w:rsid w:val="00DB6FD0"/>
    <w:rsid w:val="00DB7416"/>
    <w:rsid w:val="00DB7437"/>
    <w:rsid w:val="00DB7A90"/>
    <w:rsid w:val="00DB7B22"/>
    <w:rsid w:val="00DB7FA2"/>
    <w:rsid w:val="00DC08AD"/>
    <w:rsid w:val="00DC0A0D"/>
    <w:rsid w:val="00DC181C"/>
    <w:rsid w:val="00DC1D5C"/>
    <w:rsid w:val="00DC229E"/>
    <w:rsid w:val="00DC242C"/>
    <w:rsid w:val="00DC2556"/>
    <w:rsid w:val="00DC2648"/>
    <w:rsid w:val="00DC2749"/>
    <w:rsid w:val="00DC27A6"/>
    <w:rsid w:val="00DC2FCA"/>
    <w:rsid w:val="00DC338B"/>
    <w:rsid w:val="00DC356C"/>
    <w:rsid w:val="00DC425F"/>
    <w:rsid w:val="00DC4541"/>
    <w:rsid w:val="00DC47AB"/>
    <w:rsid w:val="00DC4D69"/>
    <w:rsid w:val="00DC552D"/>
    <w:rsid w:val="00DC56C3"/>
    <w:rsid w:val="00DC5C08"/>
    <w:rsid w:val="00DC5C45"/>
    <w:rsid w:val="00DC5C82"/>
    <w:rsid w:val="00DC63C5"/>
    <w:rsid w:val="00DC6671"/>
    <w:rsid w:val="00DC7C11"/>
    <w:rsid w:val="00DD0265"/>
    <w:rsid w:val="00DD096C"/>
    <w:rsid w:val="00DD0DDA"/>
    <w:rsid w:val="00DD1A34"/>
    <w:rsid w:val="00DD22E7"/>
    <w:rsid w:val="00DD2AE5"/>
    <w:rsid w:val="00DD2C32"/>
    <w:rsid w:val="00DD2F56"/>
    <w:rsid w:val="00DD2FC7"/>
    <w:rsid w:val="00DD3363"/>
    <w:rsid w:val="00DD3978"/>
    <w:rsid w:val="00DD3C7A"/>
    <w:rsid w:val="00DD4BB5"/>
    <w:rsid w:val="00DD4F16"/>
    <w:rsid w:val="00DD57ED"/>
    <w:rsid w:val="00DD5835"/>
    <w:rsid w:val="00DD5D69"/>
    <w:rsid w:val="00DD6082"/>
    <w:rsid w:val="00DD611B"/>
    <w:rsid w:val="00DD6741"/>
    <w:rsid w:val="00DD675D"/>
    <w:rsid w:val="00DD68DB"/>
    <w:rsid w:val="00DD6B44"/>
    <w:rsid w:val="00DD73CE"/>
    <w:rsid w:val="00DD74AA"/>
    <w:rsid w:val="00DD75B8"/>
    <w:rsid w:val="00DD776D"/>
    <w:rsid w:val="00DD77DD"/>
    <w:rsid w:val="00DE0142"/>
    <w:rsid w:val="00DE09DC"/>
    <w:rsid w:val="00DE0AAC"/>
    <w:rsid w:val="00DE0D03"/>
    <w:rsid w:val="00DE10FC"/>
    <w:rsid w:val="00DE1835"/>
    <w:rsid w:val="00DE1EDD"/>
    <w:rsid w:val="00DE2949"/>
    <w:rsid w:val="00DE2DAB"/>
    <w:rsid w:val="00DE4840"/>
    <w:rsid w:val="00DE48B7"/>
    <w:rsid w:val="00DE49F8"/>
    <w:rsid w:val="00DE4D5E"/>
    <w:rsid w:val="00DE5193"/>
    <w:rsid w:val="00DE563C"/>
    <w:rsid w:val="00DE5A5E"/>
    <w:rsid w:val="00DE5E3D"/>
    <w:rsid w:val="00DE6491"/>
    <w:rsid w:val="00DE6DFB"/>
    <w:rsid w:val="00DE7087"/>
    <w:rsid w:val="00DE73D7"/>
    <w:rsid w:val="00DE7426"/>
    <w:rsid w:val="00DE75DF"/>
    <w:rsid w:val="00DE7B48"/>
    <w:rsid w:val="00DE7D15"/>
    <w:rsid w:val="00DF0B3E"/>
    <w:rsid w:val="00DF0D2A"/>
    <w:rsid w:val="00DF1855"/>
    <w:rsid w:val="00DF1F3F"/>
    <w:rsid w:val="00DF20EC"/>
    <w:rsid w:val="00DF23D5"/>
    <w:rsid w:val="00DF27A2"/>
    <w:rsid w:val="00DF2873"/>
    <w:rsid w:val="00DF339D"/>
    <w:rsid w:val="00DF359D"/>
    <w:rsid w:val="00DF37BE"/>
    <w:rsid w:val="00DF37C8"/>
    <w:rsid w:val="00DF3AAE"/>
    <w:rsid w:val="00DF3AE9"/>
    <w:rsid w:val="00DF3FC9"/>
    <w:rsid w:val="00DF402A"/>
    <w:rsid w:val="00DF4134"/>
    <w:rsid w:val="00DF4187"/>
    <w:rsid w:val="00DF48DD"/>
    <w:rsid w:val="00DF4A7A"/>
    <w:rsid w:val="00DF4B2C"/>
    <w:rsid w:val="00DF4D07"/>
    <w:rsid w:val="00DF4D78"/>
    <w:rsid w:val="00DF5303"/>
    <w:rsid w:val="00DF56C7"/>
    <w:rsid w:val="00DF5718"/>
    <w:rsid w:val="00DF59A0"/>
    <w:rsid w:val="00DF5F6E"/>
    <w:rsid w:val="00DF65F3"/>
    <w:rsid w:val="00DF6EEC"/>
    <w:rsid w:val="00DF72C9"/>
    <w:rsid w:val="00DF76A6"/>
    <w:rsid w:val="00DF7A99"/>
    <w:rsid w:val="00DF7AF2"/>
    <w:rsid w:val="00DF7D18"/>
    <w:rsid w:val="00DF7F40"/>
    <w:rsid w:val="00E0017B"/>
    <w:rsid w:val="00E011A5"/>
    <w:rsid w:val="00E01253"/>
    <w:rsid w:val="00E01850"/>
    <w:rsid w:val="00E01CEC"/>
    <w:rsid w:val="00E01E71"/>
    <w:rsid w:val="00E020EB"/>
    <w:rsid w:val="00E02829"/>
    <w:rsid w:val="00E028E0"/>
    <w:rsid w:val="00E02B86"/>
    <w:rsid w:val="00E035DA"/>
    <w:rsid w:val="00E041F3"/>
    <w:rsid w:val="00E044D0"/>
    <w:rsid w:val="00E04502"/>
    <w:rsid w:val="00E047B4"/>
    <w:rsid w:val="00E048E9"/>
    <w:rsid w:val="00E04A33"/>
    <w:rsid w:val="00E0536B"/>
    <w:rsid w:val="00E059AB"/>
    <w:rsid w:val="00E05E59"/>
    <w:rsid w:val="00E0641A"/>
    <w:rsid w:val="00E06685"/>
    <w:rsid w:val="00E068C4"/>
    <w:rsid w:val="00E06D05"/>
    <w:rsid w:val="00E07144"/>
    <w:rsid w:val="00E073C9"/>
    <w:rsid w:val="00E07560"/>
    <w:rsid w:val="00E07D1B"/>
    <w:rsid w:val="00E07E36"/>
    <w:rsid w:val="00E07F99"/>
    <w:rsid w:val="00E10144"/>
    <w:rsid w:val="00E10C71"/>
    <w:rsid w:val="00E10EB0"/>
    <w:rsid w:val="00E1133F"/>
    <w:rsid w:val="00E11C77"/>
    <w:rsid w:val="00E124EC"/>
    <w:rsid w:val="00E12600"/>
    <w:rsid w:val="00E12812"/>
    <w:rsid w:val="00E1344D"/>
    <w:rsid w:val="00E13F66"/>
    <w:rsid w:val="00E14B5D"/>
    <w:rsid w:val="00E14CC9"/>
    <w:rsid w:val="00E155A7"/>
    <w:rsid w:val="00E15F51"/>
    <w:rsid w:val="00E16F1C"/>
    <w:rsid w:val="00E1743E"/>
    <w:rsid w:val="00E17525"/>
    <w:rsid w:val="00E200A4"/>
    <w:rsid w:val="00E2053F"/>
    <w:rsid w:val="00E212EE"/>
    <w:rsid w:val="00E21320"/>
    <w:rsid w:val="00E21A9C"/>
    <w:rsid w:val="00E224D9"/>
    <w:rsid w:val="00E227D0"/>
    <w:rsid w:val="00E22944"/>
    <w:rsid w:val="00E23185"/>
    <w:rsid w:val="00E232D0"/>
    <w:rsid w:val="00E23341"/>
    <w:rsid w:val="00E2340D"/>
    <w:rsid w:val="00E23877"/>
    <w:rsid w:val="00E25521"/>
    <w:rsid w:val="00E2597D"/>
    <w:rsid w:val="00E25BEC"/>
    <w:rsid w:val="00E25CEE"/>
    <w:rsid w:val="00E26F82"/>
    <w:rsid w:val="00E27033"/>
    <w:rsid w:val="00E274D3"/>
    <w:rsid w:val="00E274EB"/>
    <w:rsid w:val="00E2750A"/>
    <w:rsid w:val="00E27574"/>
    <w:rsid w:val="00E27C57"/>
    <w:rsid w:val="00E27F02"/>
    <w:rsid w:val="00E30134"/>
    <w:rsid w:val="00E30235"/>
    <w:rsid w:val="00E30995"/>
    <w:rsid w:val="00E30BF8"/>
    <w:rsid w:val="00E30EAD"/>
    <w:rsid w:val="00E3139E"/>
    <w:rsid w:val="00E31CBC"/>
    <w:rsid w:val="00E31F32"/>
    <w:rsid w:val="00E32979"/>
    <w:rsid w:val="00E33D61"/>
    <w:rsid w:val="00E33E33"/>
    <w:rsid w:val="00E34369"/>
    <w:rsid w:val="00E3453F"/>
    <w:rsid w:val="00E34A95"/>
    <w:rsid w:val="00E34CAE"/>
    <w:rsid w:val="00E34D94"/>
    <w:rsid w:val="00E34E40"/>
    <w:rsid w:val="00E35182"/>
    <w:rsid w:val="00E351F4"/>
    <w:rsid w:val="00E35788"/>
    <w:rsid w:val="00E35F43"/>
    <w:rsid w:val="00E3619D"/>
    <w:rsid w:val="00E36BE8"/>
    <w:rsid w:val="00E36CCD"/>
    <w:rsid w:val="00E36CFA"/>
    <w:rsid w:val="00E374FB"/>
    <w:rsid w:val="00E4024E"/>
    <w:rsid w:val="00E403A7"/>
    <w:rsid w:val="00E404D4"/>
    <w:rsid w:val="00E4080A"/>
    <w:rsid w:val="00E417F3"/>
    <w:rsid w:val="00E41AFA"/>
    <w:rsid w:val="00E41BC9"/>
    <w:rsid w:val="00E427DD"/>
    <w:rsid w:val="00E428BD"/>
    <w:rsid w:val="00E42908"/>
    <w:rsid w:val="00E42B98"/>
    <w:rsid w:val="00E42E4E"/>
    <w:rsid w:val="00E434A2"/>
    <w:rsid w:val="00E4495B"/>
    <w:rsid w:val="00E44A47"/>
    <w:rsid w:val="00E44D85"/>
    <w:rsid w:val="00E44EF6"/>
    <w:rsid w:val="00E45084"/>
    <w:rsid w:val="00E452FF"/>
    <w:rsid w:val="00E456E7"/>
    <w:rsid w:val="00E45C01"/>
    <w:rsid w:val="00E45D18"/>
    <w:rsid w:val="00E45F6F"/>
    <w:rsid w:val="00E468DA"/>
    <w:rsid w:val="00E46C1D"/>
    <w:rsid w:val="00E4733B"/>
    <w:rsid w:val="00E47E48"/>
    <w:rsid w:val="00E50018"/>
    <w:rsid w:val="00E50607"/>
    <w:rsid w:val="00E50C1B"/>
    <w:rsid w:val="00E50CAB"/>
    <w:rsid w:val="00E50F67"/>
    <w:rsid w:val="00E51055"/>
    <w:rsid w:val="00E514E3"/>
    <w:rsid w:val="00E5167B"/>
    <w:rsid w:val="00E51900"/>
    <w:rsid w:val="00E51D2A"/>
    <w:rsid w:val="00E51ED7"/>
    <w:rsid w:val="00E52EDC"/>
    <w:rsid w:val="00E530C6"/>
    <w:rsid w:val="00E53512"/>
    <w:rsid w:val="00E536BD"/>
    <w:rsid w:val="00E53AAA"/>
    <w:rsid w:val="00E53AE9"/>
    <w:rsid w:val="00E53DAE"/>
    <w:rsid w:val="00E54165"/>
    <w:rsid w:val="00E5455E"/>
    <w:rsid w:val="00E54B74"/>
    <w:rsid w:val="00E55385"/>
    <w:rsid w:val="00E55731"/>
    <w:rsid w:val="00E55DC4"/>
    <w:rsid w:val="00E55F15"/>
    <w:rsid w:val="00E56309"/>
    <w:rsid w:val="00E5640B"/>
    <w:rsid w:val="00E56843"/>
    <w:rsid w:val="00E569F4"/>
    <w:rsid w:val="00E56C62"/>
    <w:rsid w:val="00E575C8"/>
    <w:rsid w:val="00E5796C"/>
    <w:rsid w:val="00E6059A"/>
    <w:rsid w:val="00E608DD"/>
    <w:rsid w:val="00E608F0"/>
    <w:rsid w:val="00E608F2"/>
    <w:rsid w:val="00E60C13"/>
    <w:rsid w:val="00E60FA1"/>
    <w:rsid w:val="00E610E5"/>
    <w:rsid w:val="00E61248"/>
    <w:rsid w:val="00E61A62"/>
    <w:rsid w:val="00E6202A"/>
    <w:rsid w:val="00E6267E"/>
    <w:rsid w:val="00E6361C"/>
    <w:rsid w:val="00E6366C"/>
    <w:rsid w:val="00E63D91"/>
    <w:rsid w:val="00E63F05"/>
    <w:rsid w:val="00E64035"/>
    <w:rsid w:val="00E6461E"/>
    <w:rsid w:val="00E648DE"/>
    <w:rsid w:val="00E64AD3"/>
    <w:rsid w:val="00E65230"/>
    <w:rsid w:val="00E661A7"/>
    <w:rsid w:val="00E663BB"/>
    <w:rsid w:val="00E66798"/>
    <w:rsid w:val="00E66A1B"/>
    <w:rsid w:val="00E66FD1"/>
    <w:rsid w:val="00E675A2"/>
    <w:rsid w:val="00E678AA"/>
    <w:rsid w:val="00E70104"/>
    <w:rsid w:val="00E704F7"/>
    <w:rsid w:val="00E708FC"/>
    <w:rsid w:val="00E70956"/>
    <w:rsid w:val="00E709C2"/>
    <w:rsid w:val="00E709CB"/>
    <w:rsid w:val="00E70CC6"/>
    <w:rsid w:val="00E70E22"/>
    <w:rsid w:val="00E70EB6"/>
    <w:rsid w:val="00E70F05"/>
    <w:rsid w:val="00E7102B"/>
    <w:rsid w:val="00E7128E"/>
    <w:rsid w:val="00E71B17"/>
    <w:rsid w:val="00E71BBD"/>
    <w:rsid w:val="00E71DE7"/>
    <w:rsid w:val="00E726CA"/>
    <w:rsid w:val="00E739A9"/>
    <w:rsid w:val="00E73DA1"/>
    <w:rsid w:val="00E73EAD"/>
    <w:rsid w:val="00E742DF"/>
    <w:rsid w:val="00E7431E"/>
    <w:rsid w:val="00E745AE"/>
    <w:rsid w:val="00E748D1"/>
    <w:rsid w:val="00E75373"/>
    <w:rsid w:val="00E7543D"/>
    <w:rsid w:val="00E7568D"/>
    <w:rsid w:val="00E758DB"/>
    <w:rsid w:val="00E76862"/>
    <w:rsid w:val="00E76B5A"/>
    <w:rsid w:val="00E77776"/>
    <w:rsid w:val="00E779EC"/>
    <w:rsid w:val="00E80D33"/>
    <w:rsid w:val="00E8181F"/>
    <w:rsid w:val="00E828B9"/>
    <w:rsid w:val="00E82CCB"/>
    <w:rsid w:val="00E83557"/>
    <w:rsid w:val="00E83C9C"/>
    <w:rsid w:val="00E841DE"/>
    <w:rsid w:val="00E8441F"/>
    <w:rsid w:val="00E84828"/>
    <w:rsid w:val="00E84F0A"/>
    <w:rsid w:val="00E84F71"/>
    <w:rsid w:val="00E852AA"/>
    <w:rsid w:val="00E85B45"/>
    <w:rsid w:val="00E85F76"/>
    <w:rsid w:val="00E860D7"/>
    <w:rsid w:val="00E865E5"/>
    <w:rsid w:val="00E873A2"/>
    <w:rsid w:val="00E87876"/>
    <w:rsid w:val="00E87B4F"/>
    <w:rsid w:val="00E87C89"/>
    <w:rsid w:val="00E87FA7"/>
    <w:rsid w:val="00E9086B"/>
    <w:rsid w:val="00E90999"/>
    <w:rsid w:val="00E90D90"/>
    <w:rsid w:val="00E90F42"/>
    <w:rsid w:val="00E9137B"/>
    <w:rsid w:val="00E913AC"/>
    <w:rsid w:val="00E91625"/>
    <w:rsid w:val="00E918B8"/>
    <w:rsid w:val="00E9228B"/>
    <w:rsid w:val="00E92373"/>
    <w:rsid w:val="00E9243A"/>
    <w:rsid w:val="00E927F6"/>
    <w:rsid w:val="00E92A48"/>
    <w:rsid w:val="00E92DB5"/>
    <w:rsid w:val="00E9313B"/>
    <w:rsid w:val="00E934FE"/>
    <w:rsid w:val="00E9371B"/>
    <w:rsid w:val="00E937A3"/>
    <w:rsid w:val="00E93A90"/>
    <w:rsid w:val="00E9416B"/>
    <w:rsid w:val="00E94416"/>
    <w:rsid w:val="00E94478"/>
    <w:rsid w:val="00E94DA7"/>
    <w:rsid w:val="00E94FD9"/>
    <w:rsid w:val="00E955C1"/>
    <w:rsid w:val="00E957DA"/>
    <w:rsid w:val="00E9596F"/>
    <w:rsid w:val="00E95A4F"/>
    <w:rsid w:val="00E95B33"/>
    <w:rsid w:val="00E95E27"/>
    <w:rsid w:val="00E95E98"/>
    <w:rsid w:val="00E96321"/>
    <w:rsid w:val="00E96613"/>
    <w:rsid w:val="00E97512"/>
    <w:rsid w:val="00EA06DB"/>
    <w:rsid w:val="00EA0C6D"/>
    <w:rsid w:val="00EA0F52"/>
    <w:rsid w:val="00EA1534"/>
    <w:rsid w:val="00EA1634"/>
    <w:rsid w:val="00EA16C7"/>
    <w:rsid w:val="00EA1845"/>
    <w:rsid w:val="00EA2326"/>
    <w:rsid w:val="00EA23F6"/>
    <w:rsid w:val="00EA240A"/>
    <w:rsid w:val="00EA2961"/>
    <w:rsid w:val="00EA2A23"/>
    <w:rsid w:val="00EA2C09"/>
    <w:rsid w:val="00EA2DC5"/>
    <w:rsid w:val="00EA2E37"/>
    <w:rsid w:val="00EA2E69"/>
    <w:rsid w:val="00EA2E6A"/>
    <w:rsid w:val="00EA2F71"/>
    <w:rsid w:val="00EA315B"/>
    <w:rsid w:val="00EA3354"/>
    <w:rsid w:val="00EA392E"/>
    <w:rsid w:val="00EA399A"/>
    <w:rsid w:val="00EA3FD2"/>
    <w:rsid w:val="00EA40C9"/>
    <w:rsid w:val="00EA4688"/>
    <w:rsid w:val="00EA4924"/>
    <w:rsid w:val="00EA559B"/>
    <w:rsid w:val="00EA5BC0"/>
    <w:rsid w:val="00EA5CEC"/>
    <w:rsid w:val="00EA6714"/>
    <w:rsid w:val="00EA6C84"/>
    <w:rsid w:val="00EA6F80"/>
    <w:rsid w:val="00EA7A12"/>
    <w:rsid w:val="00EA7EAE"/>
    <w:rsid w:val="00EA7EF4"/>
    <w:rsid w:val="00EB05CF"/>
    <w:rsid w:val="00EB0C97"/>
    <w:rsid w:val="00EB1AB2"/>
    <w:rsid w:val="00EB2357"/>
    <w:rsid w:val="00EB2BD0"/>
    <w:rsid w:val="00EB3076"/>
    <w:rsid w:val="00EB3D1B"/>
    <w:rsid w:val="00EB4B0C"/>
    <w:rsid w:val="00EB555F"/>
    <w:rsid w:val="00EB5683"/>
    <w:rsid w:val="00EB582C"/>
    <w:rsid w:val="00EB58EA"/>
    <w:rsid w:val="00EB5CF4"/>
    <w:rsid w:val="00EB5EC1"/>
    <w:rsid w:val="00EB6908"/>
    <w:rsid w:val="00EB6C11"/>
    <w:rsid w:val="00EB72D1"/>
    <w:rsid w:val="00EB7366"/>
    <w:rsid w:val="00EB79DA"/>
    <w:rsid w:val="00EB7D86"/>
    <w:rsid w:val="00EB7E3F"/>
    <w:rsid w:val="00EC026F"/>
    <w:rsid w:val="00EC0380"/>
    <w:rsid w:val="00EC05DF"/>
    <w:rsid w:val="00EC09EA"/>
    <w:rsid w:val="00EC0D77"/>
    <w:rsid w:val="00EC1367"/>
    <w:rsid w:val="00EC1A77"/>
    <w:rsid w:val="00EC1C40"/>
    <w:rsid w:val="00EC252D"/>
    <w:rsid w:val="00EC25BB"/>
    <w:rsid w:val="00EC2987"/>
    <w:rsid w:val="00EC2C9A"/>
    <w:rsid w:val="00EC2CC1"/>
    <w:rsid w:val="00EC3983"/>
    <w:rsid w:val="00EC3A3A"/>
    <w:rsid w:val="00EC3A4C"/>
    <w:rsid w:val="00EC3FE7"/>
    <w:rsid w:val="00EC4253"/>
    <w:rsid w:val="00EC47C0"/>
    <w:rsid w:val="00EC4CFE"/>
    <w:rsid w:val="00EC521B"/>
    <w:rsid w:val="00EC5349"/>
    <w:rsid w:val="00EC53E1"/>
    <w:rsid w:val="00EC548B"/>
    <w:rsid w:val="00EC557A"/>
    <w:rsid w:val="00EC5643"/>
    <w:rsid w:val="00EC61A6"/>
    <w:rsid w:val="00EC6541"/>
    <w:rsid w:val="00EC65E8"/>
    <w:rsid w:val="00EC661B"/>
    <w:rsid w:val="00EC685C"/>
    <w:rsid w:val="00EC6D63"/>
    <w:rsid w:val="00EC6DDB"/>
    <w:rsid w:val="00EC705C"/>
    <w:rsid w:val="00EC7179"/>
    <w:rsid w:val="00ED02EB"/>
    <w:rsid w:val="00ED035F"/>
    <w:rsid w:val="00ED063A"/>
    <w:rsid w:val="00ED1273"/>
    <w:rsid w:val="00ED1546"/>
    <w:rsid w:val="00ED1B0E"/>
    <w:rsid w:val="00ED1D34"/>
    <w:rsid w:val="00ED1E05"/>
    <w:rsid w:val="00ED2F9A"/>
    <w:rsid w:val="00ED2FFF"/>
    <w:rsid w:val="00ED3002"/>
    <w:rsid w:val="00ED305C"/>
    <w:rsid w:val="00ED307B"/>
    <w:rsid w:val="00ED3616"/>
    <w:rsid w:val="00ED3AB0"/>
    <w:rsid w:val="00ED3CF4"/>
    <w:rsid w:val="00ED3E55"/>
    <w:rsid w:val="00ED4695"/>
    <w:rsid w:val="00ED4736"/>
    <w:rsid w:val="00ED47E2"/>
    <w:rsid w:val="00ED4B89"/>
    <w:rsid w:val="00ED4F71"/>
    <w:rsid w:val="00ED5047"/>
    <w:rsid w:val="00ED593D"/>
    <w:rsid w:val="00ED5B67"/>
    <w:rsid w:val="00ED64B7"/>
    <w:rsid w:val="00ED64E9"/>
    <w:rsid w:val="00ED659A"/>
    <w:rsid w:val="00ED6B1C"/>
    <w:rsid w:val="00ED6CEF"/>
    <w:rsid w:val="00ED7396"/>
    <w:rsid w:val="00ED7482"/>
    <w:rsid w:val="00ED74A8"/>
    <w:rsid w:val="00ED750E"/>
    <w:rsid w:val="00EE0642"/>
    <w:rsid w:val="00EE0749"/>
    <w:rsid w:val="00EE075F"/>
    <w:rsid w:val="00EE0A82"/>
    <w:rsid w:val="00EE0E91"/>
    <w:rsid w:val="00EE0F99"/>
    <w:rsid w:val="00EE14B7"/>
    <w:rsid w:val="00EE1982"/>
    <w:rsid w:val="00EE1F11"/>
    <w:rsid w:val="00EE2141"/>
    <w:rsid w:val="00EE27E2"/>
    <w:rsid w:val="00EE2893"/>
    <w:rsid w:val="00EE2917"/>
    <w:rsid w:val="00EE29D9"/>
    <w:rsid w:val="00EE2A9D"/>
    <w:rsid w:val="00EE2E29"/>
    <w:rsid w:val="00EE2F33"/>
    <w:rsid w:val="00EE2FA1"/>
    <w:rsid w:val="00EE31C6"/>
    <w:rsid w:val="00EE36DD"/>
    <w:rsid w:val="00EE395C"/>
    <w:rsid w:val="00EE3C28"/>
    <w:rsid w:val="00EE3CFB"/>
    <w:rsid w:val="00EE3D72"/>
    <w:rsid w:val="00EE3D82"/>
    <w:rsid w:val="00EE4BB2"/>
    <w:rsid w:val="00EE502F"/>
    <w:rsid w:val="00EE5111"/>
    <w:rsid w:val="00EE5850"/>
    <w:rsid w:val="00EE59D1"/>
    <w:rsid w:val="00EE64A6"/>
    <w:rsid w:val="00EE66DD"/>
    <w:rsid w:val="00EE68DF"/>
    <w:rsid w:val="00EE6AF8"/>
    <w:rsid w:val="00EE6B4B"/>
    <w:rsid w:val="00EE6C81"/>
    <w:rsid w:val="00EE6D6A"/>
    <w:rsid w:val="00EE739F"/>
    <w:rsid w:val="00EE75A8"/>
    <w:rsid w:val="00EE76C5"/>
    <w:rsid w:val="00EF06F9"/>
    <w:rsid w:val="00EF12DA"/>
    <w:rsid w:val="00EF1316"/>
    <w:rsid w:val="00EF148C"/>
    <w:rsid w:val="00EF1749"/>
    <w:rsid w:val="00EF1814"/>
    <w:rsid w:val="00EF1851"/>
    <w:rsid w:val="00EF1C2F"/>
    <w:rsid w:val="00EF1E45"/>
    <w:rsid w:val="00EF2055"/>
    <w:rsid w:val="00EF31E4"/>
    <w:rsid w:val="00EF3525"/>
    <w:rsid w:val="00EF3EA0"/>
    <w:rsid w:val="00EF42DA"/>
    <w:rsid w:val="00EF4379"/>
    <w:rsid w:val="00EF4447"/>
    <w:rsid w:val="00EF4558"/>
    <w:rsid w:val="00EF4779"/>
    <w:rsid w:val="00EF4BAC"/>
    <w:rsid w:val="00EF50E0"/>
    <w:rsid w:val="00EF5A83"/>
    <w:rsid w:val="00EF5B96"/>
    <w:rsid w:val="00EF5D13"/>
    <w:rsid w:val="00EF5F15"/>
    <w:rsid w:val="00EF63D6"/>
    <w:rsid w:val="00EF67B3"/>
    <w:rsid w:val="00EF6A1F"/>
    <w:rsid w:val="00EF6D07"/>
    <w:rsid w:val="00EF6D1A"/>
    <w:rsid w:val="00EF724D"/>
    <w:rsid w:val="00EF769B"/>
    <w:rsid w:val="00EF76A0"/>
    <w:rsid w:val="00EF7DA1"/>
    <w:rsid w:val="00F0059A"/>
    <w:rsid w:val="00F0059E"/>
    <w:rsid w:val="00F0082F"/>
    <w:rsid w:val="00F00C71"/>
    <w:rsid w:val="00F0124E"/>
    <w:rsid w:val="00F01A67"/>
    <w:rsid w:val="00F021A6"/>
    <w:rsid w:val="00F0222B"/>
    <w:rsid w:val="00F025CA"/>
    <w:rsid w:val="00F02961"/>
    <w:rsid w:val="00F02DB5"/>
    <w:rsid w:val="00F031CD"/>
    <w:rsid w:val="00F035E0"/>
    <w:rsid w:val="00F03F3B"/>
    <w:rsid w:val="00F0453D"/>
    <w:rsid w:val="00F04692"/>
    <w:rsid w:val="00F047A8"/>
    <w:rsid w:val="00F04A7A"/>
    <w:rsid w:val="00F04DFE"/>
    <w:rsid w:val="00F04E6F"/>
    <w:rsid w:val="00F04FF8"/>
    <w:rsid w:val="00F051EF"/>
    <w:rsid w:val="00F05426"/>
    <w:rsid w:val="00F0637B"/>
    <w:rsid w:val="00F066F9"/>
    <w:rsid w:val="00F06C11"/>
    <w:rsid w:val="00F0748C"/>
    <w:rsid w:val="00F077CC"/>
    <w:rsid w:val="00F10061"/>
    <w:rsid w:val="00F1021B"/>
    <w:rsid w:val="00F10484"/>
    <w:rsid w:val="00F10851"/>
    <w:rsid w:val="00F10AD1"/>
    <w:rsid w:val="00F11D73"/>
    <w:rsid w:val="00F12719"/>
    <w:rsid w:val="00F129D8"/>
    <w:rsid w:val="00F12C2F"/>
    <w:rsid w:val="00F1311E"/>
    <w:rsid w:val="00F13285"/>
    <w:rsid w:val="00F1329F"/>
    <w:rsid w:val="00F13360"/>
    <w:rsid w:val="00F134CF"/>
    <w:rsid w:val="00F139CD"/>
    <w:rsid w:val="00F13E83"/>
    <w:rsid w:val="00F13F02"/>
    <w:rsid w:val="00F145EA"/>
    <w:rsid w:val="00F15037"/>
    <w:rsid w:val="00F15099"/>
    <w:rsid w:val="00F156CE"/>
    <w:rsid w:val="00F16161"/>
    <w:rsid w:val="00F1652B"/>
    <w:rsid w:val="00F16889"/>
    <w:rsid w:val="00F16DA1"/>
    <w:rsid w:val="00F16FD2"/>
    <w:rsid w:val="00F17556"/>
    <w:rsid w:val="00F1760D"/>
    <w:rsid w:val="00F17D43"/>
    <w:rsid w:val="00F20017"/>
    <w:rsid w:val="00F2006A"/>
    <w:rsid w:val="00F2041D"/>
    <w:rsid w:val="00F205E8"/>
    <w:rsid w:val="00F20AE1"/>
    <w:rsid w:val="00F211F6"/>
    <w:rsid w:val="00F2167A"/>
    <w:rsid w:val="00F21918"/>
    <w:rsid w:val="00F22040"/>
    <w:rsid w:val="00F221DC"/>
    <w:rsid w:val="00F22553"/>
    <w:rsid w:val="00F236B3"/>
    <w:rsid w:val="00F23818"/>
    <w:rsid w:val="00F23E3C"/>
    <w:rsid w:val="00F23F79"/>
    <w:rsid w:val="00F2402C"/>
    <w:rsid w:val="00F2404B"/>
    <w:rsid w:val="00F24D0F"/>
    <w:rsid w:val="00F24EF8"/>
    <w:rsid w:val="00F2569D"/>
    <w:rsid w:val="00F2589B"/>
    <w:rsid w:val="00F26129"/>
    <w:rsid w:val="00F26190"/>
    <w:rsid w:val="00F261D7"/>
    <w:rsid w:val="00F2641B"/>
    <w:rsid w:val="00F26D47"/>
    <w:rsid w:val="00F26EE6"/>
    <w:rsid w:val="00F27644"/>
    <w:rsid w:val="00F279F0"/>
    <w:rsid w:val="00F27FBE"/>
    <w:rsid w:val="00F301D1"/>
    <w:rsid w:val="00F30441"/>
    <w:rsid w:val="00F306D2"/>
    <w:rsid w:val="00F30840"/>
    <w:rsid w:val="00F30C33"/>
    <w:rsid w:val="00F31249"/>
    <w:rsid w:val="00F31359"/>
    <w:rsid w:val="00F3141D"/>
    <w:rsid w:val="00F31618"/>
    <w:rsid w:val="00F31EEE"/>
    <w:rsid w:val="00F32088"/>
    <w:rsid w:val="00F32135"/>
    <w:rsid w:val="00F3240D"/>
    <w:rsid w:val="00F33084"/>
    <w:rsid w:val="00F33180"/>
    <w:rsid w:val="00F33362"/>
    <w:rsid w:val="00F33B7A"/>
    <w:rsid w:val="00F33EC4"/>
    <w:rsid w:val="00F34293"/>
    <w:rsid w:val="00F35419"/>
    <w:rsid w:val="00F35654"/>
    <w:rsid w:val="00F35B6D"/>
    <w:rsid w:val="00F35E7C"/>
    <w:rsid w:val="00F35FBD"/>
    <w:rsid w:val="00F369B4"/>
    <w:rsid w:val="00F369E2"/>
    <w:rsid w:val="00F36A32"/>
    <w:rsid w:val="00F36B8C"/>
    <w:rsid w:val="00F36E43"/>
    <w:rsid w:val="00F373E0"/>
    <w:rsid w:val="00F3751B"/>
    <w:rsid w:val="00F37FED"/>
    <w:rsid w:val="00F40241"/>
    <w:rsid w:val="00F406D2"/>
    <w:rsid w:val="00F40926"/>
    <w:rsid w:val="00F4156C"/>
    <w:rsid w:val="00F41650"/>
    <w:rsid w:val="00F41758"/>
    <w:rsid w:val="00F41C91"/>
    <w:rsid w:val="00F41FA6"/>
    <w:rsid w:val="00F42217"/>
    <w:rsid w:val="00F42454"/>
    <w:rsid w:val="00F424BC"/>
    <w:rsid w:val="00F43046"/>
    <w:rsid w:val="00F431E8"/>
    <w:rsid w:val="00F44CB3"/>
    <w:rsid w:val="00F454C7"/>
    <w:rsid w:val="00F458DB"/>
    <w:rsid w:val="00F45AB5"/>
    <w:rsid w:val="00F45C93"/>
    <w:rsid w:val="00F45F19"/>
    <w:rsid w:val="00F463A8"/>
    <w:rsid w:val="00F46862"/>
    <w:rsid w:val="00F46B0D"/>
    <w:rsid w:val="00F46CB5"/>
    <w:rsid w:val="00F46D68"/>
    <w:rsid w:val="00F472DA"/>
    <w:rsid w:val="00F4732B"/>
    <w:rsid w:val="00F475BF"/>
    <w:rsid w:val="00F478B6"/>
    <w:rsid w:val="00F47E96"/>
    <w:rsid w:val="00F47F86"/>
    <w:rsid w:val="00F50CF6"/>
    <w:rsid w:val="00F50DD6"/>
    <w:rsid w:val="00F50DDE"/>
    <w:rsid w:val="00F51256"/>
    <w:rsid w:val="00F51B91"/>
    <w:rsid w:val="00F5204A"/>
    <w:rsid w:val="00F52E69"/>
    <w:rsid w:val="00F5369E"/>
    <w:rsid w:val="00F536F1"/>
    <w:rsid w:val="00F53D97"/>
    <w:rsid w:val="00F53FA3"/>
    <w:rsid w:val="00F54107"/>
    <w:rsid w:val="00F543C3"/>
    <w:rsid w:val="00F5445C"/>
    <w:rsid w:val="00F54756"/>
    <w:rsid w:val="00F5487B"/>
    <w:rsid w:val="00F54EE8"/>
    <w:rsid w:val="00F557A2"/>
    <w:rsid w:val="00F55E1E"/>
    <w:rsid w:val="00F5634C"/>
    <w:rsid w:val="00F563C4"/>
    <w:rsid w:val="00F565B3"/>
    <w:rsid w:val="00F56AC6"/>
    <w:rsid w:val="00F56CAD"/>
    <w:rsid w:val="00F57396"/>
    <w:rsid w:val="00F576B7"/>
    <w:rsid w:val="00F579EC"/>
    <w:rsid w:val="00F57F1A"/>
    <w:rsid w:val="00F602EF"/>
    <w:rsid w:val="00F6030F"/>
    <w:rsid w:val="00F60B3A"/>
    <w:rsid w:val="00F60CD4"/>
    <w:rsid w:val="00F6247D"/>
    <w:rsid w:val="00F62C86"/>
    <w:rsid w:val="00F62F04"/>
    <w:rsid w:val="00F630DA"/>
    <w:rsid w:val="00F634B3"/>
    <w:rsid w:val="00F6375A"/>
    <w:rsid w:val="00F63A60"/>
    <w:rsid w:val="00F64941"/>
    <w:rsid w:val="00F64A04"/>
    <w:rsid w:val="00F65256"/>
    <w:rsid w:val="00F654C5"/>
    <w:rsid w:val="00F659CF"/>
    <w:rsid w:val="00F661F2"/>
    <w:rsid w:val="00F662A8"/>
    <w:rsid w:val="00F673EC"/>
    <w:rsid w:val="00F67BC7"/>
    <w:rsid w:val="00F702DC"/>
    <w:rsid w:val="00F70356"/>
    <w:rsid w:val="00F705F9"/>
    <w:rsid w:val="00F7066C"/>
    <w:rsid w:val="00F70A48"/>
    <w:rsid w:val="00F70B6F"/>
    <w:rsid w:val="00F70C12"/>
    <w:rsid w:val="00F7157A"/>
    <w:rsid w:val="00F71DAA"/>
    <w:rsid w:val="00F725D9"/>
    <w:rsid w:val="00F725F9"/>
    <w:rsid w:val="00F731F9"/>
    <w:rsid w:val="00F73445"/>
    <w:rsid w:val="00F73770"/>
    <w:rsid w:val="00F75348"/>
    <w:rsid w:val="00F75837"/>
    <w:rsid w:val="00F75B3E"/>
    <w:rsid w:val="00F761B5"/>
    <w:rsid w:val="00F768E6"/>
    <w:rsid w:val="00F7690D"/>
    <w:rsid w:val="00F77719"/>
    <w:rsid w:val="00F77839"/>
    <w:rsid w:val="00F80995"/>
    <w:rsid w:val="00F80F4C"/>
    <w:rsid w:val="00F81702"/>
    <w:rsid w:val="00F817EC"/>
    <w:rsid w:val="00F81868"/>
    <w:rsid w:val="00F81975"/>
    <w:rsid w:val="00F81C36"/>
    <w:rsid w:val="00F81F94"/>
    <w:rsid w:val="00F82B9B"/>
    <w:rsid w:val="00F83611"/>
    <w:rsid w:val="00F83DB8"/>
    <w:rsid w:val="00F84178"/>
    <w:rsid w:val="00F8420B"/>
    <w:rsid w:val="00F84384"/>
    <w:rsid w:val="00F84914"/>
    <w:rsid w:val="00F84AEF"/>
    <w:rsid w:val="00F8518E"/>
    <w:rsid w:val="00F85415"/>
    <w:rsid w:val="00F8573A"/>
    <w:rsid w:val="00F860A6"/>
    <w:rsid w:val="00F867C6"/>
    <w:rsid w:val="00F86849"/>
    <w:rsid w:val="00F86C25"/>
    <w:rsid w:val="00F86CE0"/>
    <w:rsid w:val="00F86E12"/>
    <w:rsid w:val="00F87B8E"/>
    <w:rsid w:val="00F90591"/>
    <w:rsid w:val="00F915F8"/>
    <w:rsid w:val="00F91DAA"/>
    <w:rsid w:val="00F91F20"/>
    <w:rsid w:val="00F92383"/>
    <w:rsid w:val="00F9256E"/>
    <w:rsid w:val="00F928D3"/>
    <w:rsid w:val="00F93157"/>
    <w:rsid w:val="00F93974"/>
    <w:rsid w:val="00F93F48"/>
    <w:rsid w:val="00F94089"/>
    <w:rsid w:val="00F9490E"/>
    <w:rsid w:val="00F9499F"/>
    <w:rsid w:val="00F94D29"/>
    <w:rsid w:val="00F94EF8"/>
    <w:rsid w:val="00F950C2"/>
    <w:rsid w:val="00F952D6"/>
    <w:rsid w:val="00F95314"/>
    <w:rsid w:val="00F957F5"/>
    <w:rsid w:val="00F9581A"/>
    <w:rsid w:val="00F95B63"/>
    <w:rsid w:val="00F95B74"/>
    <w:rsid w:val="00F95C52"/>
    <w:rsid w:val="00F95D11"/>
    <w:rsid w:val="00F95E4F"/>
    <w:rsid w:val="00F95FBF"/>
    <w:rsid w:val="00F95FDB"/>
    <w:rsid w:val="00F96217"/>
    <w:rsid w:val="00F96697"/>
    <w:rsid w:val="00F968CB"/>
    <w:rsid w:val="00F96C4B"/>
    <w:rsid w:val="00F96C78"/>
    <w:rsid w:val="00F96D4A"/>
    <w:rsid w:val="00F97034"/>
    <w:rsid w:val="00FA1147"/>
    <w:rsid w:val="00FA120F"/>
    <w:rsid w:val="00FA1BCA"/>
    <w:rsid w:val="00FA251C"/>
    <w:rsid w:val="00FA2688"/>
    <w:rsid w:val="00FA294F"/>
    <w:rsid w:val="00FA2A9A"/>
    <w:rsid w:val="00FA2F9E"/>
    <w:rsid w:val="00FA3A7D"/>
    <w:rsid w:val="00FA4C2C"/>
    <w:rsid w:val="00FA4CA7"/>
    <w:rsid w:val="00FA524B"/>
    <w:rsid w:val="00FA55E6"/>
    <w:rsid w:val="00FA591F"/>
    <w:rsid w:val="00FA5B66"/>
    <w:rsid w:val="00FA5E05"/>
    <w:rsid w:val="00FA619C"/>
    <w:rsid w:val="00FA61F3"/>
    <w:rsid w:val="00FA696D"/>
    <w:rsid w:val="00FA6E43"/>
    <w:rsid w:val="00FA70B5"/>
    <w:rsid w:val="00FA7125"/>
    <w:rsid w:val="00FA71FB"/>
    <w:rsid w:val="00FA7452"/>
    <w:rsid w:val="00FA749E"/>
    <w:rsid w:val="00FA7B44"/>
    <w:rsid w:val="00FB0CD6"/>
    <w:rsid w:val="00FB12AA"/>
    <w:rsid w:val="00FB16C6"/>
    <w:rsid w:val="00FB1D29"/>
    <w:rsid w:val="00FB221D"/>
    <w:rsid w:val="00FB2601"/>
    <w:rsid w:val="00FB2AE7"/>
    <w:rsid w:val="00FB2DD0"/>
    <w:rsid w:val="00FB2E2D"/>
    <w:rsid w:val="00FB34CD"/>
    <w:rsid w:val="00FB378F"/>
    <w:rsid w:val="00FB381C"/>
    <w:rsid w:val="00FB3850"/>
    <w:rsid w:val="00FB3ECD"/>
    <w:rsid w:val="00FB3F24"/>
    <w:rsid w:val="00FB4B4D"/>
    <w:rsid w:val="00FB542C"/>
    <w:rsid w:val="00FB56C0"/>
    <w:rsid w:val="00FB5C60"/>
    <w:rsid w:val="00FB6446"/>
    <w:rsid w:val="00FB6C60"/>
    <w:rsid w:val="00FB6E41"/>
    <w:rsid w:val="00FB7542"/>
    <w:rsid w:val="00FB7E29"/>
    <w:rsid w:val="00FB7EF5"/>
    <w:rsid w:val="00FC071F"/>
    <w:rsid w:val="00FC09C5"/>
    <w:rsid w:val="00FC0FC7"/>
    <w:rsid w:val="00FC188F"/>
    <w:rsid w:val="00FC1C56"/>
    <w:rsid w:val="00FC2002"/>
    <w:rsid w:val="00FC21C7"/>
    <w:rsid w:val="00FC2285"/>
    <w:rsid w:val="00FC2B40"/>
    <w:rsid w:val="00FC2F9A"/>
    <w:rsid w:val="00FC2FF8"/>
    <w:rsid w:val="00FC3201"/>
    <w:rsid w:val="00FC3C67"/>
    <w:rsid w:val="00FC4248"/>
    <w:rsid w:val="00FC429B"/>
    <w:rsid w:val="00FC44B9"/>
    <w:rsid w:val="00FC45E4"/>
    <w:rsid w:val="00FC5050"/>
    <w:rsid w:val="00FC54B0"/>
    <w:rsid w:val="00FC5701"/>
    <w:rsid w:val="00FC5EA5"/>
    <w:rsid w:val="00FC6ED1"/>
    <w:rsid w:val="00FC6FE6"/>
    <w:rsid w:val="00FC7362"/>
    <w:rsid w:val="00FC7994"/>
    <w:rsid w:val="00FC7BD9"/>
    <w:rsid w:val="00FC7E68"/>
    <w:rsid w:val="00FD00D9"/>
    <w:rsid w:val="00FD0106"/>
    <w:rsid w:val="00FD04EA"/>
    <w:rsid w:val="00FD0581"/>
    <w:rsid w:val="00FD0A6A"/>
    <w:rsid w:val="00FD0C54"/>
    <w:rsid w:val="00FD1093"/>
    <w:rsid w:val="00FD1523"/>
    <w:rsid w:val="00FD19FF"/>
    <w:rsid w:val="00FD1A29"/>
    <w:rsid w:val="00FD2B2C"/>
    <w:rsid w:val="00FD2D80"/>
    <w:rsid w:val="00FD306D"/>
    <w:rsid w:val="00FD344E"/>
    <w:rsid w:val="00FD3583"/>
    <w:rsid w:val="00FD3696"/>
    <w:rsid w:val="00FD451B"/>
    <w:rsid w:val="00FD45C8"/>
    <w:rsid w:val="00FD4B40"/>
    <w:rsid w:val="00FD50BA"/>
    <w:rsid w:val="00FD578B"/>
    <w:rsid w:val="00FD5B4E"/>
    <w:rsid w:val="00FD5E1E"/>
    <w:rsid w:val="00FD5F6C"/>
    <w:rsid w:val="00FD6BE8"/>
    <w:rsid w:val="00FD6F43"/>
    <w:rsid w:val="00FD7873"/>
    <w:rsid w:val="00FD7D7E"/>
    <w:rsid w:val="00FD7E79"/>
    <w:rsid w:val="00FE043E"/>
    <w:rsid w:val="00FE0E46"/>
    <w:rsid w:val="00FE119F"/>
    <w:rsid w:val="00FE1369"/>
    <w:rsid w:val="00FE15EF"/>
    <w:rsid w:val="00FE168E"/>
    <w:rsid w:val="00FE1CD6"/>
    <w:rsid w:val="00FE21F4"/>
    <w:rsid w:val="00FE22AC"/>
    <w:rsid w:val="00FE25A7"/>
    <w:rsid w:val="00FE300D"/>
    <w:rsid w:val="00FE3927"/>
    <w:rsid w:val="00FE4282"/>
    <w:rsid w:val="00FE4E13"/>
    <w:rsid w:val="00FE4FB8"/>
    <w:rsid w:val="00FE539B"/>
    <w:rsid w:val="00FE62D9"/>
    <w:rsid w:val="00FE6AB4"/>
    <w:rsid w:val="00FE7019"/>
    <w:rsid w:val="00FE7525"/>
    <w:rsid w:val="00FE7589"/>
    <w:rsid w:val="00FE7CA2"/>
    <w:rsid w:val="00FE7CB0"/>
    <w:rsid w:val="00FE7DBE"/>
    <w:rsid w:val="00FE7EE8"/>
    <w:rsid w:val="00FF019F"/>
    <w:rsid w:val="00FF03A3"/>
    <w:rsid w:val="00FF0E1C"/>
    <w:rsid w:val="00FF1A11"/>
    <w:rsid w:val="00FF24AB"/>
    <w:rsid w:val="00FF35D3"/>
    <w:rsid w:val="00FF3822"/>
    <w:rsid w:val="00FF3B56"/>
    <w:rsid w:val="00FF401B"/>
    <w:rsid w:val="00FF42FB"/>
    <w:rsid w:val="00FF445D"/>
    <w:rsid w:val="00FF583B"/>
    <w:rsid w:val="00FF5FF1"/>
    <w:rsid w:val="00FF655F"/>
    <w:rsid w:val="00FF66E9"/>
    <w:rsid w:val="00FF6A88"/>
    <w:rsid w:val="00FF6B64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4C2E"/>
  </w:style>
  <w:style w:type="paragraph" w:styleId="10">
    <w:name w:val="heading 1"/>
    <w:aliases w:val="Глава,heading 1"/>
    <w:basedOn w:val="a0"/>
    <w:next w:val="a0"/>
    <w:link w:val="11"/>
    <w:qFormat/>
    <w:rsid w:val="00421518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21">
    <w:name w:val="heading 2"/>
    <w:basedOn w:val="a0"/>
    <w:next w:val="a0"/>
    <w:link w:val="22"/>
    <w:qFormat/>
    <w:rsid w:val="00421518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421518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14C2E"/>
    <w:pPr>
      <w:spacing w:after="0" w:line="240" w:lineRule="auto"/>
    </w:pPr>
  </w:style>
  <w:style w:type="character" w:customStyle="1" w:styleId="11">
    <w:name w:val="Заголовок 1 Знак"/>
    <w:aliases w:val="Глава Знак,heading 1 Знак"/>
    <w:basedOn w:val="a1"/>
    <w:link w:val="10"/>
    <w:rsid w:val="00421518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2">
    <w:name w:val="Заголовок 2 Знак"/>
    <w:basedOn w:val="a1"/>
    <w:link w:val="21"/>
    <w:rsid w:val="004215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2151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421518"/>
  </w:style>
  <w:style w:type="paragraph" w:styleId="a5">
    <w:name w:val="header"/>
    <w:basedOn w:val="a0"/>
    <w:link w:val="a6"/>
    <w:uiPriority w:val="99"/>
    <w:unhideWhenUsed/>
    <w:rsid w:val="0042151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uiPriority w:val="99"/>
    <w:rsid w:val="00421518"/>
    <w:rPr>
      <w:rFonts w:ascii="Calibri" w:eastAsia="Calibri" w:hAnsi="Calibri" w:cs="Times New Roman"/>
    </w:rPr>
  </w:style>
  <w:style w:type="paragraph" w:styleId="a7">
    <w:name w:val="Balloon Text"/>
    <w:basedOn w:val="a0"/>
    <w:link w:val="a8"/>
    <w:unhideWhenUsed/>
    <w:rsid w:val="0042151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421518"/>
    <w:rPr>
      <w:rFonts w:ascii="Tahoma" w:eastAsia="Calibri" w:hAnsi="Tahoma" w:cs="Tahoma"/>
      <w:sz w:val="16"/>
      <w:szCs w:val="16"/>
    </w:rPr>
  </w:style>
  <w:style w:type="paragraph" w:styleId="23">
    <w:name w:val="Body Text 2"/>
    <w:basedOn w:val="a0"/>
    <w:link w:val="24"/>
    <w:uiPriority w:val="99"/>
    <w:unhideWhenUsed/>
    <w:rsid w:val="00421518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1"/>
    <w:link w:val="23"/>
    <w:uiPriority w:val="99"/>
    <w:rsid w:val="00421518"/>
    <w:rPr>
      <w:rFonts w:ascii="Calibri" w:eastAsia="Calibri" w:hAnsi="Calibri" w:cs="Times New Roman"/>
    </w:rPr>
  </w:style>
  <w:style w:type="paragraph" w:styleId="a9">
    <w:name w:val="List Paragraph"/>
    <w:basedOn w:val="a0"/>
    <w:link w:val="aa"/>
    <w:uiPriority w:val="34"/>
    <w:qFormat/>
    <w:rsid w:val="00421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unhideWhenUsed/>
    <w:rsid w:val="00421518"/>
    <w:rPr>
      <w:sz w:val="16"/>
      <w:szCs w:val="16"/>
    </w:rPr>
  </w:style>
  <w:style w:type="paragraph" w:styleId="ac">
    <w:name w:val="annotation text"/>
    <w:basedOn w:val="a0"/>
    <w:link w:val="ad"/>
    <w:unhideWhenUsed/>
    <w:rsid w:val="00421518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1"/>
    <w:link w:val="ac"/>
    <w:rsid w:val="0042151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nhideWhenUsed/>
    <w:rsid w:val="00421518"/>
    <w:rPr>
      <w:b/>
      <w:bCs/>
    </w:rPr>
  </w:style>
  <w:style w:type="character" w:customStyle="1" w:styleId="af">
    <w:name w:val="Тема примечания Знак"/>
    <w:basedOn w:val="ad"/>
    <w:link w:val="ae"/>
    <w:rsid w:val="0042151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er"/>
    <w:basedOn w:val="a0"/>
    <w:link w:val="af1"/>
    <w:unhideWhenUsed/>
    <w:rsid w:val="0042151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1"/>
    <w:link w:val="af0"/>
    <w:rsid w:val="00421518"/>
    <w:rPr>
      <w:rFonts w:ascii="Calibri" w:eastAsia="Calibri" w:hAnsi="Calibri" w:cs="Times New Roman"/>
    </w:rPr>
  </w:style>
  <w:style w:type="paragraph" w:styleId="af2">
    <w:name w:val="Revision"/>
    <w:hidden/>
    <w:uiPriority w:val="99"/>
    <w:semiHidden/>
    <w:rsid w:val="00421518"/>
    <w:pPr>
      <w:spacing w:after="0" w:line="240" w:lineRule="auto"/>
    </w:pPr>
    <w:rPr>
      <w:rFonts w:ascii="Calibri" w:eastAsia="Calibri" w:hAnsi="Calibri" w:cs="Times New Roman"/>
    </w:rPr>
  </w:style>
  <w:style w:type="paragraph" w:styleId="25">
    <w:name w:val="Body Text Indent 2"/>
    <w:basedOn w:val="a0"/>
    <w:link w:val="26"/>
    <w:unhideWhenUsed/>
    <w:rsid w:val="0042151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6">
    <w:name w:val="Основной текст с отступом 2 Знак"/>
    <w:basedOn w:val="a1"/>
    <w:link w:val="25"/>
    <w:rsid w:val="00421518"/>
    <w:rPr>
      <w:rFonts w:ascii="Calibri" w:eastAsia="Calibri" w:hAnsi="Calibri" w:cs="Times New Roman"/>
    </w:rPr>
  </w:style>
  <w:style w:type="paragraph" w:styleId="af3">
    <w:name w:val="Body Text"/>
    <w:basedOn w:val="a0"/>
    <w:link w:val="af4"/>
    <w:unhideWhenUsed/>
    <w:rsid w:val="00421518"/>
    <w:pPr>
      <w:spacing w:after="120"/>
    </w:pPr>
    <w:rPr>
      <w:rFonts w:ascii="Calibri" w:eastAsia="Calibri" w:hAnsi="Calibri" w:cs="Times New Roman"/>
    </w:rPr>
  </w:style>
  <w:style w:type="character" w:customStyle="1" w:styleId="af4">
    <w:name w:val="Основной текст Знак"/>
    <w:basedOn w:val="a1"/>
    <w:link w:val="af3"/>
    <w:rsid w:val="0042151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421518"/>
  </w:style>
  <w:style w:type="character" w:customStyle="1" w:styleId="aa">
    <w:name w:val="Абзац списка Знак"/>
    <w:link w:val="a9"/>
    <w:locked/>
    <w:rsid w:val="004215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421518"/>
    <w:rPr>
      <w:b/>
      <w:bCs/>
    </w:rPr>
  </w:style>
  <w:style w:type="paragraph" w:customStyle="1" w:styleId="1">
    <w:name w:val="Стиль1"/>
    <w:basedOn w:val="a0"/>
    <w:link w:val="13"/>
    <w:qFormat/>
    <w:rsid w:val="00421518"/>
    <w:pPr>
      <w:keepNext/>
      <w:keepLines/>
      <w:widowControl w:val="0"/>
      <w:numPr>
        <w:numId w:val="3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3">
    <w:name w:val="Стиль1 Знак"/>
    <w:link w:val="1"/>
    <w:rsid w:val="0042151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0">
    <w:name w:val="Стиль2"/>
    <w:basedOn w:val="27"/>
    <w:rsid w:val="00421518"/>
    <w:pPr>
      <w:keepNext/>
      <w:keepLines/>
      <w:widowControl w:val="0"/>
      <w:numPr>
        <w:ilvl w:val="1"/>
        <w:numId w:val="3"/>
      </w:numPr>
      <w:suppressLineNumbers/>
      <w:suppressAutoHyphens/>
    </w:pPr>
    <w:rPr>
      <w:b/>
      <w:szCs w:val="20"/>
    </w:rPr>
  </w:style>
  <w:style w:type="paragraph" w:styleId="27">
    <w:name w:val="List Number 2"/>
    <w:basedOn w:val="a0"/>
    <w:rsid w:val="00421518"/>
    <w:pPr>
      <w:tabs>
        <w:tab w:val="num" w:pos="432"/>
      </w:tabs>
      <w:spacing w:after="60" w:line="24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Стиль3 Знак"/>
    <w:basedOn w:val="25"/>
    <w:link w:val="31"/>
    <w:rsid w:val="00421518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4215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rsid w:val="00421518"/>
    <w:rPr>
      <w:color w:val="0000FF"/>
      <w:u w:val="single"/>
    </w:rPr>
  </w:style>
  <w:style w:type="paragraph" w:customStyle="1" w:styleId="ConsPlusNormal">
    <w:name w:val="ConsPlusNormal"/>
    <w:rsid w:val="00421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0">
    <w:name w:val="Стиль3"/>
    <w:basedOn w:val="25"/>
    <w:rsid w:val="00421518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-11">
    <w:name w:val="2-11"/>
    <w:basedOn w:val="a0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aliases w:val="UL"/>
    <w:basedOn w:val="a0"/>
    <w:autoRedefine/>
    <w:rsid w:val="00421518"/>
    <w:pPr>
      <w:numPr>
        <w:numId w:val="5"/>
      </w:numPr>
      <w:tabs>
        <w:tab w:val="left" w:pos="975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autoRedefine/>
    <w:rsid w:val="00421518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421518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42151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footnote reference"/>
    <w:rsid w:val="00421518"/>
    <w:rPr>
      <w:rFonts w:ascii="Times New Roman" w:hAnsi="Times New Roman"/>
      <w:vertAlign w:val="superscript"/>
    </w:rPr>
  </w:style>
  <w:style w:type="paragraph" w:styleId="af8">
    <w:name w:val="footnote text"/>
    <w:aliases w:val="Footnote Text Char Знак Знак,Footnote Text Char Знак,Footnote Text Char Знак Знак Знак Знак,ГКР текст сноски"/>
    <w:basedOn w:val="a0"/>
    <w:link w:val="14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1"/>
    <w:rsid w:val="00421518"/>
    <w:rPr>
      <w:sz w:val="20"/>
      <w:szCs w:val="20"/>
    </w:rPr>
  </w:style>
  <w:style w:type="character" w:customStyle="1" w:styleId="14">
    <w:name w:val="Текст сноски Знак1"/>
    <w:aliases w:val="Footnote Text Char Знак Знак Знак,Footnote Text Char Знак Знак1,Footnote Text Char Знак Знак Знак Знак Знак,ГКР текст сноски Знак"/>
    <w:link w:val="af8"/>
    <w:rsid w:val="00421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">
    <w:name w:val="Знак Знак2"/>
    <w:rsid w:val="00421518"/>
    <w:rPr>
      <w:b/>
      <w:noProof w:val="0"/>
      <w:kern w:val="28"/>
      <w:sz w:val="36"/>
      <w:lang w:val="ru-RU" w:eastAsia="ru-RU" w:bidi="ar-SA"/>
    </w:rPr>
  </w:style>
  <w:style w:type="paragraph" w:customStyle="1" w:styleId="PlainText1">
    <w:name w:val="Plain Text1"/>
    <w:basedOn w:val="a0"/>
    <w:rsid w:val="00421518"/>
    <w:pPr>
      <w:suppressAutoHyphens/>
      <w:spacing w:before="240" w:after="0" w:line="360" w:lineRule="auto"/>
      <w:ind w:firstLine="720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15">
    <w:name w:val="Номер1"/>
    <w:basedOn w:val="afa"/>
    <w:rsid w:val="00421518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styleId="afa">
    <w:name w:val="List"/>
    <w:basedOn w:val="a0"/>
    <w:rsid w:val="00421518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2">
    <w:name w:val="Plain Text2"/>
    <w:basedOn w:val="a0"/>
    <w:rsid w:val="004215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page number"/>
    <w:rsid w:val="00421518"/>
  </w:style>
  <w:style w:type="paragraph" w:customStyle="1" w:styleId="Style3">
    <w:name w:val="Style3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2151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421518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43">
    <w:name w:val="Font Style43"/>
    <w:rsid w:val="0042151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5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4215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8">
    <w:name w:val="Font Style48"/>
    <w:rsid w:val="00421518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sid w:val="00421518"/>
    <w:rPr>
      <w:rFonts w:ascii="Times New Roman" w:hAnsi="Times New Roman" w:cs="Times New Roman"/>
      <w:b/>
      <w:bCs/>
      <w:sz w:val="26"/>
      <w:szCs w:val="26"/>
    </w:rPr>
  </w:style>
  <w:style w:type="paragraph" w:customStyle="1" w:styleId="ConsTitle">
    <w:name w:val="ConsTitle"/>
    <w:rsid w:val="00421518"/>
    <w:pPr>
      <w:widowControl w:val="0"/>
      <w:snapToGri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16">
    <w:name w:val="toc 1"/>
    <w:basedOn w:val="a0"/>
    <w:next w:val="a0"/>
    <w:autoRedefine/>
    <w:rsid w:val="00421518"/>
    <w:pPr>
      <w:widowControl w:val="0"/>
      <w:tabs>
        <w:tab w:val="right" w:leader="dot" w:pos="96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toc 2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6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7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hanging="3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8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421518"/>
    <w:pPr>
      <w:widowControl w:val="0"/>
      <w:autoSpaceDE w:val="0"/>
      <w:autoSpaceDN w:val="0"/>
      <w:adjustRightInd w:val="0"/>
      <w:spacing w:after="0" w:line="300" w:lineRule="exact"/>
      <w:ind w:firstLine="6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 Знак"/>
    <w:basedOn w:val="25"/>
    <w:rsid w:val="00421518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4215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Найденные слова"/>
    <w:rsid w:val="00421518"/>
  </w:style>
  <w:style w:type="paragraph" w:customStyle="1" w:styleId="Style12">
    <w:name w:val="Style12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421518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42151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9">
    <w:name w:val="Font Style49"/>
    <w:rsid w:val="00421518"/>
    <w:rPr>
      <w:rFonts w:ascii="Times New Roman" w:hAnsi="Times New Roman" w:cs="Times New Roman"/>
      <w:i/>
      <w:iCs/>
      <w:sz w:val="22"/>
      <w:szCs w:val="22"/>
    </w:rPr>
  </w:style>
  <w:style w:type="paragraph" w:customStyle="1" w:styleId="variable">
    <w:name w:val="variable"/>
    <w:basedOn w:val="a0"/>
    <w:rsid w:val="00421518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textspanview">
    <w:name w:val="textspanview"/>
    <w:rsid w:val="00421518"/>
  </w:style>
  <w:style w:type="paragraph" w:styleId="afd">
    <w:name w:val="Body Text Indent"/>
    <w:basedOn w:val="a0"/>
    <w:link w:val="afe"/>
    <w:rsid w:val="0042151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e">
    <w:name w:val="Основной текст с отступом Знак"/>
    <w:basedOn w:val="a1"/>
    <w:link w:val="afd"/>
    <w:rsid w:val="004215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">
    <w:name w:val="МРСК_заголовок_малый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0">
    <w:name w:val="МРСК_таблица_заголовок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МРСК_таблица_текст"/>
    <w:basedOn w:val="aff0"/>
    <w:rsid w:val="00421518"/>
    <w:pPr>
      <w:suppressAutoHyphens w:val="0"/>
      <w:ind w:firstLine="0"/>
      <w:jc w:val="both"/>
    </w:pPr>
  </w:style>
  <w:style w:type="paragraph" w:customStyle="1" w:styleId="aff2">
    <w:name w:val="Стиль"/>
    <w:rsid w:val="00421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1">
    <w:name w:val="webofficeattributevalue1"/>
    <w:rsid w:val="0042151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defaultlabelstyle3">
    <w:name w:val="defaultlabelstyle3"/>
    <w:rsid w:val="00421518"/>
    <w:rPr>
      <w:rFonts w:ascii="Verdana" w:hAnsi="Verdana" w:hint="default"/>
      <w:b w:val="0"/>
      <w:bCs w:val="0"/>
      <w:color w:val="333333"/>
    </w:rPr>
  </w:style>
  <w:style w:type="paragraph" w:styleId="aff3">
    <w:name w:val="Normal (Web)"/>
    <w:basedOn w:val="a0"/>
    <w:uiPriority w:val="99"/>
    <w:unhideWhenUsed/>
    <w:rsid w:val="00C8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2"/>
    <w:uiPriority w:val="59"/>
    <w:rsid w:val="00132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Подподпункт"/>
    <w:basedOn w:val="a0"/>
    <w:rsid w:val="00B20217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Гипертекстовая ссылка"/>
    <w:basedOn w:val="a1"/>
    <w:uiPriority w:val="99"/>
    <w:rsid w:val="00B20217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apple-converted-space">
    <w:name w:val="apple-converted-space"/>
    <w:rsid w:val="00782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4C2E"/>
  </w:style>
  <w:style w:type="paragraph" w:styleId="10">
    <w:name w:val="heading 1"/>
    <w:aliases w:val="Глава,heading 1"/>
    <w:basedOn w:val="a0"/>
    <w:next w:val="a0"/>
    <w:link w:val="11"/>
    <w:qFormat/>
    <w:rsid w:val="00421518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21">
    <w:name w:val="heading 2"/>
    <w:basedOn w:val="a0"/>
    <w:next w:val="a0"/>
    <w:link w:val="22"/>
    <w:qFormat/>
    <w:rsid w:val="00421518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421518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14C2E"/>
    <w:pPr>
      <w:spacing w:after="0" w:line="240" w:lineRule="auto"/>
    </w:pPr>
  </w:style>
  <w:style w:type="character" w:customStyle="1" w:styleId="11">
    <w:name w:val="Заголовок 1 Знак"/>
    <w:aliases w:val="Глава Знак,heading 1 Знак"/>
    <w:basedOn w:val="a1"/>
    <w:link w:val="10"/>
    <w:rsid w:val="00421518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2">
    <w:name w:val="Заголовок 2 Знак"/>
    <w:basedOn w:val="a1"/>
    <w:link w:val="21"/>
    <w:rsid w:val="004215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2151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421518"/>
  </w:style>
  <w:style w:type="paragraph" w:styleId="a5">
    <w:name w:val="header"/>
    <w:basedOn w:val="a0"/>
    <w:link w:val="a6"/>
    <w:uiPriority w:val="99"/>
    <w:unhideWhenUsed/>
    <w:rsid w:val="0042151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uiPriority w:val="99"/>
    <w:rsid w:val="00421518"/>
    <w:rPr>
      <w:rFonts w:ascii="Calibri" w:eastAsia="Calibri" w:hAnsi="Calibri" w:cs="Times New Roman"/>
    </w:rPr>
  </w:style>
  <w:style w:type="paragraph" w:styleId="a7">
    <w:name w:val="Balloon Text"/>
    <w:basedOn w:val="a0"/>
    <w:link w:val="a8"/>
    <w:unhideWhenUsed/>
    <w:rsid w:val="0042151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421518"/>
    <w:rPr>
      <w:rFonts w:ascii="Tahoma" w:eastAsia="Calibri" w:hAnsi="Tahoma" w:cs="Tahoma"/>
      <w:sz w:val="16"/>
      <w:szCs w:val="16"/>
    </w:rPr>
  </w:style>
  <w:style w:type="paragraph" w:styleId="23">
    <w:name w:val="Body Text 2"/>
    <w:basedOn w:val="a0"/>
    <w:link w:val="24"/>
    <w:uiPriority w:val="99"/>
    <w:unhideWhenUsed/>
    <w:rsid w:val="00421518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1"/>
    <w:link w:val="23"/>
    <w:uiPriority w:val="99"/>
    <w:rsid w:val="00421518"/>
    <w:rPr>
      <w:rFonts w:ascii="Calibri" w:eastAsia="Calibri" w:hAnsi="Calibri" w:cs="Times New Roman"/>
    </w:rPr>
  </w:style>
  <w:style w:type="paragraph" w:styleId="a9">
    <w:name w:val="List Paragraph"/>
    <w:basedOn w:val="a0"/>
    <w:link w:val="aa"/>
    <w:uiPriority w:val="34"/>
    <w:qFormat/>
    <w:rsid w:val="00421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unhideWhenUsed/>
    <w:rsid w:val="00421518"/>
    <w:rPr>
      <w:sz w:val="16"/>
      <w:szCs w:val="16"/>
    </w:rPr>
  </w:style>
  <w:style w:type="paragraph" w:styleId="ac">
    <w:name w:val="annotation text"/>
    <w:basedOn w:val="a0"/>
    <w:link w:val="ad"/>
    <w:unhideWhenUsed/>
    <w:rsid w:val="00421518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1"/>
    <w:link w:val="ac"/>
    <w:rsid w:val="0042151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nhideWhenUsed/>
    <w:rsid w:val="00421518"/>
    <w:rPr>
      <w:b/>
      <w:bCs/>
    </w:rPr>
  </w:style>
  <w:style w:type="character" w:customStyle="1" w:styleId="af">
    <w:name w:val="Тема примечания Знак"/>
    <w:basedOn w:val="ad"/>
    <w:link w:val="ae"/>
    <w:rsid w:val="0042151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er"/>
    <w:basedOn w:val="a0"/>
    <w:link w:val="af1"/>
    <w:unhideWhenUsed/>
    <w:rsid w:val="0042151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1"/>
    <w:link w:val="af0"/>
    <w:rsid w:val="00421518"/>
    <w:rPr>
      <w:rFonts w:ascii="Calibri" w:eastAsia="Calibri" w:hAnsi="Calibri" w:cs="Times New Roman"/>
    </w:rPr>
  </w:style>
  <w:style w:type="paragraph" w:styleId="af2">
    <w:name w:val="Revision"/>
    <w:hidden/>
    <w:uiPriority w:val="99"/>
    <w:semiHidden/>
    <w:rsid w:val="00421518"/>
    <w:pPr>
      <w:spacing w:after="0" w:line="240" w:lineRule="auto"/>
    </w:pPr>
    <w:rPr>
      <w:rFonts w:ascii="Calibri" w:eastAsia="Calibri" w:hAnsi="Calibri" w:cs="Times New Roman"/>
    </w:rPr>
  </w:style>
  <w:style w:type="paragraph" w:styleId="25">
    <w:name w:val="Body Text Indent 2"/>
    <w:basedOn w:val="a0"/>
    <w:link w:val="26"/>
    <w:unhideWhenUsed/>
    <w:rsid w:val="0042151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6">
    <w:name w:val="Основной текст с отступом 2 Знак"/>
    <w:basedOn w:val="a1"/>
    <w:link w:val="25"/>
    <w:rsid w:val="00421518"/>
    <w:rPr>
      <w:rFonts w:ascii="Calibri" w:eastAsia="Calibri" w:hAnsi="Calibri" w:cs="Times New Roman"/>
    </w:rPr>
  </w:style>
  <w:style w:type="paragraph" w:styleId="af3">
    <w:name w:val="Body Text"/>
    <w:basedOn w:val="a0"/>
    <w:link w:val="af4"/>
    <w:unhideWhenUsed/>
    <w:rsid w:val="00421518"/>
    <w:pPr>
      <w:spacing w:after="120"/>
    </w:pPr>
    <w:rPr>
      <w:rFonts w:ascii="Calibri" w:eastAsia="Calibri" w:hAnsi="Calibri" w:cs="Times New Roman"/>
    </w:rPr>
  </w:style>
  <w:style w:type="character" w:customStyle="1" w:styleId="af4">
    <w:name w:val="Основной текст Знак"/>
    <w:basedOn w:val="a1"/>
    <w:link w:val="af3"/>
    <w:rsid w:val="0042151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421518"/>
  </w:style>
  <w:style w:type="character" w:customStyle="1" w:styleId="aa">
    <w:name w:val="Абзац списка Знак"/>
    <w:link w:val="a9"/>
    <w:locked/>
    <w:rsid w:val="004215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421518"/>
    <w:rPr>
      <w:b/>
      <w:bCs/>
    </w:rPr>
  </w:style>
  <w:style w:type="paragraph" w:customStyle="1" w:styleId="1">
    <w:name w:val="Стиль1"/>
    <w:basedOn w:val="a0"/>
    <w:link w:val="13"/>
    <w:qFormat/>
    <w:rsid w:val="00421518"/>
    <w:pPr>
      <w:keepNext/>
      <w:keepLines/>
      <w:widowControl w:val="0"/>
      <w:numPr>
        <w:numId w:val="3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3">
    <w:name w:val="Стиль1 Знак"/>
    <w:link w:val="1"/>
    <w:rsid w:val="0042151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0">
    <w:name w:val="Стиль2"/>
    <w:basedOn w:val="27"/>
    <w:rsid w:val="00421518"/>
    <w:pPr>
      <w:keepNext/>
      <w:keepLines/>
      <w:widowControl w:val="0"/>
      <w:numPr>
        <w:ilvl w:val="1"/>
        <w:numId w:val="3"/>
      </w:numPr>
      <w:suppressLineNumbers/>
      <w:suppressAutoHyphens/>
    </w:pPr>
    <w:rPr>
      <w:b/>
      <w:szCs w:val="20"/>
    </w:rPr>
  </w:style>
  <w:style w:type="paragraph" w:styleId="27">
    <w:name w:val="List Number 2"/>
    <w:basedOn w:val="a0"/>
    <w:rsid w:val="00421518"/>
    <w:pPr>
      <w:tabs>
        <w:tab w:val="num" w:pos="432"/>
      </w:tabs>
      <w:spacing w:after="60" w:line="24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Стиль3 Знак"/>
    <w:basedOn w:val="25"/>
    <w:link w:val="31"/>
    <w:rsid w:val="00421518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4215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rsid w:val="00421518"/>
    <w:rPr>
      <w:color w:val="0000FF"/>
      <w:u w:val="single"/>
    </w:rPr>
  </w:style>
  <w:style w:type="paragraph" w:customStyle="1" w:styleId="ConsPlusNormal">
    <w:name w:val="ConsPlusNormal"/>
    <w:rsid w:val="00421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0">
    <w:name w:val="Стиль3"/>
    <w:basedOn w:val="25"/>
    <w:rsid w:val="00421518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-11">
    <w:name w:val="2-11"/>
    <w:basedOn w:val="a0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aliases w:val="UL"/>
    <w:basedOn w:val="a0"/>
    <w:autoRedefine/>
    <w:rsid w:val="00421518"/>
    <w:pPr>
      <w:numPr>
        <w:numId w:val="5"/>
      </w:numPr>
      <w:tabs>
        <w:tab w:val="left" w:pos="975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autoRedefine/>
    <w:rsid w:val="00421518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421518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42151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footnote reference"/>
    <w:rsid w:val="00421518"/>
    <w:rPr>
      <w:rFonts w:ascii="Times New Roman" w:hAnsi="Times New Roman"/>
      <w:vertAlign w:val="superscript"/>
    </w:rPr>
  </w:style>
  <w:style w:type="paragraph" w:styleId="af8">
    <w:name w:val="footnote text"/>
    <w:aliases w:val="Footnote Text Char Знак Знак,Footnote Text Char Знак,Footnote Text Char Знак Знак Знак Знак,ГКР текст сноски"/>
    <w:basedOn w:val="a0"/>
    <w:link w:val="14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1"/>
    <w:rsid w:val="00421518"/>
    <w:rPr>
      <w:sz w:val="20"/>
      <w:szCs w:val="20"/>
    </w:rPr>
  </w:style>
  <w:style w:type="character" w:customStyle="1" w:styleId="14">
    <w:name w:val="Текст сноски Знак1"/>
    <w:aliases w:val="Footnote Text Char Знак Знак Знак,Footnote Text Char Знак Знак1,Footnote Text Char Знак Знак Знак Знак Знак,ГКР текст сноски Знак"/>
    <w:link w:val="af8"/>
    <w:rsid w:val="00421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">
    <w:name w:val="Знак Знак2"/>
    <w:rsid w:val="00421518"/>
    <w:rPr>
      <w:b/>
      <w:noProof w:val="0"/>
      <w:kern w:val="28"/>
      <w:sz w:val="36"/>
      <w:lang w:val="ru-RU" w:eastAsia="ru-RU" w:bidi="ar-SA"/>
    </w:rPr>
  </w:style>
  <w:style w:type="paragraph" w:customStyle="1" w:styleId="PlainText1">
    <w:name w:val="Plain Text1"/>
    <w:basedOn w:val="a0"/>
    <w:rsid w:val="00421518"/>
    <w:pPr>
      <w:suppressAutoHyphens/>
      <w:spacing w:before="240" w:after="0" w:line="360" w:lineRule="auto"/>
      <w:ind w:firstLine="720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15">
    <w:name w:val="Номер1"/>
    <w:basedOn w:val="afa"/>
    <w:rsid w:val="00421518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styleId="afa">
    <w:name w:val="List"/>
    <w:basedOn w:val="a0"/>
    <w:rsid w:val="00421518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2">
    <w:name w:val="Plain Text2"/>
    <w:basedOn w:val="a0"/>
    <w:rsid w:val="004215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page number"/>
    <w:rsid w:val="00421518"/>
  </w:style>
  <w:style w:type="paragraph" w:customStyle="1" w:styleId="Style3">
    <w:name w:val="Style3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2151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421518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43">
    <w:name w:val="Font Style43"/>
    <w:rsid w:val="0042151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5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4215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8">
    <w:name w:val="Font Style48"/>
    <w:rsid w:val="00421518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sid w:val="00421518"/>
    <w:rPr>
      <w:rFonts w:ascii="Times New Roman" w:hAnsi="Times New Roman" w:cs="Times New Roman"/>
      <w:b/>
      <w:bCs/>
      <w:sz w:val="26"/>
      <w:szCs w:val="26"/>
    </w:rPr>
  </w:style>
  <w:style w:type="paragraph" w:customStyle="1" w:styleId="ConsTitle">
    <w:name w:val="ConsTitle"/>
    <w:rsid w:val="00421518"/>
    <w:pPr>
      <w:widowControl w:val="0"/>
      <w:snapToGri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16">
    <w:name w:val="toc 1"/>
    <w:basedOn w:val="a0"/>
    <w:next w:val="a0"/>
    <w:autoRedefine/>
    <w:rsid w:val="00421518"/>
    <w:pPr>
      <w:widowControl w:val="0"/>
      <w:tabs>
        <w:tab w:val="right" w:leader="dot" w:pos="96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toc 2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6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7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hanging="3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8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421518"/>
    <w:pPr>
      <w:widowControl w:val="0"/>
      <w:autoSpaceDE w:val="0"/>
      <w:autoSpaceDN w:val="0"/>
      <w:adjustRightInd w:val="0"/>
      <w:spacing w:after="0" w:line="300" w:lineRule="exact"/>
      <w:ind w:firstLine="6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 Знак"/>
    <w:basedOn w:val="25"/>
    <w:rsid w:val="00421518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4215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Найденные слова"/>
    <w:rsid w:val="00421518"/>
  </w:style>
  <w:style w:type="paragraph" w:customStyle="1" w:styleId="Style12">
    <w:name w:val="Style12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421518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42151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9">
    <w:name w:val="Font Style49"/>
    <w:rsid w:val="00421518"/>
    <w:rPr>
      <w:rFonts w:ascii="Times New Roman" w:hAnsi="Times New Roman" w:cs="Times New Roman"/>
      <w:i/>
      <w:iCs/>
      <w:sz w:val="22"/>
      <w:szCs w:val="22"/>
    </w:rPr>
  </w:style>
  <w:style w:type="paragraph" w:customStyle="1" w:styleId="variable">
    <w:name w:val="variable"/>
    <w:basedOn w:val="a0"/>
    <w:rsid w:val="00421518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textspanview">
    <w:name w:val="textspanview"/>
    <w:rsid w:val="00421518"/>
  </w:style>
  <w:style w:type="paragraph" w:styleId="afd">
    <w:name w:val="Body Text Indent"/>
    <w:basedOn w:val="a0"/>
    <w:link w:val="afe"/>
    <w:rsid w:val="0042151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e">
    <w:name w:val="Основной текст с отступом Знак"/>
    <w:basedOn w:val="a1"/>
    <w:link w:val="afd"/>
    <w:rsid w:val="004215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">
    <w:name w:val="МРСК_заголовок_малый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0">
    <w:name w:val="МРСК_таблица_заголовок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МРСК_таблица_текст"/>
    <w:basedOn w:val="aff0"/>
    <w:rsid w:val="00421518"/>
    <w:pPr>
      <w:suppressAutoHyphens w:val="0"/>
      <w:ind w:firstLine="0"/>
      <w:jc w:val="both"/>
    </w:pPr>
  </w:style>
  <w:style w:type="paragraph" w:customStyle="1" w:styleId="aff2">
    <w:name w:val="Стиль"/>
    <w:rsid w:val="00421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1">
    <w:name w:val="webofficeattributevalue1"/>
    <w:rsid w:val="0042151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defaultlabelstyle3">
    <w:name w:val="defaultlabelstyle3"/>
    <w:rsid w:val="00421518"/>
    <w:rPr>
      <w:rFonts w:ascii="Verdana" w:hAnsi="Verdana" w:hint="default"/>
      <w:b w:val="0"/>
      <w:bCs w:val="0"/>
      <w:color w:val="333333"/>
    </w:rPr>
  </w:style>
  <w:style w:type="paragraph" w:styleId="aff3">
    <w:name w:val="Normal (Web)"/>
    <w:basedOn w:val="a0"/>
    <w:uiPriority w:val="99"/>
    <w:unhideWhenUsed/>
    <w:rsid w:val="00C8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2"/>
    <w:uiPriority w:val="59"/>
    <w:rsid w:val="00132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Подподпункт"/>
    <w:basedOn w:val="a0"/>
    <w:rsid w:val="00B20217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Гипертекстовая ссылка"/>
    <w:basedOn w:val="a1"/>
    <w:uiPriority w:val="99"/>
    <w:rsid w:val="00B20217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apple-converted-space">
    <w:name w:val="apple-converted-space"/>
    <w:rsid w:val="00782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F63D9-1945-4295-9840-40725322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11707</Words>
  <Characters>66731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2121</Company>
  <LinksUpToDate>false</LinksUpToDate>
  <CharactersWithSpaces>78282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Поздняков Александр Васильевич</cp:lastModifiedBy>
  <cp:revision>7</cp:revision>
  <cp:lastPrinted>2017-02-09T08:17:00Z</cp:lastPrinted>
  <dcterms:created xsi:type="dcterms:W3CDTF">2017-02-15T13:44:00Z</dcterms:created>
  <dcterms:modified xsi:type="dcterms:W3CDTF">2017-02-15T13:59:00Z</dcterms:modified>
</cp:coreProperties>
</file>