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DB45D0" w14:paraId="3BF74FC4" w14:textId="77777777" w:rsidTr="00F74BE2">
        <w:trPr>
          <w:trHeight w:val="1245"/>
        </w:trPr>
        <w:tc>
          <w:tcPr>
            <w:tcW w:w="6204" w:type="dxa"/>
            <w:shd w:val="clear" w:color="auto" w:fill="auto"/>
          </w:tcPr>
          <w:p w14:paraId="4020E0C2" w14:textId="7ACFE713" w:rsidR="00DB45D0" w:rsidRPr="003535B7" w:rsidRDefault="00DB45D0" w:rsidP="00F74BE2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5EC17E8D" wp14:editId="0CA6EC9C">
                  <wp:extent cx="1892300" cy="8667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B3DC8" w14:textId="77777777" w:rsidR="00DB45D0" w:rsidRPr="003535B7" w:rsidRDefault="00DB45D0" w:rsidP="00F74BE2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6F5DEA2F" w14:textId="77777777" w:rsidR="00DB45D0" w:rsidRPr="003535B7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0EE06B0" w14:textId="77777777" w:rsidR="00DB45D0" w:rsidRPr="003535B7" w:rsidRDefault="00DB45D0" w:rsidP="00F74BE2">
            <w:pPr>
              <w:tabs>
                <w:tab w:val="left" w:pos="174"/>
              </w:tabs>
              <w:ind w:firstLine="33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468339EC" w14:textId="77777777" w:rsidR="00DB45D0" w:rsidRPr="003535B7" w:rsidRDefault="00DB45D0" w:rsidP="00F74BE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3351DE1D" w14:textId="77777777" w:rsidR="00DB45D0" w:rsidRPr="003535B7" w:rsidRDefault="00DB45D0" w:rsidP="00F74BE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66C2D97F" w14:textId="77777777" w:rsidR="00DB45D0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5C1ECA9B" w14:textId="77777777" w:rsidR="00DB45D0" w:rsidRPr="00787B35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244F849C" w14:textId="77777777" w:rsidR="00DB45D0" w:rsidRPr="00F41C1D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199F2885" w14:textId="77777777" w:rsidR="00DB45D0" w:rsidRPr="00F41C1D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9E2339D" w14:textId="77777777" w:rsidR="00DB45D0" w:rsidRPr="00B352A0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0790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0790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E2B17A" w14:textId="77777777" w:rsidR="00DB45D0" w:rsidRPr="00240976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24BF6BF0" w14:textId="77777777" w:rsidR="00DB45D0" w:rsidRPr="003535B7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5E9CAF20" w14:textId="77777777" w:rsidR="00DB45D0" w:rsidRPr="00262023" w:rsidRDefault="00DB45D0" w:rsidP="00F74BE2">
            <w:pPr>
              <w:ind w:right="747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4B6D62C" w14:textId="77777777" w:rsidR="00DB45D0" w:rsidRPr="008D53BF" w:rsidRDefault="00DB45D0" w:rsidP="00DB45D0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25434734" w14:textId="77777777" w:rsidR="00DB45D0" w:rsidRPr="00A94D7D" w:rsidRDefault="00DB45D0" w:rsidP="00DB45D0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</w:p>
    <w:p w14:paraId="210F5B0D" w14:textId="77777777" w:rsidR="00DB45D0" w:rsidRPr="00A94D7D" w:rsidRDefault="00DB45D0" w:rsidP="00DB45D0">
      <w:pPr>
        <w:widowControl w:val="0"/>
        <w:ind w:firstLine="400"/>
        <w:jc w:val="right"/>
      </w:pPr>
      <w:r w:rsidRPr="008D53BF">
        <w:t xml:space="preserve">директор филиала ПАО «МРСК Центра» - </w:t>
      </w:r>
    </w:p>
    <w:p w14:paraId="6524CE4C" w14:textId="77777777" w:rsidR="00DB45D0" w:rsidRPr="008D53BF" w:rsidRDefault="00DB45D0" w:rsidP="00DB45D0">
      <w:pPr>
        <w:widowControl w:val="0"/>
        <w:ind w:firstLine="400"/>
        <w:jc w:val="right"/>
        <w:rPr>
          <w:bCs/>
        </w:rPr>
      </w:pPr>
      <w:r w:rsidRPr="008D53BF">
        <w:t>«Костромаэнерго»</w:t>
      </w:r>
    </w:p>
    <w:p w14:paraId="500B2BE0" w14:textId="77777777" w:rsidR="00DB45D0" w:rsidRPr="008D53BF" w:rsidRDefault="00DB45D0" w:rsidP="00DB45D0">
      <w:pPr>
        <w:jc w:val="right"/>
        <w:rPr>
          <w:highlight w:val="yellow"/>
        </w:rPr>
      </w:pPr>
    </w:p>
    <w:p w14:paraId="579F0A4A" w14:textId="77777777" w:rsidR="00DB45D0" w:rsidRPr="008D53BF" w:rsidRDefault="00DB45D0" w:rsidP="00DB45D0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0B5A9187" w14:textId="77777777" w:rsidR="00DB45D0" w:rsidRPr="003C47E7" w:rsidRDefault="00DB45D0" w:rsidP="00DB45D0">
      <w:pPr>
        <w:jc w:val="right"/>
      </w:pPr>
    </w:p>
    <w:p w14:paraId="2C8D96F3" w14:textId="77777777" w:rsidR="00DB45D0" w:rsidRPr="003C47E7" w:rsidRDefault="00DB45D0" w:rsidP="00DB45D0">
      <w:pPr>
        <w:ind w:left="5670"/>
        <w:jc w:val="right"/>
      </w:pPr>
      <w:r w:rsidRPr="003C47E7">
        <w:t xml:space="preserve"> «____» ___________________ 2019 г.</w:t>
      </w:r>
    </w:p>
    <w:p w14:paraId="4EE4B6E0" w14:textId="77777777" w:rsidR="00DB45D0" w:rsidRPr="00537589" w:rsidRDefault="00DB45D0" w:rsidP="00DB45D0">
      <w:pPr>
        <w:jc w:val="left"/>
      </w:pPr>
    </w:p>
    <w:p w14:paraId="37489DF8" w14:textId="77777777" w:rsidR="00DB45D0" w:rsidRPr="006008BE" w:rsidRDefault="00DB45D0" w:rsidP="00DB45D0">
      <w:pPr>
        <w:ind w:left="6804"/>
        <w:rPr>
          <w:b/>
          <w:kern w:val="36"/>
        </w:rPr>
      </w:pPr>
      <w:r w:rsidRPr="006008BE">
        <w:rPr>
          <w:b/>
          <w:kern w:val="36"/>
        </w:rPr>
        <w:t>Согласовано на заседании</w:t>
      </w:r>
    </w:p>
    <w:p w14:paraId="77E110D3" w14:textId="77777777" w:rsidR="00DB45D0" w:rsidRPr="00537589" w:rsidRDefault="00DB45D0" w:rsidP="00DB45D0">
      <w:pPr>
        <w:ind w:left="6804"/>
        <w:rPr>
          <w:b/>
          <w:kern w:val="36"/>
        </w:rPr>
      </w:pPr>
      <w:r w:rsidRPr="006008BE">
        <w:rPr>
          <w:b/>
          <w:kern w:val="36"/>
        </w:rPr>
        <w:t>Закупочной комиссии</w:t>
      </w:r>
    </w:p>
    <w:p w14:paraId="104F77C6" w14:textId="77777777" w:rsidR="00DB45D0" w:rsidRPr="00537589" w:rsidRDefault="00DB45D0" w:rsidP="00DB45D0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14:paraId="53B2A9FD" w14:textId="77777777" w:rsidR="00DB45D0" w:rsidRPr="00537589" w:rsidRDefault="00DB45D0" w:rsidP="00DB45D0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C4A82E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DB45D0">
        <w:rPr>
          <w:bCs/>
        </w:rPr>
        <w:t xml:space="preserve">заключения </w:t>
      </w:r>
      <w:r w:rsidRPr="00DB45D0">
        <w:t xml:space="preserve">Договора на </w:t>
      </w:r>
      <w:r w:rsidR="00DB45D0" w:rsidRPr="00DB45D0">
        <w:t xml:space="preserve">поставку </w:t>
      </w:r>
      <w:r w:rsidR="00AD3C09">
        <w:rPr>
          <w:bCs/>
        </w:rPr>
        <w:t>электроизоляционных материалов</w:t>
      </w:r>
      <w:r w:rsidRPr="00DB45D0" w:rsidDel="00C779BC">
        <w:t xml:space="preserve"> </w:t>
      </w:r>
      <w:r w:rsidRPr="00DB45D0">
        <w:t>для нужд ПАО «МРСК Центра» (филиала «</w:t>
      </w:r>
      <w:r w:rsidR="00DB45D0" w:rsidRPr="00DB45D0">
        <w:t>Кострома</w:t>
      </w:r>
      <w:r w:rsidRPr="00DB45D0">
        <w:t>энерго»</w:t>
      </w:r>
      <w:r w:rsidRPr="00DB45D0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7537A9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B45D0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</w:t>
        </w:r>
        <w:bookmarkStart w:id="2" w:name="_GoBack"/>
        <w:bookmarkEnd w:id="2"/>
        <w:r w:rsidR="00DD0F55" w:rsidRPr="005D2339">
          <w:rPr>
            <w:rStyle w:val="aff7"/>
            <w:noProof/>
          </w:rPr>
          <w:t>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25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397E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397E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397E9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397E9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397E9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397E9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01092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</w:t>
      </w:r>
      <w:proofErr w:type="gramStart"/>
      <w:r w:rsidRPr="00184461">
        <w:rPr>
          <w:bCs/>
          <w:color w:val="000000"/>
        </w:rPr>
        <w:t>копии</w:t>
      </w:r>
      <w:proofErr w:type="gramEnd"/>
      <w:r w:rsidRPr="00184461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D374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8D3741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F57956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8D374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8D3741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8D374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D374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D374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</w:t>
      </w:r>
      <w:r w:rsidR="00B42148" w:rsidRPr="008D3741">
        <w:rPr>
          <w:rFonts w:ascii="Times New Roman" w:hAnsi="Times New Roman" w:cs="Times New Roman"/>
          <w:b w:val="0"/>
          <w:bCs w:val="0"/>
        </w:rPr>
        <w:t>документации, в том числе в Приложении №3 к закупочной документации.</w:t>
      </w:r>
    </w:p>
    <w:p w14:paraId="7A12C076" w14:textId="6F587A1B" w:rsidR="00DD0F55" w:rsidRPr="008D374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D374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E2DC774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D3741">
        <w:rPr>
          <w:rFonts w:ascii="Times New Roman" w:hAnsi="Times New Roman" w:cs="Times New Roman"/>
          <w:bCs w:val="0"/>
        </w:rPr>
        <w:t>в Приложении №3</w:t>
      </w:r>
      <w:r w:rsidRPr="008D3741">
        <w:rPr>
          <w:rFonts w:ascii="Times New Roman" w:hAnsi="Times New Roman" w:cs="Times New Roman"/>
          <w:bCs w:val="0"/>
        </w:rPr>
        <w:t xml:space="preserve"> </w:t>
      </w:r>
      <w:r w:rsidR="002660B0" w:rsidRPr="008D3741">
        <w:rPr>
          <w:rFonts w:ascii="Times New Roman" w:hAnsi="Times New Roman" w:cs="Times New Roman"/>
          <w:bCs w:val="0"/>
        </w:rPr>
        <w:t xml:space="preserve">к </w:t>
      </w:r>
      <w:r w:rsidRPr="008D374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D3741">
        <w:rPr>
          <w:rFonts w:ascii="Times New Roman" w:hAnsi="Times New Roman" w:cs="Times New Roman"/>
          <w:bCs w:val="0"/>
        </w:rPr>
        <w:t>Закупочная</w:t>
      </w:r>
      <w:r w:rsidRPr="008D374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Pr="003105F5">
        <w:rPr>
          <w:rFonts w:ascii="Times New Roman" w:hAnsi="Times New Roman" w:cs="Times New Roman"/>
          <w:bCs w:val="0"/>
        </w:rPr>
        <w:t xml:space="preserve">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</w:t>
      </w:r>
      <w:proofErr w:type="gramStart"/>
      <w:r w:rsidR="005D28F6" w:rsidRPr="00FD4EB9">
        <w:rPr>
          <w:szCs w:val="24"/>
        </w:rPr>
        <w:t>банковской гарантии</w:t>
      </w:r>
      <w:proofErr w:type="gramEnd"/>
      <w:r w:rsidR="005D28F6" w:rsidRPr="00FD4EB9">
        <w:rPr>
          <w:szCs w:val="24"/>
        </w:rPr>
        <w:t xml:space="preserve">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6D49A42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8D374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D3741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3D2A4A8C" w:rsidR="00493CAF" w:rsidRPr="008D374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D3741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</w:t>
      </w:r>
      <w:r w:rsidRPr="009321E1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9321E1">
        <w:rPr>
          <w:rFonts w:ascii="Times New Roman" w:hAnsi="Times New Roman" w:cs="Times New Roman"/>
          <w:b w:val="0"/>
        </w:rPr>
        <w:fldChar w:fldCharType="begin"/>
      </w:r>
      <w:r w:rsidR="00493CAF" w:rsidRPr="009321E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321E1">
        <w:rPr>
          <w:rFonts w:ascii="Times New Roman" w:hAnsi="Times New Roman" w:cs="Times New Roman"/>
          <w:b w:val="0"/>
        </w:rPr>
      </w:r>
      <w:r w:rsidR="00493CAF" w:rsidRPr="009321E1">
        <w:rPr>
          <w:rFonts w:ascii="Times New Roman" w:hAnsi="Times New Roman" w:cs="Times New Roman"/>
          <w:b w:val="0"/>
        </w:rPr>
        <w:fldChar w:fldCharType="separate"/>
      </w:r>
      <w:r w:rsidR="00DD0F55" w:rsidRPr="009321E1">
        <w:rPr>
          <w:rFonts w:ascii="Times New Roman" w:hAnsi="Times New Roman" w:cs="Times New Roman"/>
          <w:b w:val="0"/>
        </w:rPr>
        <w:t>3</w:t>
      </w:r>
      <w:r w:rsidR="00493CAF" w:rsidRPr="009321E1">
        <w:rPr>
          <w:rFonts w:ascii="Times New Roman" w:hAnsi="Times New Roman" w:cs="Times New Roman"/>
          <w:b w:val="0"/>
        </w:rPr>
        <w:fldChar w:fldCharType="end"/>
      </w:r>
      <w:r w:rsidRPr="009321E1">
        <w:rPr>
          <w:rFonts w:ascii="Times New Roman" w:hAnsi="Times New Roman" w:cs="Times New Roman"/>
          <w:b w:val="0"/>
        </w:rPr>
        <w:t xml:space="preserve"> части </w:t>
      </w:r>
      <w:r w:rsidRPr="009321E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321E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321E1" w:rsidDel="00413E80">
        <w:rPr>
          <w:rFonts w:ascii="Times New Roman" w:hAnsi="Times New Roman" w:cs="Times New Roman"/>
          <w:b w:val="0"/>
        </w:rPr>
        <w:t xml:space="preserve"> </w:t>
      </w:r>
      <w:r w:rsidRPr="009321E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3105F5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291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3105F5">
        <w:rPr>
          <w:sz w:val="24"/>
          <w:szCs w:val="24"/>
        </w:rPr>
        <w:t xml:space="preserve">Требование к </w:t>
      </w:r>
      <w:bookmarkEnd w:id="292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9321E1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>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9321E1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E3659B4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9321E1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1B2E48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1B2E48">
              <w:rPr>
                <w:sz w:val="22"/>
                <w:szCs w:val="22"/>
              </w:rPr>
              <w:t>Наименование Заказчика:</w:t>
            </w:r>
            <w:r w:rsidRPr="001B2E48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1B2E48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1B2E48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1B2E48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1B2E48">
              <w:rPr>
                <w:iCs/>
                <w:sz w:val="22"/>
                <w:szCs w:val="22"/>
              </w:rPr>
              <w:t>РФ, 12701</w:t>
            </w:r>
            <w:r w:rsidR="00A54EE2" w:rsidRPr="001B2E48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07329F86" w14:textId="3C1E9D70" w:rsidR="00A54EE2" w:rsidRPr="001B2E48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1B2E48">
              <w:rPr>
                <w:sz w:val="22"/>
                <w:szCs w:val="22"/>
                <w:lang w:val="en-US"/>
              </w:rPr>
              <w:t>E</w:t>
            </w:r>
            <w:r w:rsidRPr="001B2E48">
              <w:rPr>
                <w:sz w:val="22"/>
                <w:szCs w:val="22"/>
              </w:rPr>
              <w:t>-</w:t>
            </w:r>
            <w:r w:rsidRPr="001B2E48">
              <w:rPr>
                <w:sz w:val="22"/>
                <w:szCs w:val="22"/>
                <w:lang w:val="en-US"/>
              </w:rPr>
              <w:t>mail</w:t>
            </w:r>
            <w:r w:rsidRPr="001B2E48">
              <w:rPr>
                <w:sz w:val="22"/>
                <w:szCs w:val="22"/>
              </w:rPr>
              <w:t xml:space="preserve">: </w:t>
            </w:r>
            <w:hyperlink r:id="rId20" w:history="1">
              <w:r w:rsidRPr="001B2E48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1B2E48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1B2E48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1B2E48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1B2E48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1B2E48">
              <w:rPr>
                <w:color w:val="0000CC"/>
                <w:sz w:val="22"/>
                <w:szCs w:val="22"/>
              </w:rPr>
              <w:t xml:space="preserve">, </w:t>
            </w:r>
            <w:r w:rsidRPr="001B2E48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A54EE2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1B2E48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1B2E48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1B2E48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1B2E48">
              <w:rPr>
                <w:rStyle w:val="aff7"/>
                <w:sz w:val="22"/>
                <w:szCs w:val="22"/>
              </w:rPr>
              <w:t xml:space="preserve">, </w:t>
            </w:r>
            <w:r w:rsidRPr="001B2E48">
              <w:rPr>
                <w:iCs/>
                <w:sz w:val="22"/>
                <w:szCs w:val="22"/>
              </w:rPr>
              <w:t>раздел «Закупки»;</w:t>
            </w:r>
            <w:r w:rsidRPr="00A54EE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EA26889" w14:textId="77777777" w:rsidR="004A13AB" w:rsidRPr="00A54EE2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14981E67" w14:textId="77777777" w:rsidR="001B2E48" w:rsidRPr="00F74BE2" w:rsidRDefault="001B2E48" w:rsidP="001B2E4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74BE2">
              <w:rPr>
                <w:iCs/>
                <w:sz w:val="22"/>
                <w:szCs w:val="22"/>
              </w:rPr>
              <w:t xml:space="preserve">Секретарь закупочной комиссии - специалист второй категории отдела закупочной деятельности филиала ПАО «МРСК Центра» - «Костромаэнерго» </w:t>
            </w:r>
            <w:r w:rsidRPr="00F74BE2">
              <w:rPr>
                <w:snapToGrid w:val="0"/>
                <w:sz w:val="22"/>
                <w:szCs w:val="22"/>
              </w:rPr>
              <w:t xml:space="preserve">Скворцова </w:t>
            </w:r>
            <w:r w:rsidRPr="00F74BE2">
              <w:rPr>
                <w:iCs/>
                <w:sz w:val="22"/>
                <w:szCs w:val="22"/>
              </w:rPr>
              <w:t>Т.С.</w:t>
            </w:r>
          </w:p>
          <w:p w14:paraId="2AD307D9" w14:textId="77777777" w:rsidR="001B2E48" w:rsidRPr="00F74BE2" w:rsidRDefault="001B2E48" w:rsidP="001B2E4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74BE2">
              <w:rPr>
                <w:bCs/>
                <w:sz w:val="22"/>
                <w:szCs w:val="22"/>
              </w:rPr>
              <w:t>Адрес электронной почты</w:t>
            </w:r>
            <w:r w:rsidRPr="00F74BE2">
              <w:rPr>
                <w:sz w:val="22"/>
                <w:szCs w:val="22"/>
              </w:rPr>
              <w:t xml:space="preserve">: </w:t>
            </w:r>
            <w:proofErr w:type="spellStart"/>
            <w:r w:rsidRPr="00F74BE2">
              <w:rPr>
                <w:rStyle w:val="aff7"/>
                <w:sz w:val="22"/>
                <w:szCs w:val="22"/>
                <w:lang w:val="en-US"/>
              </w:rPr>
              <w:t>Skvortsova</w:t>
            </w:r>
            <w:proofErr w:type="spellEnd"/>
            <w:r w:rsidRPr="00F74BE2">
              <w:rPr>
                <w:rStyle w:val="aff7"/>
                <w:sz w:val="22"/>
                <w:szCs w:val="22"/>
              </w:rPr>
              <w:t>.</w:t>
            </w:r>
            <w:r w:rsidRPr="00F74BE2">
              <w:rPr>
                <w:rStyle w:val="aff7"/>
                <w:sz w:val="22"/>
                <w:szCs w:val="22"/>
                <w:lang w:val="en-US"/>
              </w:rPr>
              <w:t>TS</w:t>
            </w:r>
            <w:r w:rsidRPr="00F74BE2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F74BE2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F74BE2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F74BE2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32FF0178" w14:textId="09CC02F5" w:rsidR="00E80EBC" w:rsidRPr="00F74BE2" w:rsidRDefault="001B2E48" w:rsidP="001B2E4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F74BE2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F74BE2">
              <w:rPr>
                <w:sz w:val="22"/>
                <w:szCs w:val="22"/>
              </w:rPr>
              <w:t xml:space="preserve">: </w:t>
            </w:r>
            <w:r w:rsidRPr="00F74BE2">
              <w:rPr>
                <w:iCs/>
                <w:sz w:val="22"/>
                <w:szCs w:val="22"/>
              </w:rPr>
              <w:t>(4942) 396-055</w:t>
            </w:r>
            <w:r w:rsidR="00E80EBC" w:rsidRPr="00F74BE2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F74B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F74B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F74B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DFDB874" w:rsidR="00B47008" w:rsidRPr="00A54EE2" w:rsidRDefault="001B2E4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BE2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r w:rsidRPr="00F74BE2">
              <w:rPr>
                <w:rStyle w:val="aff7"/>
                <w:sz w:val="22"/>
                <w:szCs w:val="22"/>
              </w:rPr>
              <w:t>bebenin.in@mrsk-1.ru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1B2E4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2E48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499A1A6C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B166A4E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Лот№ </w:t>
            </w:r>
            <w:r w:rsidRPr="001B2E48">
              <w:rPr>
                <w:b/>
                <w:sz w:val="22"/>
                <w:szCs w:val="22"/>
              </w:rPr>
              <w:t>1:</w:t>
            </w:r>
            <w:r w:rsidR="009E2798" w:rsidRPr="001B2E48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2E48">
              <w:rPr>
                <w:sz w:val="22"/>
                <w:szCs w:val="22"/>
              </w:rPr>
              <w:t>Договор</w:t>
            </w:r>
            <w:r w:rsidR="001B2E48" w:rsidRPr="001B2E48">
              <w:rPr>
                <w:sz w:val="22"/>
                <w:szCs w:val="22"/>
              </w:rPr>
              <w:t>а</w:t>
            </w:r>
            <w:r w:rsidR="009E2798" w:rsidRPr="001B2E48">
              <w:rPr>
                <w:sz w:val="22"/>
                <w:szCs w:val="22"/>
              </w:rPr>
              <w:t xml:space="preserve"> на </w:t>
            </w:r>
            <w:r w:rsidR="001B2E48" w:rsidRPr="001B2E48">
              <w:rPr>
                <w:bCs/>
                <w:sz w:val="22"/>
                <w:szCs w:val="22"/>
              </w:rPr>
              <w:t xml:space="preserve">поставку </w:t>
            </w:r>
            <w:r w:rsidR="00AD3C09">
              <w:rPr>
                <w:bCs/>
                <w:sz w:val="22"/>
                <w:szCs w:val="22"/>
              </w:rPr>
              <w:t>электроизоляционных материалов</w:t>
            </w:r>
            <w:r w:rsidR="009E2798" w:rsidRPr="001B2E48">
              <w:rPr>
                <w:sz w:val="22"/>
                <w:szCs w:val="22"/>
              </w:rPr>
              <w:t xml:space="preserve"> для нужд ПАО «МРСК Центра» </w:t>
            </w:r>
            <w:r w:rsidR="001B2E48" w:rsidRPr="001B2E48">
              <w:rPr>
                <w:sz w:val="22"/>
                <w:szCs w:val="22"/>
              </w:rPr>
              <w:t>(филиала</w:t>
            </w:r>
            <w:r w:rsidR="009E2798" w:rsidRPr="001B2E48">
              <w:rPr>
                <w:sz w:val="22"/>
                <w:szCs w:val="22"/>
              </w:rPr>
              <w:t xml:space="preserve"> «Костромаэнерго», расположенного по адресу: РФ, 156961,</w:t>
            </w:r>
            <w:r w:rsidR="001B2E48" w:rsidRPr="001B2E48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1B2E48">
              <w:rPr>
                <w:sz w:val="22"/>
                <w:szCs w:val="22"/>
              </w:rPr>
              <w:t>)</w:t>
            </w: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2E4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1B2E48">
              <w:rPr>
                <w:sz w:val="22"/>
                <w:szCs w:val="22"/>
              </w:rPr>
              <w:t xml:space="preserve">лотов: </w:t>
            </w:r>
            <w:r w:rsidRPr="001B2E48">
              <w:rPr>
                <w:b/>
                <w:sz w:val="22"/>
                <w:szCs w:val="22"/>
              </w:rPr>
              <w:t>1 (один)</w:t>
            </w:r>
          </w:p>
          <w:p w14:paraId="1281F41A" w14:textId="08D40823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2E48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EB81786" w:rsidR="006F43E1" w:rsidRPr="001B2E48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1B2E48" w:rsidRPr="001B2E48">
              <w:rPr>
                <w:sz w:val="22"/>
                <w:szCs w:val="22"/>
              </w:rPr>
              <w:t xml:space="preserve">с 01.01.2020 г. по 30.06.2020 г., </w:t>
            </w:r>
            <w:r w:rsidR="00AD3C09">
              <w:rPr>
                <w:sz w:val="22"/>
                <w:szCs w:val="22"/>
              </w:rPr>
              <w:t>по заявкам Заказчика в течение 3</w:t>
            </w:r>
            <w:r w:rsidR="001B2E48" w:rsidRPr="001B2E48">
              <w:rPr>
                <w:sz w:val="22"/>
                <w:szCs w:val="22"/>
              </w:rPr>
              <w:t>0 календарных дней с момента подачи заявки от филиала</w:t>
            </w:r>
            <w:r w:rsidRPr="001B2E48">
              <w:rPr>
                <w:sz w:val="22"/>
                <w:szCs w:val="22"/>
              </w:rPr>
              <w:t>.</w:t>
            </w:r>
          </w:p>
          <w:p w14:paraId="37DCBC5F" w14:textId="3BDCFDD4" w:rsidR="00A63363" w:rsidRPr="001B2E48" w:rsidRDefault="006F43E1" w:rsidP="001B2E4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</w:t>
            </w:r>
            <w:r w:rsidR="001B2E48">
              <w:rPr>
                <w:sz w:val="22"/>
                <w:szCs w:val="22"/>
              </w:rPr>
              <w:t>ласно ИНКОТЕРМС 2010) по адресу филиала</w:t>
            </w:r>
            <w:r w:rsidRPr="0063323B">
              <w:rPr>
                <w:sz w:val="22"/>
                <w:szCs w:val="22"/>
              </w:rPr>
              <w:t xml:space="preserve"> ПАО «</w:t>
            </w:r>
            <w:r w:rsidRPr="001B2E48">
              <w:rPr>
                <w:sz w:val="22"/>
                <w:szCs w:val="22"/>
              </w:rPr>
              <w:t>МРСК Центра»: «Костромаэнерго», склад Центрального региона: г. Кострома, ул. Катушечная, 157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C838C85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15BFC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015BFC">
              <w:rPr>
                <w:bCs w:val="0"/>
                <w:sz w:val="22"/>
              </w:rPr>
              <w:t xml:space="preserve"> </w:t>
            </w:r>
            <w:r w:rsidR="00AD3C09" w:rsidRPr="00AD3C09">
              <w:rPr>
                <w:b/>
                <w:sz w:val="22"/>
              </w:rPr>
              <w:t>674 437</w:t>
            </w:r>
            <w:r w:rsidR="00AD3C09" w:rsidRPr="00AD3C09">
              <w:rPr>
                <w:sz w:val="22"/>
              </w:rPr>
              <w:t xml:space="preserve"> (Шестьсот семьдесят четыре тысячи четыреста тридцать семь) рублей 00 копеек РФ, без учета НДС; НДС составляет </w:t>
            </w:r>
            <w:r w:rsidR="00AD3C09" w:rsidRPr="00AD3C09">
              <w:rPr>
                <w:b/>
                <w:sz w:val="22"/>
              </w:rPr>
              <w:t>134 887</w:t>
            </w:r>
            <w:r w:rsidR="00AD3C09" w:rsidRPr="00AD3C09">
              <w:rPr>
                <w:sz w:val="22"/>
              </w:rPr>
              <w:t xml:space="preserve"> (Сто тридцать четыре тысячи восемьсот восемьдесят семь) рублей 40 копеек РФ; </w:t>
            </w:r>
            <w:r w:rsidR="00AD3C09" w:rsidRPr="00AD3C09">
              <w:rPr>
                <w:b/>
                <w:sz w:val="22"/>
              </w:rPr>
              <w:t>809 324</w:t>
            </w:r>
            <w:r w:rsidR="00AD3C09" w:rsidRPr="00AD3C09">
              <w:rPr>
                <w:sz w:val="22"/>
              </w:rPr>
              <w:t xml:space="preserve"> (Восемьсот девять тысяч триста двадцать четыре) рубля 40 копеек РФ, с учетом НДС</w:t>
            </w:r>
            <w:r w:rsidR="00015BFC">
              <w:rPr>
                <w:sz w:val="22"/>
              </w:rPr>
              <w:t>.</w:t>
            </w:r>
          </w:p>
          <w:p w14:paraId="742D9BF0" w14:textId="679B1C56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F94B0E7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15BFC">
              <w:rPr>
                <w:bCs/>
                <w:sz w:val="22"/>
                <w:szCs w:val="22"/>
              </w:rPr>
              <w:t>Начальная (</w:t>
            </w:r>
            <w:r w:rsidRPr="00015BFC">
              <w:rPr>
                <w:sz w:val="22"/>
                <w:szCs w:val="22"/>
              </w:rPr>
              <w:t>максимальная</w:t>
            </w:r>
            <w:r w:rsidRPr="00015BF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15BF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15BFC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15BF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8350556" w:rsidR="007F7090" w:rsidRPr="003E554D" w:rsidRDefault="007F7090" w:rsidP="00D04DE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</w:t>
            </w:r>
            <w:r w:rsidRPr="003E554D">
              <w:rPr>
                <w:iCs/>
                <w:sz w:val="22"/>
                <w:szCs w:val="22"/>
              </w:rPr>
              <w:t xml:space="preserve">течение </w:t>
            </w:r>
            <w:r w:rsidR="00D04DE1">
              <w:rPr>
                <w:iCs/>
                <w:sz w:val="22"/>
                <w:szCs w:val="22"/>
              </w:rPr>
              <w:t>15</w:t>
            </w:r>
            <w:r w:rsidR="009A5127">
              <w:rPr>
                <w:iCs/>
                <w:sz w:val="22"/>
                <w:szCs w:val="22"/>
              </w:rPr>
              <w:t xml:space="preserve"> (пятнадцати)</w:t>
            </w:r>
            <w:r w:rsidRPr="003E554D">
              <w:rPr>
                <w:iCs/>
                <w:sz w:val="22"/>
                <w:szCs w:val="22"/>
              </w:rPr>
              <w:t xml:space="preserve"> </w:t>
            </w:r>
            <w:r w:rsidR="00D04DE1">
              <w:rPr>
                <w:iCs/>
                <w:sz w:val="22"/>
                <w:szCs w:val="22"/>
              </w:rPr>
              <w:t>рабочих</w:t>
            </w:r>
            <w:r w:rsidRPr="003E554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3E554D">
              <w:rPr>
                <w:iCs/>
                <w:sz w:val="22"/>
                <w:szCs w:val="22"/>
              </w:rPr>
              <w:t>«</w:t>
            </w:r>
            <w:r w:rsidRPr="003E554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3E554D">
              <w:rPr>
                <w:iCs/>
                <w:sz w:val="22"/>
                <w:szCs w:val="22"/>
              </w:rPr>
              <w:t>»</w:t>
            </w:r>
            <w:r w:rsidRPr="003E554D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B696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первых частей </w:t>
            </w:r>
            <w:r w:rsidR="00A13786" w:rsidRPr="001B696C">
              <w:rPr>
                <w:sz w:val="22"/>
                <w:szCs w:val="22"/>
              </w:rPr>
              <w:t>заявки</w:t>
            </w:r>
            <w:r w:rsidR="00A13786" w:rsidRPr="001B696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1B696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B696C">
              <w:rPr>
                <w:sz w:val="22"/>
                <w:szCs w:val="22"/>
              </w:rPr>
              <w:t xml:space="preserve">Рассмотрение </w:t>
            </w:r>
            <w:r w:rsidR="00A13786" w:rsidRPr="001B696C">
              <w:rPr>
                <w:sz w:val="22"/>
                <w:szCs w:val="22"/>
              </w:rPr>
              <w:t>вторых частей заявки –</w:t>
            </w:r>
            <w:r w:rsidR="00A13786" w:rsidRPr="001B696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B696C">
              <w:rPr>
                <w:sz w:val="22"/>
                <w:szCs w:val="22"/>
              </w:rPr>
              <w:t xml:space="preserve">Подведение </w:t>
            </w:r>
            <w:r w:rsidR="00A13786" w:rsidRPr="001B696C">
              <w:rPr>
                <w:sz w:val="22"/>
                <w:szCs w:val="22"/>
              </w:rPr>
              <w:t>итогов</w:t>
            </w:r>
            <w:r w:rsidR="00A13786" w:rsidRPr="001B696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45D51A0" w:rsidR="00562DB8" w:rsidRPr="001B696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1B696C">
              <w:rPr>
                <w:bCs/>
                <w:sz w:val="22"/>
                <w:szCs w:val="22"/>
              </w:rPr>
              <w:t xml:space="preserve">заявок: </w:t>
            </w:r>
            <w:r w:rsidR="001B696C" w:rsidRPr="001B696C">
              <w:rPr>
                <w:b/>
                <w:bCs/>
                <w:sz w:val="22"/>
                <w:szCs w:val="22"/>
              </w:rPr>
              <w:t>1</w:t>
            </w:r>
            <w:r w:rsidRPr="001B696C">
              <w:rPr>
                <w:b/>
                <w:bCs/>
                <w:sz w:val="22"/>
                <w:szCs w:val="22"/>
              </w:rPr>
              <w:t xml:space="preserve">5 </w:t>
            </w:r>
            <w:r w:rsidR="001B696C" w:rsidRPr="001B696C">
              <w:rPr>
                <w:b/>
                <w:bCs/>
                <w:sz w:val="22"/>
                <w:szCs w:val="22"/>
              </w:rPr>
              <w:t>но</w:t>
            </w:r>
            <w:r w:rsidR="003E554D" w:rsidRPr="001B696C">
              <w:rPr>
                <w:b/>
                <w:bCs/>
                <w:sz w:val="22"/>
                <w:szCs w:val="22"/>
              </w:rPr>
              <w:t>ября</w:t>
            </w:r>
            <w:r w:rsidRPr="001B696C">
              <w:rPr>
                <w:b/>
                <w:bCs/>
                <w:sz w:val="22"/>
                <w:szCs w:val="22"/>
              </w:rPr>
              <w:t xml:space="preserve"> 2019 года;</w:t>
            </w:r>
            <w:r w:rsidRPr="001B696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1B696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63323B">
              <w:rPr>
                <w:sz w:val="22"/>
                <w:szCs w:val="22"/>
              </w:rPr>
              <w:t xml:space="preserve">Дата и время окончания срока, последний день срока </w:t>
            </w:r>
            <w:r w:rsidRPr="001B696C">
              <w:rPr>
                <w:sz w:val="22"/>
                <w:szCs w:val="22"/>
              </w:rPr>
              <w:t>подачи Заявок:</w:t>
            </w:r>
            <w:bookmarkEnd w:id="319"/>
          </w:p>
          <w:p w14:paraId="5D3035DE" w14:textId="5A48D4B3" w:rsidR="00562DB8" w:rsidRPr="0063323B" w:rsidRDefault="001B696C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B696C">
              <w:rPr>
                <w:b/>
                <w:sz w:val="22"/>
                <w:szCs w:val="22"/>
              </w:rPr>
              <w:t>25</w:t>
            </w:r>
            <w:r w:rsidR="00562DB8" w:rsidRPr="001B696C">
              <w:rPr>
                <w:b/>
                <w:sz w:val="22"/>
                <w:szCs w:val="22"/>
              </w:rPr>
              <w:t xml:space="preserve"> </w:t>
            </w:r>
            <w:r w:rsidRPr="001B696C">
              <w:rPr>
                <w:b/>
                <w:sz w:val="22"/>
                <w:szCs w:val="22"/>
              </w:rPr>
              <w:t>но</w:t>
            </w:r>
            <w:r w:rsidR="003E554D" w:rsidRPr="001B696C">
              <w:rPr>
                <w:b/>
                <w:sz w:val="22"/>
                <w:szCs w:val="22"/>
              </w:rPr>
              <w:t>ября</w:t>
            </w:r>
            <w:r w:rsidR="00562DB8" w:rsidRPr="001B696C">
              <w:rPr>
                <w:b/>
                <w:sz w:val="22"/>
                <w:szCs w:val="22"/>
              </w:rPr>
              <w:t xml:space="preserve"> 2019 года</w:t>
            </w:r>
            <w:r w:rsidR="00562DB8" w:rsidRPr="001B696C" w:rsidDel="003514C1">
              <w:rPr>
                <w:sz w:val="22"/>
                <w:szCs w:val="22"/>
              </w:rPr>
              <w:t xml:space="preserve"> </w:t>
            </w:r>
            <w:r w:rsidR="00791300" w:rsidRPr="001B696C">
              <w:rPr>
                <w:b/>
                <w:sz w:val="22"/>
                <w:szCs w:val="22"/>
              </w:rPr>
              <w:t xml:space="preserve">12:00 </w:t>
            </w:r>
            <w:r w:rsidR="00562DB8" w:rsidRPr="001B696C">
              <w:rPr>
                <w:b/>
                <w:sz w:val="22"/>
                <w:szCs w:val="22"/>
              </w:rPr>
              <w:t>(время московское)</w:t>
            </w:r>
            <w:r w:rsidR="00562DB8" w:rsidRPr="001B696C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1731E5A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E554D">
              <w:rPr>
                <w:color w:val="auto"/>
                <w:sz w:val="22"/>
                <w:szCs w:val="22"/>
              </w:rPr>
              <w:t>ЕЭТП заказчику первы</w:t>
            </w:r>
            <w:r w:rsidR="007B6A44" w:rsidRPr="003E554D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частей заявок; Дата окончания проведения </w:t>
            </w:r>
            <w:r w:rsidRPr="001B696C">
              <w:rPr>
                <w:color w:val="auto"/>
                <w:sz w:val="22"/>
                <w:szCs w:val="22"/>
              </w:rPr>
              <w:t xml:space="preserve">этапа: </w:t>
            </w:r>
            <w:r w:rsidR="001B696C" w:rsidRPr="001B696C">
              <w:rPr>
                <w:b/>
                <w:color w:val="auto"/>
                <w:sz w:val="22"/>
                <w:szCs w:val="22"/>
              </w:rPr>
              <w:t>03</w:t>
            </w:r>
            <w:r w:rsidRPr="001B696C">
              <w:rPr>
                <w:b/>
                <w:color w:val="auto"/>
                <w:sz w:val="22"/>
                <w:szCs w:val="22"/>
              </w:rPr>
              <w:t xml:space="preserve"> </w:t>
            </w:r>
            <w:r w:rsidR="001B696C" w:rsidRPr="001B696C">
              <w:rPr>
                <w:b/>
                <w:color w:val="auto"/>
                <w:sz w:val="22"/>
                <w:szCs w:val="22"/>
              </w:rPr>
              <w:t>дека</w:t>
            </w:r>
            <w:r w:rsidR="003E554D" w:rsidRPr="001B696C">
              <w:rPr>
                <w:b/>
                <w:color w:val="auto"/>
                <w:sz w:val="22"/>
                <w:szCs w:val="22"/>
              </w:rPr>
              <w:t>бря</w:t>
            </w:r>
            <w:r w:rsidRPr="001B696C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9668415" w:rsidR="00062A76" w:rsidRPr="001B696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проведения </w:t>
            </w:r>
            <w:r w:rsidRPr="003E554D">
              <w:rPr>
                <w:sz w:val="22"/>
                <w:szCs w:val="22"/>
              </w:rPr>
              <w:t xml:space="preserve">этапа: с момента получения доступа ко вторым частям </w:t>
            </w:r>
            <w:r w:rsidRPr="001B696C">
              <w:rPr>
                <w:sz w:val="22"/>
                <w:szCs w:val="22"/>
              </w:rPr>
              <w:t>заявки; Дата окончания:</w:t>
            </w:r>
            <w:r w:rsidRPr="001B696C">
              <w:rPr>
                <w:b/>
                <w:sz w:val="22"/>
                <w:szCs w:val="22"/>
              </w:rPr>
              <w:t xml:space="preserve"> </w:t>
            </w:r>
            <w:r w:rsidR="001B696C" w:rsidRPr="001B696C">
              <w:rPr>
                <w:b/>
                <w:sz w:val="22"/>
                <w:szCs w:val="22"/>
              </w:rPr>
              <w:t>11</w:t>
            </w:r>
            <w:r w:rsidRPr="001B696C">
              <w:rPr>
                <w:b/>
                <w:sz w:val="22"/>
                <w:szCs w:val="22"/>
              </w:rPr>
              <w:t xml:space="preserve"> </w:t>
            </w:r>
            <w:r w:rsidR="001B696C" w:rsidRPr="001B696C">
              <w:rPr>
                <w:b/>
                <w:sz w:val="22"/>
                <w:szCs w:val="22"/>
              </w:rPr>
              <w:t>дека</w:t>
            </w:r>
            <w:r w:rsidR="003E554D" w:rsidRPr="001B696C">
              <w:rPr>
                <w:b/>
                <w:sz w:val="22"/>
                <w:szCs w:val="22"/>
              </w:rPr>
              <w:t>бря</w:t>
            </w:r>
            <w:r w:rsidRPr="001B696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1B696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B696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BA2308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B696C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1B696C">
              <w:rPr>
                <w:b/>
                <w:sz w:val="22"/>
                <w:szCs w:val="22"/>
              </w:rPr>
              <w:t xml:space="preserve"> </w:t>
            </w:r>
            <w:r w:rsidR="001B696C" w:rsidRPr="001B696C">
              <w:rPr>
                <w:b/>
                <w:sz w:val="22"/>
                <w:szCs w:val="22"/>
              </w:rPr>
              <w:t>12</w:t>
            </w:r>
            <w:r w:rsidR="00310993" w:rsidRPr="001B696C">
              <w:rPr>
                <w:b/>
                <w:sz w:val="22"/>
                <w:szCs w:val="22"/>
              </w:rPr>
              <w:t xml:space="preserve"> </w:t>
            </w:r>
            <w:r w:rsidR="001B696C" w:rsidRPr="001B696C">
              <w:rPr>
                <w:b/>
                <w:sz w:val="22"/>
                <w:szCs w:val="22"/>
              </w:rPr>
              <w:t>дека</w:t>
            </w:r>
            <w:r w:rsidR="003E554D" w:rsidRPr="001B696C">
              <w:rPr>
                <w:b/>
                <w:sz w:val="22"/>
                <w:szCs w:val="22"/>
              </w:rPr>
              <w:t>бря</w:t>
            </w:r>
            <w:r w:rsidR="00310993" w:rsidRPr="001B696C">
              <w:rPr>
                <w:b/>
                <w:sz w:val="22"/>
                <w:szCs w:val="22"/>
              </w:rPr>
              <w:t xml:space="preserve"> 2019 года</w:t>
            </w:r>
            <w:r w:rsidRPr="001B696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0108D8FB" w14:textId="0830CC57" w:rsidR="00562DB8" w:rsidRPr="00A35C6D" w:rsidRDefault="00A35C6D" w:rsidP="003E554D">
            <w:pPr>
              <w:pStyle w:val="Default"/>
              <w:ind w:left="209" w:right="176"/>
              <w:jc w:val="both"/>
              <w:rPr>
                <w:color w:val="auto"/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3E554D">
              <w:rPr>
                <w:b/>
                <w:sz w:val="22"/>
                <w:szCs w:val="22"/>
              </w:rPr>
              <w:t>Кострома</w:t>
            </w: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EC571F1" w:rsidR="00205740" w:rsidRPr="0063323B" w:rsidRDefault="00205740" w:rsidP="001B696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1B696C">
              <w:rPr>
                <w:sz w:val="22"/>
                <w:szCs w:val="22"/>
              </w:rPr>
              <w:t xml:space="preserve">закупке: </w:t>
            </w:r>
            <w:r w:rsidR="001B696C" w:rsidRPr="001B696C">
              <w:rPr>
                <w:b/>
                <w:sz w:val="22"/>
                <w:szCs w:val="22"/>
              </w:rPr>
              <w:t>21</w:t>
            </w:r>
            <w:r w:rsidRPr="001B696C">
              <w:rPr>
                <w:b/>
                <w:sz w:val="22"/>
                <w:szCs w:val="22"/>
              </w:rPr>
              <w:t xml:space="preserve"> </w:t>
            </w:r>
            <w:r w:rsidR="001B696C" w:rsidRPr="001B696C">
              <w:rPr>
                <w:b/>
                <w:sz w:val="22"/>
                <w:szCs w:val="22"/>
              </w:rPr>
              <w:t>но</w:t>
            </w:r>
            <w:r w:rsidR="003E554D" w:rsidRPr="001B696C">
              <w:rPr>
                <w:b/>
                <w:sz w:val="22"/>
                <w:szCs w:val="22"/>
              </w:rPr>
              <w:t>ября</w:t>
            </w:r>
            <w:r w:rsidRPr="001B696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1B696C">
              <w:rPr>
                <w:b/>
                <w:sz w:val="22"/>
                <w:szCs w:val="22"/>
              </w:rPr>
              <w:t>(время московское)</w:t>
            </w:r>
            <w:r w:rsidR="002660B0" w:rsidRPr="001B696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C3F1BE2" w:rsidR="00205740" w:rsidRPr="0063323B" w:rsidRDefault="000F360A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Н</w:t>
            </w:r>
            <w:r w:rsidR="00FC0A54" w:rsidRPr="000F360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35DE098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F360A">
              <w:rPr>
                <w:bCs/>
                <w:sz w:val="22"/>
                <w:szCs w:val="22"/>
              </w:rPr>
              <w:t>График поставки продукции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CEFDDDA" w:rsidR="00677152" w:rsidRPr="000F360A" w:rsidRDefault="00677152" w:rsidP="000F360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0F360A">
              <w:rPr>
                <w:sz w:val="22"/>
                <w:szCs w:val="22"/>
              </w:rPr>
              <w:t xml:space="preserve">стоимости </w:t>
            </w:r>
            <w:r w:rsidR="000F360A" w:rsidRPr="000F360A">
              <w:rPr>
                <w:sz w:val="22"/>
                <w:szCs w:val="22"/>
              </w:rPr>
              <w:t>поставок</w:t>
            </w:r>
            <w:r w:rsidRPr="000F360A">
              <w:rPr>
                <w:bCs/>
                <w:sz w:val="22"/>
                <w:szCs w:val="22"/>
              </w:rPr>
              <w:t xml:space="preserve">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0F360A">
              <w:rPr>
                <w:sz w:val="22"/>
                <w:szCs w:val="22"/>
              </w:rPr>
              <w:t>ЗАКУПКИ»</w:t>
            </w:r>
            <w:r w:rsidRPr="000F360A">
              <w:rPr>
                <w:bCs/>
                <w:sz w:val="22"/>
                <w:szCs w:val="22"/>
              </w:rPr>
              <w:t>)</w:t>
            </w:r>
            <w:r w:rsidR="000F360A" w:rsidRPr="000F360A">
              <w:rPr>
                <w:bCs/>
                <w:sz w:val="22"/>
                <w:szCs w:val="22"/>
              </w:rPr>
              <w:t>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</w:t>
            </w:r>
            <w:r w:rsidRPr="0063323B">
              <w:rPr>
                <w:sz w:val="22"/>
                <w:szCs w:val="22"/>
              </w:rPr>
              <w:lastRenderedPageBreak/>
              <w:t xml:space="preserve">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63323B">
              <w:rPr>
                <w:sz w:val="22"/>
                <w:szCs w:val="22"/>
              </w:rPr>
              <w:lastRenderedPageBreak/>
              <w:t>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0F360A">
              <w:rPr>
                <w:sz w:val="22"/>
                <w:szCs w:val="22"/>
              </w:rPr>
              <w:t>изложены в Приложении №1 (</w:t>
            </w:r>
            <w:r w:rsidRPr="0063323B">
              <w:rPr>
                <w:sz w:val="22"/>
                <w:szCs w:val="22"/>
              </w:rPr>
              <w:t>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0F360A">
              <w:rPr>
                <w:sz w:val="22"/>
                <w:szCs w:val="22"/>
              </w:rPr>
              <w:t>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24668E26" w:rsidR="00205740" w:rsidRPr="000F360A" w:rsidRDefault="00184461" w:rsidP="000F360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63323B">
              <w:rPr>
                <w:sz w:val="22"/>
                <w:szCs w:val="22"/>
              </w:rPr>
              <w:lastRenderedPageBreak/>
              <w:t>материально-техническим ресурсам изложены в Техническом(их) задании</w:t>
            </w:r>
            <w:r w:rsidRPr="000F360A">
              <w:rPr>
                <w:sz w:val="22"/>
                <w:szCs w:val="22"/>
              </w:rPr>
              <w:t>(</w:t>
            </w:r>
            <w:proofErr w:type="spellStart"/>
            <w:r w:rsidRPr="000F360A">
              <w:rPr>
                <w:sz w:val="22"/>
                <w:szCs w:val="22"/>
              </w:rPr>
              <w:t>ях</w:t>
            </w:r>
            <w:proofErr w:type="spellEnd"/>
            <w:r w:rsidRPr="000F360A">
              <w:rPr>
                <w:sz w:val="22"/>
                <w:szCs w:val="22"/>
              </w:rPr>
              <w:t>) Приложение №1 к закупочной</w:t>
            </w:r>
            <w:r w:rsidR="000F360A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F360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</w:t>
            </w:r>
            <w:r w:rsidRPr="0063323B">
              <w:rPr>
                <w:sz w:val="22"/>
                <w:szCs w:val="22"/>
              </w:rPr>
              <w:lastRenderedPageBreak/>
              <w:t>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      </w:r>
            <w:r w:rsidRPr="0063323B">
              <w:rPr>
                <w:sz w:val="22"/>
                <w:szCs w:val="22"/>
              </w:rPr>
              <w:lastRenderedPageBreak/>
              <w:t xml:space="preserve">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      </w:r>
            <w:r w:rsidRPr="0063323B">
              <w:rPr>
                <w:i/>
                <w:sz w:val="22"/>
                <w:szCs w:val="22"/>
              </w:rPr>
              <w:lastRenderedPageBreak/>
              <w:t>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F360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F360A">
              <w:t>Данная справка не предоставляется, если предметом закупки является только поставка продукции</w:t>
            </w:r>
            <w:r w:rsidRPr="000F360A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079C74EF" w:rsidR="00184461" w:rsidRPr="000F360A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lastRenderedPageBreak/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63323B">
              <w:rPr>
                <w:sz w:val="22"/>
                <w:szCs w:val="22"/>
              </w:rPr>
              <w:lastRenderedPageBreak/>
              <w:t xml:space="preserve">случае закупки работ по проектированию, строительству, модернизации и </w:t>
            </w:r>
            <w:r w:rsidRPr="000F360A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(</w:t>
            </w:r>
            <w:r w:rsidR="00C121BB" w:rsidRPr="000F360A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0F360A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F360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F360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F360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F360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F360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F360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Не установлено</w:t>
            </w:r>
            <w:r w:rsidR="002660B0" w:rsidRPr="000F360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F360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83EB5A4" w:rsidR="00205740" w:rsidRPr="000F360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t>Не требуется</w:t>
            </w:r>
            <w:r w:rsidR="002660B0" w:rsidRPr="00281E10">
              <w:rPr>
                <w:b/>
                <w:sz w:val="22"/>
                <w:szCs w:val="22"/>
              </w:rPr>
              <w:t>.</w:t>
            </w:r>
          </w:p>
          <w:p w14:paraId="6461AFD0" w14:textId="0DCB6716" w:rsidR="00205740" w:rsidRPr="0063323B" w:rsidRDefault="00205740" w:rsidP="00281E1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38CB0CA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Не установлено</w:t>
            </w:r>
            <w:r w:rsidR="000F360A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0F360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F360A">
              <w:rPr>
                <w:b/>
                <w:sz w:val="22"/>
                <w:szCs w:val="22"/>
              </w:rPr>
              <w:fldChar w:fldCharType="begin"/>
            </w:r>
            <w:r w:rsidRPr="000F360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F360A">
              <w:rPr>
                <w:b/>
                <w:sz w:val="22"/>
                <w:szCs w:val="22"/>
              </w:rPr>
            </w:r>
            <w:r w:rsidRPr="000F360A">
              <w:rPr>
                <w:b/>
                <w:sz w:val="22"/>
                <w:szCs w:val="22"/>
              </w:rPr>
              <w:fldChar w:fldCharType="separate"/>
            </w:r>
            <w:r w:rsidR="00DD0F55" w:rsidRPr="000F360A">
              <w:rPr>
                <w:b/>
                <w:sz w:val="22"/>
                <w:szCs w:val="22"/>
              </w:rPr>
              <w:t>7.2.15</w:t>
            </w:r>
            <w:r w:rsidRPr="000F360A">
              <w:rPr>
                <w:b/>
                <w:sz w:val="22"/>
                <w:szCs w:val="22"/>
              </w:rPr>
              <w:fldChar w:fldCharType="end"/>
            </w:r>
            <w:r w:rsidRPr="000F360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F360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F360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F360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F360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lastRenderedPageBreak/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F360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0F360A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F360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F360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F360A">
              <w:rPr>
                <w:sz w:val="22"/>
                <w:szCs w:val="22"/>
              </w:rPr>
              <w:t>подразделе</w:t>
            </w:r>
            <w:r w:rsidRPr="000F360A">
              <w:rPr>
                <w:sz w:val="22"/>
                <w:szCs w:val="22"/>
              </w:rPr>
              <w:t xml:space="preserve"> </w:t>
            </w:r>
            <w:r w:rsidR="005D6892" w:rsidRPr="000F360A">
              <w:rPr>
                <w:sz w:val="22"/>
                <w:szCs w:val="22"/>
              </w:rPr>
              <w:fldChar w:fldCharType="begin"/>
            </w:r>
            <w:r w:rsidR="005D6892" w:rsidRPr="000F360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F360A">
              <w:rPr>
                <w:sz w:val="22"/>
                <w:szCs w:val="22"/>
              </w:rPr>
            </w:r>
            <w:r w:rsidR="005D6892" w:rsidRPr="000F360A">
              <w:rPr>
                <w:sz w:val="22"/>
                <w:szCs w:val="22"/>
              </w:rPr>
              <w:fldChar w:fldCharType="separate"/>
            </w:r>
            <w:r w:rsidR="00DD0F55" w:rsidRPr="000F360A">
              <w:rPr>
                <w:sz w:val="22"/>
                <w:szCs w:val="22"/>
              </w:rPr>
              <w:t>7.2</w:t>
            </w:r>
            <w:r w:rsidR="005D6892" w:rsidRPr="000F360A">
              <w:rPr>
                <w:sz w:val="22"/>
                <w:szCs w:val="22"/>
              </w:rPr>
              <w:fldChar w:fldCharType="end"/>
            </w:r>
            <w:r w:rsidRPr="000F360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F360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281E10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81E1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fldChar w:fldCharType="begin"/>
            </w:r>
            <w:r w:rsidRPr="00281E10">
              <w:rPr>
                <w:sz w:val="22"/>
                <w:szCs w:val="22"/>
              </w:rPr>
              <w:instrText xml:space="preserve"> REF _Ref770278 \r \h  \* MERGEFORMAT </w:instrText>
            </w:r>
            <w:r w:rsidRPr="00281E10">
              <w:rPr>
                <w:sz w:val="22"/>
                <w:szCs w:val="22"/>
              </w:rPr>
            </w:r>
            <w:r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7.2.2</w:t>
            </w:r>
            <w:r w:rsidRPr="00281E10">
              <w:rPr>
                <w:sz w:val="22"/>
                <w:szCs w:val="22"/>
              </w:rPr>
              <w:fldChar w:fldCharType="end"/>
            </w:r>
            <w:r w:rsidRPr="00281E10">
              <w:rPr>
                <w:sz w:val="22"/>
                <w:szCs w:val="22"/>
              </w:rPr>
              <w:t xml:space="preserve">, </w:t>
            </w:r>
            <w:r w:rsidRPr="00281E10">
              <w:rPr>
                <w:sz w:val="22"/>
                <w:szCs w:val="22"/>
              </w:rPr>
              <w:fldChar w:fldCharType="begin"/>
            </w:r>
            <w:r w:rsidRPr="00281E10">
              <w:rPr>
                <w:sz w:val="22"/>
                <w:szCs w:val="22"/>
              </w:rPr>
              <w:instrText xml:space="preserve"> REF _Ref535998914 \r \h  \* MERGEFORMAT </w:instrText>
            </w:r>
            <w:r w:rsidRPr="00281E10">
              <w:rPr>
                <w:sz w:val="22"/>
                <w:szCs w:val="22"/>
              </w:rPr>
            </w:r>
            <w:r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7.2.6</w:t>
            </w:r>
            <w:r w:rsidRPr="00281E10">
              <w:rPr>
                <w:sz w:val="22"/>
                <w:szCs w:val="22"/>
              </w:rPr>
              <w:fldChar w:fldCharType="end"/>
            </w:r>
            <w:r w:rsidRPr="00281E10">
              <w:rPr>
                <w:sz w:val="22"/>
                <w:szCs w:val="22"/>
              </w:rPr>
              <w:t xml:space="preserve">, </w:t>
            </w:r>
            <w:r w:rsidRPr="00281E10">
              <w:rPr>
                <w:sz w:val="22"/>
                <w:szCs w:val="22"/>
              </w:rPr>
              <w:fldChar w:fldCharType="begin"/>
            </w:r>
            <w:r w:rsidRPr="00281E10">
              <w:rPr>
                <w:sz w:val="22"/>
                <w:szCs w:val="22"/>
              </w:rPr>
              <w:instrText xml:space="preserve"> REF _Ref442263553 \r \h  \* MERGEFORMAT </w:instrText>
            </w:r>
            <w:r w:rsidRPr="00281E10">
              <w:rPr>
                <w:sz w:val="22"/>
                <w:szCs w:val="22"/>
              </w:rPr>
            </w:r>
            <w:r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7.2.14</w:t>
            </w:r>
            <w:r w:rsidRPr="00281E10">
              <w:rPr>
                <w:sz w:val="22"/>
                <w:szCs w:val="22"/>
              </w:rPr>
              <w:fldChar w:fldCharType="end"/>
            </w:r>
            <w:r w:rsidR="00630459" w:rsidRPr="00281E10">
              <w:rPr>
                <w:sz w:val="22"/>
                <w:szCs w:val="22"/>
              </w:rPr>
              <w:t xml:space="preserve">, </w:t>
            </w:r>
            <w:r w:rsidR="00630459" w:rsidRPr="00281E10">
              <w:rPr>
                <w:sz w:val="22"/>
                <w:szCs w:val="22"/>
              </w:rPr>
              <w:fldChar w:fldCharType="begin"/>
            </w:r>
            <w:r w:rsidR="00630459" w:rsidRPr="00281E1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81E10">
              <w:rPr>
                <w:sz w:val="22"/>
                <w:szCs w:val="22"/>
              </w:rPr>
            </w:r>
            <w:r w:rsidR="00630459"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7.2.15</w:t>
            </w:r>
            <w:r w:rsidR="00630459" w:rsidRPr="00281E1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281E10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1D0449B6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bCs/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81E10">
              <w:rPr>
                <w:bCs/>
                <w:sz w:val="22"/>
                <w:szCs w:val="22"/>
              </w:rPr>
              <w:t>:</w:t>
            </w:r>
            <w:r w:rsidRPr="00412FAD">
              <w:rPr>
                <w:bCs/>
                <w:sz w:val="22"/>
                <w:szCs w:val="22"/>
              </w:rPr>
              <w:t xml:space="preserve"> </w:t>
            </w:r>
            <w:r w:rsidRPr="00412FAD">
              <w:rPr>
                <w:b/>
                <w:bCs/>
                <w:sz w:val="22"/>
                <w:szCs w:val="22"/>
              </w:rPr>
              <w:t>(уточняютс</w:t>
            </w:r>
            <w:r w:rsidR="00281E10">
              <w:rPr>
                <w:b/>
                <w:bCs/>
                <w:sz w:val="22"/>
                <w:szCs w:val="22"/>
              </w:rPr>
              <w:t>я на этапе заключения Договора)</w:t>
            </w:r>
          </w:p>
          <w:p w14:paraId="68EA2588" w14:textId="77777777" w:rsidR="00281E10" w:rsidRPr="006A5CC7" w:rsidRDefault="00281E10" w:rsidP="00281E1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A5CC7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79AECC16" w14:textId="77777777" w:rsidR="00281E10" w:rsidRPr="006A5CC7" w:rsidRDefault="00281E10" w:rsidP="00281E1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- ИНН/КПП: 6901067107/440102001</w:t>
            </w:r>
          </w:p>
          <w:p w14:paraId="41D86798" w14:textId="77777777" w:rsidR="00281E10" w:rsidRPr="006A5CC7" w:rsidRDefault="00281E10" w:rsidP="00281E1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260B18F3" w14:textId="77777777" w:rsidR="00281E10" w:rsidRPr="006A5CC7" w:rsidRDefault="00281E10" w:rsidP="00281E1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БИК: 043469623</w:t>
            </w:r>
          </w:p>
          <w:p w14:paraId="7226F780" w14:textId="3DE83CD8" w:rsidR="00DD7DE5" w:rsidRPr="00281E10" w:rsidRDefault="00281E10" w:rsidP="00281E10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6A5CC7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522ECFE3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281E10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81E1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281E10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85816CC" w:rsidR="00DD7DE5" w:rsidRPr="00281E1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81E1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81E1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lastRenderedPageBreak/>
              <w:t>предоставление</w:t>
            </w:r>
            <w:r w:rsidRPr="00281E10">
              <w:rPr>
                <w:b/>
                <w:sz w:val="22"/>
                <w:szCs w:val="22"/>
              </w:rPr>
              <w:t xml:space="preserve"> </w:t>
            </w:r>
            <w:r w:rsidRPr="00281E1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281E10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66F804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E98FA6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B792F" w14:textId="77777777" w:rsidR="00397E97" w:rsidRDefault="00397E97">
      <w:r>
        <w:separator/>
      </w:r>
    </w:p>
    <w:p w14:paraId="3DA4AE9B" w14:textId="77777777" w:rsidR="00397E97" w:rsidRDefault="00397E97"/>
  </w:endnote>
  <w:endnote w:type="continuationSeparator" w:id="0">
    <w:p w14:paraId="1DC052CD" w14:textId="77777777" w:rsidR="00397E97" w:rsidRDefault="00397E97">
      <w:r>
        <w:continuationSeparator/>
      </w:r>
    </w:p>
    <w:p w14:paraId="7635380B" w14:textId="77777777" w:rsidR="00397E97" w:rsidRDefault="00397E97"/>
  </w:endnote>
  <w:endnote w:type="continuationNotice" w:id="1">
    <w:p w14:paraId="7D70E4C0" w14:textId="77777777" w:rsidR="00397E97" w:rsidRDefault="00397E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F74BE2" w:rsidRPr="00FA0376" w:rsidRDefault="00F74B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F74BE2" w:rsidRPr="00902488" w:rsidRDefault="00F74B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F74BE2" w:rsidRPr="008D3741" w:rsidRDefault="00F74B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D3741">
              <w:rPr>
                <w:sz w:val="16"/>
                <w:szCs w:val="16"/>
              </w:rPr>
              <w:t xml:space="preserve">Страница </w:t>
            </w:r>
            <w:r w:rsidRPr="008D3741">
              <w:rPr>
                <w:bCs/>
                <w:sz w:val="16"/>
                <w:szCs w:val="16"/>
              </w:rPr>
              <w:fldChar w:fldCharType="begin"/>
            </w:r>
            <w:r w:rsidRPr="008D3741">
              <w:rPr>
                <w:bCs/>
                <w:sz w:val="16"/>
                <w:szCs w:val="16"/>
              </w:rPr>
              <w:instrText>PAGE</w:instrText>
            </w:r>
            <w:r w:rsidRPr="008D3741">
              <w:rPr>
                <w:bCs/>
                <w:sz w:val="16"/>
                <w:szCs w:val="16"/>
              </w:rPr>
              <w:fldChar w:fldCharType="separate"/>
            </w:r>
            <w:r w:rsidR="00901092">
              <w:rPr>
                <w:bCs/>
                <w:noProof/>
                <w:sz w:val="16"/>
                <w:szCs w:val="16"/>
              </w:rPr>
              <w:t>21</w:t>
            </w:r>
            <w:r w:rsidRPr="008D3741">
              <w:rPr>
                <w:bCs/>
                <w:sz w:val="16"/>
                <w:szCs w:val="16"/>
              </w:rPr>
              <w:fldChar w:fldCharType="end"/>
            </w:r>
            <w:r w:rsidRPr="008D3741">
              <w:rPr>
                <w:sz w:val="16"/>
                <w:szCs w:val="16"/>
              </w:rPr>
              <w:t xml:space="preserve"> из </w:t>
            </w:r>
            <w:r w:rsidRPr="008D3741">
              <w:rPr>
                <w:bCs/>
                <w:sz w:val="16"/>
                <w:szCs w:val="16"/>
              </w:rPr>
              <w:fldChar w:fldCharType="begin"/>
            </w:r>
            <w:r w:rsidRPr="008D3741">
              <w:rPr>
                <w:bCs/>
                <w:sz w:val="16"/>
                <w:szCs w:val="16"/>
              </w:rPr>
              <w:instrText>NUMPAGES</w:instrText>
            </w:r>
            <w:r w:rsidRPr="008D3741">
              <w:rPr>
                <w:bCs/>
                <w:sz w:val="16"/>
                <w:szCs w:val="16"/>
              </w:rPr>
              <w:fldChar w:fldCharType="separate"/>
            </w:r>
            <w:r w:rsidR="00901092">
              <w:rPr>
                <w:bCs/>
                <w:noProof/>
                <w:sz w:val="16"/>
                <w:szCs w:val="16"/>
              </w:rPr>
              <w:t>49</w:t>
            </w:r>
            <w:r w:rsidRPr="008D3741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74BE2" w:rsidRPr="008D3741" w:rsidRDefault="00F74B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D3741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58C7CAF2" w:rsidR="00F74BE2" w:rsidRPr="00401A97" w:rsidRDefault="00F74BE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8D374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D3741">
              <w:rPr>
                <w:sz w:val="16"/>
                <w:szCs w:val="16"/>
              </w:rPr>
              <w:t xml:space="preserve">Договора на поставку </w:t>
            </w:r>
            <w:r w:rsidR="00AD3C09">
              <w:rPr>
                <w:sz w:val="16"/>
                <w:szCs w:val="16"/>
              </w:rPr>
              <w:t>электроизоляционных материалов</w:t>
            </w:r>
            <w:r w:rsidRPr="008D3741" w:rsidDel="00C779BC">
              <w:rPr>
                <w:sz w:val="16"/>
                <w:szCs w:val="16"/>
              </w:rPr>
              <w:t xml:space="preserve"> </w:t>
            </w:r>
            <w:r w:rsidRPr="008D3741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8D374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CA40B" w14:textId="77777777" w:rsidR="00397E97" w:rsidRDefault="00397E97">
      <w:r>
        <w:separator/>
      </w:r>
    </w:p>
    <w:p w14:paraId="6ADDF184" w14:textId="77777777" w:rsidR="00397E97" w:rsidRDefault="00397E97"/>
  </w:footnote>
  <w:footnote w:type="continuationSeparator" w:id="0">
    <w:p w14:paraId="6387ABF9" w14:textId="77777777" w:rsidR="00397E97" w:rsidRDefault="00397E97">
      <w:r>
        <w:continuationSeparator/>
      </w:r>
    </w:p>
    <w:p w14:paraId="66DD51E9" w14:textId="77777777" w:rsidR="00397E97" w:rsidRDefault="00397E97"/>
  </w:footnote>
  <w:footnote w:type="continuationNotice" w:id="1">
    <w:p w14:paraId="2E05C6F9" w14:textId="77777777" w:rsidR="00397E97" w:rsidRDefault="00397E9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F74BE2" w:rsidRPr="00401A97" w:rsidRDefault="00F74B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F74BE2" w:rsidRPr="003C47E7" w:rsidRDefault="00F74B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BF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64C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60A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2E48"/>
    <w:rsid w:val="001B3660"/>
    <w:rsid w:val="001B43E8"/>
    <w:rsid w:val="001B468D"/>
    <w:rsid w:val="001B6442"/>
    <w:rsid w:val="001B64F0"/>
    <w:rsid w:val="001B696C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717"/>
    <w:rsid w:val="0028199D"/>
    <w:rsid w:val="00281ACC"/>
    <w:rsid w:val="00281E10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E9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54D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A5406"/>
    <w:rsid w:val="004A661C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6A7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A1F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1AFA"/>
    <w:rsid w:val="008A3896"/>
    <w:rsid w:val="008A4368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3B7"/>
    <w:rsid w:val="008C77FC"/>
    <w:rsid w:val="008D007E"/>
    <w:rsid w:val="008D0657"/>
    <w:rsid w:val="008D1FA4"/>
    <w:rsid w:val="008D3741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092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1E1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127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C7FA2"/>
    <w:rsid w:val="00AD00BE"/>
    <w:rsid w:val="00AD2B17"/>
    <w:rsid w:val="00AD2BB7"/>
    <w:rsid w:val="00AD392F"/>
    <w:rsid w:val="00AD3C09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27D6F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4DE1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442A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5D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5CB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97F33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4BE2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kostromaenergo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6FDE7-BCFD-42F6-AE9D-B70F3650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49</Pages>
  <Words>20741</Words>
  <Characters>118224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Скворцова Татьяна Сергеевна</cp:lastModifiedBy>
  <cp:revision>144</cp:revision>
  <cp:lastPrinted>2019-01-16T10:14:00Z</cp:lastPrinted>
  <dcterms:created xsi:type="dcterms:W3CDTF">2019-02-11T09:09:00Z</dcterms:created>
  <dcterms:modified xsi:type="dcterms:W3CDTF">2019-11-15T07:20:00Z</dcterms:modified>
</cp:coreProperties>
</file>