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9C4529">
        <w:rPr>
          <w:rFonts w:ascii="Times New Roman" w:hAnsi="Times New Roman"/>
          <w:b/>
          <w:sz w:val="24"/>
          <w:szCs w:val="24"/>
        </w:rPr>
        <w:t>7</w:t>
      </w:r>
      <w:r w:rsidR="000E6BDB">
        <w:rPr>
          <w:rFonts w:ascii="Times New Roman" w:hAnsi="Times New Roman"/>
          <w:b/>
          <w:sz w:val="24"/>
          <w:szCs w:val="24"/>
        </w:rPr>
        <w:t>5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C96151" w:rsidRDefault="00C96151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C85619">
        <w:rPr>
          <w:rFonts w:ascii="Times New Roman" w:hAnsi="Times New Roman"/>
          <w:sz w:val="24"/>
          <w:szCs w:val="24"/>
        </w:rPr>
        <w:t>(6)</w:t>
      </w:r>
      <w:r>
        <w:rPr>
          <w:rFonts w:ascii="Times New Roman" w:hAnsi="Times New Roman"/>
          <w:sz w:val="24"/>
          <w:szCs w:val="24"/>
        </w:rPr>
        <w:t xml:space="preserve"> кВ, </w:t>
      </w:r>
      <w:r w:rsidR="00446025">
        <w:rPr>
          <w:rFonts w:ascii="Times New Roman" w:hAnsi="Times New Roman"/>
          <w:sz w:val="24"/>
          <w:szCs w:val="24"/>
        </w:rPr>
        <w:t xml:space="preserve">ТП </w:t>
      </w:r>
      <w:r>
        <w:rPr>
          <w:rFonts w:ascii="Times New Roman" w:hAnsi="Times New Roman"/>
          <w:sz w:val="24"/>
          <w:szCs w:val="24"/>
        </w:rPr>
        <w:t>10</w:t>
      </w:r>
      <w:r w:rsidR="00C85619">
        <w:rPr>
          <w:rFonts w:ascii="Times New Roman" w:hAnsi="Times New Roman"/>
          <w:sz w:val="24"/>
          <w:szCs w:val="24"/>
        </w:rPr>
        <w:t>(6)</w:t>
      </w:r>
      <w:r w:rsidR="00446025">
        <w:rPr>
          <w:rFonts w:ascii="Times New Roman" w:hAnsi="Times New Roman"/>
          <w:sz w:val="24"/>
          <w:szCs w:val="24"/>
        </w:rPr>
        <w:t xml:space="preserve">/0,4 кВ, </w:t>
      </w:r>
      <w:r w:rsidR="00670A5F">
        <w:rPr>
          <w:rFonts w:ascii="Times New Roman" w:hAnsi="Times New Roman"/>
          <w:sz w:val="24"/>
          <w:szCs w:val="24"/>
        </w:rPr>
        <w:t xml:space="preserve">ЛЭП </w:t>
      </w:r>
      <w:r>
        <w:rPr>
          <w:rFonts w:ascii="Times New Roman" w:hAnsi="Times New Roman"/>
          <w:sz w:val="24"/>
          <w:szCs w:val="24"/>
        </w:rPr>
        <w:t>0,4</w:t>
      </w:r>
      <w:r w:rsidR="00670A5F">
        <w:rPr>
          <w:rFonts w:ascii="Times New Roman" w:hAnsi="Times New Roman"/>
          <w:sz w:val="24"/>
          <w:szCs w:val="24"/>
        </w:rPr>
        <w:t xml:space="preserve"> кВ, </w:t>
      </w:r>
    </w:p>
    <w:p w:rsidR="00C85619" w:rsidRDefault="002B153A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C85619">
        <w:rPr>
          <w:rFonts w:ascii="Times New Roman" w:hAnsi="Times New Roman"/>
          <w:sz w:val="24"/>
          <w:szCs w:val="24"/>
        </w:rPr>
        <w:t xml:space="preserve">Грязинском, </w:t>
      </w:r>
    </w:p>
    <w:p w:rsidR="00666856" w:rsidRDefault="00C85619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Липецком</w:t>
      </w:r>
      <w:r w:rsidR="000E6BDB">
        <w:rPr>
          <w:rFonts w:ascii="Times New Roman" w:hAnsi="Times New Roman"/>
          <w:sz w:val="24"/>
          <w:szCs w:val="24"/>
        </w:rPr>
        <w:t>, Елецком</w:t>
      </w:r>
      <w:r w:rsidR="000E6BDB">
        <w:rPr>
          <w:rFonts w:ascii="Times New Roman" w:hAnsi="Times New Roman"/>
          <w:sz w:val="24"/>
          <w:szCs w:val="24"/>
        </w:rPr>
        <w:t xml:space="preserve"> </w:t>
      </w:r>
      <w:r w:rsidR="007E1A7F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C85619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>Проведение проектных (включая получение ИРД), строительно</w:t>
      </w:r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44602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Проведение предпроектного обследования объекта. Определение различных вариантов прохождения трасс ЛЭП 0,4-10 кВ</w:t>
      </w:r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Разделение ведомостей объемов работ и спецификаций материалов в составе проектной документации отдельно на: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соотвествии с составом работ, указанном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затраты, связанные с компенсацией за сносимые строения, садово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ВЛ,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>ащиту ЛЭП 0,4-10 кВ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(ПОС)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птицезащитными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>ных линий электропередачи напряжением 6-10 кВ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Сметную стоимость строительства выполнить отдельно на: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демонтаж  утративших своё назначение, не пригодных к дальнейшему использованию ЛЭП 0,4-10 кВ,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>Обеспечены требования к проектной и рабочей документации - ГОСТ Р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«Россети»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кВ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тия РС 0,4-10 кВ и РС 35-110 кВ ОАО «РОСЭП</w:t>
      </w:r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USB-флеш-накопителе.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Adobe Reader,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счетами-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r w:rsidR="00743734">
        <w:rPr>
          <w:bCs/>
          <w:iCs/>
          <w:sz w:val="24"/>
          <w:szCs w:val="24"/>
        </w:rPr>
        <w:t>Россети</w:t>
      </w:r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r w:rsidR="00743734">
        <w:rPr>
          <w:bCs/>
          <w:iCs/>
          <w:sz w:val="24"/>
          <w:szCs w:val="24"/>
        </w:rPr>
        <w:t>Россети</w:t>
      </w:r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энергообъектах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>ства, утвержденные Росземкадастром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>жденные Росземкадастром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254 «Об утверждении федерального стандарта оценки «Требования к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Все необходимые согласования с 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До сдачи – приемки объекта в эксплуатацию подрядчик проводит согласование охранной зоны ВЛ с органами 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Приемку строительно-монтажных работ осуществляет Заказчик в соответствии с действующими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утвержденной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индивидуальными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№31/пр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№39/пр)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С.М. Смольянинов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0E6BDB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0E6BDB">
        <w:rPr>
          <w:rFonts w:ascii="Times New Roman" w:hAnsi="Times New Roman"/>
          <w:sz w:val="24"/>
          <w:szCs w:val="24"/>
        </w:rPr>
        <w:t xml:space="preserve">           </w:t>
      </w:r>
      <w:bookmarkStart w:id="2" w:name="_GoBack"/>
      <w:bookmarkEnd w:id="2"/>
      <w:r w:rsidR="000E6BDB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B71" w:rsidRDefault="00604B71">
      <w:r>
        <w:separator/>
      </w:r>
    </w:p>
  </w:endnote>
  <w:endnote w:type="continuationSeparator" w:id="0">
    <w:p w:rsidR="00604B71" w:rsidRDefault="00604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E6BDB">
      <w:rPr>
        <w:noProof/>
      </w:rPr>
      <w:t>10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B71" w:rsidRDefault="00604B71">
      <w:r>
        <w:separator/>
      </w:r>
    </w:p>
  </w:footnote>
  <w:footnote w:type="continuationSeparator" w:id="0">
    <w:p w:rsidR="00604B71" w:rsidRDefault="00604B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E6BDB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4B71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0E6BD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E6BD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E6BD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0E6BD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0E6BDB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0E6BDB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929DA-8D4B-4B96-B44F-D96C7AD1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3962</Words>
  <Characters>22585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Бухалова Людмила Николаевна</cp:lastModifiedBy>
  <cp:revision>2</cp:revision>
  <cp:lastPrinted>2018-07-31T10:06:00Z</cp:lastPrinted>
  <dcterms:created xsi:type="dcterms:W3CDTF">2018-07-31T10:06:00Z</dcterms:created>
  <dcterms:modified xsi:type="dcterms:W3CDTF">2018-07-31T10:06:00Z</dcterms:modified>
</cp:coreProperties>
</file>