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Default="00466CD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8716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8716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8716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8716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8716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6B4F4E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выполнение </w:t>
      </w:r>
      <w:r w:rsidR="008E09A5" w:rsidRPr="008E09A5">
        <w:rPr>
          <w:sz w:val="24"/>
          <w:szCs w:val="24"/>
        </w:rPr>
        <w:t>ПИР, СМР и ПНР ЛЭП 10 кВ расположенных в Краснинском РЭС по договору ТП (лот 600)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1836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6B4F4E">
          <w:rPr>
            <w:rStyle w:val="a6"/>
            <w:sz w:val="24"/>
            <w:szCs w:val="24"/>
          </w:rPr>
          <w:t>www.zakupki.gov.ru</w:t>
        </w:r>
      </w:hyperlink>
      <w:r w:rsidRPr="006B4F4E">
        <w:rPr>
          <w:sz w:val="24"/>
          <w:szCs w:val="24"/>
        </w:rPr>
        <w:t xml:space="preserve">, на Единой электронной торговой площадке </w:t>
      </w:r>
      <w:hyperlink r:id="rId12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3" w:history="1">
        <w:r w:rsidRPr="00E71E90">
          <w:rPr>
            <w:sz w:val="24"/>
            <w:szCs w:val="24"/>
          </w:rPr>
          <w:t>319085</w:t>
        </w:r>
      </w:hyperlink>
      <w:r w:rsidRPr="00E71E90">
        <w:rPr>
          <w:sz w:val="24"/>
          <w:szCs w:val="24"/>
        </w:rPr>
        <w:t>034</w:t>
      </w:r>
      <w:r w:rsidR="008E09A5">
        <w:rPr>
          <w:sz w:val="24"/>
          <w:szCs w:val="24"/>
        </w:rPr>
        <w:t>24</w:t>
      </w:r>
      <w:hyperlink r:id="rId14" w:tgtFrame="_blank" w:history="1"/>
      <w:r w:rsidRPr="00E71E90">
        <w:rPr>
          <w:sz w:val="24"/>
          <w:szCs w:val="24"/>
        </w:rPr>
        <w:t xml:space="preserve"> от 11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B4F4E">
        <w:rPr>
          <w:sz w:val="24"/>
          <w:szCs w:val="24"/>
        </w:rPr>
        <w:t xml:space="preserve">.2019, а также на официальном сайте ПАО «МРСК Центра» </w:t>
      </w:r>
      <w:hyperlink r:id="rId15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83696">
        <w:rPr>
          <w:sz w:val="24"/>
          <w:szCs w:val="24"/>
        </w:rPr>
        <w:t xml:space="preserve">Организатор запроса </w:t>
      </w:r>
      <w:r w:rsidR="008A3B42">
        <w:rPr>
          <w:sz w:val="24"/>
          <w:szCs w:val="24"/>
        </w:rPr>
        <w:t>цен</w:t>
      </w:r>
      <w:r w:rsidRPr="00183696">
        <w:rPr>
          <w:sz w:val="24"/>
          <w:szCs w:val="24"/>
        </w:rPr>
        <w:t xml:space="preserve"> </w:t>
      </w:r>
      <w:r w:rsidR="00AC5570" w:rsidRPr="00183696">
        <w:rPr>
          <w:sz w:val="24"/>
          <w:szCs w:val="24"/>
        </w:rPr>
        <w:t>ПАО «МРСК Центра»</w:t>
      </w:r>
      <w:r w:rsidRPr="00183696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251CDA">
        <w:rPr>
          <w:b/>
          <w:sz w:val="24"/>
          <w:szCs w:val="24"/>
        </w:rPr>
        <w:t>Назимов Дмитрий Александрович</w:t>
      </w:r>
      <w:r w:rsidR="00A159E1" w:rsidRPr="00183696">
        <w:rPr>
          <w:sz w:val="24"/>
          <w:szCs w:val="24"/>
        </w:rPr>
        <w:t xml:space="preserve">, контактный телефон </w:t>
      </w:r>
      <w:r w:rsidR="00572E3E" w:rsidRPr="00183696">
        <w:rPr>
          <w:b/>
          <w:sz w:val="24"/>
          <w:szCs w:val="24"/>
        </w:rPr>
        <w:t>(474</w:t>
      </w:r>
      <w:r w:rsidR="00A159E1" w:rsidRPr="00183696">
        <w:rPr>
          <w:b/>
          <w:sz w:val="24"/>
          <w:szCs w:val="24"/>
        </w:rPr>
        <w:t xml:space="preserve">2) </w:t>
      </w:r>
      <w:r w:rsidR="00572E3E" w:rsidRPr="00183696">
        <w:rPr>
          <w:b/>
          <w:sz w:val="24"/>
          <w:szCs w:val="24"/>
        </w:rPr>
        <w:t>22-83-</w:t>
      </w:r>
      <w:r w:rsidR="00251CDA">
        <w:rPr>
          <w:b/>
          <w:sz w:val="24"/>
          <w:szCs w:val="24"/>
        </w:rPr>
        <w:t>67</w:t>
      </w:r>
      <w:r w:rsidR="00A159E1" w:rsidRPr="00183696">
        <w:rPr>
          <w:b/>
          <w:sz w:val="24"/>
          <w:szCs w:val="24"/>
        </w:rPr>
        <w:t>,</w:t>
      </w:r>
      <w:r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 xml:space="preserve">на основании протокола от </w:t>
      </w:r>
      <w:r w:rsidR="008A3B42">
        <w:rPr>
          <w:sz w:val="24"/>
          <w:szCs w:val="24"/>
        </w:rPr>
        <w:t>18</w:t>
      </w:r>
      <w:r w:rsidR="00572E3E" w:rsidRPr="00183696">
        <w:rPr>
          <w:sz w:val="24"/>
          <w:szCs w:val="24"/>
        </w:rPr>
        <w:t>.1</w:t>
      </w:r>
      <w:r w:rsidR="008A3B42">
        <w:rPr>
          <w:sz w:val="24"/>
          <w:szCs w:val="24"/>
        </w:rPr>
        <w:t>1</w:t>
      </w:r>
      <w:r w:rsidR="00A159E1" w:rsidRPr="00183696">
        <w:rPr>
          <w:sz w:val="24"/>
          <w:szCs w:val="24"/>
        </w:rPr>
        <w:t>.</w:t>
      </w:r>
      <w:r w:rsidR="00C5377F" w:rsidRPr="00183696">
        <w:rPr>
          <w:sz w:val="24"/>
          <w:szCs w:val="24"/>
        </w:rPr>
        <w:t>2019</w:t>
      </w:r>
      <w:r w:rsidR="00D97A54" w:rsidRPr="00183696">
        <w:rPr>
          <w:sz w:val="24"/>
          <w:szCs w:val="24"/>
        </w:rPr>
        <w:t xml:space="preserve"> </w:t>
      </w:r>
      <w:r w:rsidR="00A159E1" w:rsidRPr="00183696">
        <w:rPr>
          <w:sz w:val="24"/>
          <w:szCs w:val="24"/>
        </w:rPr>
        <w:t>года №</w:t>
      </w:r>
      <w:r w:rsidR="00251CDA">
        <w:rPr>
          <w:sz w:val="24"/>
          <w:szCs w:val="24"/>
        </w:rPr>
        <w:t xml:space="preserve"> </w:t>
      </w:r>
      <w:r w:rsidR="00572E3E" w:rsidRPr="00183696">
        <w:rPr>
          <w:sz w:val="24"/>
          <w:szCs w:val="24"/>
        </w:rPr>
        <w:t>03</w:t>
      </w:r>
      <w:r w:rsidR="008A3B42">
        <w:rPr>
          <w:sz w:val="24"/>
          <w:szCs w:val="24"/>
        </w:rPr>
        <w:t>2</w:t>
      </w:r>
      <w:r w:rsidR="008E09A5">
        <w:rPr>
          <w:sz w:val="24"/>
          <w:szCs w:val="24"/>
        </w:rPr>
        <w:t>7</w:t>
      </w:r>
      <w:r w:rsidR="00572E3E" w:rsidRPr="00183696">
        <w:rPr>
          <w:sz w:val="24"/>
          <w:szCs w:val="24"/>
        </w:rPr>
        <w:t>-ЛП</w:t>
      </w:r>
      <w:r w:rsidR="00A159E1" w:rsidRPr="00183696">
        <w:rPr>
          <w:sz w:val="24"/>
          <w:szCs w:val="24"/>
        </w:rPr>
        <w:t>-</w:t>
      </w:r>
      <w:r w:rsidR="00C5377F" w:rsidRPr="00183696">
        <w:rPr>
          <w:sz w:val="24"/>
          <w:szCs w:val="24"/>
        </w:rPr>
        <w:t>19</w:t>
      </w:r>
      <w:r w:rsidR="00251CDA">
        <w:rPr>
          <w:sz w:val="24"/>
          <w:szCs w:val="24"/>
        </w:rPr>
        <w:t>/1</w:t>
      </w:r>
      <w:r w:rsidR="00A159E1" w:rsidRPr="00183696">
        <w:rPr>
          <w:sz w:val="24"/>
          <w:szCs w:val="24"/>
        </w:rPr>
        <w:t xml:space="preserve"> вносит</w:t>
      </w:r>
      <w:r w:rsidR="00722931" w:rsidRPr="00183696">
        <w:rPr>
          <w:sz w:val="24"/>
          <w:szCs w:val="24"/>
        </w:rPr>
        <w:t xml:space="preserve"> </w:t>
      </w:r>
      <w:r w:rsidRPr="00183696">
        <w:rPr>
          <w:sz w:val="24"/>
          <w:szCs w:val="24"/>
        </w:rPr>
        <w:t xml:space="preserve">изменения в </w:t>
      </w:r>
      <w:r w:rsidR="008A3B42" w:rsidRPr="006B4F4E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6B4F4E">
        <w:rPr>
          <w:iCs/>
          <w:sz w:val="24"/>
          <w:szCs w:val="24"/>
        </w:rPr>
        <w:t>Договора</w:t>
      </w:r>
      <w:r w:rsidR="008A3B42" w:rsidRPr="006B4F4E">
        <w:rPr>
          <w:bCs/>
          <w:sz w:val="24"/>
          <w:szCs w:val="24"/>
        </w:rPr>
        <w:t xml:space="preserve"> </w:t>
      </w:r>
      <w:r w:rsidR="008A3B42" w:rsidRPr="006B4F4E">
        <w:rPr>
          <w:iCs/>
          <w:sz w:val="24"/>
          <w:szCs w:val="24"/>
        </w:rPr>
        <w:t xml:space="preserve">на </w:t>
      </w:r>
      <w:r w:rsidR="008A3B42">
        <w:rPr>
          <w:snapToGrid w:val="0"/>
          <w:sz w:val="24"/>
          <w:szCs w:val="24"/>
        </w:rPr>
        <w:t xml:space="preserve">выполнение </w:t>
      </w:r>
      <w:r w:rsidR="008E09A5" w:rsidRPr="008E09A5">
        <w:rPr>
          <w:sz w:val="24"/>
          <w:szCs w:val="24"/>
        </w:rPr>
        <w:t>ПИР, СМР и ПНР ЛЭП 10 кВ расположенных в Краснинском РЭС по договору ТП (лот 600)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22.11.2019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>
        <w:rPr>
          <w:sz w:val="24"/>
          <w:szCs w:val="24"/>
        </w:rPr>
        <w:t>29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B6287D">
        <w:rPr>
          <w:sz w:val="24"/>
          <w:szCs w:val="24"/>
        </w:rPr>
        <w:t>.2019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>
        <w:rPr>
          <w:sz w:val="24"/>
          <w:szCs w:val="24"/>
        </w:rPr>
        <w:t>06</w:t>
      </w:r>
      <w:r w:rsidRPr="00B6287D">
        <w:rPr>
          <w:sz w:val="24"/>
          <w:szCs w:val="24"/>
        </w:rPr>
        <w:t>.</w:t>
      </w:r>
      <w:r>
        <w:rPr>
          <w:sz w:val="24"/>
          <w:szCs w:val="24"/>
        </w:rPr>
        <w:t>12</w:t>
      </w:r>
      <w:r w:rsidRPr="00B6287D">
        <w:rPr>
          <w:sz w:val="24"/>
          <w:szCs w:val="24"/>
        </w:rPr>
        <w:t>.2019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12 часов 00 минут 22 ноября 2019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36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>12:00 21 ноября 2019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выполнение </w:t>
      </w:r>
      <w:r w:rsidR="008E09A5" w:rsidRPr="008E09A5">
        <w:rPr>
          <w:sz w:val="24"/>
          <w:szCs w:val="24"/>
        </w:rPr>
        <w:t>ПИР, СМР и ПНР ЛЭП 10 кВ расположенных в Краснинском РЭС по договору ТП (лот 600)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B6287D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выполнение </w:t>
      </w:r>
      <w:r w:rsidR="008E09A5" w:rsidRPr="008E09A5">
        <w:rPr>
          <w:sz w:val="24"/>
          <w:szCs w:val="24"/>
        </w:rPr>
        <w:t>ПИР, СМР и ПНР ЛЭП 10 кВ расположенных в Краснинском РЭС по договору ТП (лот 600)</w:t>
      </w:r>
      <w:bookmarkStart w:id="3" w:name="_GoBack"/>
      <w:bookmarkEnd w:id="3"/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6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7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Pr="006B4F4E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hyperlink r:id="rId18" w:history="1">
        <w:r w:rsidRPr="00B6287D">
          <w:rPr>
            <w:rStyle w:val="a6"/>
            <w:color w:val="auto"/>
            <w:sz w:val="24"/>
            <w:szCs w:val="24"/>
            <w:u w:val="none"/>
          </w:rPr>
          <w:t>319085</w:t>
        </w:r>
      </w:hyperlink>
      <w:r w:rsidRPr="00B6287D">
        <w:rPr>
          <w:rStyle w:val="a6"/>
          <w:color w:val="auto"/>
          <w:sz w:val="24"/>
          <w:szCs w:val="24"/>
          <w:u w:val="none"/>
        </w:rPr>
        <w:t>034</w:t>
      </w:r>
      <w:r w:rsidR="008E09A5">
        <w:rPr>
          <w:rStyle w:val="a6"/>
          <w:color w:val="auto"/>
          <w:sz w:val="24"/>
          <w:szCs w:val="24"/>
          <w:u w:val="none"/>
        </w:rPr>
        <w:t>24</w:t>
      </w:r>
      <w:hyperlink r:id="rId19" w:tgtFrame="_blank" w:history="1"/>
      <w:r w:rsidRPr="006B4F4E">
        <w:rPr>
          <w:sz w:val="24"/>
          <w:szCs w:val="24"/>
        </w:rPr>
        <w:t xml:space="preserve"> от 1</w:t>
      </w:r>
      <w:r>
        <w:rPr>
          <w:sz w:val="24"/>
          <w:szCs w:val="24"/>
        </w:rPr>
        <w:t>1</w:t>
      </w:r>
      <w:r w:rsidRPr="006B4F4E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6B4F4E">
        <w:rPr>
          <w:sz w:val="24"/>
          <w:szCs w:val="24"/>
        </w:rPr>
        <w:t xml:space="preserve">.2019, а также на официальном сайте ПАО «МРСК Центра» </w:t>
      </w:r>
      <w:hyperlink r:id="rId20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183696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И.о. з</w:t>
      </w:r>
      <w:r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9178E9">
        <w:rPr>
          <w:sz w:val="24"/>
          <w:szCs w:val="24"/>
        </w:rPr>
        <w:t xml:space="preserve"> генерального директора – директор</w:t>
      </w:r>
      <w:r>
        <w:rPr>
          <w:sz w:val="24"/>
          <w:szCs w:val="24"/>
        </w:rPr>
        <w:t>а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В</w:t>
      </w:r>
      <w:r w:rsidRPr="009178E9">
        <w:rPr>
          <w:sz w:val="24"/>
          <w:szCs w:val="24"/>
        </w:rPr>
        <w:t>.</w:t>
      </w:r>
      <w:r>
        <w:rPr>
          <w:sz w:val="24"/>
          <w:szCs w:val="24"/>
        </w:rPr>
        <w:t>В</w:t>
      </w:r>
      <w:r w:rsidRPr="009178E9">
        <w:rPr>
          <w:sz w:val="24"/>
          <w:szCs w:val="24"/>
        </w:rPr>
        <w:t xml:space="preserve">. </w:t>
      </w:r>
      <w:r>
        <w:rPr>
          <w:sz w:val="24"/>
          <w:szCs w:val="24"/>
        </w:rPr>
        <w:t>Резакова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09A5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76E15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319085" TargetMode="External"/><Relationship Id="rId18" Type="http://schemas.openxmlformats.org/officeDocument/2006/relationships/hyperlink" Target="http://31908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s://rosseti.roseltorg.ru" TargetMode="External"/><Relationship Id="rId17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zakupki.gov.ru/epz/order/quicksearch/search_eis.html?searchString=31908301311&amp;fz44=on&amp;fz223=o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2F6C6-9F82-4F33-8236-A3A16087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11</cp:revision>
  <cp:lastPrinted>2019-11-18T06:28:00Z</cp:lastPrinted>
  <dcterms:created xsi:type="dcterms:W3CDTF">2019-02-15T07:11:00Z</dcterms:created>
  <dcterms:modified xsi:type="dcterms:W3CDTF">2019-11-18T06:47:00Z</dcterms:modified>
</cp:coreProperties>
</file>