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1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492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2F" w:rsidRDefault="00F1032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2F" w:rsidRDefault="00F1032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308</w:t>
            </w:r>
            <w:r>
              <w:rPr>
                <w:b/>
                <w:sz w:val="26"/>
                <w:szCs w:val="26"/>
                <w:lang w:val="en-US"/>
              </w:rPr>
              <w:t>B</w:t>
            </w:r>
          </w:p>
        </w:tc>
      </w:tr>
      <w:tr w:rsidR="008B492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2F" w:rsidRDefault="00F1032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2F" w:rsidRDefault="00F10326">
            <w:pPr>
              <w:spacing w:line="57" w:lineRule="atLeast"/>
              <w:ind w:firstLine="0"/>
            </w:pPr>
            <w:r>
              <w:rPr>
                <w:rFonts w:ascii="Arial" w:eastAsia="Arial" w:hAnsi="Arial" w:cs="Arial"/>
                <w:color w:val="000000"/>
              </w:rPr>
              <w:t>0002278368</w:t>
            </w:r>
          </w:p>
        </w:tc>
      </w:tr>
    </w:tbl>
    <w:p w:rsidR="008B492F" w:rsidRDefault="008B492F">
      <w:pPr>
        <w:tabs>
          <w:tab w:val="right" w:pos="10207"/>
        </w:tabs>
        <w:spacing w:line="276" w:lineRule="auto"/>
        <w:ind w:right="-2" w:firstLine="0"/>
        <w:jc w:val="left"/>
        <w:rPr>
          <w:b/>
          <w:sz w:val="26"/>
          <w:szCs w:val="26"/>
        </w:rPr>
      </w:pPr>
    </w:p>
    <w:p w:rsidR="008B492F" w:rsidRDefault="00F10326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“УТВЕРЖДАЮ”</w:t>
      </w:r>
    </w:p>
    <w:p w:rsidR="008B492F" w:rsidRDefault="00F10326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 –</w:t>
      </w:r>
    </w:p>
    <w:p w:rsidR="008B492F" w:rsidRDefault="00F10326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главный инженер</w:t>
      </w:r>
    </w:p>
    <w:p w:rsidR="008B492F" w:rsidRDefault="00F10326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ф. ПАО «Россети Центр» - «Курскэнерго»</w:t>
      </w:r>
    </w:p>
    <w:p w:rsidR="008B492F" w:rsidRDefault="00F10326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>Истомин В.И. /________________</w:t>
      </w:r>
    </w:p>
    <w:p w:rsidR="008B492F" w:rsidRDefault="00F10326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8B492F" w:rsidRDefault="00F10326">
      <w:pPr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“___</w:t>
      </w:r>
      <w:proofErr w:type="gramStart"/>
      <w:r>
        <w:rPr>
          <w:sz w:val="26"/>
          <w:szCs w:val="26"/>
        </w:rPr>
        <w:t>_ ”</w:t>
      </w:r>
      <w:proofErr w:type="gramEnd"/>
      <w:r>
        <w:rPr>
          <w:sz w:val="26"/>
          <w:szCs w:val="26"/>
        </w:rPr>
        <w:t xml:space="preserve"> _____ 202__ г.</w:t>
      </w:r>
    </w:p>
    <w:p w:rsidR="008B492F" w:rsidRDefault="008B492F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8B492F" w:rsidRDefault="008B492F"/>
    <w:p w:rsidR="008B492F" w:rsidRDefault="00F10326">
      <w:pPr>
        <w:pStyle w:val="2"/>
        <w:numPr>
          <w:ilvl w:val="0"/>
          <w:numId w:val="0"/>
        </w:numPr>
        <w:spacing w:after="120"/>
      </w:pPr>
      <w:r>
        <w:t>ТЕХНИЧЕСКОЕ ЗАДАНИЕ</w:t>
      </w:r>
    </w:p>
    <w:p w:rsidR="008B492F" w:rsidRDefault="00F10326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 поставку Генератор бензиновый TSS SGG 6500E. Лот № </w:t>
      </w:r>
      <w:r>
        <w:rPr>
          <w:b/>
          <w:sz w:val="26"/>
          <w:szCs w:val="26"/>
          <w:u w:val="single"/>
        </w:rPr>
        <w:t>308B</w:t>
      </w:r>
    </w:p>
    <w:p w:rsidR="008B492F" w:rsidRDefault="008B492F">
      <w:pPr>
        <w:ind w:firstLine="0"/>
        <w:jc w:val="center"/>
        <w:rPr>
          <w:sz w:val="24"/>
          <w:szCs w:val="24"/>
        </w:rPr>
      </w:pPr>
    </w:p>
    <w:p w:rsidR="008B492F" w:rsidRDefault="00F10326">
      <w:pPr>
        <w:pStyle w:val="aff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8B492F" w:rsidRDefault="00F10326">
      <w:pPr>
        <w:pStyle w:val="aff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данные генератора бензинового должны соответствовать параметрам и быть не ниже значений, приведенных в таблице:</w:t>
      </w:r>
    </w:p>
    <w:p w:rsidR="008B492F" w:rsidRDefault="008B492F">
      <w:pPr>
        <w:pStyle w:val="aff"/>
        <w:tabs>
          <w:tab w:val="left" w:pos="1134"/>
        </w:tabs>
        <w:ind w:left="0"/>
        <w:jc w:val="right"/>
        <w:rPr>
          <w:sz w:val="24"/>
          <w:szCs w:val="24"/>
        </w:rPr>
      </w:pPr>
    </w:p>
    <w:tbl>
      <w:tblPr>
        <w:tblW w:w="10343" w:type="dxa"/>
        <w:tblInd w:w="113" w:type="dxa"/>
        <w:tblLook w:val="04A0" w:firstRow="1" w:lastRow="0" w:firstColumn="1" w:lastColumn="0" w:noHBand="0" w:noVBand="1"/>
      </w:tblPr>
      <w:tblGrid>
        <w:gridCol w:w="1420"/>
        <w:gridCol w:w="2340"/>
        <w:gridCol w:w="520"/>
        <w:gridCol w:w="940"/>
        <w:gridCol w:w="5123"/>
      </w:tblGrid>
      <w:tr w:rsidR="008B492F">
        <w:trPr>
          <w:trHeight w:val="615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92F" w:rsidRDefault="00F10326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Номер материала</w:t>
            </w:r>
          </w:p>
        </w:tc>
        <w:tc>
          <w:tcPr>
            <w:tcW w:w="234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92F" w:rsidRDefault="00F10326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Номер материала</w:t>
            </w:r>
          </w:p>
        </w:tc>
        <w:tc>
          <w:tcPr>
            <w:tcW w:w="52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92F" w:rsidRDefault="00F10326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ЕИ</w:t>
            </w:r>
          </w:p>
        </w:tc>
        <w:tc>
          <w:tcPr>
            <w:tcW w:w="94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92F" w:rsidRDefault="00F10326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512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92F" w:rsidRDefault="00F10326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Технические характеристики</w:t>
            </w:r>
          </w:p>
        </w:tc>
      </w:tr>
      <w:tr w:rsidR="008B492F">
        <w:trPr>
          <w:trHeight w:val="30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92F" w:rsidRDefault="00F10326">
            <w:pPr>
              <w:spacing w:line="57" w:lineRule="atLeast"/>
              <w:ind w:firstLine="0"/>
            </w:pPr>
            <w:r>
              <w:rPr>
                <w:rFonts w:ascii="Arial" w:eastAsia="Arial" w:hAnsi="Arial" w:cs="Arial"/>
                <w:color w:val="000000"/>
              </w:rPr>
              <w:t>0002278368</w:t>
            </w:r>
          </w:p>
          <w:p w:rsidR="008B492F" w:rsidRDefault="008B492F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92F" w:rsidRDefault="00F10326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Генератор бензиновый TSS SGG 6500E</w:t>
            </w:r>
          </w:p>
        </w:tc>
        <w:tc>
          <w:tcPr>
            <w:tcW w:w="52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92F" w:rsidRDefault="00F10326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92F" w:rsidRDefault="00F10326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12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92F" w:rsidRDefault="00F10326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Напряжение, В - 220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Стартер - ручной стартер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мощность, кВт - 5,6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Емкость топливного бака, л - 25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Мощность номинальная при 220 В, кВт - 5,2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Альтернатор - синхронный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Мощность максимальная при 220 В, кВт - 5,,6</w:t>
            </w:r>
          </w:p>
          <w:p w:rsidR="008B492F" w:rsidRDefault="00F10326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в комплекте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Тип двигателя - 4-х тактный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Степень защиты - IP23</w:t>
            </w:r>
          </w:p>
        </w:tc>
      </w:tr>
    </w:tbl>
    <w:p w:rsidR="008B492F" w:rsidRDefault="008B492F">
      <w:pPr>
        <w:pStyle w:val="aff"/>
        <w:tabs>
          <w:tab w:val="left" w:pos="1134"/>
        </w:tabs>
        <w:ind w:left="0"/>
        <w:jc w:val="right"/>
        <w:rPr>
          <w:sz w:val="24"/>
          <w:szCs w:val="24"/>
        </w:rPr>
      </w:pPr>
    </w:p>
    <w:p w:rsidR="008B492F" w:rsidRDefault="00F10326">
      <w:pPr>
        <w:pStyle w:val="aff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Общие требова</w:t>
      </w:r>
      <w:bookmarkStart w:id="0" w:name="_GoBack"/>
      <w:bookmarkEnd w:id="0"/>
      <w:r>
        <w:rPr>
          <w:b/>
          <w:bCs/>
          <w:sz w:val="26"/>
          <w:szCs w:val="26"/>
        </w:rPr>
        <w:t>ния.</w:t>
      </w:r>
    </w:p>
    <w:p w:rsidR="008B492F" w:rsidRDefault="00F10326">
      <w:pPr>
        <w:pStyle w:val="aff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 К поставке допускается продукция, отвечающая следующим требованиям:</w:t>
      </w:r>
    </w:p>
    <w:p w:rsidR="008B492F" w:rsidRDefault="00F10326">
      <w:pPr>
        <w:pStyle w:val="aff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8B492F" w:rsidRDefault="00F10326">
      <w:pPr>
        <w:pStyle w:val="aff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отраслевым (национальным) требованиям;</w:t>
      </w:r>
    </w:p>
    <w:p w:rsidR="008B492F" w:rsidRDefault="00F10326">
      <w:pPr>
        <w:pStyle w:val="aff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для импортных производителей, а также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8B492F" w:rsidRDefault="00F10326">
      <w:pPr>
        <w:pStyle w:val="aff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для российских производителей - наличие ТУ, подтверждающих соответствие техническим требованиям;</w:t>
      </w:r>
    </w:p>
    <w:p w:rsidR="008B492F" w:rsidRDefault="00F10326">
      <w:pPr>
        <w:pStyle w:val="aff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</w:t>
      </w:r>
    </w:p>
    <w:p w:rsidR="008B492F" w:rsidRDefault="00F10326">
      <w:pPr>
        <w:pStyle w:val="aff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пройти обязательную аттестацию в аккредитованном Центре ПАО «Россети».</w:t>
      </w:r>
    </w:p>
    <w:p w:rsidR="008B492F" w:rsidRDefault="00F10326">
      <w:pPr>
        <w:pStyle w:val="aff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A2647A">
        <w:rPr>
          <w:sz w:val="24"/>
          <w:szCs w:val="24"/>
        </w:rPr>
        <w:t>Победитель</w:t>
      </w:r>
      <w:r w:rsidR="00A2647A" w:rsidRPr="00751FAA">
        <w:rPr>
          <w:sz w:val="24"/>
          <w:szCs w:val="24"/>
        </w:rPr>
        <w:t xml:space="preserve"> закупочн</w:t>
      </w:r>
      <w:r w:rsidR="00A2647A">
        <w:rPr>
          <w:sz w:val="24"/>
          <w:szCs w:val="24"/>
        </w:rPr>
        <w:t>ой</w:t>
      </w:r>
      <w:r w:rsidR="00A2647A" w:rsidRPr="00751FAA">
        <w:rPr>
          <w:sz w:val="24"/>
          <w:szCs w:val="24"/>
        </w:rPr>
        <w:t xml:space="preserve"> процедур</w:t>
      </w:r>
      <w:r w:rsidR="00A2647A">
        <w:rPr>
          <w:sz w:val="24"/>
          <w:szCs w:val="24"/>
        </w:rPr>
        <w:t>ы</w:t>
      </w:r>
      <w:r w:rsidR="00A2647A" w:rsidRPr="00751FAA">
        <w:rPr>
          <w:sz w:val="24"/>
          <w:szCs w:val="24"/>
        </w:rPr>
        <w:t xml:space="preserve"> на право заключения договора на поставку </w:t>
      </w:r>
      <w:r w:rsidR="00A2647A">
        <w:rPr>
          <w:sz w:val="24"/>
          <w:szCs w:val="24"/>
        </w:rPr>
        <w:t>продукции для нужд ПАО «Россети Центр</w:t>
      </w:r>
      <w:r w:rsidR="00A2647A" w:rsidRPr="00751FAA">
        <w:rPr>
          <w:sz w:val="24"/>
          <w:szCs w:val="24"/>
        </w:rPr>
        <w:t xml:space="preserve">» обязан предоставить </w:t>
      </w:r>
      <w:r w:rsidR="00A2647A">
        <w:rPr>
          <w:sz w:val="24"/>
          <w:szCs w:val="24"/>
        </w:rPr>
        <w:t>на момент поставки</w:t>
      </w:r>
      <w:r w:rsidR="00A2647A" w:rsidRPr="00751FAA">
        <w:rPr>
          <w:sz w:val="24"/>
          <w:szCs w:val="24"/>
        </w:rPr>
        <w:t xml:space="preserve"> документацию </w:t>
      </w:r>
      <w:r w:rsidR="00A2647A" w:rsidRPr="00751FAA">
        <w:rPr>
          <w:sz w:val="24"/>
          <w:szCs w:val="24"/>
        </w:rPr>
        <w:lastRenderedPageBreak/>
        <w:t xml:space="preserve">(технические условия, руководство по эксплуатации и т.п.) </w:t>
      </w:r>
      <w:r w:rsidR="00A2647A">
        <w:rPr>
          <w:sz w:val="24"/>
          <w:szCs w:val="24"/>
        </w:rPr>
        <w:t>н</w:t>
      </w:r>
      <w:r w:rsidR="00A2647A" w:rsidRPr="00751FAA">
        <w:rPr>
          <w:sz w:val="24"/>
          <w:szCs w:val="24"/>
        </w:rPr>
        <w:t>а конкретный вид продукции, заверенную производителем. Данный документ должен подтверждать технические характеристики, заявленные поставщиком в техническом предложении.</w:t>
      </w:r>
    </w:p>
    <w:p w:rsidR="008B492F" w:rsidRDefault="00F10326">
      <w:pPr>
        <w:pStyle w:val="aff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2.3. Продукция должна соответствовать требованиям стандартов МЭК и ГОСТ:</w:t>
      </w:r>
    </w:p>
    <w:p w:rsidR="008B492F" w:rsidRDefault="00F10326">
      <w:pPr>
        <w:pStyle w:val="aff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8B492F" w:rsidRDefault="00F10326">
      <w:pPr>
        <w:pStyle w:val="1"/>
        <w:numPr>
          <w:ilvl w:val="0"/>
          <w:numId w:val="0"/>
        </w:numPr>
        <w:ind w:firstLine="709"/>
        <w:jc w:val="left"/>
        <w:rPr>
          <w:sz w:val="24"/>
          <w:szCs w:val="24"/>
        </w:rPr>
      </w:pPr>
      <w:r>
        <w:rPr>
          <w:sz w:val="24"/>
          <w:szCs w:val="24"/>
        </w:rPr>
        <w:t>-  ГОСТ Р 53988-2010 «</w:t>
      </w:r>
      <w:proofErr w:type="spellStart"/>
      <w:r>
        <w:rPr>
          <w:sz w:val="24"/>
          <w:szCs w:val="24"/>
        </w:rPr>
        <w:t>Электроагрегаты</w:t>
      </w:r>
      <w:proofErr w:type="spellEnd"/>
      <w:r>
        <w:rPr>
          <w:sz w:val="24"/>
          <w:szCs w:val="24"/>
        </w:rPr>
        <w:t xml:space="preserve"> генераторные переменного тока с приводом от двигателя внутреннего сгорания».</w:t>
      </w:r>
    </w:p>
    <w:p w:rsidR="008B492F" w:rsidRDefault="00F10326">
      <w:pPr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2.4. Упаковка, транспортирование, условия и сроки хранения.</w:t>
      </w:r>
    </w:p>
    <w:p w:rsidR="008B492F" w:rsidRDefault="00F10326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генераторов должны соответствовать требованиям, указанным в технических условиях изготовителя, </w:t>
      </w:r>
      <w:r>
        <w:rPr>
          <w:color w:val="000000"/>
          <w:sz w:val="24"/>
          <w:szCs w:val="24"/>
        </w:rPr>
        <w:t>ГОСТ 14192–96 «</w:t>
      </w:r>
      <w:r>
        <w:rPr>
          <w:sz w:val="24"/>
          <w:szCs w:val="24"/>
        </w:rPr>
        <w:t>Маркировка грузов»,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 «Работы погрузочно-разгрузочные. Общие требования безопасности».  Порядок отгрузки, специальные требования к таре и упаковке должны быть определены в договоре на поставку продукции.</w:t>
      </w:r>
    </w:p>
    <w:p w:rsidR="008B492F" w:rsidRDefault="00F10326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Способ укладки и транспортировки продукции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8B492F" w:rsidRDefault="00F10326">
      <w:pPr>
        <w:pStyle w:val="aff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2.5. Каждая партия продукции должна подвергаться приемо-сдаточным испытаниям.</w:t>
      </w:r>
    </w:p>
    <w:p w:rsidR="008B492F" w:rsidRDefault="00F10326">
      <w:pPr>
        <w:pStyle w:val="aff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2.6. Срок изготовления генераторов должен быть не более полугода от момента поставки.</w:t>
      </w:r>
    </w:p>
    <w:p w:rsidR="008B492F" w:rsidRDefault="00F10326">
      <w:pPr>
        <w:tabs>
          <w:tab w:val="left" w:pos="1560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2.7. В комплект поставки продукции должно входить:</w:t>
      </w:r>
    </w:p>
    <w:p w:rsidR="008B492F" w:rsidRDefault="00F10326">
      <w:p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-  генератор бензиновый;</w:t>
      </w:r>
    </w:p>
    <w:p w:rsidR="008B492F" w:rsidRDefault="00F10326">
      <w:p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-  поставщик должен предоставить комплект запасных частей, расходных материалов и</w:t>
      </w:r>
    </w:p>
    <w:p w:rsidR="008B492F" w:rsidRDefault="00F10326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8B492F" w:rsidRDefault="008B492F">
      <w:pPr>
        <w:pStyle w:val="aff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B492F" w:rsidRDefault="00F10326">
      <w:pPr>
        <w:pStyle w:val="aff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8B492F" w:rsidRDefault="00F10326">
      <w:pPr>
        <w:pStyle w:val="aff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генераторы должна распространяться не менее чем на 12 месяцев. Время начала исчисления гарантийного срока – с момента их ввода в эксплуатацию. Поставщик должен за свой счет и в сроки, согласованные с Покупателем, устранять любые дефекты, выявленные в период гарантийного срока. В случае выхода генератора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8B492F" w:rsidRDefault="008B492F">
      <w:pPr>
        <w:pStyle w:val="aff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B492F" w:rsidRPr="00E31F45" w:rsidRDefault="00F10326" w:rsidP="00E31F45">
      <w:pPr>
        <w:pStyle w:val="aff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8B492F" w:rsidRDefault="00F10326">
      <w:pPr>
        <w:pStyle w:val="aff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Бензиновые генераторы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10 лет.</w:t>
      </w:r>
    </w:p>
    <w:p w:rsidR="008B492F" w:rsidRDefault="008B492F">
      <w:pPr>
        <w:pStyle w:val="aff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B492F" w:rsidRDefault="00F10326">
      <w:pPr>
        <w:pStyle w:val="aff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8B492F" w:rsidRDefault="00F1032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для каждой партии генераторы должны входить документы: </w:t>
      </w:r>
    </w:p>
    <w:p w:rsidR="008B492F" w:rsidRDefault="00F10326">
      <w:pPr>
        <w:pStyle w:val="aff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8B492F" w:rsidRDefault="00F10326">
      <w:pPr>
        <w:pStyle w:val="aff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8B492F" w:rsidRDefault="00F10326">
      <w:pPr>
        <w:pStyle w:val="aff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сертификат качества, соответствия и свидетельство о приемке на партию поставляемых генераторов, на русском языке.</w:t>
      </w:r>
    </w:p>
    <w:p w:rsidR="008B492F" w:rsidRDefault="00F10326">
      <w:pPr>
        <w:pStyle w:val="aff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генераторов по ГОСТ 18620-86 «Изделия электротехнические. Маркировка» должна быть нанесена на видном месте и содержать следующие данные: </w:t>
      </w:r>
    </w:p>
    <w:p w:rsidR="008B492F" w:rsidRDefault="00F10326">
      <w:pPr>
        <w:pStyle w:val="aff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>
        <w:rPr>
          <w:sz w:val="24"/>
          <w:szCs w:val="24"/>
        </w:rPr>
        <w:t>обозначение типа;</w:t>
      </w:r>
    </w:p>
    <w:p w:rsidR="008B492F" w:rsidRDefault="00F10326">
      <w:pPr>
        <w:pStyle w:val="aff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>
        <w:rPr>
          <w:sz w:val="24"/>
          <w:szCs w:val="24"/>
        </w:rPr>
        <w:t>товарный знак предприятия-изготовителя;</w:t>
      </w:r>
    </w:p>
    <w:p w:rsidR="008B492F" w:rsidRDefault="00F10326">
      <w:pPr>
        <w:pStyle w:val="aff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>
        <w:rPr>
          <w:sz w:val="24"/>
          <w:szCs w:val="24"/>
        </w:rPr>
        <w:t xml:space="preserve">год изготовления (две последние цифры). </w:t>
      </w:r>
    </w:p>
    <w:p w:rsidR="008B492F" w:rsidRDefault="00F10326">
      <w:pPr>
        <w:pStyle w:val="aff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Место и способ нанесения маркировки генератора должна быть указана в конструкторской документации.</w:t>
      </w:r>
    </w:p>
    <w:p w:rsidR="008B492F" w:rsidRDefault="00F10326">
      <w:pPr>
        <w:pStyle w:val="aff"/>
        <w:tabs>
          <w:tab w:val="left" w:pos="1560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По поставляемой продукции Поставщик должен предоставить полный комплект технической и эксплуатационной документации на русском языке, подготовленной в соответствии с ГОСТ Р 2.601-2019 «Эксплуатационные документы» по монтажу, наладке, пуску, сдаче в эксплуатацию, обеспечению правильной и безопасной эксплуатации, технического обслуживания поставляемой продукции. </w:t>
      </w:r>
    </w:p>
    <w:p w:rsidR="008B492F" w:rsidRDefault="008B492F">
      <w:pPr>
        <w:pStyle w:val="aff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8B492F" w:rsidRPr="00E31F45" w:rsidRDefault="00F10326" w:rsidP="00E31F45">
      <w:pPr>
        <w:pStyle w:val="aff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8B492F" w:rsidRDefault="00F1032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генераторов должна пройти входной контроль, осуществляемый представителями филиала ПАО «МРСК Центра» и ответственными представителями Поставщика при получении их на склад.</w:t>
      </w:r>
    </w:p>
    <w:p w:rsidR="008B492F" w:rsidRDefault="00F10326">
      <w:pPr>
        <w:pStyle w:val="aff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B492F" w:rsidRDefault="008B492F">
      <w:pPr>
        <w:pStyle w:val="aff"/>
        <w:tabs>
          <w:tab w:val="left" w:pos="0"/>
          <w:tab w:val="left" w:pos="1134"/>
        </w:tabs>
        <w:spacing w:line="276" w:lineRule="auto"/>
        <w:ind w:left="709" w:firstLine="0"/>
        <w:rPr>
          <w:sz w:val="24"/>
          <w:szCs w:val="24"/>
        </w:rPr>
      </w:pPr>
    </w:p>
    <w:p w:rsidR="008B492F" w:rsidRDefault="00F10326" w:rsidP="00E31F45">
      <w:pPr>
        <w:pStyle w:val="aff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Требования к доставке продукции.</w:t>
      </w:r>
    </w:p>
    <w:p w:rsidR="008B492F" w:rsidRDefault="00F10326">
      <w:pPr>
        <w:pStyle w:val="aff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 xml:space="preserve">Адрес доставки: 305527, Курская область, Курский р-н, п. </w:t>
      </w:r>
      <w:proofErr w:type="spellStart"/>
      <w:r>
        <w:rPr>
          <w:sz w:val="24"/>
          <w:szCs w:val="24"/>
        </w:rPr>
        <w:t>Ворошнево</w:t>
      </w:r>
      <w:proofErr w:type="spellEnd"/>
      <w:r>
        <w:rPr>
          <w:sz w:val="24"/>
          <w:szCs w:val="24"/>
        </w:rPr>
        <w:t xml:space="preserve">, Центральные склады ПАО «Россети Центр» (филиала «Курскэнерго»). </w:t>
      </w:r>
    </w:p>
    <w:p w:rsidR="008B492F" w:rsidRDefault="00F10326">
      <w:pPr>
        <w:pStyle w:val="aff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>Доставка осуществляется силами и за счет Поставщика.</w:t>
      </w:r>
    </w:p>
    <w:p w:rsidR="008B492F" w:rsidRDefault="008B492F">
      <w:pPr>
        <w:pStyle w:val="aff"/>
        <w:tabs>
          <w:tab w:val="left" w:pos="0"/>
          <w:tab w:val="left" w:pos="1134"/>
        </w:tabs>
        <w:spacing w:line="276" w:lineRule="auto"/>
        <w:ind w:left="0" w:firstLine="720"/>
        <w:rPr>
          <w:sz w:val="26"/>
          <w:szCs w:val="26"/>
        </w:rPr>
      </w:pPr>
    </w:p>
    <w:p w:rsidR="008B492F" w:rsidRPr="00E31F45" w:rsidRDefault="00F10326" w:rsidP="00E31F45">
      <w:pPr>
        <w:pStyle w:val="aff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E31F45">
        <w:rPr>
          <w:b/>
          <w:bCs/>
          <w:sz w:val="26"/>
          <w:szCs w:val="26"/>
        </w:rPr>
        <w:t>Сроки и очередность поставки оборудования.</w:t>
      </w:r>
    </w:p>
    <w:p w:rsidR="008B492F" w:rsidRDefault="00F10326">
      <w:pPr>
        <w:pStyle w:val="aff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Поставка оборудования должна осуществляться на основании Договора, заключаемого филиалом с победителем </w:t>
      </w:r>
      <w:r w:rsidR="008A5E0C">
        <w:rPr>
          <w:sz w:val="24"/>
          <w:szCs w:val="24"/>
        </w:rPr>
        <w:t>торгово-закупочной процедуры.</w:t>
      </w:r>
      <w:r>
        <w:rPr>
          <w:sz w:val="24"/>
          <w:szCs w:val="24"/>
        </w:rPr>
        <w:t xml:space="preserve"> Поставка оборудования должна быть выполнена в течение </w:t>
      </w:r>
      <w:r w:rsidR="00A2647A">
        <w:rPr>
          <w:sz w:val="24"/>
          <w:szCs w:val="24"/>
        </w:rPr>
        <w:t>45</w:t>
      </w:r>
      <w:r>
        <w:rPr>
          <w:sz w:val="24"/>
          <w:szCs w:val="24"/>
        </w:rPr>
        <w:t xml:space="preserve"> дней с момента подписания Договора.  Изменение сроков поставки оборудования возможно по решению заказчика за месяц до даты, на которую переносится ближайшая поставка и оформляется соглашением между заказчиком и исполнителем</w:t>
      </w:r>
      <w:r w:rsidR="008A5E0C">
        <w:rPr>
          <w:sz w:val="24"/>
          <w:szCs w:val="24"/>
        </w:rPr>
        <w:t>.</w:t>
      </w:r>
    </w:p>
    <w:p w:rsidR="008B492F" w:rsidRDefault="008B492F"/>
    <w:p w:rsidR="008B492F" w:rsidRDefault="008B492F">
      <w:pPr>
        <w:pStyle w:val="aff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</w:p>
    <w:p w:rsidR="008B492F" w:rsidRDefault="00F10326" w:rsidP="00A2647A">
      <w:pPr>
        <w:pStyle w:val="aff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>
        <w:rPr>
          <w:noProof/>
        </w:rPr>
        <w:drawing>
          <wp:anchor distT="0" distB="0" distL="115200" distR="115200" simplePos="0" relativeHeight="251662336" behindDoc="1" locked="0" layoutInCell="1" allowOverlap="1">
            <wp:simplePos x="0" y="0"/>
            <wp:positionH relativeFrom="column">
              <wp:posOffset>3886364</wp:posOffset>
            </wp:positionH>
            <wp:positionV relativeFrom="paragraph">
              <wp:posOffset>235588</wp:posOffset>
            </wp:positionV>
            <wp:extent cx="1099996" cy="73552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4992876" name=""/>
                    <pic:cNvPicPr>
                      <a:picLocks noChangeAspect="1"/>
                    </pic:cNvPicPr>
                  </pic:nvPicPr>
                  <pic:blipFill>
                    <a:blip r:embed="rId11"/>
                    <a:stretch/>
                  </pic:blipFill>
                  <pic:spPr bwMode="auto">
                    <a:xfrm>
                      <a:off x="0" y="0"/>
                      <a:ext cx="1099995" cy="7355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B492F" w:rsidRDefault="00F10326">
      <w:pPr>
        <w:ind w:firstLine="0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   Заместитель главного инженера</w:t>
      </w:r>
    </w:p>
    <w:p w:rsidR="008B492F" w:rsidRDefault="00F10326">
      <w:pPr>
        <w:ind w:firstLine="0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>
        <w:rPr>
          <w:sz w:val="26"/>
          <w:szCs w:val="26"/>
          <w:u w:val="single"/>
        </w:rPr>
        <w:t xml:space="preserve">  по эксплуатации                                                    </w:t>
      </w:r>
      <w:r>
        <w:rPr>
          <w:sz w:val="26"/>
          <w:szCs w:val="26"/>
        </w:rPr>
        <w:t xml:space="preserve">/_______________________/Симонов И.В.                                                                                                                       </w:t>
      </w:r>
    </w:p>
    <w:p w:rsidR="008B492F" w:rsidRDefault="00F10326">
      <w:pPr>
        <w:ind w:firstLine="0"/>
        <w:rPr>
          <w:b/>
          <w:color w:val="00B0F0"/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подпись                     Фамилия И.О.</w:t>
      </w:r>
    </w:p>
    <w:p w:rsidR="008B492F" w:rsidRDefault="008B492F">
      <w:pPr>
        <w:rPr>
          <w:color w:val="00B0F0"/>
          <w:sz w:val="22"/>
          <w:szCs w:val="22"/>
        </w:rPr>
      </w:pPr>
    </w:p>
    <w:p w:rsidR="008B492F" w:rsidRDefault="008B492F">
      <w:pPr>
        <w:pStyle w:val="aff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8B492F" w:rsidRDefault="008B492F">
      <w:pPr>
        <w:pStyle w:val="aff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sectPr w:rsidR="008B492F">
      <w:headerReference w:type="even" r:id="rId12"/>
      <w:pgSz w:w="12240" w:h="15840"/>
      <w:pgMar w:top="426" w:right="567" w:bottom="28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1443" w:rsidRDefault="002F1443">
      <w:r>
        <w:separator/>
      </w:r>
    </w:p>
  </w:endnote>
  <w:endnote w:type="continuationSeparator" w:id="0">
    <w:p w:rsidR="002F1443" w:rsidRDefault="002F1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1443" w:rsidRDefault="002F1443">
      <w:r>
        <w:separator/>
      </w:r>
    </w:p>
  </w:footnote>
  <w:footnote w:type="continuationSeparator" w:id="0">
    <w:p w:rsidR="002F1443" w:rsidRDefault="002F14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492F" w:rsidRDefault="00F10326">
    <w:pPr>
      <w:pStyle w:val="ac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>
      <w:rPr>
        <w:rStyle w:val="afa"/>
      </w:rPr>
      <w:t>1</w:t>
    </w:r>
    <w:r>
      <w:rPr>
        <w:rStyle w:val="afa"/>
      </w:rPr>
      <w:fldChar w:fldCharType="end"/>
    </w:r>
  </w:p>
  <w:p w:rsidR="008B492F" w:rsidRDefault="008B492F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753F45"/>
    <w:multiLevelType w:val="multilevel"/>
    <w:tmpl w:val="AFB2EF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1" w15:restartNumberingAfterBreak="0">
    <w:nsid w:val="43583BC5"/>
    <w:multiLevelType w:val="hybridMultilevel"/>
    <w:tmpl w:val="4D507448"/>
    <w:lvl w:ilvl="0" w:tplc="898886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05C3BF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1C2B84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50EAA8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B4C9B9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7FE844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2682D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E88DA3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04EC37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5C60B4C"/>
    <w:multiLevelType w:val="multilevel"/>
    <w:tmpl w:val="6BA617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" w15:restartNumberingAfterBreak="0">
    <w:nsid w:val="46F72337"/>
    <w:multiLevelType w:val="multilevel"/>
    <w:tmpl w:val="8E9EBD3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4A351C1F"/>
    <w:multiLevelType w:val="multilevel"/>
    <w:tmpl w:val="07D2877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AAB4EBA"/>
    <w:multiLevelType w:val="hybridMultilevel"/>
    <w:tmpl w:val="E5BE3426"/>
    <w:lvl w:ilvl="0" w:tplc="0ADE5F4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624432F8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A6021D40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AAC27632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E1EE05EA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41A0EE8C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3A925A04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C91CEDE0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50007F44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B7E559D"/>
    <w:multiLevelType w:val="multilevel"/>
    <w:tmpl w:val="B8725BA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 w15:restartNumberingAfterBreak="0">
    <w:nsid w:val="5CA2050A"/>
    <w:multiLevelType w:val="multilevel"/>
    <w:tmpl w:val="A886D05A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76D0556"/>
    <w:multiLevelType w:val="hybridMultilevel"/>
    <w:tmpl w:val="E84C4230"/>
    <w:lvl w:ilvl="0" w:tplc="A8A0B0DC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6FEE976A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2F94AC00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C706B04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ECFE5DBE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970892DC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9BDE1814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30EC5B38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384A9DA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3"/>
  </w:num>
  <w:num w:numId="10">
    <w:abstractNumId w:val="7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492F"/>
    <w:rsid w:val="002F1443"/>
    <w:rsid w:val="00896D56"/>
    <w:rsid w:val="008A5E0C"/>
    <w:rsid w:val="008B492F"/>
    <w:rsid w:val="00A2647A"/>
    <w:rsid w:val="00E31F45"/>
    <w:rsid w:val="00F10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0C4C38-11EB-42D7-92E1-95BC64D17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link w:val="40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link w:val="50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link w:val="60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link w:val="80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link w:val="90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No Spacing"/>
    <w:uiPriority w:val="1"/>
    <w:qFormat/>
  </w:style>
  <w:style w:type="paragraph" w:styleId="a5">
    <w:name w:val="Title"/>
    <w:basedOn w:val="a0"/>
    <w:next w:val="a0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1"/>
    <w:link w:val="a5"/>
    <w:uiPriority w:val="10"/>
    <w:rPr>
      <w:sz w:val="48"/>
      <w:szCs w:val="48"/>
    </w:rPr>
  </w:style>
  <w:style w:type="paragraph" w:styleId="a7">
    <w:name w:val="Subtitle"/>
    <w:basedOn w:val="a0"/>
    <w:next w:val="a0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1"/>
    <w:link w:val="a7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0"/>
    <w:next w:val="a0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ab">
    <w:name w:val="Верхний колонтитул Знак"/>
    <w:basedOn w:val="a1"/>
    <w:link w:val="ac"/>
    <w:uiPriority w:val="99"/>
  </w:style>
  <w:style w:type="character" w:customStyle="1" w:styleId="FooterChar">
    <w:name w:val="Footer Char"/>
    <w:basedOn w:val="a1"/>
    <w:uiPriority w:val="99"/>
  </w:style>
  <w:style w:type="paragraph" w:styleId="ad">
    <w:name w:val="caption"/>
    <w:basedOn w:val="a0"/>
    <w:next w:val="a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f"/>
    <w:uiPriority w:val="99"/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0">
    <w:name w:val="footnote text"/>
    <w:basedOn w:val="a0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1"/>
    <w:uiPriority w:val="99"/>
    <w:unhideWhenUsed/>
    <w:rPr>
      <w:vertAlign w:val="superscript"/>
    </w:rPr>
  </w:style>
  <w:style w:type="paragraph" w:styleId="af3">
    <w:name w:val="endnote text"/>
    <w:basedOn w:val="a0"/>
    <w:link w:val="af4"/>
    <w:uiPriority w:val="99"/>
    <w:semiHidden/>
    <w:unhideWhenUsed/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1"/>
    <w:uiPriority w:val="99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pPr>
      <w:spacing w:after="57"/>
      <w:ind w:firstLine="0"/>
    </w:pPr>
  </w:style>
  <w:style w:type="paragraph" w:styleId="24">
    <w:name w:val="toc 2"/>
    <w:basedOn w:val="a0"/>
    <w:next w:val="a0"/>
    <w:uiPriority w:val="39"/>
    <w:unhideWhenUsed/>
    <w:pPr>
      <w:spacing w:after="57"/>
      <w:ind w:left="283" w:firstLine="0"/>
    </w:pPr>
  </w:style>
  <w:style w:type="paragraph" w:styleId="32">
    <w:name w:val="toc 3"/>
    <w:basedOn w:val="a0"/>
    <w:next w:val="a0"/>
    <w:uiPriority w:val="39"/>
    <w:unhideWhenUsed/>
    <w:pPr>
      <w:spacing w:after="57"/>
      <w:ind w:left="567" w:firstLine="0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 w:firstLine="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 w:firstLine="0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 w:firstLine="0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 w:firstLine="0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 w:firstLine="0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 w:firstLine="0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0"/>
    <w:next w:val="a0"/>
    <w:uiPriority w:val="99"/>
    <w:unhideWhenUsed/>
  </w:style>
  <w:style w:type="paragraph" w:styleId="af8">
    <w:name w:val="Body Text Indent"/>
    <w:basedOn w:val="a0"/>
    <w:link w:val="af9"/>
    <w:pPr>
      <w:ind w:left="720" w:hanging="720"/>
      <w:jc w:val="center"/>
    </w:pPr>
    <w:rPr>
      <w:sz w:val="28"/>
    </w:rPr>
  </w:style>
  <w:style w:type="paragraph" w:styleId="ac">
    <w:name w:val="header"/>
    <w:basedOn w:val="a0"/>
    <w:link w:val="ab"/>
    <w:pPr>
      <w:tabs>
        <w:tab w:val="center" w:pos="4153"/>
        <w:tab w:val="right" w:pos="8306"/>
      </w:tabs>
    </w:pPr>
  </w:style>
  <w:style w:type="character" w:styleId="afa">
    <w:name w:val="page number"/>
    <w:basedOn w:val="a1"/>
  </w:style>
  <w:style w:type="paragraph" w:styleId="afb">
    <w:name w:val="Body Text"/>
    <w:basedOn w:val="a0"/>
    <w:rPr>
      <w:sz w:val="26"/>
    </w:rPr>
  </w:style>
  <w:style w:type="paragraph" w:styleId="25">
    <w:name w:val="Body Text Indent 2"/>
    <w:basedOn w:val="a0"/>
    <w:pPr>
      <w:ind w:left="5040"/>
    </w:pPr>
    <w:rPr>
      <w:sz w:val="24"/>
    </w:rPr>
  </w:style>
  <w:style w:type="paragraph" w:styleId="33">
    <w:name w:val="Body Text Indent 3"/>
    <w:basedOn w:val="a0"/>
    <w:pPr>
      <w:ind w:firstLine="709"/>
    </w:pPr>
    <w:rPr>
      <w:sz w:val="26"/>
    </w:rPr>
  </w:style>
  <w:style w:type="paragraph" w:customStyle="1" w:styleId="afc">
    <w:name w:val="Список определений"/>
    <w:basedOn w:val="a0"/>
    <w:next w:val="a0"/>
    <w:pPr>
      <w:ind w:left="360"/>
    </w:pPr>
    <w:rPr>
      <w:sz w:val="24"/>
    </w:rPr>
  </w:style>
  <w:style w:type="paragraph" w:styleId="af">
    <w:name w:val="footer"/>
    <w:basedOn w:val="a0"/>
    <w:link w:val="ae"/>
    <w:pPr>
      <w:tabs>
        <w:tab w:val="center" w:pos="4677"/>
        <w:tab w:val="right" w:pos="9355"/>
      </w:tabs>
    </w:pPr>
  </w:style>
  <w:style w:type="table" w:styleId="afd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e">
    <w:name w:val="Знак Знак Знак Знак Знак Знак"/>
    <w:basedOn w:val="a0"/>
    <w:next w:val="1"/>
    <w:pPr>
      <w:spacing w:after="160" w:line="240" w:lineRule="exact"/>
    </w:pPr>
    <w:rPr>
      <w:rFonts w:ascii="Verdana" w:hAnsi="Verdana"/>
      <w:lang w:val="en-US" w:eastAsia="en-US"/>
    </w:rPr>
  </w:style>
  <w:style w:type="paragraph" w:styleId="34">
    <w:name w:val="Body Text 3"/>
    <w:basedOn w:val="a0"/>
    <w:link w:val="35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rPr>
      <w:sz w:val="16"/>
      <w:szCs w:val="16"/>
    </w:rPr>
  </w:style>
  <w:style w:type="character" w:customStyle="1" w:styleId="af9">
    <w:name w:val="Основной текст с отступом Знак"/>
    <w:link w:val="af8"/>
    <w:rPr>
      <w:sz w:val="28"/>
    </w:rPr>
  </w:style>
  <w:style w:type="paragraph" w:styleId="aff">
    <w:name w:val="List Paragraph"/>
    <w:basedOn w:val="a0"/>
    <w:uiPriority w:val="34"/>
    <w:qFormat/>
    <w:pPr>
      <w:ind w:left="720"/>
      <w:contextualSpacing/>
    </w:pPr>
  </w:style>
  <w:style w:type="paragraph" w:customStyle="1" w:styleId="BodyText21">
    <w:name w:val="Body Text 21"/>
    <w:basedOn w:val="a0"/>
    <w:pPr>
      <w:ind w:firstLine="709"/>
    </w:pPr>
    <w:rPr>
      <w:sz w:val="24"/>
    </w:rPr>
  </w:style>
  <w:style w:type="paragraph" w:styleId="a">
    <w:name w:val="List Number"/>
    <w:basedOn w:val="a0"/>
    <w:pPr>
      <w:numPr>
        <w:numId w:val="2"/>
      </w:numPr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</w:style>
  <w:style w:type="character" w:styleId="aff0">
    <w:name w:val="Emphasis"/>
    <w:qFormat/>
    <w:rPr>
      <w:i/>
      <w:iCs/>
    </w:rPr>
  </w:style>
  <w:style w:type="character" w:customStyle="1" w:styleId="apple-converted-space">
    <w:name w:val="apple-converted-space"/>
    <w:basedOn w:val="a1"/>
  </w:style>
  <w:style w:type="character" w:customStyle="1" w:styleId="FontStyle16">
    <w:name w:val="Font Style16"/>
    <w:uiPriority w:val="99"/>
    <w:rPr>
      <w:rFonts w:ascii="Times New Roman" w:hAnsi="Times New Roman" w:cs="Times New Roman"/>
      <w:sz w:val="22"/>
      <w:szCs w:val="22"/>
    </w:rPr>
  </w:style>
  <w:style w:type="paragraph" w:styleId="aff1">
    <w:name w:val="Normal (Web)"/>
    <w:basedOn w:val="a0"/>
    <w:uiPriority w:val="99"/>
    <w:unhideWhenUsed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pPr>
      <w:ind w:firstLine="709"/>
    </w:pPr>
    <w:rPr>
      <w:sz w:val="24"/>
    </w:rPr>
  </w:style>
  <w:style w:type="character" w:styleId="aff2">
    <w:name w:val="Strong"/>
    <w:uiPriority w:val="22"/>
    <w:qFormat/>
    <w:rPr>
      <w:b/>
      <w:bCs/>
    </w:rPr>
  </w:style>
  <w:style w:type="character" w:styleId="aff3">
    <w:name w:val="Hyperlink"/>
    <w:rPr>
      <w:color w:val="0000FF"/>
      <w:u w:val="single"/>
    </w:rPr>
  </w:style>
  <w:style w:type="character" w:styleId="aff4">
    <w:name w:val="FollowedHyperlink"/>
    <w:rPr>
      <w:color w:val="800080"/>
      <w:u w:val="single"/>
    </w:rPr>
  </w:style>
  <w:style w:type="paragraph" w:styleId="aff5">
    <w:name w:val="annotation text"/>
    <w:basedOn w:val="a0"/>
    <w:link w:val="aff6"/>
    <w:unhideWhenUsed/>
  </w:style>
  <w:style w:type="character" w:customStyle="1" w:styleId="aff6">
    <w:name w:val="Текст примечания Знак"/>
    <w:basedOn w:val="a1"/>
    <w:link w:val="aff5"/>
  </w:style>
  <w:style w:type="character" w:styleId="aff7">
    <w:name w:val="annotation reference"/>
    <w:unhideWhenUsed/>
    <w:rPr>
      <w:sz w:val="16"/>
      <w:szCs w:val="16"/>
    </w:rPr>
  </w:style>
  <w:style w:type="paragraph" w:styleId="aff8">
    <w:name w:val="Balloon Text"/>
    <w:basedOn w:val="a0"/>
    <w:link w:val="aff9"/>
    <w:rPr>
      <w:rFonts w:ascii="Tahoma" w:hAnsi="Tahoma"/>
      <w:sz w:val="16"/>
      <w:szCs w:val="16"/>
    </w:rPr>
  </w:style>
  <w:style w:type="character" w:customStyle="1" w:styleId="aff9">
    <w:name w:val="Текст выноски Знак"/>
    <w:link w:val="aff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BA9A4-C64D-4916-A916-545DDBCF27E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2B268C6A-FA97-45BF-86C2-9A7C96B5E0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DFDDCC-8E66-4235-AD36-D1A4061989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EB1F81-0118-4E5C-A3C5-2CA8C8668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1109</Words>
  <Characters>6322</Characters>
  <Application>Microsoft Office Word</Application>
  <DocSecurity>0</DocSecurity>
  <Lines>52</Lines>
  <Paragraphs>14</Paragraphs>
  <ScaleCrop>false</ScaleCrop>
  <Company>ОАО "НижЭСП"</Company>
  <LinksUpToDate>false</LinksUpToDate>
  <CharactersWithSpaces>7417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Крупенникова Юлия Николаевна</cp:lastModifiedBy>
  <cp:revision>39</cp:revision>
  <dcterms:created xsi:type="dcterms:W3CDTF">2014-07-16T06:01:00Z</dcterms:created>
  <dcterms:modified xsi:type="dcterms:W3CDTF">2023-02-09T05:27:00Z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