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C66550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61FA7" w:rsidRPr="000D67AD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61FA7" w:rsidRPr="00DC60FE" w:rsidRDefault="00261FA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C60FE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DC60FE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C60FE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C60F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C60FE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C60FE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C60FE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7556FF" w:rsidRPr="00382A07" w:rsidRDefault="00261FA7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</w:t>
      </w:r>
      <w:r w:rsidR="007556FF" w:rsidRPr="00382A07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="007556FF" w:rsidRPr="00382A07">
        <w:rPr>
          <w:sz w:val="24"/>
          <w:szCs w:val="24"/>
        </w:rPr>
        <w:t xml:space="preserve"> генерального директора </w:t>
      </w:r>
    </w:p>
    <w:p w:rsidR="007556FF" w:rsidRPr="00382A07" w:rsidRDefault="00261FA7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 филиала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ПАО «МРСК Центра»</w:t>
      </w:r>
      <w:r w:rsidR="00261FA7">
        <w:rPr>
          <w:sz w:val="24"/>
          <w:szCs w:val="24"/>
        </w:rPr>
        <w:t>-«Тамбовэнерго»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261FA7">
        <w:rPr>
          <w:sz w:val="24"/>
          <w:szCs w:val="24"/>
        </w:rPr>
        <w:t>Н.В.Богомолов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261FA7">
        <w:rPr>
          <w:b/>
          <w:sz w:val="24"/>
          <w:szCs w:val="24"/>
        </w:rPr>
        <w:t>Договор</w:t>
      </w:r>
      <w:r w:rsidR="00261FA7" w:rsidRPr="00261FA7">
        <w:rPr>
          <w:b/>
          <w:sz w:val="24"/>
          <w:szCs w:val="24"/>
        </w:rPr>
        <w:t>а</w:t>
      </w:r>
      <w:r w:rsidR="007556FF" w:rsidRPr="00261FA7">
        <w:rPr>
          <w:b/>
          <w:sz w:val="24"/>
          <w:szCs w:val="24"/>
        </w:rPr>
        <w:t xml:space="preserve"> </w:t>
      </w:r>
      <w:r w:rsidR="00261FA7" w:rsidRPr="00261FA7">
        <w:rPr>
          <w:b/>
          <w:sz w:val="24"/>
          <w:szCs w:val="24"/>
        </w:rPr>
        <w:t xml:space="preserve">на поставку </w:t>
      </w:r>
      <w:r w:rsidR="00DC60FE" w:rsidRPr="00DC60FE">
        <w:rPr>
          <w:b/>
          <w:sz w:val="24"/>
          <w:szCs w:val="24"/>
        </w:rPr>
        <w:t>пломбировочного материала</w:t>
      </w:r>
      <w:r w:rsidR="00261FA7" w:rsidRPr="00261FA7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261FA7" w:rsidP="00261FA7">
      <w:pPr>
        <w:tabs>
          <w:tab w:val="left" w:pos="8912"/>
        </w:tabs>
        <w:spacing w:line="264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261FA7">
        <w:rPr>
          <w:sz w:val="24"/>
          <w:szCs w:val="24"/>
        </w:rPr>
        <w:t>Тамбов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695721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89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695721">
        <w:rPr>
          <w:noProof/>
        </w:rPr>
        <w:t>93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261FA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261FA7" w:rsidRPr="008C29C3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7" w:history="1">
        <w:r w:rsidR="00261FA7" w:rsidRPr="008C29C3">
          <w:rPr>
            <w:rStyle w:val="a7"/>
            <w:iCs/>
            <w:sz w:val="24"/>
            <w:szCs w:val="24"/>
          </w:rPr>
          <w:t>kobeleva.ey@mrsk-1.ru</w:t>
        </w:r>
      </w:hyperlink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382A07">
        <w:rPr>
          <w:b/>
          <w:sz w:val="24"/>
          <w:szCs w:val="24"/>
          <w:highlight w:val="yellow"/>
        </w:rPr>
        <w:t>«</w:t>
      </w:r>
      <w:r w:rsidR="00261FA7">
        <w:rPr>
          <w:b/>
          <w:sz w:val="24"/>
          <w:szCs w:val="24"/>
          <w:highlight w:val="yellow"/>
        </w:rPr>
        <w:t>1</w:t>
      </w:r>
      <w:r w:rsidR="0079213A">
        <w:rPr>
          <w:b/>
          <w:sz w:val="24"/>
          <w:szCs w:val="24"/>
          <w:highlight w:val="yellow"/>
        </w:rPr>
        <w:t>5</w:t>
      </w:r>
      <w:r w:rsidRPr="00382A07">
        <w:rPr>
          <w:b/>
          <w:sz w:val="24"/>
          <w:szCs w:val="24"/>
          <w:highlight w:val="yellow"/>
        </w:rPr>
        <w:t xml:space="preserve">» </w:t>
      </w:r>
      <w:r w:rsidR="00261FA7">
        <w:rPr>
          <w:b/>
          <w:sz w:val="24"/>
          <w:szCs w:val="24"/>
          <w:highlight w:val="yellow"/>
        </w:rPr>
        <w:t>июня</w:t>
      </w:r>
      <w:r w:rsidRPr="00382A07">
        <w:rPr>
          <w:b/>
          <w:sz w:val="24"/>
          <w:szCs w:val="24"/>
          <w:highlight w:val="yellow"/>
        </w:rPr>
        <w:t xml:space="preserve"> </w:t>
      </w:r>
      <w:r w:rsidR="0042517C">
        <w:rPr>
          <w:b/>
          <w:sz w:val="24"/>
          <w:szCs w:val="24"/>
          <w:highlight w:val="yellow"/>
        </w:rPr>
        <w:t>2018</w:t>
      </w:r>
      <w:r w:rsidRPr="00382A07">
        <w:rPr>
          <w:b/>
          <w:sz w:val="24"/>
          <w:szCs w:val="24"/>
          <w:highlight w:val="yellow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9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261FA7">
        <w:rPr>
          <w:sz w:val="24"/>
          <w:szCs w:val="24"/>
        </w:rPr>
        <w:t xml:space="preserve">, </w:t>
      </w:r>
      <w:r w:rsidR="00261FA7" w:rsidRPr="00F764BA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</w:t>
      </w:r>
      <w:r w:rsidR="004B5EB3" w:rsidRPr="00261FA7">
        <w:rPr>
          <w:sz w:val="24"/>
          <w:szCs w:val="24"/>
        </w:rPr>
        <w:t xml:space="preserve">заключения </w:t>
      </w:r>
      <w:r w:rsidR="00702B2C" w:rsidRPr="00261FA7">
        <w:rPr>
          <w:sz w:val="24"/>
          <w:szCs w:val="24"/>
        </w:rPr>
        <w:t>Договор</w:t>
      </w:r>
      <w:r w:rsidR="00261FA7" w:rsidRPr="00261FA7">
        <w:rPr>
          <w:sz w:val="24"/>
          <w:szCs w:val="24"/>
        </w:rPr>
        <w:t>а</w:t>
      </w:r>
      <w:r w:rsidR="00702B2C" w:rsidRPr="00261FA7">
        <w:rPr>
          <w:sz w:val="24"/>
          <w:szCs w:val="24"/>
        </w:rPr>
        <w:t xml:space="preserve"> </w:t>
      </w:r>
      <w:r w:rsidR="00261FA7" w:rsidRPr="00261FA7">
        <w:rPr>
          <w:sz w:val="24"/>
          <w:szCs w:val="24"/>
          <w:lang w:eastAsia="ru-RU"/>
        </w:rPr>
        <w:t xml:space="preserve">на </w:t>
      </w:r>
      <w:r w:rsidR="00261FA7" w:rsidRPr="00261FA7">
        <w:rPr>
          <w:bCs w:val="0"/>
          <w:sz w:val="24"/>
          <w:szCs w:val="24"/>
          <w:lang w:eastAsia="ru-RU"/>
        </w:rPr>
        <w:t xml:space="preserve">поставку </w:t>
      </w:r>
      <w:r w:rsidR="00DC60FE" w:rsidRPr="00DC60FE">
        <w:rPr>
          <w:rFonts w:eastAsia="Calibri"/>
          <w:bCs w:val="0"/>
          <w:sz w:val="24"/>
          <w:szCs w:val="24"/>
          <w:lang w:eastAsia="en-US"/>
        </w:rPr>
        <w:t>пломбировочного материала</w:t>
      </w:r>
      <w:r w:rsidR="00261FA7" w:rsidRPr="00261FA7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</w:t>
      </w:r>
      <w:r w:rsidR="00862664" w:rsidRPr="00261FA7">
        <w:rPr>
          <w:sz w:val="24"/>
          <w:szCs w:val="24"/>
        </w:rPr>
        <w:t>, расположенного по адресу: РФ, 392680, г. Тамбов, ул. Моршанск</w:t>
      </w:r>
      <w:r w:rsidR="00261FA7" w:rsidRPr="00261FA7">
        <w:rPr>
          <w:sz w:val="24"/>
          <w:szCs w:val="24"/>
        </w:rPr>
        <w:t>ое шоссе, д. 23</w:t>
      </w:r>
      <w:r w:rsidRPr="00261FA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 xml:space="preserve">АО «Россети» </w:t>
      </w:r>
      <w:hyperlink r:id="rId20" w:history="1">
        <w:r w:rsidR="00862664" w:rsidRPr="00261FA7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382A07">
        <w:rPr>
          <w:sz w:val="24"/>
          <w:szCs w:val="24"/>
        </w:rPr>
        <w:t xml:space="preserve"> </w:t>
      </w:r>
      <w:r w:rsidR="00702B2C" w:rsidRPr="00382A07">
        <w:rPr>
          <w:sz w:val="24"/>
          <w:szCs w:val="24"/>
        </w:rPr>
        <w:t>(далее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261FA7" w:rsidRPr="00261FA7">
        <w:rPr>
          <w:sz w:val="24"/>
          <w:szCs w:val="24"/>
        </w:rPr>
        <w:t xml:space="preserve">Договора </w:t>
      </w:r>
      <w:r w:rsidR="00261FA7" w:rsidRPr="00261FA7">
        <w:rPr>
          <w:sz w:val="24"/>
          <w:szCs w:val="24"/>
          <w:lang w:eastAsia="ru-RU"/>
        </w:rPr>
        <w:t xml:space="preserve">на </w:t>
      </w:r>
      <w:r w:rsidR="00261FA7" w:rsidRPr="00261FA7">
        <w:rPr>
          <w:bCs w:val="0"/>
          <w:sz w:val="24"/>
          <w:szCs w:val="24"/>
          <w:lang w:eastAsia="ru-RU"/>
        </w:rPr>
        <w:t xml:space="preserve">поставку </w:t>
      </w:r>
      <w:r w:rsidR="00DC60FE" w:rsidRPr="00DC60FE">
        <w:rPr>
          <w:rFonts w:eastAsia="Calibri"/>
          <w:bCs w:val="0"/>
          <w:sz w:val="24"/>
          <w:szCs w:val="24"/>
          <w:lang w:eastAsia="en-US"/>
        </w:rPr>
        <w:t>пломбировочного материала</w:t>
      </w:r>
      <w:r w:rsidR="00261FA7" w:rsidRPr="00261FA7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 xml:space="preserve">Количество лотов: </w:t>
      </w:r>
      <w:r w:rsidRPr="00382A07">
        <w:rPr>
          <w:b/>
          <w:sz w:val="24"/>
          <w:szCs w:val="24"/>
          <w:highlight w:val="yellow"/>
        </w:rPr>
        <w:t>1 (один)</w:t>
      </w:r>
      <w:r w:rsidRPr="00382A07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261FA7" w:rsidRPr="00261FA7">
        <w:rPr>
          <w:bCs w:val="0"/>
          <w:sz w:val="24"/>
          <w:szCs w:val="24"/>
          <w:lang w:eastAsia="ru-RU"/>
        </w:rPr>
        <w:t xml:space="preserve">в течение </w:t>
      </w:r>
      <w:r w:rsidR="00DC60FE">
        <w:rPr>
          <w:bCs w:val="0"/>
          <w:sz w:val="24"/>
          <w:szCs w:val="24"/>
          <w:lang w:eastAsia="ru-RU"/>
        </w:rPr>
        <w:t>30</w:t>
      </w:r>
      <w:r w:rsidR="00261FA7" w:rsidRPr="00261FA7">
        <w:rPr>
          <w:bCs w:val="0"/>
          <w:sz w:val="24"/>
          <w:szCs w:val="24"/>
          <w:lang w:eastAsia="ru-RU"/>
        </w:rPr>
        <w:t xml:space="preserve"> календарных дней с момента заключения Договора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реквизиты/базис поставки: </w:t>
      </w:r>
      <w:r w:rsidR="008D2928" w:rsidRPr="00382A07">
        <w:rPr>
          <w:sz w:val="24"/>
          <w:szCs w:val="24"/>
        </w:rPr>
        <w:t xml:space="preserve">на условиях DDP (Согласно ИНКОТЕРМС </w:t>
      </w:r>
      <w:r w:rsidR="00DA1402" w:rsidRPr="00382A07">
        <w:rPr>
          <w:sz w:val="24"/>
          <w:szCs w:val="24"/>
        </w:rPr>
        <w:t>2010</w:t>
      </w:r>
      <w:r w:rsidR="008D2928" w:rsidRPr="00382A07">
        <w:rPr>
          <w:sz w:val="24"/>
          <w:szCs w:val="24"/>
        </w:rPr>
        <w:t>) по адресам филиал</w:t>
      </w:r>
      <w:r w:rsidR="00261FA7">
        <w:rPr>
          <w:sz w:val="24"/>
          <w:szCs w:val="24"/>
        </w:rPr>
        <w:t>а</w:t>
      </w:r>
      <w:r w:rsidR="008D2928" w:rsidRPr="00382A07">
        <w:rPr>
          <w:sz w:val="24"/>
          <w:szCs w:val="24"/>
        </w:rPr>
        <w:t xml:space="preserve"> ПАО «МРСК Центра»:</w:t>
      </w:r>
      <w:bookmarkEnd w:id="20"/>
    </w:p>
    <w:p w:rsidR="008D2928" w:rsidRPr="00261FA7" w:rsidRDefault="00261FA7" w:rsidP="005E6E3C">
      <w:pPr>
        <w:pStyle w:val="afffffff2"/>
        <w:keepNext/>
        <w:numPr>
          <w:ilvl w:val="0"/>
          <w:numId w:val="77"/>
        </w:numPr>
        <w:tabs>
          <w:tab w:val="num" w:pos="15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261FA7">
        <w:rPr>
          <w:rFonts w:ascii="Times New Roman" w:hAnsi="Times New Roman"/>
          <w:sz w:val="24"/>
          <w:szCs w:val="24"/>
        </w:rPr>
        <w:t xml:space="preserve"> </w:t>
      </w:r>
      <w:r w:rsidR="008D2928" w:rsidRPr="00261FA7">
        <w:rPr>
          <w:rFonts w:ascii="Times New Roman" w:hAnsi="Times New Roman"/>
          <w:sz w:val="24"/>
          <w:szCs w:val="24"/>
        </w:rPr>
        <w:t>«Тамбовэнерго», РФ, г.</w:t>
      </w:r>
      <w:r w:rsidR="001F6C0D" w:rsidRPr="00261FA7">
        <w:rPr>
          <w:rFonts w:ascii="Times New Roman" w:hAnsi="Times New Roman"/>
          <w:sz w:val="24"/>
          <w:szCs w:val="24"/>
        </w:rPr>
        <w:t xml:space="preserve"> </w:t>
      </w:r>
      <w:r w:rsidR="008D2928" w:rsidRPr="00261FA7">
        <w:rPr>
          <w:rFonts w:ascii="Times New Roman" w:hAnsi="Times New Roman"/>
          <w:sz w:val="24"/>
          <w:szCs w:val="24"/>
        </w:rPr>
        <w:t>Тамбов, ул. Авиац</w:t>
      </w:r>
      <w:r w:rsidRPr="00261FA7">
        <w:rPr>
          <w:rFonts w:ascii="Times New Roman" w:hAnsi="Times New Roman"/>
          <w:sz w:val="24"/>
          <w:szCs w:val="24"/>
        </w:rPr>
        <w:t>ионная, 149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61FA7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5634C" w:rsidRPr="0035634C">
        <w:rPr>
          <w:iCs/>
          <w:sz w:val="24"/>
          <w:szCs w:val="24"/>
          <w:highlight w:val="lightGray"/>
        </w:rPr>
        <w:t xml:space="preserve"> 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82A07" w:rsidRDefault="00DC60FE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C60FE">
        <w:rPr>
          <w:b/>
          <w:bCs w:val="0"/>
          <w:sz w:val="24"/>
          <w:szCs w:val="24"/>
          <w:lang w:eastAsia="ru-RU"/>
        </w:rPr>
        <w:t>652 001,00</w:t>
      </w:r>
      <w:r w:rsidRPr="00DC60FE">
        <w:rPr>
          <w:bCs w:val="0"/>
          <w:sz w:val="24"/>
          <w:szCs w:val="24"/>
          <w:lang w:eastAsia="ru-RU"/>
        </w:rPr>
        <w:t xml:space="preserve"> (Шестьсот пятьдесят две тысячи один) рубль 00 копеек РФ, без учета НДС; НДС составляет </w:t>
      </w:r>
      <w:r w:rsidRPr="00DC60FE">
        <w:rPr>
          <w:b/>
          <w:bCs w:val="0"/>
          <w:sz w:val="24"/>
          <w:szCs w:val="24"/>
          <w:lang w:eastAsia="ru-RU"/>
        </w:rPr>
        <w:t>117 360,18</w:t>
      </w:r>
      <w:r w:rsidRPr="00DC60FE">
        <w:rPr>
          <w:bCs w:val="0"/>
          <w:sz w:val="24"/>
          <w:szCs w:val="24"/>
          <w:lang w:eastAsia="ru-RU"/>
        </w:rPr>
        <w:t xml:space="preserve"> (Сто семнадцать тысяч триста шестьдесят) рублей 18 копеек РФ; </w:t>
      </w:r>
      <w:r w:rsidRPr="00DC60FE">
        <w:rPr>
          <w:b/>
          <w:bCs w:val="0"/>
          <w:sz w:val="24"/>
          <w:szCs w:val="24"/>
          <w:lang w:eastAsia="ru-RU"/>
        </w:rPr>
        <w:t>769 361,18</w:t>
      </w:r>
      <w:r w:rsidRPr="00DC60FE">
        <w:rPr>
          <w:bCs w:val="0"/>
          <w:sz w:val="24"/>
          <w:szCs w:val="24"/>
          <w:lang w:eastAsia="ru-RU"/>
        </w:rPr>
        <w:t xml:space="preserve"> (Семьсот шестьдесят девять тысяч триста шестьдесят один) рубль 18 копеек РФ, с учетом НДС</w:t>
      </w:r>
      <w:r w:rsidR="00261FA7">
        <w:rPr>
          <w:bCs w:val="0"/>
          <w:sz w:val="24"/>
          <w:szCs w:val="24"/>
          <w:lang w:eastAsia="ru-RU"/>
        </w:rPr>
        <w:t>.</w:t>
      </w:r>
    </w:p>
    <w:p w:rsidR="00280464" w:rsidRPr="00382A07" w:rsidRDefault="00280464" w:rsidP="00261FA7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</w:t>
      </w:r>
      <w:r w:rsidRPr="004A1A6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</w:t>
      </w:r>
      <w:r w:rsidRPr="004A1A68">
        <w:rPr>
          <w:bCs w:val="0"/>
          <w:sz w:val="24"/>
          <w:szCs w:val="24"/>
        </w:rPr>
        <w:lastRenderedPageBreak/>
        <w:t xml:space="preserve">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61FA7">
        <w:rPr>
          <w:bCs w:val="0"/>
          <w:sz w:val="24"/>
          <w:szCs w:val="24"/>
        </w:rPr>
        <w:t xml:space="preserve">, </w:t>
      </w:r>
      <w:r w:rsidR="00261FA7" w:rsidRPr="008C29C3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0A205C" w:rsidRDefault="000A205C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4DF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</w:t>
      </w:r>
      <w:r w:rsidRPr="00382A07">
        <w:rPr>
          <w:sz w:val="24"/>
          <w:szCs w:val="24"/>
        </w:rPr>
        <w:lastRenderedPageBreak/>
        <w:t xml:space="preserve">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lastRenderedPageBreak/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2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lastRenderedPageBreak/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 xml:space="preserve">, подтверждающая </w:t>
      </w:r>
      <w:r w:rsidRPr="00382A07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0A205C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 xml:space="preserve">В случае, если Участник выбрал обеспечение исполнения обязательств, </w:t>
      </w:r>
      <w:r w:rsidRPr="00DB5A15">
        <w:rPr>
          <w:sz w:val="24"/>
          <w:szCs w:val="24"/>
        </w:rPr>
        <w:lastRenderedPageBreak/>
        <w:t>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0A205C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0A205C" w:rsidRPr="007904BC">
        <w:rPr>
          <w:bCs/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0A205C" w:rsidRPr="007904BC">
        <w:rPr>
          <w:bCs/>
          <w:iCs/>
          <w:sz w:val="24"/>
          <w:szCs w:val="24"/>
        </w:rPr>
        <w:t>Кобелева Елена Юрьевна, контактный телефон: (4752) 57-82-06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A205C" w:rsidRPr="007904BC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0A205C" w:rsidRPr="007904BC">
        <w:rPr>
          <w:rFonts w:eastAsia="Calibri"/>
          <w:szCs w:val="24"/>
          <w:u w:val="single"/>
          <w:lang w:eastAsia="en-US"/>
        </w:rPr>
        <w:t>kobeleva.ey@mrsk-1.ru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0A205C" w:rsidRPr="002D5CFA" w:rsidRDefault="000A205C" w:rsidP="000A205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lastRenderedPageBreak/>
        <w:t>Получатель платежа: Филиал ПАО «МРСК Центра» - «Тамбовэнерго»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0A205C" w:rsidRPr="002D5CFA" w:rsidRDefault="000A205C" w:rsidP="000A205C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0A205C">
        <w:rPr>
          <w:b/>
          <w:bCs w:val="0"/>
          <w:sz w:val="24"/>
          <w:szCs w:val="24"/>
          <w:highlight w:val="yellow"/>
        </w:rPr>
        <w:t>0</w:t>
      </w:r>
      <w:r w:rsidR="0079213A">
        <w:rPr>
          <w:b/>
          <w:bCs w:val="0"/>
          <w:sz w:val="24"/>
          <w:szCs w:val="24"/>
          <w:highlight w:val="yellow"/>
        </w:rPr>
        <w:t>3</w:t>
      </w:r>
      <w:bookmarkStart w:id="557" w:name="_GoBack"/>
      <w:bookmarkEnd w:id="557"/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0A205C">
        <w:rPr>
          <w:b/>
          <w:bCs w:val="0"/>
          <w:sz w:val="24"/>
          <w:szCs w:val="24"/>
          <w:highlight w:val="yellow"/>
        </w:rPr>
        <w:t>июля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42517C">
        <w:rPr>
          <w:b/>
          <w:bCs w:val="0"/>
          <w:sz w:val="24"/>
          <w:szCs w:val="24"/>
          <w:highlight w:val="yellow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382A07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lastRenderedPageBreak/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382A07">
        <w:rPr>
          <w:sz w:val="24"/>
          <w:szCs w:val="24"/>
          <w:lang w:eastAsia="ru-RU"/>
        </w:rPr>
        <w:lastRenderedPageBreak/>
        <w:t>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991C07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0A205C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0A205C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lastRenderedPageBreak/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>Признание запроса предложений несостоявшимся</w:t>
      </w:r>
      <w:bookmarkEnd w:id="654"/>
      <w:bookmarkEnd w:id="655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</w:t>
      </w:r>
      <w:r w:rsidR="00717F60" w:rsidRPr="004A1A68">
        <w:rPr>
          <w:sz w:val="24"/>
          <w:szCs w:val="24"/>
        </w:rPr>
        <w:lastRenderedPageBreak/>
        <w:t xml:space="preserve">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1"/>
      <w:bookmarkEnd w:id="712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0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lastRenderedPageBreak/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7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8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9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0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261FA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261FA7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261FA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261FA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261FA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261FA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261FA7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261FA7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261FA7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261FA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261FA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261FA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261FA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261FA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7" w:name="_Toc441572144"/>
      <w:bookmarkStart w:id="1558" w:name="_Toc441575236"/>
      <w:bookmarkStart w:id="1559" w:name="_Toc442195902"/>
      <w:bookmarkStart w:id="1560" w:name="_Toc442251944"/>
      <w:bookmarkStart w:id="1561" w:name="_Toc442258893"/>
      <w:bookmarkStart w:id="1562" w:name="_Toc442259133"/>
      <w:bookmarkStart w:id="1563" w:name="_Toc442265444"/>
      <w:bookmarkStart w:id="1564" w:name="_Toc447292650"/>
      <w:bookmarkStart w:id="1565" w:name="_Toc461809096"/>
      <w:bookmarkStart w:id="1566" w:name="_Toc463514515"/>
      <w:bookmarkStart w:id="1567" w:name="_Toc466908635"/>
      <w:bookmarkStart w:id="1568" w:name="_Toc468196574"/>
      <w:bookmarkStart w:id="1569" w:name="_Toc468446655"/>
      <w:bookmarkStart w:id="1570" w:name="_Toc468446849"/>
      <w:bookmarkStart w:id="1571" w:name="_Toc469479705"/>
      <w:bookmarkStart w:id="1572" w:name="_Toc471986655"/>
      <w:bookmarkStart w:id="1573" w:name="_Toc498509289"/>
      <w:bookmarkStart w:id="1574" w:name="_Toc439252801"/>
      <w:bookmarkStart w:id="1575" w:name="_Toc439323774"/>
      <w:bookmarkStart w:id="1576" w:name="_Toc440357172"/>
      <w:bookmarkStart w:id="1577" w:name="_Toc440359724"/>
      <w:bookmarkStart w:id="1578" w:name="_Toc440632188"/>
      <w:bookmarkStart w:id="1579" w:name="_Toc440876008"/>
      <w:bookmarkStart w:id="1580" w:name="_Toc441131036"/>
      <w:bookmarkStart w:id="1581" w:name="_Toc447269853"/>
      <w:bookmarkStart w:id="1582" w:name="_Toc464120679"/>
      <w:bookmarkStart w:id="1583" w:name="_Toc466970597"/>
      <w:bookmarkStart w:id="1584" w:name="_Toc468462511"/>
      <w:bookmarkStart w:id="1585" w:name="_Toc469482104"/>
      <w:bookmarkStart w:id="1586" w:name="_Toc472411879"/>
      <w:bookmarkStart w:id="1587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8" w:name="_Ref440272256"/>
      <w:bookmarkStart w:id="1589" w:name="_Ref440272678"/>
      <w:bookmarkStart w:id="1590" w:name="_Ref440274944"/>
      <w:bookmarkStart w:id="159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8"/>
      <w:bookmarkEnd w:id="1589"/>
      <w:bookmarkEnd w:id="1590"/>
      <w:bookmarkEnd w:id="1591"/>
    </w:p>
    <w:p w:rsidR="007A6A39" w:rsidRPr="00382A07" w:rsidRDefault="007A6A39" w:rsidP="007A6A39">
      <w:pPr>
        <w:pStyle w:val="3"/>
        <w:rPr>
          <w:szCs w:val="24"/>
        </w:rPr>
      </w:pPr>
      <w:bookmarkStart w:id="1592" w:name="_Toc439170715"/>
      <w:bookmarkStart w:id="1593" w:name="_Toc439172817"/>
      <w:bookmarkStart w:id="1594" w:name="_Toc439173259"/>
      <w:bookmarkStart w:id="1595" w:name="_Toc439238255"/>
      <w:bookmarkStart w:id="1596" w:name="_Toc439252803"/>
      <w:bookmarkStart w:id="1597" w:name="_Toc439323776"/>
      <w:bookmarkStart w:id="1598" w:name="_Toc440357174"/>
      <w:bookmarkStart w:id="1599" w:name="_Toc440359726"/>
      <w:bookmarkStart w:id="1600" w:name="_Toc440632190"/>
      <w:bookmarkStart w:id="1601" w:name="_Toc440876010"/>
      <w:bookmarkStart w:id="1602" w:name="_Toc441131038"/>
      <w:bookmarkStart w:id="1603" w:name="_Toc447269855"/>
      <w:bookmarkStart w:id="1604" w:name="_Toc464120683"/>
      <w:bookmarkStart w:id="1605" w:name="_Toc466970601"/>
      <w:bookmarkStart w:id="1606" w:name="_Toc468462515"/>
      <w:bookmarkStart w:id="1607" w:name="_Toc469482108"/>
      <w:bookmarkStart w:id="1608" w:name="_Toc472411883"/>
      <w:bookmarkStart w:id="160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0" w:name="_Toc439170716"/>
      <w:bookmarkStart w:id="1611" w:name="_Toc439172818"/>
      <w:bookmarkStart w:id="1612" w:name="_Toc439173260"/>
      <w:bookmarkStart w:id="1613" w:name="_Toc439238256"/>
      <w:bookmarkStart w:id="1614" w:name="_Toc439252804"/>
      <w:bookmarkStart w:id="1615" w:name="_Toc439323777"/>
      <w:bookmarkStart w:id="1616" w:name="_Toc440357175"/>
      <w:bookmarkStart w:id="1617" w:name="_Toc440359727"/>
      <w:bookmarkStart w:id="1618" w:name="_Toc440632191"/>
      <w:bookmarkStart w:id="1619" w:name="_Toc440876011"/>
      <w:bookmarkStart w:id="1620" w:name="_Toc441131039"/>
      <w:bookmarkStart w:id="1621" w:name="_Toc447269856"/>
      <w:bookmarkStart w:id="1622" w:name="_Toc464120684"/>
      <w:bookmarkStart w:id="1623" w:name="_Toc466970602"/>
      <w:bookmarkStart w:id="1624" w:name="_Toc468462516"/>
      <w:bookmarkStart w:id="1625" w:name="_Toc469482109"/>
      <w:bookmarkStart w:id="1626" w:name="_Toc472411884"/>
      <w:bookmarkStart w:id="1627" w:name="_Toc498588969"/>
      <w:r w:rsidRPr="00382A07">
        <w:rPr>
          <w:szCs w:val="24"/>
        </w:rPr>
        <w:lastRenderedPageBreak/>
        <w:t>Инструкции по заполнению</w:t>
      </w:r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8" w:name="_Toc426108836"/>
      <w:bookmarkStart w:id="1629" w:name="_Ref441574460"/>
      <w:bookmarkStart w:id="1630" w:name="_Ref441574649"/>
      <w:bookmarkStart w:id="1631" w:name="_Toc441575251"/>
      <w:bookmarkStart w:id="1632" w:name="_Ref442187883"/>
      <w:bookmarkStart w:id="1633" w:name="_Ref467569419"/>
      <w:bookmarkStart w:id="163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7"/>
      <w:bookmarkStart w:id="1636" w:name="_Ref441574456"/>
      <w:bookmarkStart w:id="1637" w:name="_Toc441575252"/>
      <w:bookmarkStart w:id="1638" w:name="_Toc447269864"/>
      <w:bookmarkStart w:id="1639" w:name="_Toc464120686"/>
      <w:bookmarkStart w:id="1640" w:name="_Toc466970604"/>
      <w:bookmarkStart w:id="1641" w:name="_Toc468462518"/>
      <w:bookmarkStart w:id="1642" w:name="_Toc469482111"/>
      <w:bookmarkStart w:id="1643" w:name="_Toc472411886"/>
      <w:bookmarkStart w:id="1644" w:name="_Toc498588971"/>
      <w:r w:rsidRPr="00382A07">
        <w:rPr>
          <w:szCs w:val="24"/>
        </w:rPr>
        <w:t xml:space="preserve">Форма Расписки  сдачи-приемки </w:t>
      </w:r>
      <w:bookmarkEnd w:id="1635"/>
      <w:r w:rsidRPr="00382A07">
        <w:rPr>
          <w:szCs w:val="24"/>
        </w:rPr>
        <w:t>соглашения о неустойке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5" w:name="_Toc426108838"/>
      <w:bookmarkStart w:id="1646" w:name="_Toc441575253"/>
      <w:bookmarkStart w:id="1647" w:name="_Toc447269865"/>
      <w:bookmarkStart w:id="1648" w:name="_Toc464120687"/>
      <w:bookmarkStart w:id="1649" w:name="_Toc466970605"/>
      <w:bookmarkStart w:id="1650" w:name="_Toc468462519"/>
      <w:bookmarkStart w:id="1651" w:name="_Toc469482112"/>
      <w:bookmarkStart w:id="1652" w:name="_Toc472411887"/>
      <w:bookmarkStart w:id="1653" w:name="_Toc498588972"/>
      <w:r w:rsidRPr="00382A07">
        <w:rPr>
          <w:szCs w:val="24"/>
        </w:rPr>
        <w:lastRenderedPageBreak/>
        <w:t>Инструкции по заполнению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4" w:name="_Ref440272274"/>
      <w:bookmarkStart w:id="1655" w:name="_Ref440274756"/>
      <w:bookmarkStart w:id="165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4"/>
      <w:bookmarkEnd w:id="1655"/>
      <w:bookmarkEnd w:id="1656"/>
    </w:p>
    <w:p w:rsidR="007857E5" w:rsidRPr="00382A07" w:rsidRDefault="007857E5" w:rsidP="007857E5">
      <w:pPr>
        <w:pStyle w:val="3"/>
        <w:rPr>
          <w:szCs w:val="24"/>
        </w:rPr>
      </w:pPr>
      <w:bookmarkStart w:id="1657" w:name="_Toc439170718"/>
      <w:bookmarkStart w:id="1658" w:name="_Toc439172820"/>
      <w:bookmarkStart w:id="1659" w:name="_Toc439173262"/>
      <w:bookmarkStart w:id="1660" w:name="_Toc439238258"/>
      <w:bookmarkStart w:id="1661" w:name="_Toc439252806"/>
      <w:bookmarkStart w:id="1662" w:name="_Toc439323779"/>
      <w:bookmarkStart w:id="1663" w:name="_Toc440357177"/>
      <w:bookmarkStart w:id="1664" w:name="_Toc440359729"/>
      <w:bookmarkStart w:id="1665" w:name="_Toc440632193"/>
      <w:bookmarkStart w:id="1666" w:name="_Toc440876013"/>
      <w:bookmarkStart w:id="1667" w:name="_Toc441131041"/>
      <w:bookmarkStart w:id="1668" w:name="_Toc447269858"/>
      <w:bookmarkStart w:id="1669" w:name="_Toc464120689"/>
      <w:bookmarkStart w:id="1670" w:name="_Toc466970607"/>
      <w:bookmarkStart w:id="1671" w:name="_Toc468462521"/>
      <w:bookmarkStart w:id="1672" w:name="_Toc469482114"/>
      <w:bookmarkStart w:id="1673" w:name="_Toc472411889"/>
      <w:bookmarkStart w:id="1674" w:name="_Toc498588974"/>
      <w:r w:rsidRPr="00382A07">
        <w:rPr>
          <w:szCs w:val="24"/>
        </w:rPr>
        <w:t xml:space="preserve">Форма </w:t>
      </w:r>
      <w:bookmarkEnd w:id="165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5" w:name="_Toc300142269"/>
      <w:bookmarkStart w:id="1676" w:name="_Toc309735391"/>
      <w:bookmarkStart w:id="167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6"/>
      <w:bookmarkEnd w:id="167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8" w:name="_Toc439170719"/>
      <w:bookmarkStart w:id="1679" w:name="_Toc439172821"/>
      <w:bookmarkStart w:id="1680" w:name="_Toc439173263"/>
      <w:bookmarkStart w:id="1681" w:name="_Toc439238259"/>
      <w:bookmarkStart w:id="1682" w:name="_Toc439252807"/>
      <w:bookmarkStart w:id="1683" w:name="_Toc439323780"/>
      <w:bookmarkStart w:id="1684" w:name="_Toc440357178"/>
      <w:bookmarkStart w:id="1685" w:name="_Toc440359730"/>
      <w:bookmarkStart w:id="1686" w:name="_Toc440632194"/>
      <w:bookmarkStart w:id="1687" w:name="_Toc440876014"/>
      <w:bookmarkStart w:id="1688" w:name="_Toc441131042"/>
      <w:bookmarkStart w:id="1689" w:name="_Toc447269859"/>
      <w:bookmarkStart w:id="1690" w:name="_Toc464120690"/>
      <w:bookmarkStart w:id="1691" w:name="_Toc466970608"/>
      <w:bookmarkStart w:id="1692" w:name="_Toc468462522"/>
      <w:bookmarkStart w:id="1693" w:name="_Toc469482115"/>
      <w:bookmarkStart w:id="1694" w:name="_Toc472411890"/>
      <w:bookmarkStart w:id="1695" w:name="_Toc498588975"/>
      <w:r w:rsidRPr="00382A07">
        <w:rPr>
          <w:szCs w:val="24"/>
        </w:rPr>
        <w:lastRenderedPageBreak/>
        <w:t>Инструкции по заполнению</w:t>
      </w:r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6" w:name="_Ref93268095"/>
      <w:bookmarkStart w:id="1697" w:name="_Ref93268099"/>
      <w:bookmarkStart w:id="1698" w:name="_Toc98253958"/>
      <w:bookmarkStart w:id="1699" w:name="_Toc165173884"/>
      <w:bookmarkStart w:id="1700" w:name="_Toc423423678"/>
      <w:bookmarkStart w:id="1701" w:name="_Ref440272510"/>
      <w:bookmarkStart w:id="1702" w:name="_Ref440274961"/>
      <w:bookmarkStart w:id="170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4" w:name="_Toc90385125"/>
      <w:bookmarkStart w:id="1705" w:name="_Toc439170705"/>
      <w:bookmarkStart w:id="1706" w:name="_Toc439172807"/>
      <w:bookmarkStart w:id="1707" w:name="_Toc439173268"/>
      <w:bookmarkStart w:id="1708" w:name="_Toc439238264"/>
      <w:bookmarkStart w:id="1709" w:name="_Toc439252812"/>
      <w:bookmarkStart w:id="1710" w:name="_Toc439323785"/>
      <w:bookmarkStart w:id="1711" w:name="_Toc440357183"/>
      <w:bookmarkStart w:id="1712" w:name="_Toc440359735"/>
      <w:bookmarkStart w:id="1713" w:name="_Toc440632199"/>
      <w:bookmarkStart w:id="1714" w:name="_Toc440876016"/>
      <w:bookmarkStart w:id="1715" w:name="_Toc441131044"/>
      <w:bookmarkStart w:id="1716" w:name="_Toc447269861"/>
      <w:bookmarkStart w:id="1717" w:name="_Toc464120692"/>
      <w:bookmarkStart w:id="1718" w:name="_Toc466970610"/>
      <w:bookmarkStart w:id="1719" w:name="_Toc468462524"/>
      <w:bookmarkStart w:id="1720" w:name="_Toc469482117"/>
      <w:bookmarkStart w:id="1721" w:name="_Toc472411892"/>
      <w:bookmarkStart w:id="172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3" w:name="_Toc90385126"/>
      <w:bookmarkStart w:id="1724" w:name="_Toc98253959"/>
      <w:bookmarkStart w:id="1725" w:name="_Toc157248211"/>
      <w:bookmarkStart w:id="1726" w:name="_Toc157496580"/>
      <w:bookmarkStart w:id="1727" w:name="_Toc158206119"/>
      <w:bookmarkStart w:id="1728" w:name="_Toc164057804"/>
      <w:bookmarkStart w:id="1729" w:name="_Toc164137154"/>
      <w:bookmarkStart w:id="1730" w:name="_Toc164161314"/>
      <w:bookmarkStart w:id="173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2" w:name="_Toc439170706"/>
      <w:bookmarkStart w:id="1733" w:name="_Toc439172808"/>
      <w:bookmarkStart w:id="1734" w:name="_Toc439173269"/>
      <w:bookmarkStart w:id="1735" w:name="_Toc439238265"/>
      <w:bookmarkStart w:id="1736" w:name="_Toc439252813"/>
      <w:bookmarkStart w:id="1737" w:name="_Toc439323786"/>
      <w:bookmarkStart w:id="1738" w:name="_Toc440357184"/>
      <w:bookmarkStart w:id="1739" w:name="_Toc440359736"/>
      <w:bookmarkStart w:id="1740" w:name="_Toc440632200"/>
      <w:bookmarkStart w:id="1741" w:name="_Toc440876017"/>
      <w:bookmarkStart w:id="1742" w:name="_Toc441131045"/>
      <w:bookmarkStart w:id="1743" w:name="_Toc447269862"/>
      <w:bookmarkStart w:id="1744" w:name="_Toc464120693"/>
      <w:bookmarkStart w:id="1745" w:name="_Toc466970611"/>
      <w:bookmarkStart w:id="1746" w:name="_Toc468462525"/>
      <w:bookmarkStart w:id="1747" w:name="_Toc469482118"/>
      <w:bookmarkStart w:id="1748" w:name="_Toc472411893"/>
      <w:bookmarkStart w:id="1749" w:name="_Toc498588978"/>
      <w:r w:rsidRPr="00382A07">
        <w:rPr>
          <w:szCs w:val="24"/>
        </w:rPr>
        <w:lastRenderedPageBreak/>
        <w:t>Инструкции по заполнению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550" w:rsidRDefault="00C66550">
      <w:pPr>
        <w:spacing w:line="240" w:lineRule="auto"/>
      </w:pPr>
      <w:r>
        <w:separator/>
      </w:r>
    </w:p>
  </w:endnote>
  <w:endnote w:type="continuationSeparator" w:id="0">
    <w:p w:rsidR="00C66550" w:rsidRDefault="00C66550">
      <w:pPr>
        <w:spacing w:line="240" w:lineRule="auto"/>
      </w:pPr>
      <w:r>
        <w:continuationSeparator/>
      </w:r>
    </w:p>
  </w:endnote>
  <w:endnote w:id="1">
    <w:p w:rsidR="00261FA7" w:rsidRPr="001D6DBB" w:rsidRDefault="00261FA7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1FA7" w:rsidRDefault="00261FA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Pr="00FA0376" w:rsidRDefault="00261FA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9213A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261FA7" w:rsidRPr="00EE0539" w:rsidRDefault="00261FA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61FA7">
      <w:rPr>
        <w:sz w:val="18"/>
        <w:szCs w:val="18"/>
      </w:rPr>
      <w:t>Договор</w:t>
    </w:r>
    <w:r>
      <w:rPr>
        <w:sz w:val="18"/>
        <w:szCs w:val="18"/>
      </w:rPr>
      <w:t>а</w:t>
    </w:r>
    <w:r w:rsidRPr="00261FA7">
      <w:rPr>
        <w:sz w:val="18"/>
        <w:szCs w:val="18"/>
      </w:rPr>
      <w:t xml:space="preserve"> на поставку </w:t>
    </w:r>
    <w:r w:rsidR="00DC60FE" w:rsidRPr="00DC60FE">
      <w:rPr>
        <w:sz w:val="18"/>
        <w:szCs w:val="18"/>
      </w:rPr>
      <w:t>пломбировочного материала</w:t>
    </w:r>
    <w:r w:rsidRPr="00261FA7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550" w:rsidRDefault="00C66550">
      <w:pPr>
        <w:spacing w:line="240" w:lineRule="auto"/>
      </w:pPr>
      <w:r>
        <w:separator/>
      </w:r>
    </w:p>
  </w:footnote>
  <w:footnote w:type="continuationSeparator" w:id="0">
    <w:p w:rsidR="00C66550" w:rsidRDefault="00C66550">
      <w:pPr>
        <w:spacing w:line="240" w:lineRule="auto"/>
      </w:pPr>
      <w:r>
        <w:continuationSeparator/>
      </w:r>
    </w:p>
  </w:footnote>
  <w:footnote w:id="1">
    <w:p w:rsidR="00261FA7" w:rsidRPr="00B36685" w:rsidRDefault="00261FA7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61FA7" w:rsidRDefault="00261FA7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61FA7" w:rsidRDefault="00261FA7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61FA7" w:rsidRPr="00F83889" w:rsidRDefault="00261FA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261FA7" w:rsidRPr="00F83889" w:rsidRDefault="00261FA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261FA7" w:rsidRPr="00F83889" w:rsidRDefault="00261FA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261FA7" w:rsidRPr="00F83889" w:rsidRDefault="00261FA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261FA7" w:rsidRDefault="00261FA7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Pr="00930031" w:rsidRDefault="00261FA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FA7" w:rsidRDefault="00261FA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3E32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205C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1FA7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16C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13A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072B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66550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7BF5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C60FE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1DDC10A-E09F-473C-A212-4266A4EC2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0A205C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0A205C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B7E04B8F5BC345C22463EADCAE81D93CF4CA1215A36F6052F6BC85F6f9C8L" TargetMode="External"/><Relationship Id="rId55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kobeleva.e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etp.rosseti.ru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header" Target="header14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64FA0-B84C-48F1-9649-4B454CB94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29851</Words>
  <Characters>170151</Characters>
  <Application>Microsoft Office Word</Application>
  <DocSecurity>0</DocSecurity>
  <Lines>1417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199603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65</cp:revision>
  <cp:lastPrinted>2015-12-29T14:27:00Z</cp:lastPrinted>
  <dcterms:created xsi:type="dcterms:W3CDTF">2016-12-02T12:44:00Z</dcterms:created>
  <dcterms:modified xsi:type="dcterms:W3CDTF">2018-06-15T07:21:00Z</dcterms:modified>
</cp:coreProperties>
</file>