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4623" w:rsidRDefault="00E54623" w:rsidP="00E54623">
      <w:pPr>
        <w:tabs>
          <w:tab w:val="right" w:pos="10207"/>
        </w:tabs>
        <w:spacing w:line="276" w:lineRule="auto"/>
        <w:ind w:right="-2"/>
        <w:rPr>
          <w:b/>
          <w:sz w:val="26"/>
          <w:szCs w:val="26"/>
        </w:rPr>
      </w:pPr>
    </w:p>
    <w:p w:rsidR="00E54623" w:rsidRDefault="00E54623" w:rsidP="00E54623">
      <w:pPr>
        <w:pStyle w:val="af4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УТВЕРЖДАЮ:</w:t>
      </w:r>
    </w:p>
    <w:p w:rsidR="00E54623" w:rsidRDefault="00E54623" w:rsidP="00E54623">
      <w:pPr>
        <w:pStyle w:val="af4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Первый заместитель </w:t>
      </w:r>
      <w:proofErr w:type="gramStart"/>
      <w:r>
        <w:rPr>
          <w:rFonts w:ascii="Times New Roman" w:hAnsi="Times New Roman"/>
          <w:sz w:val="24"/>
          <w:szCs w:val="24"/>
        </w:rPr>
        <w:t>директора  –</w:t>
      </w:r>
      <w:proofErr w:type="gramEnd"/>
    </w:p>
    <w:p w:rsidR="00E54623" w:rsidRDefault="00E54623" w:rsidP="00E54623">
      <w:pPr>
        <w:pStyle w:val="af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Главный инженер филиала</w:t>
      </w:r>
    </w:p>
    <w:p w:rsidR="00E54623" w:rsidRDefault="00E54623" w:rsidP="00E54623">
      <w:pPr>
        <w:pStyle w:val="af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ПАО</w:t>
      </w:r>
      <w:proofErr w:type="gramStart"/>
      <w:r>
        <w:rPr>
          <w:rFonts w:ascii="Times New Roman" w:hAnsi="Times New Roman"/>
          <w:sz w:val="24"/>
          <w:szCs w:val="24"/>
        </w:rPr>
        <w:t xml:space="preserve">   «</w:t>
      </w:r>
      <w:proofErr w:type="gramEnd"/>
      <w:r>
        <w:rPr>
          <w:rFonts w:ascii="Times New Roman" w:hAnsi="Times New Roman"/>
          <w:sz w:val="24"/>
          <w:szCs w:val="24"/>
        </w:rPr>
        <w:t xml:space="preserve">МРСК  Центра» -«Тверьэнерго» </w:t>
      </w:r>
    </w:p>
    <w:p w:rsidR="00E54623" w:rsidRDefault="00E54623" w:rsidP="00E54623">
      <w:pPr>
        <w:pStyle w:val="af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__________________________Е.В. Вразов</w:t>
      </w:r>
    </w:p>
    <w:p w:rsidR="00E54623" w:rsidRDefault="00E54623" w:rsidP="00E54623">
      <w:pPr>
        <w:pStyle w:val="af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«___»________</w:t>
      </w:r>
      <w:r w:rsidRPr="00961781">
        <w:rPr>
          <w:rFonts w:ascii="Times New Roman" w:hAnsi="Times New Roman"/>
          <w:sz w:val="24"/>
          <w:szCs w:val="24"/>
        </w:rPr>
        <w:t>_______________</w:t>
      </w:r>
      <w:r>
        <w:rPr>
          <w:rFonts w:ascii="Times New Roman" w:hAnsi="Times New Roman"/>
          <w:sz w:val="24"/>
          <w:szCs w:val="24"/>
        </w:rPr>
        <w:t>_____2019 г.</w:t>
      </w:r>
    </w:p>
    <w:p w:rsidR="00797E02" w:rsidRPr="00F969E7" w:rsidRDefault="00797E02" w:rsidP="00B8150A">
      <w:pPr>
        <w:rPr>
          <w:b/>
        </w:rPr>
      </w:pPr>
    </w:p>
    <w:p w:rsidR="00962C18" w:rsidRPr="00F969E7" w:rsidRDefault="00962C18" w:rsidP="00104374">
      <w:pPr>
        <w:jc w:val="center"/>
        <w:rPr>
          <w:b/>
        </w:rPr>
      </w:pPr>
    </w:p>
    <w:p w:rsidR="00E54623" w:rsidRDefault="00E54623" w:rsidP="00434648">
      <w:pPr>
        <w:spacing w:line="276" w:lineRule="auto"/>
        <w:ind w:left="703"/>
        <w:jc w:val="center"/>
        <w:rPr>
          <w:b/>
        </w:rPr>
      </w:pPr>
      <w:r w:rsidRPr="00E54623">
        <w:rPr>
          <w:b/>
        </w:rPr>
        <w:t>ТЕХНИЧЕСКОЕ ЗАДАНИЕ</w:t>
      </w:r>
    </w:p>
    <w:p w:rsidR="00B129F0" w:rsidRPr="001740D5" w:rsidRDefault="005B5711" w:rsidP="00434648">
      <w:pPr>
        <w:spacing w:line="276" w:lineRule="auto"/>
        <w:ind w:left="703"/>
        <w:jc w:val="center"/>
      </w:pPr>
      <w:r w:rsidRPr="001740D5">
        <w:t>н</w:t>
      </w:r>
      <w:r w:rsidR="008A4F04" w:rsidRPr="001740D5">
        <w:t>а</w:t>
      </w:r>
      <w:r w:rsidRPr="001740D5">
        <w:t xml:space="preserve"> </w:t>
      </w:r>
      <w:r w:rsidR="008C2E81" w:rsidRPr="001740D5">
        <w:t xml:space="preserve">поставку </w:t>
      </w:r>
      <w:r w:rsidR="00DC3B5D" w:rsidRPr="001740D5">
        <w:t>батарей</w:t>
      </w:r>
      <w:r w:rsidR="00520D5E" w:rsidRPr="001740D5">
        <w:t xml:space="preserve"> статических конденсаторов 10 кВ</w:t>
      </w:r>
      <w:r w:rsidR="0053604B" w:rsidRPr="001740D5">
        <w:t xml:space="preserve">. Лот </w:t>
      </w:r>
      <w:r w:rsidR="007C5A38" w:rsidRPr="001740D5">
        <w:t>№501А</w:t>
      </w:r>
      <w:r w:rsidR="0053604B" w:rsidRPr="001740D5">
        <w:t>.</w:t>
      </w:r>
      <w:r w:rsidR="00520D5E" w:rsidRPr="001740D5">
        <w:t xml:space="preserve"> </w:t>
      </w:r>
    </w:p>
    <w:p w:rsidR="00B129F0" w:rsidRPr="001740D5" w:rsidRDefault="00B129F0" w:rsidP="00F85452">
      <w:pPr>
        <w:ind w:firstLine="709"/>
        <w:jc w:val="both"/>
        <w:rPr>
          <w:b/>
          <w:bCs/>
        </w:rPr>
      </w:pPr>
    </w:p>
    <w:p w:rsidR="00F85452" w:rsidRPr="001740D5" w:rsidRDefault="005B5711" w:rsidP="00434648">
      <w:pPr>
        <w:pStyle w:val="af0"/>
        <w:numPr>
          <w:ilvl w:val="0"/>
          <w:numId w:val="3"/>
        </w:numPr>
        <w:jc w:val="both"/>
        <w:rPr>
          <w:b/>
          <w:bCs/>
          <w:sz w:val="24"/>
          <w:szCs w:val="24"/>
        </w:rPr>
      </w:pPr>
      <w:r w:rsidRPr="001740D5">
        <w:rPr>
          <w:b/>
          <w:bCs/>
          <w:sz w:val="24"/>
          <w:szCs w:val="24"/>
        </w:rPr>
        <w:t>Общая часть</w:t>
      </w:r>
      <w:r w:rsidR="00F85452" w:rsidRPr="001740D5">
        <w:rPr>
          <w:b/>
          <w:bCs/>
          <w:sz w:val="24"/>
          <w:szCs w:val="24"/>
        </w:rPr>
        <w:t>.</w:t>
      </w:r>
    </w:p>
    <w:p w:rsidR="00E43BD6" w:rsidRPr="001740D5" w:rsidRDefault="0078333F" w:rsidP="00434648">
      <w:pPr>
        <w:ind w:firstLine="709"/>
        <w:jc w:val="both"/>
      </w:pPr>
      <w:r>
        <w:t>П</w:t>
      </w:r>
      <w:r w:rsidR="005B5711" w:rsidRPr="001740D5">
        <w:t xml:space="preserve">АО «МРСК Центра» </w:t>
      </w:r>
      <w:r w:rsidR="00E54623">
        <w:t xml:space="preserve">- «Тверьэнерго» </w:t>
      </w:r>
      <w:r w:rsidR="00E54623" w:rsidRPr="001740D5">
        <w:t>производит</w:t>
      </w:r>
      <w:r w:rsidR="005B5711" w:rsidRPr="001740D5">
        <w:t xml:space="preserve"> закупку </w:t>
      </w:r>
      <w:r w:rsidR="00DC3B5D" w:rsidRPr="001740D5">
        <w:t>батарей</w:t>
      </w:r>
      <w:r w:rsidR="00520D5E" w:rsidRPr="001740D5">
        <w:t xml:space="preserve"> статических </w:t>
      </w:r>
      <w:r w:rsidR="00E54623" w:rsidRPr="001740D5">
        <w:t>конденсаторов (</w:t>
      </w:r>
      <w:r w:rsidR="00DC3B5D" w:rsidRPr="001740D5">
        <w:t xml:space="preserve">БСК) </w:t>
      </w:r>
      <w:r w:rsidR="00E54623">
        <w:t>1</w:t>
      </w:r>
      <w:r w:rsidR="00520D5E" w:rsidRPr="001740D5">
        <w:t xml:space="preserve">0 кВ </w:t>
      </w:r>
      <w:r w:rsidR="00E54623">
        <w:t>для реконструкции ПС 110кВ Сандово</w:t>
      </w:r>
      <w:r w:rsidR="00E70B98" w:rsidRPr="00452644">
        <w:t>.</w:t>
      </w:r>
      <w:r w:rsidR="00E70B98">
        <w:t xml:space="preserve"> </w:t>
      </w:r>
    </w:p>
    <w:p w:rsidR="005730A0" w:rsidRDefault="0060055F" w:rsidP="00434648">
      <w:pPr>
        <w:ind w:firstLine="709"/>
        <w:jc w:val="both"/>
      </w:pPr>
      <w:r w:rsidRPr="001740D5">
        <w:t>Закупка производится на основани</w:t>
      </w:r>
      <w:r w:rsidR="001740D5">
        <w:t>и</w:t>
      </w:r>
      <w:r w:rsidRPr="001740D5">
        <w:t xml:space="preserve"> </w:t>
      </w:r>
      <w:r w:rsidR="001740D5">
        <w:t>плана</w:t>
      </w:r>
      <w:r w:rsidRPr="001740D5">
        <w:t xml:space="preserve"> закупок </w:t>
      </w:r>
      <w:r w:rsidR="0078333F">
        <w:t>П</w:t>
      </w:r>
      <w:r w:rsidRPr="001740D5">
        <w:t>АО «МРСК Центра» на 20</w:t>
      </w:r>
      <w:r w:rsidR="00E54623">
        <w:t>19</w:t>
      </w:r>
      <w:r w:rsidRPr="001740D5">
        <w:t xml:space="preserve"> год.</w:t>
      </w:r>
    </w:p>
    <w:p w:rsidR="0060055F" w:rsidRPr="001740D5" w:rsidRDefault="0060055F" w:rsidP="00434648">
      <w:pPr>
        <w:ind w:firstLine="709"/>
        <w:jc w:val="both"/>
      </w:pPr>
      <w:r w:rsidRPr="001740D5">
        <w:t xml:space="preserve"> </w:t>
      </w:r>
    </w:p>
    <w:p w:rsidR="00111FBA" w:rsidRPr="001740D5" w:rsidRDefault="00111FBA" w:rsidP="00434648">
      <w:pPr>
        <w:pStyle w:val="af0"/>
        <w:numPr>
          <w:ilvl w:val="0"/>
          <w:numId w:val="3"/>
        </w:numPr>
        <w:jc w:val="both"/>
        <w:rPr>
          <w:b/>
          <w:bCs/>
          <w:sz w:val="24"/>
          <w:szCs w:val="24"/>
        </w:rPr>
      </w:pPr>
      <w:r w:rsidRPr="001740D5">
        <w:rPr>
          <w:b/>
          <w:bCs/>
          <w:sz w:val="24"/>
          <w:szCs w:val="24"/>
        </w:rPr>
        <w:t xml:space="preserve">Предмет </w:t>
      </w:r>
      <w:r w:rsidR="00434648" w:rsidRPr="00D615F1">
        <w:rPr>
          <w:b/>
          <w:bCs/>
          <w:sz w:val="24"/>
          <w:szCs w:val="24"/>
        </w:rPr>
        <w:t>закупочной процедуры</w:t>
      </w:r>
      <w:r w:rsidR="00C953BB" w:rsidRPr="001740D5">
        <w:rPr>
          <w:b/>
          <w:bCs/>
          <w:sz w:val="24"/>
          <w:szCs w:val="24"/>
        </w:rPr>
        <w:t>.</w:t>
      </w:r>
    </w:p>
    <w:p w:rsidR="00111FBA" w:rsidRPr="001740D5" w:rsidRDefault="00637306" w:rsidP="00434648">
      <w:pPr>
        <w:ind w:firstLine="708"/>
        <w:jc w:val="both"/>
      </w:pPr>
      <w:r w:rsidRPr="001740D5">
        <w:t>Поставщик</w:t>
      </w:r>
      <w:r w:rsidR="005B5711" w:rsidRPr="001740D5">
        <w:t xml:space="preserve"> обеспечивает поставку </w:t>
      </w:r>
      <w:r w:rsidR="003003E5" w:rsidRPr="001740D5">
        <w:t>оборудования</w:t>
      </w:r>
      <w:r w:rsidR="005B5711" w:rsidRPr="001740D5">
        <w:t xml:space="preserve"> </w:t>
      </w:r>
      <w:r w:rsidR="00E0256B" w:rsidRPr="001740D5">
        <w:t xml:space="preserve">на склады получателей – филиалов </w:t>
      </w:r>
      <w:r w:rsidR="0078333F">
        <w:t>П</w:t>
      </w:r>
      <w:r w:rsidR="00E0256B" w:rsidRPr="001740D5">
        <w:t xml:space="preserve">АО «МРСК Центра» </w:t>
      </w:r>
      <w:r w:rsidR="005B5711" w:rsidRPr="001740D5">
        <w:t>в</w:t>
      </w:r>
      <w:r w:rsidR="00111FBA" w:rsidRPr="001740D5">
        <w:t xml:space="preserve"> </w:t>
      </w:r>
      <w:r w:rsidR="005B5711" w:rsidRPr="001740D5">
        <w:t>объемах и сроки установленные данным</w:t>
      </w:r>
      <w:r w:rsidR="00111FBA" w:rsidRPr="001740D5">
        <w:t xml:space="preserve"> ТЗ</w:t>
      </w:r>
      <w:r w:rsidR="00786068" w:rsidRPr="001740D5">
        <w:t>.</w:t>
      </w:r>
    </w:p>
    <w:tbl>
      <w:tblPr>
        <w:tblStyle w:val="a4"/>
        <w:tblpPr w:leftFromText="180" w:rightFromText="180" w:vertAnchor="text" w:horzAnchor="margin" w:tblpY="61"/>
        <w:tblW w:w="9854" w:type="dxa"/>
        <w:tblLook w:val="04A0" w:firstRow="1" w:lastRow="0" w:firstColumn="1" w:lastColumn="0" w:noHBand="0" w:noVBand="1"/>
      </w:tblPr>
      <w:tblGrid>
        <w:gridCol w:w="1489"/>
        <w:gridCol w:w="2021"/>
        <w:gridCol w:w="2166"/>
        <w:gridCol w:w="1875"/>
        <w:gridCol w:w="2303"/>
      </w:tblGrid>
      <w:tr w:rsidR="001740D5" w:rsidRPr="001740D5" w:rsidTr="00E54623">
        <w:tc>
          <w:tcPr>
            <w:tcW w:w="1489" w:type="dxa"/>
            <w:vAlign w:val="center"/>
          </w:tcPr>
          <w:p w:rsidR="001740D5" w:rsidRPr="001740D5" w:rsidRDefault="001740D5" w:rsidP="00434648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1740D5">
              <w:rPr>
                <w:sz w:val="24"/>
                <w:szCs w:val="24"/>
              </w:rPr>
              <w:t>Филиал</w:t>
            </w:r>
          </w:p>
        </w:tc>
        <w:tc>
          <w:tcPr>
            <w:tcW w:w="2021" w:type="dxa"/>
            <w:vAlign w:val="center"/>
          </w:tcPr>
          <w:p w:rsidR="001740D5" w:rsidRPr="001740D5" w:rsidRDefault="001740D5" w:rsidP="00434648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1740D5">
              <w:rPr>
                <w:sz w:val="24"/>
                <w:szCs w:val="24"/>
              </w:rPr>
              <w:t>Вид транспорта (Авто; ж\д)</w:t>
            </w:r>
          </w:p>
        </w:tc>
        <w:tc>
          <w:tcPr>
            <w:tcW w:w="2166" w:type="dxa"/>
            <w:vAlign w:val="center"/>
          </w:tcPr>
          <w:p w:rsidR="001740D5" w:rsidRPr="001740D5" w:rsidRDefault="001740D5" w:rsidP="00434648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1740D5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1875" w:type="dxa"/>
            <w:vAlign w:val="center"/>
          </w:tcPr>
          <w:p w:rsidR="001740D5" w:rsidRPr="001740D5" w:rsidRDefault="001740D5" w:rsidP="00434648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1740D5">
              <w:rPr>
                <w:sz w:val="24"/>
                <w:szCs w:val="24"/>
              </w:rPr>
              <w:t>Срок поставки *</w:t>
            </w:r>
          </w:p>
        </w:tc>
        <w:tc>
          <w:tcPr>
            <w:tcW w:w="2303" w:type="dxa"/>
          </w:tcPr>
          <w:p w:rsidR="001740D5" w:rsidRPr="001740D5" w:rsidRDefault="001740D5" w:rsidP="00434648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1740D5">
              <w:rPr>
                <w:sz w:val="24"/>
                <w:szCs w:val="24"/>
              </w:rPr>
              <w:t>Количество и мощность БСК</w:t>
            </w:r>
          </w:p>
        </w:tc>
      </w:tr>
      <w:tr w:rsidR="001740D5" w:rsidRPr="001740D5" w:rsidTr="00E54623">
        <w:tc>
          <w:tcPr>
            <w:tcW w:w="1489" w:type="dxa"/>
            <w:vAlign w:val="center"/>
          </w:tcPr>
          <w:p w:rsidR="001740D5" w:rsidRPr="001740D5" w:rsidRDefault="00E54623" w:rsidP="00434648">
            <w:pPr>
              <w:pStyle w:val="af0"/>
              <w:tabs>
                <w:tab w:val="left" w:pos="1276"/>
              </w:tabs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Тверьэнерго</w:t>
            </w:r>
          </w:p>
        </w:tc>
        <w:tc>
          <w:tcPr>
            <w:tcW w:w="2021" w:type="dxa"/>
            <w:vAlign w:val="center"/>
          </w:tcPr>
          <w:p w:rsidR="001740D5" w:rsidRPr="001740D5" w:rsidRDefault="00E54623" w:rsidP="00434648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AD3455">
              <w:rPr>
                <w:sz w:val="24"/>
                <w:szCs w:val="24"/>
              </w:rPr>
              <w:t>Авто/</w:t>
            </w:r>
            <w:proofErr w:type="spellStart"/>
            <w:r w:rsidRPr="00AD3455">
              <w:rPr>
                <w:sz w:val="24"/>
                <w:szCs w:val="24"/>
              </w:rPr>
              <w:t>жд</w:t>
            </w:r>
            <w:proofErr w:type="spellEnd"/>
          </w:p>
        </w:tc>
        <w:tc>
          <w:tcPr>
            <w:tcW w:w="2166" w:type="dxa"/>
            <w:vAlign w:val="center"/>
          </w:tcPr>
          <w:p w:rsidR="001740D5" w:rsidRPr="00E54623" w:rsidRDefault="00E54623" w:rsidP="00434648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AD3455">
              <w:rPr>
                <w:sz w:val="24"/>
                <w:szCs w:val="24"/>
              </w:rPr>
              <w:t>г. Тверь, ул. Г. Димитрова, д. 66</w:t>
            </w:r>
          </w:p>
        </w:tc>
        <w:tc>
          <w:tcPr>
            <w:tcW w:w="1875" w:type="dxa"/>
          </w:tcPr>
          <w:p w:rsidR="001740D5" w:rsidRPr="001740D5" w:rsidRDefault="00E54623" w:rsidP="00434648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303" w:type="dxa"/>
          </w:tcPr>
          <w:p w:rsidR="001740D5" w:rsidRPr="001740D5" w:rsidRDefault="00E54623" w:rsidP="00E54623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198</w:t>
            </w:r>
            <w:r w:rsidR="001740D5" w:rsidRPr="001740D5">
              <w:rPr>
                <w:sz w:val="24"/>
                <w:szCs w:val="24"/>
              </w:rPr>
              <w:t xml:space="preserve"> х </w:t>
            </w:r>
            <w:r>
              <w:rPr>
                <w:sz w:val="24"/>
                <w:szCs w:val="24"/>
              </w:rPr>
              <w:t>0,02</w:t>
            </w:r>
            <w:r w:rsidR="001740D5" w:rsidRPr="001740D5">
              <w:rPr>
                <w:sz w:val="24"/>
                <w:szCs w:val="24"/>
              </w:rPr>
              <w:t xml:space="preserve"> </w:t>
            </w:r>
            <w:proofErr w:type="spellStart"/>
            <w:r w:rsidR="001740D5" w:rsidRPr="001740D5">
              <w:rPr>
                <w:sz w:val="24"/>
                <w:szCs w:val="24"/>
              </w:rPr>
              <w:t>Мвар</w:t>
            </w:r>
            <w:proofErr w:type="spellEnd"/>
          </w:p>
        </w:tc>
      </w:tr>
    </w:tbl>
    <w:p w:rsidR="00654CCB" w:rsidRPr="001740D5" w:rsidRDefault="00EB22BE" w:rsidP="00434648">
      <w:pPr>
        <w:jc w:val="both"/>
      </w:pPr>
      <w:r>
        <w:t xml:space="preserve">          </w:t>
      </w:r>
      <w:r w:rsidR="00654CCB" w:rsidRPr="001740D5">
        <w:t xml:space="preserve">*в </w:t>
      </w:r>
      <w:r w:rsidR="00E43BD6" w:rsidRPr="001740D5">
        <w:t xml:space="preserve">календарных </w:t>
      </w:r>
      <w:r w:rsidR="00654CCB" w:rsidRPr="001740D5">
        <w:t xml:space="preserve">днях, с момента заключения договора </w:t>
      </w:r>
    </w:p>
    <w:p w:rsidR="00654CCB" w:rsidRPr="001740D5" w:rsidRDefault="00654CCB" w:rsidP="00434648">
      <w:pPr>
        <w:pStyle w:val="af0"/>
        <w:jc w:val="both"/>
        <w:rPr>
          <w:sz w:val="24"/>
          <w:szCs w:val="24"/>
        </w:rPr>
      </w:pPr>
    </w:p>
    <w:p w:rsidR="005B5711" w:rsidRPr="001740D5" w:rsidRDefault="007157D3" w:rsidP="00434648">
      <w:pPr>
        <w:pStyle w:val="af0"/>
        <w:numPr>
          <w:ilvl w:val="0"/>
          <w:numId w:val="3"/>
        </w:numPr>
        <w:tabs>
          <w:tab w:val="left" w:pos="993"/>
        </w:tabs>
        <w:jc w:val="both"/>
        <w:rPr>
          <w:b/>
          <w:bCs/>
          <w:sz w:val="24"/>
          <w:szCs w:val="24"/>
        </w:rPr>
      </w:pPr>
      <w:r w:rsidRPr="001740D5">
        <w:rPr>
          <w:sz w:val="24"/>
          <w:szCs w:val="24"/>
        </w:rPr>
        <w:tab/>
      </w:r>
      <w:r w:rsidR="005B5711" w:rsidRPr="001740D5">
        <w:rPr>
          <w:b/>
          <w:bCs/>
          <w:sz w:val="24"/>
          <w:szCs w:val="24"/>
        </w:rPr>
        <w:t xml:space="preserve">Технические требования к </w:t>
      </w:r>
      <w:r w:rsidR="00DC3B5D" w:rsidRPr="001740D5">
        <w:rPr>
          <w:b/>
          <w:bCs/>
          <w:sz w:val="24"/>
          <w:szCs w:val="24"/>
        </w:rPr>
        <w:t>БСК</w:t>
      </w:r>
      <w:r w:rsidR="005B5711" w:rsidRPr="001740D5">
        <w:rPr>
          <w:b/>
          <w:bCs/>
          <w:sz w:val="24"/>
          <w:szCs w:val="24"/>
        </w:rPr>
        <w:t>.</w:t>
      </w:r>
    </w:p>
    <w:p w:rsidR="004E3684" w:rsidRPr="001740D5" w:rsidRDefault="007F203A" w:rsidP="00434648">
      <w:pPr>
        <w:tabs>
          <w:tab w:val="left" w:pos="709"/>
        </w:tabs>
        <w:jc w:val="both"/>
      </w:pPr>
      <w:r w:rsidRPr="001740D5">
        <w:tab/>
      </w:r>
      <w:r w:rsidR="005B5711" w:rsidRPr="001740D5">
        <w:t xml:space="preserve">Технические данные </w:t>
      </w:r>
      <w:r w:rsidR="00DC3B5D" w:rsidRPr="001740D5">
        <w:t>батарей</w:t>
      </w:r>
      <w:r w:rsidR="00520D5E" w:rsidRPr="001740D5">
        <w:t xml:space="preserve"> статических конденсаторов </w:t>
      </w:r>
      <w:r w:rsidR="005B5711" w:rsidRPr="001740D5">
        <w:t xml:space="preserve">должны </w:t>
      </w:r>
      <w:r w:rsidR="001740D5" w:rsidRPr="009B590B">
        <w:t>соответствовать параметрам</w:t>
      </w:r>
      <w:r w:rsidR="00E54623">
        <w:t>, указанным в проекте</w:t>
      </w:r>
      <w:r w:rsidR="001740D5" w:rsidRPr="009B590B">
        <w:t xml:space="preserve"> и</w:t>
      </w:r>
      <w:r w:rsidR="001740D5" w:rsidRPr="001740D5">
        <w:t xml:space="preserve"> </w:t>
      </w:r>
      <w:r w:rsidR="00DC3B5D" w:rsidRPr="001740D5">
        <w:t>быть не ниже значений</w:t>
      </w:r>
      <w:r w:rsidR="005B5711" w:rsidRPr="001740D5">
        <w:t>, приведенных в таблице:</w:t>
      </w:r>
    </w:p>
    <w:p w:rsidR="00786068" w:rsidRPr="001740D5" w:rsidRDefault="004E3684" w:rsidP="00434648">
      <w:pPr>
        <w:pStyle w:val="af0"/>
        <w:tabs>
          <w:tab w:val="left" w:pos="709"/>
        </w:tabs>
        <w:ind w:left="709"/>
        <w:rPr>
          <w:sz w:val="24"/>
          <w:szCs w:val="24"/>
        </w:rPr>
      </w:pPr>
      <w:r w:rsidRPr="001740D5">
        <w:rPr>
          <w:sz w:val="24"/>
          <w:szCs w:val="24"/>
        </w:rPr>
        <w:t xml:space="preserve">3.1.  </w:t>
      </w:r>
      <w:r w:rsidR="00786068" w:rsidRPr="001740D5">
        <w:rPr>
          <w:sz w:val="24"/>
          <w:szCs w:val="24"/>
        </w:rPr>
        <w:t xml:space="preserve">Общие данные </w:t>
      </w:r>
      <w:r w:rsidR="003149D0" w:rsidRPr="001740D5">
        <w:rPr>
          <w:sz w:val="24"/>
          <w:szCs w:val="24"/>
        </w:rPr>
        <w:t>батарей</w:t>
      </w:r>
    </w:p>
    <w:tbl>
      <w:tblPr>
        <w:tblStyle w:val="a4"/>
        <w:tblpPr w:leftFromText="180" w:rightFromText="180" w:vertAnchor="text" w:horzAnchor="margin" w:tblpXSpec="center" w:tblpY="1"/>
        <w:tblW w:w="9464" w:type="dxa"/>
        <w:tblLook w:val="01E0" w:firstRow="1" w:lastRow="1" w:firstColumn="1" w:lastColumn="1" w:noHBand="0" w:noVBand="0"/>
      </w:tblPr>
      <w:tblGrid>
        <w:gridCol w:w="6771"/>
        <w:gridCol w:w="2693"/>
      </w:tblGrid>
      <w:tr w:rsidR="00786068" w:rsidRPr="001740D5" w:rsidTr="00E43BD6">
        <w:tc>
          <w:tcPr>
            <w:tcW w:w="6771" w:type="dxa"/>
          </w:tcPr>
          <w:p w:rsidR="00786068" w:rsidRPr="001740D5" w:rsidRDefault="00786068" w:rsidP="00434648">
            <w:r w:rsidRPr="001740D5">
              <w:t>Ном напряжение батарей статических конденсаторов, кВ</w:t>
            </w:r>
          </w:p>
        </w:tc>
        <w:tc>
          <w:tcPr>
            <w:tcW w:w="2693" w:type="dxa"/>
            <w:vAlign w:val="center"/>
          </w:tcPr>
          <w:p w:rsidR="00786068" w:rsidRPr="001740D5" w:rsidRDefault="00E54623" w:rsidP="00434648">
            <w:pPr>
              <w:jc w:val="center"/>
            </w:pPr>
            <w:r>
              <w:t>1</w:t>
            </w:r>
            <w:r w:rsidR="0034035F" w:rsidRPr="001740D5">
              <w:t>0</w:t>
            </w:r>
          </w:p>
        </w:tc>
      </w:tr>
      <w:tr w:rsidR="00786068" w:rsidRPr="001740D5" w:rsidTr="00E43BD6">
        <w:tc>
          <w:tcPr>
            <w:tcW w:w="6771" w:type="dxa"/>
          </w:tcPr>
          <w:p w:rsidR="00786068" w:rsidRPr="001740D5" w:rsidRDefault="00786068" w:rsidP="00434648">
            <w:r w:rsidRPr="001740D5">
              <w:t>Наибольшее рабочее напряжение, кВ</w:t>
            </w:r>
            <w:r w:rsidR="00E43BD6" w:rsidRPr="001740D5">
              <w:t xml:space="preserve">, не менее </w:t>
            </w:r>
          </w:p>
        </w:tc>
        <w:tc>
          <w:tcPr>
            <w:tcW w:w="2693" w:type="dxa"/>
            <w:vAlign w:val="center"/>
          </w:tcPr>
          <w:p w:rsidR="00786068" w:rsidRPr="001740D5" w:rsidRDefault="0034035F" w:rsidP="00434648">
            <w:pPr>
              <w:jc w:val="center"/>
            </w:pPr>
            <w:r w:rsidRPr="001740D5">
              <w:t>12</w:t>
            </w:r>
          </w:p>
        </w:tc>
      </w:tr>
      <w:tr w:rsidR="00E43BD6" w:rsidRPr="001740D5" w:rsidTr="00E43BD6">
        <w:tc>
          <w:tcPr>
            <w:tcW w:w="6771" w:type="dxa"/>
          </w:tcPr>
          <w:p w:rsidR="00E43BD6" w:rsidRPr="001740D5" w:rsidRDefault="00E43BD6" w:rsidP="00434648">
            <w:r w:rsidRPr="001740D5">
              <w:t>Испытательное напряжение полного грозового импульса относительно земли, кВ</w:t>
            </w:r>
          </w:p>
        </w:tc>
        <w:tc>
          <w:tcPr>
            <w:tcW w:w="2693" w:type="dxa"/>
            <w:vAlign w:val="center"/>
          </w:tcPr>
          <w:p w:rsidR="00E43BD6" w:rsidRPr="001740D5" w:rsidRDefault="00E43BD6" w:rsidP="00434648">
            <w:pPr>
              <w:jc w:val="center"/>
            </w:pPr>
            <w:r w:rsidRPr="001740D5">
              <w:t>ГОСТ 1516-3.96</w:t>
            </w:r>
          </w:p>
        </w:tc>
      </w:tr>
      <w:tr w:rsidR="00E43BD6" w:rsidRPr="001740D5" w:rsidTr="00E43BD6">
        <w:tc>
          <w:tcPr>
            <w:tcW w:w="6771" w:type="dxa"/>
          </w:tcPr>
          <w:p w:rsidR="00E43BD6" w:rsidRPr="001740D5" w:rsidRDefault="00E43BD6" w:rsidP="00434648">
            <w:r w:rsidRPr="001740D5">
              <w:t>Кратковременное (одноминутное) испытательное напряжение промышленной частоты относительно земли, кВ</w:t>
            </w:r>
          </w:p>
        </w:tc>
        <w:tc>
          <w:tcPr>
            <w:tcW w:w="2693" w:type="dxa"/>
            <w:vAlign w:val="center"/>
          </w:tcPr>
          <w:p w:rsidR="00E43BD6" w:rsidRPr="001740D5" w:rsidRDefault="00E43BD6" w:rsidP="00434648">
            <w:pPr>
              <w:jc w:val="center"/>
            </w:pPr>
            <w:r w:rsidRPr="001740D5">
              <w:t>ГОСТ 1516-3.96</w:t>
            </w:r>
          </w:p>
        </w:tc>
      </w:tr>
      <w:tr w:rsidR="00307FD7" w:rsidRPr="001740D5" w:rsidTr="00E43BD6">
        <w:tc>
          <w:tcPr>
            <w:tcW w:w="6771" w:type="dxa"/>
          </w:tcPr>
          <w:p w:rsidR="00307FD7" w:rsidRPr="001740D5" w:rsidRDefault="00307FD7" w:rsidP="00434648">
            <w:r w:rsidRPr="001740D5">
              <w:t>Заземление нейтрали  БСК</w:t>
            </w:r>
          </w:p>
        </w:tc>
        <w:tc>
          <w:tcPr>
            <w:tcW w:w="2693" w:type="dxa"/>
            <w:vAlign w:val="center"/>
          </w:tcPr>
          <w:p w:rsidR="00307FD7" w:rsidRPr="001740D5" w:rsidRDefault="004D2FB1" w:rsidP="00434648">
            <w:pPr>
              <w:jc w:val="center"/>
            </w:pPr>
            <w:r>
              <w:t xml:space="preserve">Изолированная </w:t>
            </w:r>
          </w:p>
        </w:tc>
      </w:tr>
      <w:tr w:rsidR="00786068" w:rsidRPr="001740D5" w:rsidTr="00E43BD6">
        <w:tc>
          <w:tcPr>
            <w:tcW w:w="6771" w:type="dxa"/>
            <w:vAlign w:val="center"/>
          </w:tcPr>
          <w:p w:rsidR="00786068" w:rsidRPr="001740D5" w:rsidRDefault="00307FD7" w:rsidP="00434648">
            <w:r w:rsidRPr="001740D5">
              <w:t>Схема соединения конденсаторов и конструкция БСК</w:t>
            </w:r>
          </w:p>
        </w:tc>
        <w:tc>
          <w:tcPr>
            <w:tcW w:w="2693" w:type="dxa"/>
            <w:vAlign w:val="center"/>
          </w:tcPr>
          <w:p w:rsidR="00786068" w:rsidRPr="001740D5" w:rsidRDefault="00307FD7" w:rsidP="00434648">
            <w:pPr>
              <w:jc w:val="center"/>
            </w:pPr>
            <w:r w:rsidRPr="001740D5">
              <w:t xml:space="preserve">Соединение конденсаторов в звезду,  конструкция БСК модульная  </w:t>
            </w:r>
          </w:p>
        </w:tc>
      </w:tr>
      <w:tr w:rsidR="00307FD7" w:rsidRPr="001740D5" w:rsidTr="00E43BD6">
        <w:tc>
          <w:tcPr>
            <w:tcW w:w="6771" w:type="dxa"/>
          </w:tcPr>
          <w:p w:rsidR="00307FD7" w:rsidRPr="001740D5" w:rsidRDefault="002F685D" w:rsidP="00434648">
            <w:pPr>
              <w:rPr>
                <w:spacing w:val="-8"/>
              </w:rPr>
            </w:pPr>
            <w:r w:rsidRPr="001740D5">
              <w:rPr>
                <w:spacing w:val="-8"/>
              </w:rPr>
              <w:t xml:space="preserve">Тип изоляторов </w:t>
            </w:r>
          </w:p>
        </w:tc>
        <w:tc>
          <w:tcPr>
            <w:tcW w:w="2693" w:type="dxa"/>
            <w:vAlign w:val="center"/>
          </w:tcPr>
          <w:p w:rsidR="00307FD7" w:rsidRPr="001740D5" w:rsidRDefault="00E43BD6" w:rsidP="00E25306">
            <w:pPr>
              <w:jc w:val="center"/>
            </w:pPr>
            <w:r w:rsidRPr="001740D5">
              <w:t>ф</w:t>
            </w:r>
            <w:r w:rsidR="002F685D" w:rsidRPr="001740D5">
              <w:t>арфор</w:t>
            </w:r>
          </w:p>
        </w:tc>
      </w:tr>
      <w:tr w:rsidR="00957AAC" w:rsidRPr="001740D5" w:rsidTr="00E43BD6">
        <w:tc>
          <w:tcPr>
            <w:tcW w:w="6771" w:type="dxa"/>
          </w:tcPr>
          <w:p w:rsidR="00957AAC" w:rsidRPr="001740D5" w:rsidRDefault="00957AAC" w:rsidP="00434648">
            <w:pPr>
              <w:rPr>
                <w:b/>
                <w:spacing w:val="-8"/>
              </w:rPr>
            </w:pPr>
            <w:r w:rsidRPr="001740D5">
              <w:rPr>
                <w:b/>
              </w:rPr>
              <w:t>Дополнительные условия/требования</w:t>
            </w:r>
          </w:p>
        </w:tc>
        <w:tc>
          <w:tcPr>
            <w:tcW w:w="2693" w:type="dxa"/>
            <w:vAlign w:val="center"/>
          </w:tcPr>
          <w:p w:rsidR="00957AAC" w:rsidRPr="001740D5" w:rsidRDefault="00957AAC" w:rsidP="00434648">
            <w:pPr>
              <w:jc w:val="center"/>
            </w:pPr>
          </w:p>
        </w:tc>
      </w:tr>
    </w:tbl>
    <w:p w:rsidR="00E43BD6" w:rsidRPr="001740D5" w:rsidRDefault="00786068" w:rsidP="00434648">
      <w:r w:rsidRPr="001740D5">
        <w:tab/>
      </w:r>
    </w:p>
    <w:p w:rsidR="00786068" w:rsidRPr="00EB22BE" w:rsidRDefault="00786068" w:rsidP="00434648">
      <w:pPr>
        <w:pStyle w:val="af0"/>
        <w:numPr>
          <w:ilvl w:val="1"/>
          <w:numId w:val="3"/>
        </w:numPr>
        <w:tabs>
          <w:tab w:val="left" w:pos="709"/>
          <w:tab w:val="left" w:pos="1134"/>
        </w:tabs>
        <w:ind w:left="709" w:firstLine="0"/>
        <w:rPr>
          <w:sz w:val="24"/>
          <w:szCs w:val="24"/>
        </w:rPr>
      </w:pPr>
      <w:r w:rsidRPr="001740D5">
        <w:rPr>
          <w:sz w:val="24"/>
          <w:szCs w:val="24"/>
        </w:rPr>
        <w:t>Условия окружающей среды</w:t>
      </w:r>
    </w:p>
    <w:tbl>
      <w:tblPr>
        <w:tblStyle w:val="a4"/>
        <w:tblW w:w="9639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7371"/>
        <w:gridCol w:w="2268"/>
      </w:tblGrid>
      <w:tr w:rsidR="00786068" w:rsidRPr="001740D5" w:rsidTr="00E26371">
        <w:tc>
          <w:tcPr>
            <w:tcW w:w="7371" w:type="dxa"/>
          </w:tcPr>
          <w:p w:rsidR="00786068" w:rsidRPr="001740D5" w:rsidRDefault="0034035F" w:rsidP="00434648">
            <w:r w:rsidRPr="001740D5">
              <w:t>К</w:t>
            </w:r>
            <w:r w:rsidR="00786068" w:rsidRPr="001740D5">
              <w:t>лиматическое исполнение</w:t>
            </w:r>
            <w:r w:rsidRPr="001740D5">
              <w:t xml:space="preserve"> </w:t>
            </w:r>
            <w:r w:rsidRPr="001740D5">
              <w:rPr>
                <w:color w:val="000000"/>
              </w:rPr>
              <w:t xml:space="preserve"> и категория размещения по ГОСТ 15150</w:t>
            </w:r>
          </w:p>
        </w:tc>
        <w:tc>
          <w:tcPr>
            <w:tcW w:w="2268" w:type="dxa"/>
            <w:vAlign w:val="center"/>
          </w:tcPr>
          <w:p w:rsidR="00786068" w:rsidRPr="001740D5" w:rsidRDefault="0013503F" w:rsidP="0013503F">
            <w:pPr>
              <w:jc w:val="center"/>
              <w:rPr>
                <w:vertAlign w:val="superscript"/>
              </w:rPr>
            </w:pPr>
            <w:r>
              <w:t>У</w:t>
            </w:r>
            <w:r w:rsidR="0034035F" w:rsidRPr="001740D5">
              <w:t xml:space="preserve"> 1</w:t>
            </w:r>
          </w:p>
        </w:tc>
      </w:tr>
      <w:tr w:rsidR="00786068" w:rsidRPr="001740D5" w:rsidTr="00E26371">
        <w:tc>
          <w:tcPr>
            <w:tcW w:w="7371" w:type="dxa"/>
          </w:tcPr>
          <w:p w:rsidR="00786068" w:rsidRPr="001740D5" w:rsidRDefault="00786068" w:rsidP="00434648">
            <w:r w:rsidRPr="001740D5">
              <w:t>Высота над уровнем моря, м</w:t>
            </w:r>
          </w:p>
        </w:tc>
        <w:tc>
          <w:tcPr>
            <w:tcW w:w="2268" w:type="dxa"/>
            <w:vAlign w:val="center"/>
          </w:tcPr>
          <w:p w:rsidR="00786068" w:rsidRPr="001740D5" w:rsidRDefault="00AA1609" w:rsidP="00434648">
            <w:pPr>
              <w:jc w:val="center"/>
            </w:pPr>
            <w:r w:rsidRPr="001740D5">
              <w:t>1000</w:t>
            </w:r>
          </w:p>
        </w:tc>
      </w:tr>
      <w:tr w:rsidR="00786068" w:rsidRPr="001740D5" w:rsidTr="00E26371">
        <w:tc>
          <w:tcPr>
            <w:tcW w:w="7371" w:type="dxa"/>
          </w:tcPr>
          <w:p w:rsidR="00786068" w:rsidRPr="001740D5" w:rsidRDefault="00786068" w:rsidP="00434648">
            <w:r w:rsidRPr="001740D5">
              <w:rPr>
                <w:spacing w:val="-6"/>
              </w:rPr>
              <w:t xml:space="preserve">Толщина стенки </w:t>
            </w:r>
            <w:proofErr w:type="gramStart"/>
            <w:r w:rsidRPr="001740D5">
              <w:rPr>
                <w:spacing w:val="-6"/>
              </w:rPr>
              <w:t xml:space="preserve">гололеда, </w:t>
            </w:r>
            <w:r w:rsidR="0034035F" w:rsidRPr="001740D5">
              <w:rPr>
                <w:spacing w:val="-6"/>
              </w:rPr>
              <w:t xml:space="preserve"> </w:t>
            </w:r>
            <w:r w:rsidRPr="001740D5">
              <w:rPr>
                <w:spacing w:val="-6"/>
              </w:rPr>
              <w:t>мм</w:t>
            </w:r>
            <w:proofErr w:type="gramEnd"/>
          </w:p>
        </w:tc>
        <w:tc>
          <w:tcPr>
            <w:tcW w:w="2268" w:type="dxa"/>
            <w:vAlign w:val="center"/>
          </w:tcPr>
          <w:p w:rsidR="00786068" w:rsidRPr="001740D5" w:rsidRDefault="007F203A" w:rsidP="00434648">
            <w:pPr>
              <w:jc w:val="center"/>
            </w:pPr>
            <w:r w:rsidRPr="001740D5">
              <w:t>20</w:t>
            </w:r>
          </w:p>
        </w:tc>
      </w:tr>
      <w:tr w:rsidR="002C3CE2" w:rsidRPr="001740D5" w:rsidTr="0028604F">
        <w:tc>
          <w:tcPr>
            <w:tcW w:w="7371" w:type="dxa"/>
          </w:tcPr>
          <w:p w:rsidR="002C3CE2" w:rsidRPr="001740D5" w:rsidRDefault="002C3CE2" w:rsidP="00434648">
            <w:r w:rsidRPr="001740D5">
              <w:t>Допустимая скорость ветра при наличии гололеда, м/с</w:t>
            </w:r>
          </w:p>
        </w:tc>
        <w:tc>
          <w:tcPr>
            <w:tcW w:w="2268" w:type="dxa"/>
            <w:vAlign w:val="bottom"/>
          </w:tcPr>
          <w:p w:rsidR="002C3CE2" w:rsidRPr="001740D5" w:rsidRDefault="002C3CE2" w:rsidP="00434648">
            <w:pPr>
              <w:jc w:val="center"/>
            </w:pPr>
            <w:r w:rsidRPr="001740D5">
              <w:t>15</w:t>
            </w:r>
          </w:p>
        </w:tc>
      </w:tr>
      <w:tr w:rsidR="002C3CE2" w:rsidRPr="001740D5" w:rsidTr="00F9259A">
        <w:tc>
          <w:tcPr>
            <w:tcW w:w="7371" w:type="dxa"/>
          </w:tcPr>
          <w:p w:rsidR="002C3CE2" w:rsidRPr="001740D5" w:rsidRDefault="002C3CE2" w:rsidP="00434648">
            <w:r w:rsidRPr="001740D5">
              <w:t>Допустимая скорость ветра при отсутствии гололеда, м/с</w:t>
            </w:r>
          </w:p>
        </w:tc>
        <w:tc>
          <w:tcPr>
            <w:tcW w:w="2268" w:type="dxa"/>
            <w:vAlign w:val="bottom"/>
          </w:tcPr>
          <w:p w:rsidR="002C3CE2" w:rsidRPr="001740D5" w:rsidRDefault="002C3CE2" w:rsidP="00434648">
            <w:pPr>
              <w:jc w:val="center"/>
            </w:pPr>
            <w:r w:rsidRPr="001740D5">
              <w:t>40</w:t>
            </w:r>
          </w:p>
        </w:tc>
      </w:tr>
      <w:tr w:rsidR="00786068" w:rsidRPr="001740D5" w:rsidTr="00E26371">
        <w:tc>
          <w:tcPr>
            <w:tcW w:w="7371" w:type="dxa"/>
          </w:tcPr>
          <w:p w:rsidR="00786068" w:rsidRPr="001740D5" w:rsidRDefault="0034035F" w:rsidP="00434648">
            <w:r w:rsidRPr="001740D5">
              <w:t>Сейсмичность района, баллов по шкале MSK</w:t>
            </w:r>
            <w:r w:rsidR="002C3CE2" w:rsidRPr="001740D5">
              <w:t xml:space="preserve">, не менее </w:t>
            </w:r>
          </w:p>
        </w:tc>
        <w:tc>
          <w:tcPr>
            <w:tcW w:w="2268" w:type="dxa"/>
            <w:vAlign w:val="center"/>
          </w:tcPr>
          <w:p w:rsidR="00786068" w:rsidRPr="001740D5" w:rsidRDefault="00AA1609" w:rsidP="00434648">
            <w:pPr>
              <w:jc w:val="center"/>
            </w:pPr>
            <w:r w:rsidRPr="001740D5">
              <w:t>6</w:t>
            </w:r>
          </w:p>
        </w:tc>
      </w:tr>
    </w:tbl>
    <w:p w:rsidR="003149D0" w:rsidRDefault="00786068" w:rsidP="00434648">
      <w:r w:rsidRPr="001740D5">
        <w:tab/>
      </w:r>
    </w:p>
    <w:p w:rsidR="00BA059E" w:rsidRDefault="00BA059E" w:rsidP="00434648"/>
    <w:p w:rsidR="00BA059E" w:rsidRDefault="00BA059E" w:rsidP="00434648"/>
    <w:p w:rsidR="00BA059E" w:rsidRPr="001740D5" w:rsidRDefault="00BA059E" w:rsidP="00434648"/>
    <w:p w:rsidR="00786068" w:rsidRPr="00EB22BE" w:rsidRDefault="004E3684" w:rsidP="00434648">
      <w:pPr>
        <w:pStyle w:val="af0"/>
        <w:numPr>
          <w:ilvl w:val="1"/>
          <w:numId w:val="3"/>
        </w:numPr>
        <w:tabs>
          <w:tab w:val="left" w:pos="709"/>
          <w:tab w:val="left" w:pos="1134"/>
        </w:tabs>
        <w:ind w:left="709" w:firstLine="0"/>
        <w:rPr>
          <w:sz w:val="24"/>
          <w:szCs w:val="24"/>
        </w:rPr>
      </w:pPr>
      <w:r w:rsidRPr="001740D5">
        <w:rPr>
          <w:sz w:val="24"/>
          <w:szCs w:val="24"/>
        </w:rPr>
        <w:t xml:space="preserve"> </w:t>
      </w:r>
      <w:r w:rsidR="00786068" w:rsidRPr="001740D5">
        <w:rPr>
          <w:sz w:val="24"/>
          <w:szCs w:val="24"/>
        </w:rPr>
        <w:t xml:space="preserve">Параметры </w:t>
      </w:r>
      <w:r w:rsidR="00EF50CE" w:rsidRPr="001740D5">
        <w:rPr>
          <w:sz w:val="24"/>
          <w:szCs w:val="24"/>
        </w:rPr>
        <w:t xml:space="preserve">существующей </w:t>
      </w:r>
      <w:r w:rsidR="00786068" w:rsidRPr="001740D5">
        <w:rPr>
          <w:sz w:val="24"/>
          <w:szCs w:val="24"/>
        </w:rPr>
        <w:t>электрической сети</w:t>
      </w:r>
      <w:r w:rsidR="00EA7C3D" w:rsidRPr="001740D5">
        <w:rPr>
          <w:sz w:val="24"/>
          <w:szCs w:val="24"/>
        </w:rPr>
        <w:t xml:space="preserve"> </w:t>
      </w:r>
      <w:r w:rsidR="003149D0" w:rsidRPr="001740D5">
        <w:rPr>
          <w:sz w:val="24"/>
          <w:szCs w:val="24"/>
        </w:rPr>
        <w:t xml:space="preserve"> </w:t>
      </w:r>
    </w:p>
    <w:tbl>
      <w:tblPr>
        <w:tblStyle w:val="a4"/>
        <w:tblW w:w="9671" w:type="dxa"/>
        <w:jc w:val="center"/>
        <w:tblLook w:val="01E0" w:firstRow="1" w:lastRow="1" w:firstColumn="1" w:lastColumn="1" w:noHBand="0" w:noVBand="0"/>
      </w:tblPr>
      <w:tblGrid>
        <w:gridCol w:w="4744"/>
        <w:gridCol w:w="4927"/>
      </w:tblGrid>
      <w:tr w:rsidR="00EF50CE" w:rsidRPr="001740D5" w:rsidTr="00E26371">
        <w:trPr>
          <w:jc w:val="center"/>
        </w:trPr>
        <w:tc>
          <w:tcPr>
            <w:tcW w:w="4744" w:type="dxa"/>
          </w:tcPr>
          <w:p w:rsidR="00EF50CE" w:rsidRPr="001740D5" w:rsidRDefault="00EF50CE" w:rsidP="00434648">
            <w:r w:rsidRPr="001740D5">
              <w:t>Напряжение в месте подключения БСК, кВ</w:t>
            </w:r>
          </w:p>
        </w:tc>
        <w:tc>
          <w:tcPr>
            <w:tcW w:w="4927" w:type="dxa"/>
          </w:tcPr>
          <w:p w:rsidR="00EF50CE" w:rsidRPr="001740D5" w:rsidRDefault="00A32E3D" w:rsidP="00A32E3D">
            <w:pPr>
              <w:jc w:val="center"/>
            </w:pPr>
            <w:r>
              <w:t>10</w:t>
            </w:r>
          </w:p>
        </w:tc>
      </w:tr>
      <w:tr w:rsidR="00EA7C3D" w:rsidRPr="001740D5" w:rsidTr="00E26371">
        <w:trPr>
          <w:trHeight w:val="599"/>
          <w:jc w:val="center"/>
        </w:trPr>
        <w:tc>
          <w:tcPr>
            <w:tcW w:w="4744" w:type="dxa"/>
            <w:vAlign w:val="center"/>
          </w:tcPr>
          <w:p w:rsidR="00EA7C3D" w:rsidRPr="001740D5" w:rsidRDefault="00EA7C3D" w:rsidP="00434648">
            <w:r w:rsidRPr="001740D5">
              <w:t xml:space="preserve">Максимальная требуемая мощность БСК для поддержания требуемого уровня напряжения, </w:t>
            </w:r>
            <w:proofErr w:type="spellStart"/>
            <w:r w:rsidRPr="001740D5">
              <w:t>МВар</w:t>
            </w:r>
            <w:proofErr w:type="spellEnd"/>
          </w:p>
        </w:tc>
        <w:tc>
          <w:tcPr>
            <w:tcW w:w="4927" w:type="dxa"/>
          </w:tcPr>
          <w:p w:rsidR="00EA7C3D" w:rsidRPr="001740D5" w:rsidRDefault="00BA059E" w:rsidP="00BA059E">
            <w:pPr>
              <w:jc w:val="center"/>
            </w:pPr>
            <w:r>
              <w:t>4,0</w:t>
            </w:r>
          </w:p>
        </w:tc>
      </w:tr>
      <w:tr w:rsidR="00EF50CE" w:rsidRPr="001740D5" w:rsidTr="00E26371">
        <w:trPr>
          <w:jc w:val="center"/>
        </w:trPr>
        <w:tc>
          <w:tcPr>
            <w:tcW w:w="4744" w:type="dxa"/>
          </w:tcPr>
          <w:p w:rsidR="00EF50CE" w:rsidRPr="001740D5" w:rsidRDefault="00EF50CE" w:rsidP="00434648">
            <w:r w:rsidRPr="001740D5">
              <w:t>Необходимость установки ОПН на присоединения БСК</w:t>
            </w:r>
          </w:p>
        </w:tc>
        <w:tc>
          <w:tcPr>
            <w:tcW w:w="4927" w:type="dxa"/>
            <w:vAlign w:val="center"/>
          </w:tcPr>
          <w:p w:rsidR="00EF50CE" w:rsidRPr="001740D5" w:rsidRDefault="00EF50CE" w:rsidP="00434648">
            <w:pPr>
              <w:jc w:val="center"/>
            </w:pPr>
            <w:r w:rsidRPr="001740D5">
              <w:t>нет</w:t>
            </w:r>
          </w:p>
        </w:tc>
      </w:tr>
      <w:tr w:rsidR="00EF50CE" w:rsidRPr="001740D5" w:rsidTr="00E26371">
        <w:trPr>
          <w:jc w:val="center"/>
        </w:trPr>
        <w:tc>
          <w:tcPr>
            <w:tcW w:w="4744" w:type="dxa"/>
          </w:tcPr>
          <w:p w:rsidR="00EF50CE" w:rsidRPr="001740D5" w:rsidRDefault="00EF50CE" w:rsidP="00434648">
            <w:r w:rsidRPr="001740D5">
              <w:t>Необходимость установки устройства синхронной коммутации в цепи БСК</w:t>
            </w:r>
          </w:p>
        </w:tc>
        <w:tc>
          <w:tcPr>
            <w:tcW w:w="4927" w:type="dxa"/>
            <w:vAlign w:val="center"/>
          </w:tcPr>
          <w:p w:rsidR="00EF50CE" w:rsidRPr="001740D5" w:rsidRDefault="00EF50CE" w:rsidP="00434648">
            <w:pPr>
              <w:jc w:val="center"/>
            </w:pPr>
            <w:r w:rsidRPr="001740D5">
              <w:t>нет</w:t>
            </w:r>
          </w:p>
        </w:tc>
      </w:tr>
    </w:tbl>
    <w:p w:rsidR="00EA7C3D" w:rsidRPr="001740D5" w:rsidRDefault="00786068" w:rsidP="00434648">
      <w:r w:rsidRPr="001740D5">
        <w:tab/>
      </w:r>
    </w:p>
    <w:p w:rsidR="00FC7E62" w:rsidRPr="00EB22BE" w:rsidRDefault="004E3684" w:rsidP="00434648">
      <w:pPr>
        <w:pStyle w:val="af0"/>
        <w:numPr>
          <w:ilvl w:val="1"/>
          <w:numId w:val="3"/>
        </w:numPr>
        <w:tabs>
          <w:tab w:val="left" w:pos="709"/>
          <w:tab w:val="left" w:pos="1134"/>
        </w:tabs>
        <w:ind w:left="709" w:firstLine="0"/>
        <w:rPr>
          <w:sz w:val="24"/>
          <w:szCs w:val="24"/>
        </w:rPr>
      </w:pPr>
      <w:r w:rsidRPr="001740D5">
        <w:rPr>
          <w:sz w:val="24"/>
          <w:szCs w:val="24"/>
        </w:rPr>
        <w:t xml:space="preserve"> </w:t>
      </w:r>
      <w:r w:rsidR="00786068" w:rsidRPr="001740D5">
        <w:rPr>
          <w:sz w:val="24"/>
          <w:szCs w:val="24"/>
        </w:rPr>
        <w:t>Технические требования к конденсаторам БСК</w:t>
      </w:r>
    </w:p>
    <w:tbl>
      <w:tblPr>
        <w:tblStyle w:val="a4"/>
        <w:tblW w:w="9639" w:type="dxa"/>
        <w:jc w:val="center"/>
        <w:tblLook w:val="01E0" w:firstRow="1" w:lastRow="1" w:firstColumn="1" w:lastColumn="1" w:noHBand="0" w:noVBand="0"/>
      </w:tblPr>
      <w:tblGrid>
        <w:gridCol w:w="5812"/>
        <w:gridCol w:w="3827"/>
      </w:tblGrid>
      <w:tr w:rsidR="00786068" w:rsidRPr="001740D5" w:rsidTr="00E26371">
        <w:trPr>
          <w:jc w:val="center"/>
        </w:trPr>
        <w:tc>
          <w:tcPr>
            <w:tcW w:w="5812" w:type="dxa"/>
          </w:tcPr>
          <w:p w:rsidR="00786068" w:rsidRPr="001740D5" w:rsidRDefault="00786068" w:rsidP="00434648">
            <w:r w:rsidRPr="001740D5">
              <w:t>Номинальное напряжение</w:t>
            </w:r>
            <w:r w:rsidR="0013503F">
              <w:t xml:space="preserve"> элемента БСК</w:t>
            </w:r>
            <w:r w:rsidRPr="001740D5">
              <w:t>, кВ</w:t>
            </w:r>
          </w:p>
        </w:tc>
        <w:tc>
          <w:tcPr>
            <w:tcW w:w="3827" w:type="dxa"/>
            <w:vAlign w:val="center"/>
          </w:tcPr>
          <w:p w:rsidR="00786068" w:rsidRPr="001740D5" w:rsidRDefault="00BA059E" w:rsidP="00434648">
            <w:pPr>
              <w:jc w:val="center"/>
            </w:pPr>
            <w:r>
              <w:t>0,66</w:t>
            </w:r>
          </w:p>
        </w:tc>
      </w:tr>
      <w:tr w:rsidR="0013503F" w:rsidRPr="001740D5" w:rsidTr="00E26371">
        <w:trPr>
          <w:jc w:val="center"/>
        </w:trPr>
        <w:tc>
          <w:tcPr>
            <w:tcW w:w="5812" w:type="dxa"/>
          </w:tcPr>
          <w:p w:rsidR="0013503F" w:rsidRPr="001740D5" w:rsidRDefault="0013503F" w:rsidP="00434648">
            <w:r w:rsidRPr="00357893">
              <w:rPr>
                <w:color w:val="000000"/>
              </w:rPr>
              <w:t>Емкость между выводами</w:t>
            </w:r>
            <w:r>
              <w:rPr>
                <w:color w:val="000000"/>
              </w:rPr>
              <w:t xml:space="preserve">, </w:t>
            </w:r>
            <w:r w:rsidRPr="00357893">
              <w:rPr>
                <w:color w:val="000000"/>
              </w:rPr>
              <w:t>мкФ</w:t>
            </w:r>
          </w:p>
        </w:tc>
        <w:tc>
          <w:tcPr>
            <w:tcW w:w="3827" w:type="dxa"/>
            <w:vAlign w:val="center"/>
          </w:tcPr>
          <w:p w:rsidR="0013503F" w:rsidRDefault="0013503F" w:rsidP="00434648">
            <w:pPr>
              <w:jc w:val="center"/>
            </w:pPr>
            <w:r>
              <w:t>146</w:t>
            </w:r>
          </w:p>
        </w:tc>
      </w:tr>
      <w:tr w:rsidR="0013503F" w:rsidRPr="001740D5" w:rsidTr="00E26371">
        <w:trPr>
          <w:jc w:val="center"/>
        </w:trPr>
        <w:tc>
          <w:tcPr>
            <w:tcW w:w="5812" w:type="dxa"/>
          </w:tcPr>
          <w:p w:rsidR="0013503F" w:rsidRPr="00357893" w:rsidRDefault="0013503F" w:rsidP="00434648">
            <w:pPr>
              <w:rPr>
                <w:color w:val="000000"/>
              </w:rPr>
            </w:pPr>
            <w:r w:rsidRPr="00357893">
              <w:rPr>
                <w:color w:val="000000"/>
              </w:rPr>
              <w:t>Мощность</w:t>
            </w:r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кВар</w:t>
            </w:r>
            <w:proofErr w:type="spellEnd"/>
          </w:p>
        </w:tc>
        <w:tc>
          <w:tcPr>
            <w:tcW w:w="3827" w:type="dxa"/>
            <w:vAlign w:val="center"/>
          </w:tcPr>
          <w:p w:rsidR="0013503F" w:rsidRDefault="0013503F" w:rsidP="00434648">
            <w:pPr>
              <w:jc w:val="center"/>
            </w:pPr>
            <w:r>
              <w:t>20</w:t>
            </w:r>
          </w:p>
        </w:tc>
      </w:tr>
      <w:tr w:rsidR="0013503F" w:rsidRPr="001740D5" w:rsidTr="00E26371">
        <w:trPr>
          <w:jc w:val="center"/>
        </w:trPr>
        <w:tc>
          <w:tcPr>
            <w:tcW w:w="5812" w:type="dxa"/>
          </w:tcPr>
          <w:p w:rsidR="0013503F" w:rsidRPr="00357893" w:rsidRDefault="0013503F" w:rsidP="00434648">
            <w:pPr>
              <w:rPr>
                <w:color w:val="000000"/>
              </w:rPr>
            </w:pPr>
            <w:r w:rsidRPr="00357893">
              <w:rPr>
                <w:color w:val="000000"/>
              </w:rPr>
              <w:t>Высота с изолятором</w:t>
            </w:r>
            <w:r>
              <w:rPr>
                <w:color w:val="000000"/>
              </w:rPr>
              <w:t>, мм</w:t>
            </w:r>
          </w:p>
        </w:tc>
        <w:tc>
          <w:tcPr>
            <w:tcW w:w="3827" w:type="dxa"/>
            <w:vAlign w:val="center"/>
          </w:tcPr>
          <w:p w:rsidR="0013503F" w:rsidRDefault="0013503F" w:rsidP="00434648">
            <w:pPr>
              <w:jc w:val="center"/>
            </w:pPr>
            <w:r w:rsidRPr="00357893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470</w:t>
            </w:r>
          </w:p>
        </w:tc>
      </w:tr>
      <w:tr w:rsidR="00786068" w:rsidRPr="001740D5" w:rsidTr="00E26371">
        <w:trPr>
          <w:jc w:val="center"/>
        </w:trPr>
        <w:tc>
          <w:tcPr>
            <w:tcW w:w="5812" w:type="dxa"/>
          </w:tcPr>
          <w:p w:rsidR="00786068" w:rsidRPr="001740D5" w:rsidRDefault="00786068" w:rsidP="00434648">
            <w:pPr>
              <w:pStyle w:val="af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40D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Число конденсаторов последовательно (на фазу), шт.</w:t>
            </w:r>
          </w:p>
        </w:tc>
        <w:tc>
          <w:tcPr>
            <w:tcW w:w="3827" w:type="dxa"/>
          </w:tcPr>
          <w:p w:rsidR="00786068" w:rsidRPr="001740D5" w:rsidRDefault="004D2FB1" w:rsidP="00434648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</w:tr>
      <w:tr w:rsidR="00786068" w:rsidRPr="001740D5" w:rsidTr="00E26371">
        <w:trPr>
          <w:jc w:val="center"/>
        </w:trPr>
        <w:tc>
          <w:tcPr>
            <w:tcW w:w="5812" w:type="dxa"/>
          </w:tcPr>
          <w:p w:rsidR="00786068" w:rsidRPr="001740D5" w:rsidRDefault="00786068" w:rsidP="00434648">
            <w:pPr>
              <w:pStyle w:val="af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40D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Число конденсаторов параллельно (на фазу), шт.</w:t>
            </w:r>
          </w:p>
        </w:tc>
        <w:tc>
          <w:tcPr>
            <w:tcW w:w="3827" w:type="dxa"/>
          </w:tcPr>
          <w:p w:rsidR="00786068" w:rsidRPr="001740D5" w:rsidRDefault="00BA059E" w:rsidP="00434648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86068" w:rsidRPr="001740D5" w:rsidTr="00E26371">
        <w:trPr>
          <w:jc w:val="center"/>
        </w:trPr>
        <w:tc>
          <w:tcPr>
            <w:tcW w:w="5812" w:type="dxa"/>
          </w:tcPr>
          <w:p w:rsidR="00786068" w:rsidRPr="001740D5" w:rsidRDefault="00786068" w:rsidP="00434648">
            <w:pPr>
              <w:pStyle w:val="af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40D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Допустимое отклонение значения емкости от номинального</w:t>
            </w:r>
            <w:r w:rsidR="004D2F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(предельное) </w:t>
            </w:r>
          </w:p>
        </w:tc>
        <w:tc>
          <w:tcPr>
            <w:tcW w:w="3827" w:type="dxa"/>
          </w:tcPr>
          <w:p w:rsidR="00786068" w:rsidRPr="001740D5" w:rsidRDefault="00786068" w:rsidP="00BA059E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740D5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– </w:t>
            </w:r>
            <w:r w:rsidR="00BA059E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>10</w:t>
            </w:r>
            <w:r w:rsidRPr="001740D5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>%</w:t>
            </w:r>
            <w:r w:rsidR="0095682C" w:rsidRPr="001740D5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1740D5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>/</w:t>
            </w:r>
            <w:r w:rsidR="0095682C" w:rsidRPr="001740D5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+</w:t>
            </w:r>
            <w:r w:rsidR="00BA059E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>10</w:t>
            </w:r>
            <w:r w:rsidRPr="001740D5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>%</w:t>
            </w:r>
          </w:p>
        </w:tc>
      </w:tr>
      <w:tr w:rsidR="0013503F" w:rsidRPr="001740D5" w:rsidTr="00BF6C8E">
        <w:trPr>
          <w:jc w:val="center"/>
        </w:trPr>
        <w:tc>
          <w:tcPr>
            <w:tcW w:w="5812" w:type="dxa"/>
            <w:vAlign w:val="center"/>
          </w:tcPr>
          <w:p w:rsidR="0013503F" w:rsidRPr="00357893" w:rsidRDefault="0013503F" w:rsidP="0013503F">
            <w:pPr>
              <w:tabs>
                <w:tab w:val="left" w:pos="-235"/>
              </w:tabs>
              <w:ind w:right="-156"/>
              <w:rPr>
                <w:color w:val="000000"/>
              </w:rPr>
            </w:pPr>
            <w:r w:rsidRPr="00357893">
              <w:rPr>
                <w:color w:val="000000"/>
              </w:rPr>
              <w:t xml:space="preserve">Диэлектрик </w:t>
            </w:r>
          </w:p>
        </w:tc>
        <w:tc>
          <w:tcPr>
            <w:tcW w:w="3827" w:type="dxa"/>
            <w:vAlign w:val="center"/>
          </w:tcPr>
          <w:p w:rsidR="0013503F" w:rsidRPr="00357893" w:rsidRDefault="0013503F" w:rsidP="0013503F">
            <w:pPr>
              <w:tabs>
                <w:tab w:val="left" w:pos="0"/>
              </w:tabs>
              <w:ind w:right="34"/>
              <w:jc w:val="center"/>
              <w:rPr>
                <w:color w:val="000000"/>
              </w:rPr>
            </w:pPr>
            <w:r w:rsidRPr="00357893">
              <w:rPr>
                <w:color w:val="000000"/>
              </w:rPr>
              <w:t>Экологически безопасная пропитывающая жидкость</w:t>
            </w:r>
            <w:r>
              <w:rPr>
                <w:color w:val="000000"/>
              </w:rPr>
              <w:t>. Диэлектрик – пленочный</w:t>
            </w:r>
          </w:p>
        </w:tc>
      </w:tr>
      <w:tr w:rsidR="0013503F" w:rsidRPr="001740D5" w:rsidTr="0013503F">
        <w:trPr>
          <w:trHeight w:val="88"/>
          <w:jc w:val="center"/>
        </w:trPr>
        <w:tc>
          <w:tcPr>
            <w:tcW w:w="5812" w:type="dxa"/>
            <w:vAlign w:val="center"/>
          </w:tcPr>
          <w:p w:rsidR="0013503F" w:rsidRPr="00357893" w:rsidRDefault="0013503F" w:rsidP="0013503F">
            <w:pPr>
              <w:tabs>
                <w:tab w:val="left" w:pos="-235"/>
              </w:tabs>
              <w:ind w:right="-156"/>
              <w:rPr>
                <w:color w:val="000000"/>
              </w:rPr>
            </w:pPr>
            <w:r w:rsidRPr="00357893">
              <w:rPr>
                <w:color w:val="000000"/>
              </w:rPr>
              <w:t xml:space="preserve">Тип </w:t>
            </w:r>
          </w:p>
        </w:tc>
        <w:tc>
          <w:tcPr>
            <w:tcW w:w="3827" w:type="dxa"/>
            <w:vAlign w:val="center"/>
          </w:tcPr>
          <w:p w:rsidR="0013503F" w:rsidRPr="00357893" w:rsidRDefault="0013503F" w:rsidP="0013503F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</w:rPr>
            </w:pPr>
            <w:r w:rsidRPr="00357893">
              <w:rPr>
                <w:color w:val="000000"/>
              </w:rPr>
              <w:t>Косинусный</w:t>
            </w:r>
          </w:p>
        </w:tc>
      </w:tr>
      <w:tr w:rsidR="0013503F" w:rsidRPr="001740D5" w:rsidTr="00BF6C8E">
        <w:trPr>
          <w:jc w:val="center"/>
        </w:trPr>
        <w:tc>
          <w:tcPr>
            <w:tcW w:w="5812" w:type="dxa"/>
            <w:vAlign w:val="center"/>
          </w:tcPr>
          <w:p w:rsidR="0013503F" w:rsidRPr="00357893" w:rsidRDefault="0013503F" w:rsidP="0013503F">
            <w:pPr>
              <w:tabs>
                <w:tab w:val="left" w:pos="-235"/>
              </w:tabs>
              <w:ind w:right="-156"/>
              <w:rPr>
                <w:color w:val="000000"/>
              </w:rPr>
            </w:pPr>
            <w:r>
              <w:rPr>
                <w:color w:val="000000"/>
              </w:rPr>
              <w:t>Габариты корпуса</w:t>
            </w:r>
          </w:p>
        </w:tc>
        <w:tc>
          <w:tcPr>
            <w:tcW w:w="3827" w:type="dxa"/>
            <w:vAlign w:val="center"/>
          </w:tcPr>
          <w:p w:rsidR="0013503F" w:rsidRPr="00357893" w:rsidRDefault="0013503F" w:rsidP="0013503F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</w:rPr>
            </w:pPr>
            <w:r w:rsidRPr="00357893">
              <w:rPr>
                <w:color w:val="000000"/>
              </w:rPr>
              <w:t>Второй</w:t>
            </w:r>
          </w:p>
        </w:tc>
      </w:tr>
    </w:tbl>
    <w:p w:rsidR="00E26371" w:rsidRPr="001740D5" w:rsidRDefault="004E3684" w:rsidP="00434648">
      <w:pPr>
        <w:pStyle w:val="af0"/>
        <w:tabs>
          <w:tab w:val="left" w:pos="709"/>
          <w:tab w:val="left" w:pos="1134"/>
        </w:tabs>
        <w:ind w:left="709"/>
        <w:rPr>
          <w:sz w:val="24"/>
          <w:szCs w:val="24"/>
        </w:rPr>
      </w:pPr>
      <w:r w:rsidRPr="001740D5">
        <w:rPr>
          <w:sz w:val="24"/>
          <w:szCs w:val="24"/>
        </w:rPr>
        <w:t xml:space="preserve"> </w:t>
      </w:r>
    </w:p>
    <w:p w:rsidR="00FC7E62" w:rsidRPr="00EB22BE" w:rsidRDefault="00786068" w:rsidP="00434648">
      <w:pPr>
        <w:pStyle w:val="af0"/>
        <w:numPr>
          <w:ilvl w:val="1"/>
          <w:numId w:val="3"/>
        </w:numPr>
        <w:tabs>
          <w:tab w:val="left" w:pos="709"/>
          <w:tab w:val="left" w:pos="1134"/>
        </w:tabs>
        <w:ind w:left="709" w:firstLine="0"/>
        <w:rPr>
          <w:sz w:val="24"/>
          <w:szCs w:val="24"/>
        </w:rPr>
      </w:pPr>
      <w:r w:rsidRPr="001740D5">
        <w:rPr>
          <w:sz w:val="24"/>
          <w:szCs w:val="24"/>
        </w:rPr>
        <w:t>Комплектность батареи</w:t>
      </w:r>
    </w:p>
    <w:tbl>
      <w:tblPr>
        <w:tblStyle w:val="a4"/>
        <w:tblW w:w="9639" w:type="dxa"/>
        <w:jc w:val="center"/>
        <w:tblLook w:val="01E0" w:firstRow="1" w:lastRow="1" w:firstColumn="1" w:lastColumn="1" w:noHBand="0" w:noVBand="0"/>
      </w:tblPr>
      <w:tblGrid>
        <w:gridCol w:w="6663"/>
        <w:gridCol w:w="2976"/>
      </w:tblGrid>
      <w:tr w:rsidR="00786068" w:rsidRPr="001740D5" w:rsidTr="00E26371">
        <w:trPr>
          <w:jc w:val="center"/>
        </w:trPr>
        <w:tc>
          <w:tcPr>
            <w:tcW w:w="6663" w:type="dxa"/>
          </w:tcPr>
          <w:p w:rsidR="00786068" w:rsidRPr="001740D5" w:rsidRDefault="00786068" w:rsidP="00434648">
            <w:r w:rsidRPr="001740D5">
              <w:t>Конденсаторы с опорными изоляторами и металлоконструкциями (стеллажами)</w:t>
            </w:r>
          </w:p>
        </w:tc>
        <w:tc>
          <w:tcPr>
            <w:tcW w:w="2976" w:type="dxa"/>
            <w:vAlign w:val="center"/>
          </w:tcPr>
          <w:p w:rsidR="00786068" w:rsidRPr="001740D5" w:rsidRDefault="00FC7E62" w:rsidP="00434648">
            <w:pPr>
              <w:jc w:val="center"/>
            </w:pPr>
            <w:r w:rsidRPr="001740D5">
              <w:t>нет</w:t>
            </w:r>
          </w:p>
        </w:tc>
      </w:tr>
      <w:tr w:rsidR="00786068" w:rsidRPr="001740D5" w:rsidTr="00E26371">
        <w:trPr>
          <w:jc w:val="center"/>
        </w:trPr>
        <w:tc>
          <w:tcPr>
            <w:tcW w:w="6663" w:type="dxa"/>
          </w:tcPr>
          <w:p w:rsidR="00786068" w:rsidRPr="001740D5" w:rsidRDefault="00786068" w:rsidP="00434648">
            <w:r w:rsidRPr="001740D5">
              <w:rPr>
                <w:spacing w:val="-1"/>
              </w:rPr>
              <w:t>Реакторы для ограничения токов коммутации батареи</w:t>
            </w:r>
          </w:p>
        </w:tc>
        <w:tc>
          <w:tcPr>
            <w:tcW w:w="2976" w:type="dxa"/>
            <w:vAlign w:val="center"/>
          </w:tcPr>
          <w:p w:rsidR="00786068" w:rsidRPr="001740D5" w:rsidRDefault="00FC7E62" w:rsidP="00E25306">
            <w:pPr>
              <w:jc w:val="center"/>
            </w:pPr>
            <w:r w:rsidRPr="001740D5">
              <w:rPr>
                <w:spacing w:val="-1"/>
              </w:rPr>
              <w:t>нет</w:t>
            </w:r>
          </w:p>
        </w:tc>
      </w:tr>
      <w:tr w:rsidR="00786068" w:rsidRPr="001740D5" w:rsidTr="00E26371">
        <w:trPr>
          <w:jc w:val="center"/>
        </w:trPr>
        <w:tc>
          <w:tcPr>
            <w:tcW w:w="6663" w:type="dxa"/>
          </w:tcPr>
          <w:p w:rsidR="00786068" w:rsidRPr="001740D5" w:rsidRDefault="00786068" w:rsidP="00434648">
            <w:r w:rsidRPr="001740D5">
              <w:t>Устройства защиты, управления и сигнализации</w:t>
            </w:r>
          </w:p>
        </w:tc>
        <w:tc>
          <w:tcPr>
            <w:tcW w:w="2976" w:type="dxa"/>
            <w:vAlign w:val="center"/>
          </w:tcPr>
          <w:p w:rsidR="00786068" w:rsidRPr="001740D5" w:rsidRDefault="00FC7E62" w:rsidP="00434648">
            <w:pPr>
              <w:jc w:val="center"/>
            </w:pPr>
            <w:r w:rsidRPr="001740D5">
              <w:t>нет</w:t>
            </w:r>
          </w:p>
        </w:tc>
      </w:tr>
      <w:tr w:rsidR="00786068" w:rsidRPr="001740D5" w:rsidTr="00E26371">
        <w:trPr>
          <w:jc w:val="center"/>
        </w:trPr>
        <w:tc>
          <w:tcPr>
            <w:tcW w:w="6663" w:type="dxa"/>
          </w:tcPr>
          <w:p w:rsidR="00786068" w:rsidRPr="001740D5" w:rsidRDefault="00283033" w:rsidP="00434648">
            <w:r w:rsidRPr="001740D5">
              <w:rPr>
                <w:spacing w:val="-1"/>
              </w:rPr>
              <w:t>Элегазовые т</w:t>
            </w:r>
            <w:r w:rsidR="00786068" w:rsidRPr="001740D5">
              <w:rPr>
                <w:spacing w:val="-1"/>
              </w:rPr>
              <w:t>рансформаторы тока для определения разбаланса</w:t>
            </w:r>
          </w:p>
        </w:tc>
        <w:tc>
          <w:tcPr>
            <w:tcW w:w="2976" w:type="dxa"/>
            <w:vAlign w:val="center"/>
          </w:tcPr>
          <w:p w:rsidR="00786068" w:rsidRPr="001740D5" w:rsidRDefault="00FC7E62" w:rsidP="00434648">
            <w:pPr>
              <w:jc w:val="center"/>
            </w:pPr>
            <w:r w:rsidRPr="001740D5">
              <w:rPr>
                <w:spacing w:val="-1"/>
              </w:rPr>
              <w:t>нет</w:t>
            </w:r>
          </w:p>
        </w:tc>
      </w:tr>
      <w:tr w:rsidR="00786068" w:rsidRPr="001740D5" w:rsidTr="00E26371">
        <w:trPr>
          <w:jc w:val="center"/>
        </w:trPr>
        <w:tc>
          <w:tcPr>
            <w:tcW w:w="6663" w:type="dxa"/>
          </w:tcPr>
          <w:p w:rsidR="00786068" w:rsidRPr="001740D5" w:rsidRDefault="00786068" w:rsidP="00434648">
            <w:r w:rsidRPr="001740D5">
              <w:t>Комплект ошиновки</w:t>
            </w:r>
          </w:p>
        </w:tc>
        <w:tc>
          <w:tcPr>
            <w:tcW w:w="2976" w:type="dxa"/>
            <w:vAlign w:val="center"/>
          </w:tcPr>
          <w:p w:rsidR="00786068" w:rsidRPr="001740D5" w:rsidRDefault="00FC7E62" w:rsidP="00E25306">
            <w:pPr>
              <w:jc w:val="center"/>
            </w:pPr>
            <w:r w:rsidRPr="001740D5">
              <w:t>нет</w:t>
            </w:r>
          </w:p>
        </w:tc>
      </w:tr>
    </w:tbl>
    <w:p w:rsidR="00E43BD6" w:rsidRPr="001740D5" w:rsidRDefault="00E43BD6" w:rsidP="00434648">
      <w:pPr>
        <w:tabs>
          <w:tab w:val="left" w:pos="709"/>
          <w:tab w:val="left" w:pos="1134"/>
        </w:tabs>
      </w:pPr>
    </w:p>
    <w:p w:rsidR="000F4460" w:rsidRPr="001740D5" w:rsidRDefault="000F4460" w:rsidP="00434648">
      <w:pPr>
        <w:pStyle w:val="af0"/>
        <w:numPr>
          <w:ilvl w:val="0"/>
          <w:numId w:val="3"/>
        </w:numPr>
        <w:tabs>
          <w:tab w:val="left" w:pos="1134"/>
        </w:tabs>
        <w:ind w:left="709" w:firstLine="0"/>
        <w:jc w:val="both"/>
        <w:rPr>
          <w:b/>
          <w:bCs/>
          <w:sz w:val="24"/>
          <w:szCs w:val="24"/>
        </w:rPr>
      </w:pPr>
      <w:r w:rsidRPr="001740D5">
        <w:rPr>
          <w:b/>
          <w:bCs/>
          <w:sz w:val="24"/>
          <w:szCs w:val="24"/>
        </w:rPr>
        <w:t xml:space="preserve">Общие </w:t>
      </w:r>
      <w:r w:rsidR="00637306" w:rsidRPr="001740D5">
        <w:rPr>
          <w:b/>
          <w:bCs/>
          <w:sz w:val="24"/>
          <w:szCs w:val="24"/>
        </w:rPr>
        <w:t>требования</w:t>
      </w:r>
      <w:r w:rsidRPr="001740D5">
        <w:rPr>
          <w:b/>
          <w:bCs/>
          <w:sz w:val="24"/>
          <w:szCs w:val="24"/>
        </w:rPr>
        <w:t>.</w:t>
      </w:r>
    </w:p>
    <w:p w:rsidR="00283033" w:rsidRPr="001740D5" w:rsidRDefault="00283033" w:rsidP="00434648">
      <w:pPr>
        <w:pStyle w:val="af0"/>
        <w:numPr>
          <w:ilvl w:val="1"/>
          <w:numId w:val="6"/>
        </w:numPr>
        <w:tabs>
          <w:tab w:val="left" w:pos="709"/>
          <w:tab w:val="left" w:pos="851"/>
          <w:tab w:val="left" w:pos="1134"/>
        </w:tabs>
        <w:ind w:left="709" w:firstLine="0"/>
        <w:jc w:val="both"/>
        <w:rPr>
          <w:sz w:val="24"/>
          <w:szCs w:val="24"/>
        </w:rPr>
      </w:pPr>
      <w:r w:rsidRPr="001740D5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:rsidR="00283033" w:rsidRPr="001740D5" w:rsidRDefault="00283033" w:rsidP="00434648">
      <w:pPr>
        <w:pStyle w:val="af0"/>
        <w:numPr>
          <w:ilvl w:val="0"/>
          <w:numId w:val="8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1740D5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283033" w:rsidRPr="001740D5" w:rsidRDefault="00283033" w:rsidP="00434648">
      <w:pPr>
        <w:pStyle w:val="af0"/>
        <w:numPr>
          <w:ilvl w:val="0"/>
          <w:numId w:val="8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1740D5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3B54E4" w:rsidRPr="001740D5" w:rsidRDefault="003B54E4" w:rsidP="00434648">
      <w:pPr>
        <w:pStyle w:val="10"/>
        <w:numPr>
          <w:ilvl w:val="0"/>
          <w:numId w:val="8"/>
        </w:numPr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1740D5">
        <w:rPr>
          <w:sz w:val="24"/>
          <w:szCs w:val="24"/>
        </w:rPr>
        <w:t>поставляемое электротехническое оборудование отечественн</w:t>
      </w:r>
      <w:r w:rsidR="0078333F">
        <w:rPr>
          <w:sz w:val="24"/>
          <w:szCs w:val="24"/>
        </w:rPr>
        <w:t xml:space="preserve">ого и зарубежного производства </w:t>
      </w:r>
      <w:r w:rsidRPr="001740D5">
        <w:rPr>
          <w:sz w:val="24"/>
          <w:szCs w:val="24"/>
        </w:rPr>
        <w:t xml:space="preserve">должно быть аттестовано </w:t>
      </w:r>
      <w:r w:rsidR="0078333F">
        <w:rPr>
          <w:sz w:val="24"/>
          <w:szCs w:val="24"/>
        </w:rPr>
        <w:t>П</w:t>
      </w:r>
      <w:r w:rsidRPr="001740D5">
        <w:rPr>
          <w:sz w:val="24"/>
          <w:szCs w:val="24"/>
        </w:rPr>
        <w:t xml:space="preserve">АО «Россети». Для неаттестованного оборудования необходимо положительное заключение Комиссии </w:t>
      </w:r>
      <w:r w:rsidR="0078333F">
        <w:rPr>
          <w:sz w:val="24"/>
          <w:szCs w:val="24"/>
        </w:rPr>
        <w:t>П</w:t>
      </w:r>
      <w:r w:rsidRPr="001740D5">
        <w:rPr>
          <w:sz w:val="24"/>
          <w:szCs w:val="24"/>
        </w:rPr>
        <w:t>АО «МРСК Центра» по допуску оборудования, материалов и систем.</w:t>
      </w:r>
    </w:p>
    <w:p w:rsidR="00283033" w:rsidRPr="001740D5" w:rsidRDefault="00283033" w:rsidP="00434648">
      <w:pPr>
        <w:tabs>
          <w:tab w:val="left" w:pos="851"/>
        </w:tabs>
        <w:ind w:firstLine="709"/>
        <w:jc w:val="both"/>
      </w:pPr>
      <w:r w:rsidRPr="001740D5">
        <w:t>Все стальные конструкции батарей должны быть  защищенных от коррозии гальваническим оцинкованием</w:t>
      </w:r>
      <w:r w:rsidR="00BE44F8" w:rsidRPr="001740D5">
        <w:t xml:space="preserve"> </w:t>
      </w:r>
      <w:r w:rsidRPr="001740D5">
        <w:t xml:space="preserve"> или иметь другое защитное покрытие в соответствии со  СНиП 2.03.11 - 85 «Защита строительных конструкций от коррозии». Стальные конструкции должны предусматривать возможность их сборки на месте,  в комплекте поставки так же должен быть крепеж, наконечники и медные шины для соединения конденсаторов, а также гибкие медные переходы. </w:t>
      </w:r>
    </w:p>
    <w:p w:rsidR="00283033" w:rsidRPr="001740D5" w:rsidRDefault="00283033" w:rsidP="00434648">
      <w:pPr>
        <w:pStyle w:val="af0"/>
        <w:numPr>
          <w:ilvl w:val="1"/>
          <w:numId w:val="6"/>
        </w:numPr>
        <w:tabs>
          <w:tab w:val="left" w:pos="142"/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1740D5">
        <w:rPr>
          <w:sz w:val="24"/>
          <w:szCs w:val="24"/>
        </w:rPr>
        <w:t xml:space="preserve">Участник закупочных процедур на право заключения договора на поставку электротехнического оборудования для нужд </w:t>
      </w:r>
      <w:r w:rsidR="0078333F">
        <w:rPr>
          <w:sz w:val="24"/>
          <w:szCs w:val="24"/>
        </w:rPr>
        <w:t>П</w:t>
      </w:r>
      <w:r w:rsidRPr="001740D5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4071F6" w:rsidRPr="001740D5" w:rsidRDefault="004071F6" w:rsidP="00434648">
      <w:pPr>
        <w:pStyle w:val="af0"/>
        <w:numPr>
          <w:ilvl w:val="1"/>
          <w:numId w:val="6"/>
        </w:numPr>
        <w:tabs>
          <w:tab w:val="left" w:pos="142"/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1740D5">
        <w:rPr>
          <w:sz w:val="24"/>
          <w:szCs w:val="24"/>
        </w:rPr>
        <w:t>Упаковка, транспортирование, условия и сроки хранения</w:t>
      </w:r>
      <w:r w:rsidR="00016B28" w:rsidRPr="001740D5">
        <w:rPr>
          <w:sz w:val="24"/>
          <w:szCs w:val="24"/>
        </w:rPr>
        <w:t>.</w:t>
      </w:r>
    </w:p>
    <w:p w:rsidR="00002EBF" w:rsidRDefault="004071F6" w:rsidP="00434648">
      <w:pPr>
        <w:ind w:firstLine="709"/>
        <w:jc w:val="both"/>
      </w:pPr>
      <w:r w:rsidRPr="001740D5">
        <w:t xml:space="preserve">Упаковка, маркировка, временная антикоррозионная защита, транспортирование, условия и сроки хранения должны соответствовать требованиям, указанным в технических условиях изготовителя изделия и требованиям </w:t>
      </w:r>
      <w:r w:rsidR="00BB2594" w:rsidRPr="001740D5">
        <w:t xml:space="preserve"> </w:t>
      </w:r>
      <w:r w:rsidR="00002EBF" w:rsidRPr="001740D5">
        <w:t xml:space="preserve"> ГОСТ 14192, ГОСТ 23216 и ГОСТ 15150-69</w:t>
      </w:r>
      <w:r w:rsidRPr="001740D5">
        <w:t xml:space="preserve"> или </w:t>
      </w:r>
      <w:r w:rsidR="00002EBF" w:rsidRPr="001740D5">
        <w:t xml:space="preserve">соответствующих </w:t>
      </w:r>
      <w:r w:rsidR="00BB2594" w:rsidRPr="001740D5">
        <w:t xml:space="preserve">стандартов </w:t>
      </w:r>
      <w:r w:rsidRPr="001740D5">
        <w:t>МЭК.</w:t>
      </w:r>
      <w:r w:rsidR="0029061D" w:rsidRPr="001740D5">
        <w:t xml:space="preserve"> </w:t>
      </w:r>
      <w:r w:rsidR="00BB2594" w:rsidRPr="001740D5">
        <w:t xml:space="preserve">Транспортирование </w:t>
      </w:r>
      <w:r w:rsidR="004A3E0F" w:rsidRPr="001740D5">
        <w:t>батарей</w:t>
      </w:r>
      <w:r w:rsidR="00BB2594" w:rsidRPr="001740D5">
        <w:t xml:space="preserve"> осуществляется в разобранном виде. </w:t>
      </w:r>
      <w:r w:rsidR="004A3E0F" w:rsidRPr="001740D5">
        <w:t>Т</w:t>
      </w:r>
      <w:r w:rsidR="00BB2594" w:rsidRPr="001740D5">
        <w:t xml:space="preserve">ранспортирование и погрузка готовых элементов </w:t>
      </w:r>
      <w:r w:rsidR="004A3E0F" w:rsidRPr="001740D5">
        <w:t xml:space="preserve">батарей </w:t>
      </w:r>
      <w:r w:rsidR="00BB2594" w:rsidRPr="001740D5">
        <w:t xml:space="preserve">должна  осуществляться приемами, исключающими </w:t>
      </w:r>
      <w:r w:rsidR="00016B28" w:rsidRPr="001740D5">
        <w:t>образование деформаций, вмятин и повреждений. С</w:t>
      </w:r>
      <w:r w:rsidRPr="001740D5">
        <w:t>пециальные требования к таре и упаковке должны быть определены в договоре на поставку оборудования.</w:t>
      </w:r>
    </w:p>
    <w:p w:rsidR="007061D3" w:rsidRPr="001740D5" w:rsidRDefault="007061D3" w:rsidP="00434648">
      <w:pPr>
        <w:ind w:firstLine="709"/>
        <w:jc w:val="both"/>
      </w:pPr>
    </w:p>
    <w:p w:rsidR="004071F6" w:rsidRPr="001740D5" w:rsidRDefault="004071F6" w:rsidP="00434648">
      <w:pPr>
        <w:pStyle w:val="af0"/>
        <w:numPr>
          <w:ilvl w:val="0"/>
          <w:numId w:val="4"/>
        </w:numPr>
        <w:tabs>
          <w:tab w:val="left" w:pos="1134"/>
        </w:tabs>
        <w:ind w:firstLine="349"/>
        <w:jc w:val="both"/>
        <w:rPr>
          <w:b/>
          <w:bCs/>
          <w:sz w:val="24"/>
          <w:szCs w:val="24"/>
        </w:rPr>
      </w:pPr>
      <w:r w:rsidRPr="001740D5">
        <w:rPr>
          <w:b/>
          <w:bCs/>
          <w:sz w:val="24"/>
          <w:szCs w:val="24"/>
        </w:rPr>
        <w:t>Гарантийные обязательства</w:t>
      </w:r>
      <w:r w:rsidR="00637306" w:rsidRPr="001740D5">
        <w:rPr>
          <w:b/>
          <w:bCs/>
          <w:sz w:val="24"/>
          <w:szCs w:val="24"/>
        </w:rPr>
        <w:t>.</w:t>
      </w:r>
    </w:p>
    <w:p w:rsidR="00733A19" w:rsidRPr="001740D5" w:rsidRDefault="0062505F" w:rsidP="00434648">
      <w:pPr>
        <w:pStyle w:val="af0"/>
        <w:tabs>
          <w:tab w:val="left" w:pos="709"/>
        </w:tabs>
        <w:ind w:left="0"/>
        <w:jc w:val="both"/>
        <w:rPr>
          <w:sz w:val="24"/>
          <w:szCs w:val="24"/>
        </w:rPr>
      </w:pPr>
      <w:r w:rsidRPr="001740D5">
        <w:rPr>
          <w:sz w:val="24"/>
          <w:szCs w:val="24"/>
        </w:rPr>
        <w:tab/>
      </w:r>
      <w:r w:rsidR="007F08A2" w:rsidRPr="001740D5">
        <w:rPr>
          <w:sz w:val="24"/>
          <w:szCs w:val="24"/>
        </w:rPr>
        <w:t>Гарантия на поставляемо</w:t>
      </w:r>
      <w:r w:rsidR="005F03D5" w:rsidRPr="001740D5">
        <w:rPr>
          <w:sz w:val="24"/>
          <w:szCs w:val="24"/>
        </w:rPr>
        <w:t xml:space="preserve">е оборудование должна распространяться не менее чем на </w:t>
      </w:r>
      <w:r w:rsidR="005F03D5" w:rsidRPr="002436BB">
        <w:rPr>
          <w:sz w:val="24"/>
          <w:szCs w:val="24"/>
        </w:rPr>
        <w:t>60</w:t>
      </w:r>
      <w:r w:rsidR="005F03D5" w:rsidRPr="001740D5">
        <w:rPr>
          <w:sz w:val="24"/>
          <w:szCs w:val="24"/>
        </w:rPr>
        <w:t xml:space="preserve"> месяцев</w:t>
      </w:r>
      <w:r w:rsidR="00D42112" w:rsidRPr="001740D5">
        <w:rPr>
          <w:sz w:val="24"/>
          <w:szCs w:val="24"/>
        </w:rPr>
        <w:t xml:space="preserve">. </w:t>
      </w:r>
      <w:r w:rsidR="004071F6" w:rsidRPr="001740D5">
        <w:rPr>
          <w:sz w:val="24"/>
          <w:szCs w:val="24"/>
        </w:rPr>
        <w:t xml:space="preserve"> Время начала исчисления гарантийного срока – с момента ввода оборудования в эксплуатацию.</w:t>
      </w:r>
      <w:r w:rsidR="0029061D" w:rsidRPr="001740D5">
        <w:rPr>
          <w:sz w:val="24"/>
          <w:szCs w:val="24"/>
        </w:rPr>
        <w:t xml:space="preserve"> </w:t>
      </w:r>
      <w:r w:rsidR="00637306" w:rsidRPr="001740D5">
        <w:rPr>
          <w:sz w:val="24"/>
          <w:szCs w:val="24"/>
        </w:rPr>
        <w:t>Поставщик</w:t>
      </w:r>
      <w:r w:rsidR="004071F6" w:rsidRPr="001740D5">
        <w:rPr>
          <w:sz w:val="24"/>
          <w:szCs w:val="24"/>
        </w:rPr>
        <w:t xml:space="preserve"> должен за свой счет  и  сроки, согласованные с </w:t>
      </w:r>
      <w:r w:rsidR="00DD7867" w:rsidRPr="001740D5">
        <w:rPr>
          <w:sz w:val="24"/>
          <w:szCs w:val="24"/>
        </w:rPr>
        <w:t>Покупателем</w:t>
      </w:r>
      <w:r w:rsidR="000054E0" w:rsidRPr="001740D5">
        <w:rPr>
          <w:sz w:val="24"/>
          <w:szCs w:val="24"/>
        </w:rPr>
        <w:t>,</w:t>
      </w:r>
      <w:r w:rsidR="004071F6" w:rsidRPr="001740D5">
        <w:rPr>
          <w:sz w:val="24"/>
          <w:szCs w:val="24"/>
        </w:rPr>
        <w:t xml:space="preserve"> устранять любые дефекты в поставляемом оборудовании</w:t>
      </w:r>
      <w:r w:rsidR="000054E0" w:rsidRPr="001740D5">
        <w:rPr>
          <w:sz w:val="24"/>
          <w:szCs w:val="24"/>
        </w:rPr>
        <w:t>,</w:t>
      </w:r>
      <w:r w:rsidR="004071F6" w:rsidRPr="001740D5">
        <w:rPr>
          <w:sz w:val="24"/>
          <w:szCs w:val="24"/>
        </w:rPr>
        <w:t xml:space="preserve"> материалах и выполняемых работах, выявленные в период гарантийного срока.</w:t>
      </w:r>
      <w:r w:rsidR="0029061D" w:rsidRPr="001740D5">
        <w:rPr>
          <w:sz w:val="24"/>
          <w:szCs w:val="24"/>
        </w:rPr>
        <w:t xml:space="preserve"> </w:t>
      </w:r>
      <w:r w:rsidR="004071F6" w:rsidRPr="001740D5">
        <w:rPr>
          <w:sz w:val="24"/>
          <w:szCs w:val="24"/>
        </w:rPr>
        <w:t xml:space="preserve"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</w:t>
      </w:r>
      <w:r w:rsidR="00DD7867" w:rsidRPr="001740D5">
        <w:rPr>
          <w:sz w:val="24"/>
          <w:szCs w:val="24"/>
        </w:rPr>
        <w:t>Покупателя</w:t>
      </w:r>
      <w:r w:rsidR="004071F6" w:rsidRPr="001740D5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  <w:r w:rsidR="0029061D" w:rsidRPr="001740D5">
        <w:rPr>
          <w:sz w:val="24"/>
          <w:szCs w:val="24"/>
        </w:rPr>
        <w:t xml:space="preserve"> </w:t>
      </w:r>
    </w:p>
    <w:p w:rsidR="004071F6" w:rsidRDefault="004071F6" w:rsidP="00434648">
      <w:pPr>
        <w:pStyle w:val="af0"/>
        <w:tabs>
          <w:tab w:val="left" w:pos="709"/>
        </w:tabs>
        <w:ind w:left="0" w:firstLine="709"/>
        <w:jc w:val="both"/>
        <w:rPr>
          <w:sz w:val="24"/>
          <w:szCs w:val="24"/>
        </w:rPr>
      </w:pPr>
      <w:r w:rsidRPr="001740D5">
        <w:rPr>
          <w:sz w:val="24"/>
          <w:szCs w:val="24"/>
        </w:rPr>
        <w:t xml:space="preserve">Поставщик </w:t>
      </w:r>
      <w:r w:rsidR="00733A19" w:rsidRPr="001740D5">
        <w:rPr>
          <w:sz w:val="24"/>
          <w:szCs w:val="24"/>
        </w:rPr>
        <w:t>может</w:t>
      </w:r>
      <w:r w:rsidRPr="001740D5">
        <w:rPr>
          <w:sz w:val="24"/>
          <w:szCs w:val="24"/>
        </w:rPr>
        <w:t xml:space="preserve"> осуществлять послегарантийное обслуживание в течение 10 лет на заранее оговоренных условиях.</w:t>
      </w:r>
    </w:p>
    <w:p w:rsidR="007061D3" w:rsidRPr="001740D5" w:rsidRDefault="007061D3" w:rsidP="00434648">
      <w:pPr>
        <w:pStyle w:val="af0"/>
        <w:tabs>
          <w:tab w:val="left" w:pos="709"/>
        </w:tabs>
        <w:ind w:left="0" w:firstLine="709"/>
        <w:jc w:val="both"/>
        <w:rPr>
          <w:sz w:val="24"/>
          <w:szCs w:val="24"/>
        </w:rPr>
      </w:pPr>
    </w:p>
    <w:p w:rsidR="004071F6" w:rsidRPr="001740D5" w:rsidRDefault="004071F6" w:rsidP="00434648">
      <w:pPr>
        <w:pStyle w:val="af0"/>
        <w:numPr>
          <w:ilvl w:val="0"/>
          <w:numId w:val="4"/>
        </w:numPr>
        <w:tabs>
          <w:tab w:val="left" w:pos="993"/>
        </w:tabs>
        <w:ind w:firstLine="349"/>
        <w:jc w:val="both"/>
        <w:rPr>
          <w:b/>
          <w:bCs/>
          <w:sz w:val="24"/>
          <w:szCs w:val="24"/>
        </w:rPr>
      </w:pPr>
      <w:r w:rsidRPr="001740D5">
        <w:rPr>
          <w:b/>
          <w:bCs/>
          <w:sz w:val="24"/>
          <w:szCs w:val="24"/>
        </w:rPr>
        <w:t>Требования к надежности и живучести оборудования</w:t>
      </w:r>
      <w:r w:rsidR="00614911" w:rsidRPr="001740D5">
        <w:rPr>
          <w:b/>
          <w:bCs/>
          <w:sz w:val="24"/>
          <w:szCs w:val="24"/>
        </w:rPr>
        <w:t>.</w:t>
      </w:r>
    </w:p>
    <w:p w:rsidR="004071F6" w:rsidRDefault="004071F6" w:rsidP="00434648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1740D5">
        <w:rPr>
          <w:sz w:val="24"/>
          <w:szCs w:val="24"/>
        </w:rPr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5F03D5" w:rsidRPr="001740D5">
        <w:rPr>
          <w:sz w:val="24"/>
          <w:szCs w:val="24"/>
        </w:rPr>
        <w:t>3</w:t>
      </w:r>
      <w:r w:rsidRPr="001740D5">
        <w:rPr>
          <w:sz w:val="24"/>
          <w:szCs w:val="24"/>
        </w:rPr>
        <w:t>0 лет.</w:t>
      </w:r>
    </w:p>
    <w:p w:rsidR="007061D3" w:rsidRPr="001740D5" w:rsidRDefault="007061D3" w:rsidP="00434648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</w:p>
    <w:p w:rsidR="004071F6" w:rsidRPr="001740D5" w:rsidRDefault="004071F6" w:rsidP="00434648">
      <w:pPr>
        <w:pStyle w:val="af0"/>
        <w:numPr>
          <w:ilvl w:val="0"/>
          <w:numId w:val="4"/>
        </w:numPr>
        <w:tabs>
          <w:tab w:val="left" w:pos="993"/>
        </w:tabs>
        <w:ind w:firstLine="349"/>
        <w:jc w:val="both"/>
        <w:rPr>
          <w:sz w:val="24"/>
          <w:szCs w:val="24"/>
        </w:rPr>
      </w:pPr>
      <w:r w:rsidRPr="001740D5">
        <w:rPr>
          <w:b/>
          <w:bCs/>
          <w:sz w:val="24"/>
          <w:szCs w:val="24"/>
        </w:rPr>
        <w:t>Состав технической и эксплуатационной  документации</w:t>
      </w:r>
      <w:r w:rsidR="00614911" w:rsidRPr="001740D5">
        <w:rPr>
          <w:b/>
          <w:bCs/>
          <w:sz w:val="24"/>
          <w:szCs w:val="24"/>
        </w:rPr>
        <w:t>.</w:t>
      </w:r>
    </w:p>
    <w:p w:rsidR="004071F6" w:rsidRPr="001740D5" w:rsidRDefault="00637306" w:rsidP="00434648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1740D5">
        <w:rPr>
          <w:sz w:val="24"/>
          <w:szCs w:val="24"/>
        </w:rPr>
        <w:t>Поставщик</w:t>
      </w:r>
      <w:r w:rsidR="004071F6" w:rsidRPr="001740D5">
        <w:rPr>
          <w:sz w:val="24"/>
          <w:szCs w:val="24"/>
        </w:rPr>
        <w:t xml:space="preserve"> должен предоставить полный комплект технической и эксплуатационной  документации на русском языке, подготовленной в соответствии с ГОСТ 27300-87, ГОСТ 2.601</w:t>
      </w:r>
      <w:r w:rsidRPr="001740D5">
        <w:rPr>
          <w:sz w:val="24"/>
          <w:szCs w:val="24"/>
        </w:rPr>
        <w:t xml:space="preserve"> по</w:t>
      </w:r>
      <w:r w:rsidR="004071F6" w:rsidRPr="001740D5">
        <w:rPr>
          <w:sz w:val="24"/>
          <w:szCs w:val="24"/>
        </w:rPr>
        <w:t xml:space="preserve"> монтаж</w:t>
      </w:r>
      <w:r w:rsidR="0029061D" w:rsidRPr="001740D5">
        <w:rPr>
          <w:sz w:val="24"/>
          <w:szCs w:val="24"/>
        </w:rPr>
        <w:t>у</w:t>
      </w:r>
      <w:r w:rsidR="004071F6" w:rsidRPr="001740D5">
        <w:rPr>
          <w:sz w:val="24"/>
          <w:szCs w:val="24"/>
        </w:rPr>
        <w:t xml:space="preserve"> </w:t>
      </w:r>
      <w:r w:rsidR="00016B28" w:rsidRPr="001740D5">
        <w:rPr>
          <w:sz w:val="24"/>
          <w:szCs w:val="24"/>
        </w:rPr>
        <w:t>и</w:t>
      </w:r>
      <w:r w:rsidR="004071F6" w:rsidRPr="001740D5">
        <w:rPr>
          <w:sz w:val="24"/>
          <w:szCs w:val="24"/>
        </w:rPr>
        <w:t xml:space="preserve"> сдач</w:t>
      </w:r>
      <w:r w:rsidR="0029061D" w:rsidRPr="001740D5">
        <w:rPr>
          <w:sz w:val="24"/>
          <w:szCs w:val="24"/>
        </w:rPr>
        <w:t>е</w:t>
      </w:r>
      <w:r w:rsidR="004071F6" w:rsidRPr="001740D5">
        <w:rPr>
          <w:sz w:val="24"/>
          <w:szCs w:val="24"/>
        </w:rPr>
        <w:t xml:space="preserve"> в эксплуатацию, обеспечени</w:t>
      </w:r>
      <w:r w:rsidR="0029061D" w:rsidRPr="001740D5">
        <w:rPr>
          <w:sz w:val="24"/>
          <w:szCs w:val="24"/>
        </w:rPr>
        <w:t>ю</w:t>
      </w:r>
      <w:r w:rsidR="004071F6" w:rsidRPr="001740D5">
        <w:rPr>
          <w:sz w:val="24"/>
          <w:szCs w:val="24"/>
        </w:rPr>
        <w:t xml:space="preserve"> правильной и безопасной эксплуатации, технического обслуживания поставляемого оборудования. </w:t>
      </w:r>
    </w:p>
    <w:p w:rsidR="004071F6" w:rsidRPr="001740D5" w:rsidRDefault="004071F6" w:rsidP="00434648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1740D5">
        <w:rPr>
          <w:sz w:val="24"/>
          <w:szCs w:val="24"/>
        </w:rPr>
        <w:t xml:space="preserve">Предоставляемая </w:t>
      </w:r>
      <w:r w:rsidR="00637306" w:rsidRPr="001740D5">
        <w:rPr>
          <w:sz w:val="24"/>
          <w:szCs w:val="24"/>
        </w:rPr>
        <w:t>Поставщиком</w:t>
      </w:r>
      <w:r w:rsidRPr="001740D5">
        <w:rPr>
          <w:sz w:val="24"/>
          <w:szCs w:val="24"/>
        </w:rPr>
        <w:t xml:space="preserve"> техническая и эксплуатационная документация </w:t>
      </w:r>
      <w:r w:rsidR="008E4A9C" w:rsidRPr="001740D5">
        <w:rPr>
          <w:sz w:val="24"/>
          <w:szCs w:val="24"/>
        </w:rPr>
        <w:t xml:space="preserve"> </w:t>
      </w:r>
      <w:r w:rsidR="00AE4692" w:rsidRPr="001740D5">
        <w:rPr>
          <w:sz w:val="24"/>
          <w:szCs w:val="24"/>
        </w:rPr>
        <w:t xml:space="preserve">должна </w:t>
      </w:r>
      <w:r w:rsidRPr="001740D5">
        <w:rPr>
          <w:sz w:val="24"/>
          <w:szCs w:val="24"/>
        </w:rPr>
        <w:t>включать:</w:t>
      </w:r>
    </w:p>
    <w:p w:rsidR="00E95A85" w:rsidRPr="001740D5" w:rsidRDefault="0062505F" w:rsidP="00434648">
      <w:pPr>
        <w:pStyle w:val="af0"/>
        <w:numPr>
          <w:ilvl w:val="0"/>
          <w:numId w:val="5"/>
        </w:numPr>
        <w:tabs>
          <w:tab w:val="left" w:pos="851"/>
          <w:tab w:val="left" w:pos="1134"/>
        </w:tabs>
        <w:ind w:left="851" w:hanging="142"/>
        <w:jc w:val="both"/>
        <w:rPr>
          <w:sz w:val="24"/>
          <w:szCs w:val="24"/>
        </w:rPr>
      </w:pPr>
      <w:r w:rsidRPr="001740D5">
        <w:rPr>
          <w:sz w:val="24"/>
          <w:szCs w:val="24"/>
        </w:rPr>
        <w:t xml:space="preserve"> </w:t>
      </w:r>
      <w:r w:rsidR="00E95A85" w:rsidRPr="001740D5">
        <w:rPr>
          <w:sz w:val="24"/>
          <w:szCs w:val="24"/>
        </w:rPr>
        <w:t>паспорт;</w:t>
      </w:r>
    </w:p>
    <w:p w:rsidR="00E95A85" w:rsidRPr="001740D5" w:rsidRDefault="0062505F" w:rsidP="00434648">
      <w:pPr>
        <w:pStyle w:val="af0"/>
        <w:numPr>
          <w:ilvl w:val="0"/>
          <w:numId w:val="5"/>
        </w:numPr>
        <w:tabs>
          <w:tab w:val="left" w:pos="851"/>
          <w:tab w:val="left" w:pos="1134"/>
        </w:tabs>
        <w:ind w:left="851" w:hanging="142"/>
        <w:jc w:val="both"/>
        <w:rPr>
          <w:sz w:val="24"/>
          <w:szCs w:val="24"/>
        </w:rPr>
      </w:pPr>
      <w:r w:rsidRPr="001740D5">
        <w:rPr>
          <w:sz w:val="24"/>
          <w:szCs w:val="24"/>
        </w:rPr>
        <w:t xml:space="preserve"> </w:t>
      </w:r>
      <w:r w:rsidR="00016B28" w:rsidRPr="001740D5">
        <w:rPr>
          <w:sz w:val="24"/>
          <w:szCs w:val="24"/>
        </w:rPr>
        <w:t>сертификат;</w:t>
      </w:r>
    </w:p>
    <w:p w:rsidR="00016B28" w:rsidRDefault="0062505F" w:rsidP="00434648">
      <w:pPr>
        <w:pStyle w:val="af0"/>
        <w:numPr>
          <w:ilvl w:val="0"/>
          <w:numId w:val="5"/>
        </w:numPr>
        <w:tabs>
          <w:tab w:val="left" w:pos="851"/>
          <w:tab w:val="left" w:pos="1134"/>
        </w:tabs>
        <w:ind w:left="851" w:hanging="142"/>
        <w:jc w:val="both"/>
        <w:rPr>
          <w:sz w:val="24"/>
          <w:szCs w:val="24"/>
        </w:rPr>
      </w:pPr>
      <w:r w:rsidRPr="001740D5">
        <w:rPr>
          <w:sz w:val="24"/>
          <w:szCs w:val="24"/>
        </w:rPr>
        <w:t xml:space="preserve"> </w:t>
      </w:r>
      <w:r w:rsidR="00AE4692" w:rsidRPr="001740D5">
        <w:rPr>
          <w:sz w:val="24"/>
          <w:szCs w:val="24"/>
        </w:rPr>
        <w:t>руководство по эксплуата</w:t>
      </w:r>
      <w:r w:rsidR="00016B28" w:rsidRPr="001740D5">
        <w:rPr>
          <w:sz w:val="24"/>
          <w:szCs w:val="24"/>
        </w:rPr>
        <w:t>ции</w:t>
      </w:r>
      <w:r w:rsidR="00D81B4B" w:rsidRPr="001740D5">
        <w:rPr>
          <w:sz w:val="24"/>
          <w:szCs w:val="24"/>
        </w:rPr>
        <w:t>.</w:t>
      </w:r>
      <w:r w:rsidR="00016B28" w:rsidRPr="001740D5">
        <w:rPr>
          <w:sz w:val="24"/>
          <w:szCs w:val="24"/>
        </w:rPr>
        <w:t xml:space="preserve"> </w:t>
      </w:r>
    </w:p>
    <w:p w:rsidR="007061D3" w:rsidRPr="001740D5" w:rsidRDefault="007061D3" w:rsidP="007061D3">
      <w:pPr>
        <w:pStyle w:val="af0"/>
        <w:tabs>
          <w:tab w:val="left" w:pos="851"/>
          <w:tab w:val="left" w:pos="1134"/>
        </w:tabs>
        <w:ind w:left="851"/>
        <w:jc w:val="both"/>
        <w:rPr>
          <w:sz w:val="24"/>
          <w:szCs w:val="24"/>
        </w:rPr>
      </w:pPr>
    </w:p>
    <w:p w:rsidR="0029061D" w:rsidRPr="001740D5" w:rsidRDefault="00B76972" w:rsidP="00434648">
      <w:pPr>
        <w:pStyle w:val="af0"/>
        <w:numPr>
          <w:ilvl w:val="0"/>
          <w:numId w:val="4"/>
        </w:numPr>
        <w:tabs>
          <w:tab w:val="left" w:pos="1134"/>
        </w:tabs>
        <w:ind w:firstLine="349"/>
        <w:jc w:val="both"/>
        <w:rPr>
          <w:b/>
          <w:bCs/>
          <w:sz w:val="24"/>
          <w:szCs w:val="24"/>
        </w:rPr>
      </w:pPr>
      <w:r w:rsidRPr="001740D5">
        <w:rPr>
          <w:b/>
          <w:bCs/>
          <w:sz w:val="24"/>
          <w:szCs w:val="24"/>
        </w:rPr>
        <w:t xml:space="preserve"> </w:t>
      </w:r>
      <w:r w:rsidR="0029061D" w:rsidRPr="001740D5">
        <w:rPr>
          <w:b/>
          <w:bCs/>
          <w:sz w:val="24"/>
          <w:szCs w:val="24"/>
        </w:rPr>
        <w:t xml:space="preserve">Сроки и очередность </w:t>
      </w:r>
      <w:r w:rsidRPr="001740D5">
        <w:rPr>
          <w:b/>
          <w:bCs/>
          <w:sz w:val="24"/>
          <w:szCs w:val="24"/>
        </w:rPr>
        <w:t>поставки оборудования</w:t>
      </w:r>
      <w:r w:rsidR="0029061D" w:rsidRPr="001740D5">
        <w:rPr>
          <w:b/>
          <w:bCs/>
          <w:sz w:val="24"/>
          <w:szCs w:val="24"/>
        </w:rPr>
        <w:t>.</w:t>
      </w:r>
    </w:p>
    <w:p w:rsidR="00434648" w:rsidRDefault="00434648" w:rsidP="00434648">
      <w:pPr>
        <w:ind w:firstLine="709"/>
        <w:jc w:val="both"/>
      </w:pPr>
      <w:r w:rsidRPr="00D615F1">
        <w:t xml:space="preserve">Поставка оборудования, входящего в предмет Договора, должна быть выполнена  в соответствии с графиком, утвержденным сторонами в договоре. </w:t>
      </w:r>
      <w:r w:rsidRPr="00434648">
        <w:rPr>
          <w:color w:val="000000"/>
          <w:shd w:val="clear" w:color="auto" w:fill="FFFFFF"/>
        </w:rPr>
        <w:t>График поставки в договоре формируется в соответствии с закупочной документацией и протоколом о результатах закупки.</w:t>
      </w:r>
      <w:r w:rsidRPr="00434648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r w:rsidRPr="00D615F1">
        <w:t xml:space="preserve">Изменение сроков поставки оборудования возможно по решению ЦКК </w:t>
      </w:r>
      <w:r w:rsidR="0078333F">
        <w:t>П</w:t>
      </w:r>
      <w:r w:rsidRPr="00D615F1">
        <w:t>АО «МРСК Центра» и оформляется в соответствии с условиями договора поставки и действующим законодательством.</w:t>
      </w:r>
    </w:p>
    <w:p w:rsidR="007061D3" w:rsidRPr="00D615F1" w:rsidRDefault="007061D3" w:rsidP="00434648">
      <w:pPr>
        <w:ind w:firstLine="709"/>
        <w:jc w:val="both"/>
      </w:pPr>
    </w:p>
    <w:p w:rsidR="000475BC" w:rsidRPr="001740D5" w:rsidRDefault="00B76972" w:rsidP="00434648">
      <w:pPr>
        <w:pStyle w:val="af0"/>
        <w:numPr>
          <w:ilvl w:val="0"/>
          <w:numId w:val="4"/>
        </w:numPr>
        <w:tabs>
          <w:tab w:val="left" w:pos="1134"/>
        </w:tabs>
        <w:ind w:firstLine="349"/>
        <w:jc w:val="both"/>
        <w:rPr>
          <w:b/>
          <w:bCs/>
          <w:sz w:val="24"/>
          <w:szCs w:val="24"/>
        </w:rPr>
      </w:pPr>
      <w:r w:rsidRPr="001740D5">
        <w:rPr>
          <w:b/>
          <w:bCs/>
          <w:sz w:val="24"/>
          <w:szCs w:val="24"/>
        </w:rPr>
        <w:t xml:space="preserve"> </w:t>
      </w:r>
      <w:r w:rsidR="001F4F9F" w:rsidRPr="001740D5">
        <w:rPr>
          <w:b/>
          <w:bCs/>
          <w:sz w:val="24"/>
          <w:szCs w:val="24"/>
        </w:rPr>
        <w:t xml:space="preserve">Требования к </w:t>
      </w:r>
      <w:r w:rsidRPr="001740D5">
        <w:rPr>
          <w:b/>
          <w:bCs/>
          <w:sz w:val="24"/>
          <w:szCs w:val="24"/>
        </w:rPr>
        <w:t>Поставщику</w:t>
      </w:r>
      <w:r w:rsidR="000475BC" w:rsidRPr="001740D5">
        <w:rPr>
          <w:b/>
          <w:bCs/>
          <w:sz w:val="24"/>
          <w:szCs w:val="24"/>
        </w:rPr>
        <w:t>.</w:t>
      </w:r>
    </w:p>
    <w:p w:rsidR="005F562B" w:rsidRPr="001740D5" w:rsidRDefault="005F562B" w:rsidP="00434648">
      <w:pPr>
        <w:tabs>
          <w:tab w:val="left" w:pos="709"/>
          <w:tab w:val="left" w:pos="1560"/>
        </w:tabs>
        <w:jc w:val="both"/>
      </w:pPr>
      <w:r w:rsidRPr="001740D5">
        <w:tab/>
        <w:t>Наличие документов, подтверждающих возможность осуществления поставок указанного оборудования (в соответствии с требованиями конкурсной документации);</w:t>
      </w:r>
    </w:p>
    <w:p w:rsidR="002C32D6" w:rsidRDefault="008A6257" w:rsidP="00434648">
      <w:pPr>
        <w:tabs>
          <w:tab w:val="left" w:pos="709"/>
          <w:tab w:val="left" w:pos="1560"/>
        </w:tabs>
        <w:ind w:firstLine="709"/>
        <w:jc w:val="both"/>
      </w:pPr>
      <w:r>
        <w:t xml:space="preserve">  </w:t>
      </w:r>
      <w:r w:rsidR="002C32D6" w:rsidRPr="001740D5">
        <w:t xml:space="preserve">  </w:t>
      </w:r>
    </w:p>
    <w:p w:rsidR="0013503F" w:rsidRPr="001740D5" w:rsidRDefault="0013503F" w:rsidP="00434648">
      <w:pPr>
        <w:tabs>
          <w:tab w:val="left" w:pos="709"/>
          <w:tab w:val="left" w:pos="1560"/>
        </w:tabs>
        <w:ind w:firstLine="709"/>
        <w:jc w:val="both"/>
      </w:pPr>
    </w:p>
    <w:p w:rsidR="00872669" w:rsidRPr="001740D5" w:rsidRDefault="00B76972" w:rsidP="00434648">
      <w:pPr>
        <w:pStyle w:val="af0"/>
        <w:numPr>
          <w:ilvl w:val="0"/>
          <w:numId w:val="4"/>
        </w:numPr>
        <w:tabs>
          <w:tab w:val="left" w:pos="1134"/>
          <w:tab w:val="left" w:pos="1276"/>
        </w:tabs>
        <w:ind w:firstLine="349"/>
        <w:jc w:val="both"/>
        <w:rPr>
          <w:b/>
          <w:bCs/>
          <w:sz w:val="24"/>
          <w:szCs w:val="24"/>
        </w:rPr>
      </w:pPr>
      <w:r w:rsidRPr="001740D5">
        <w:rPr>
          <w:b/>
          <w:bCs/>
          <w:sz w:val="24"/>
          <w:szCs w:val="24"/>
        </w:rPr>
        <w:t xml:space="preserve"> Правила приемки оборудования.</w:t>
      </w:r>
    </w:p>
    <w:p w:rsidR="00B76972" w:rsidRPr="001740D5" w:rsidRDefault="00B76972" w:rsidP="00434648">
      <w:pPr>
        <w:pStyle w:val="BodyText21"/>
        <w:rPr>
          <w:szCs w:val="24"/>
        </w:rPr>
      </w:pPr>
      <w:r w:rsidRPr="001740D5">
        <w:rPr>
          <w:szCs w:val="24"/>
        </w:rPr>
        <w:t xml:space="preserve">Все поставляемое оборудование проходит входной контроль, осуществляемый представителями филиалов </w:t>
      </w:r>
      <w:r w:rsidR="0078333F">
        <w:rPr>
          <w:szCs w:val="24"/>
        </w:rPr>
        <w:t>П</w:t>
      </w:r>
      <w:r w:rsidRPr="001740D5">
        <w:rPr>
          <w:szCs w:val="24"/>
        </w:rPr>
        <w:t xml:space="preserve">АО «МРСК Центра» </w:t>
      </w:r>
      <w:r w:rsidR="00B01EAD" w:rsidRPr="001740D5">
        <w:rPr>
          <w:szCs w:val="24"/>
        </w:rPr>
        <w:t xml:space="preserve">и ответственными представителями Поставщика </w:t>
      </w:r>
      <w:r w:rsidRPr="001740D5">
        <w:rPr>
          <w:szCs w:val="24"/>
        </w:rPr>
        <w:t>при получении оборудования на склад.</w:t>
      </w:r>
    </w:p>
    <w:p w:rsidR="00B76972" w:rsidRDefault="00B76972" w:rsidP="00434648">
      <w:pPr>
        <w:ind w:firstLine="709"/>
        <w:jc w:val="both"/>
      </w:pPr>
      <w:r w:rsidRPr="001740D5">
        <w:t>В случае выявления де</w:t>
      </w:r>
      <w:r w:rsidR="00B01EAD" w:rsidRPr="001740D5">
        <w:t>фектов, в том числе и скрытых, П</w:t>
      </w:r>
      <w:r w:rsidRPr="001740D5">
        <w:t>оставщик обязан за свой счет заменить поставленную продукцию.</w:t>
      </w:r>
    </w:p>
    <w:p w:rsidR="007061D3" w:rsidRPr="001740D5" w:rsidRDefault="007061D3" w:rsidP="00434648">
      <w:pPr>
        <w:ind w:firstLine="709"/>
        <w:jc w:val="both"/>
      </w:pPr>
    </w:p>
    <w:p w:rsidR="00EC0143" w:rsidRPr="001740D5" w:rsidRDefault="00EC0143" w:rsidP="00434648">
      <w:pPr>
        <w:pStyle w:val="af0"/>
        <w:numPr>
          <w:ilvl w:val="0"/>
          <w:numId w:val="4"/>
        </w:numPr>
        <w:tabs>
          <w:tab w:val="left" w:pos="1134"/>
          <w:tab w:val="left" w:pos="1276"/>
        </w:tabs>
        <w:ind w:firstLine="349"/>
        <w:jc w:val="both"/>
        <w:rPr>
          <w:b/>
          <w:bCs/>
          <w:sz w:val="24"/>
          <w:szCs w:val="24"/>
        </w:rPr>
      </w:pPr>
      <w:r w:rsidRPr="001740D5">
        <w:rPr>
          <w:b/>
          <w:bCs/>
          <w:sz w:val="24"/>
          <w:szCs w:val="24"/>
        </w:rPr>
        <w:t xml:space="preserve">Стоимость продукции. </w:t>
      </w:r>
    </w:p>
    <w:p w:rsidR="00433288" w:rsidRDefault="00433288" w:rsidP="00433288">
      <w:pPr>
        <w:ind w:firstLine="709"/>
        <w:jc w:val="both"/>
      </w:pPr>
      <w:r w:rsidRPr="00433288">
        <w:t>В стоимость оборудования должны быть включены доставка до склада Поку</w:t>
      </w:r>
      <w:r w:rsidR="0013503F">
        <w:t>пателя.</w:t>
      </w:r>
    </w:p>
    <w:p w:rsidR="0013503F" w:rsidRDefault="0013503F" w:rsidP="00433288">
      <w:pPr>
        <w:ind w:firstLine="709"/>
        <w:jc w:val="both"/>
      </w:pPr>
    </w:p>
    <w:p w:rsidR="0013503F" w:rsidRPr="00433288" w:rsidRDefault="0013503F" w:rsidP="00433288">
      <w:pPr>
        <w:ind w:firstLine="709"/>
        <w:jc w:val="both"/>
      </w:pPr>
    </w:p>
    <w:p w:rsidR="004E4EB4" w:rsidRPr="001740D5" w:rsidRDefault="004E4EB4" w:rsidP="00434648">
      <w:pPr>
        <w:ind w:firstLine="709"/>
        <w:jc w:val="both"/>
      </w:pPr>
    </w:p>
    <w:p w:rsidR="0013503F" w:rsidRPr="00E11425" w:rsidRDefault="0013503F" w:rsidP="0013503F">
      <w:r w:rsidRPr="00E11425">
        <w:t xml:space="preserve">Заместитель главного инженера </w:t>
      </w:r>
    </w:p>
    <w:p w:rsidR="0013503F" w:rsidRPr="006B1C5D" w:rsidRDefault="0013503F" w:rsidP="0013503F">
      <w:pPr>
        <w:rPr>
          <w:sz w:val="26"/>
          <w:szCs w:val="26"/>
        </w:rPr>
      </w:pPr>
      <w:r w:rsidRPr="00E11425">
        <w:t>по эксплуатации – начальника УВС</w:t>
      </w:r>
      <w:r w:rsidRPr="00E11425">
        <w:tab/>
      </w:r>
      <w:r w:rsidRPr="00E11425">
        <w:tab/>
      </w:r>
      <w:r w:rsidRPr="00E11425">
        <w:tab/>
      </w:r>
      <w:r w:rsidRPr="00E11425">
        <w:tab/>
      </w:r>
      <w:r w:rsidRPr="00E11425">
        <w:tab/>
        <w:t xml:space="preserve"> </w:t>
      </w:r>
      <w:r>
        <w:tab/>
      </w:r>
      <w:r w:rsidRPr="00E11425">
        <w:tab/>
        <w:t>М.В. Лобков</w:t>
      </w:r>
      <w:r>
        <w:rPr>
          <w:sz w:val="26"/>
          <w:szCs w:val="26"/>
        </w:rPr>
        <w:t>.</w:t>
      </w:r>
    </w:p>
    <w:p w:rsidR="0013503F" w:rsidRDefault="0013503F" w:rsidP="0013503F">
      <w:pPr>
        <w:rPr>
          <w:sz w:val="26"/>
          <w:szCs w:val="26"/>
        </w:rPr>
      </w:pPr>
    </w:p>
    <w:p w:rsidR="0013503F" w:rsidRDefault="0013503F" w:rsidP="0013503F">
      <w:pPr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</w:p>
    <w:p w:rsidR="0013503F" w:rsidRDefault="0013503F" w:rsidP="0013503F">
      <w:pPr>
        <w:rPr>
          <w:b/>
          <w:sz w:val="26"/>
          <w:szCs w:val="26"/>
        </w:rPr>
      </w:pPr>
    </w:p>
    <w:p w:rsidR="0013503F" w:rsidRDefault="0013503F" w:rsidP="0013503F">
      <w:pPr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</w:p>
    <w:p w:rsidR="0013503F" w:rsidRDefault="0013503F" w:rsidP="0013503F">
      <w:pPr>
        <w:rPr>
          <w:b/>
          <w:sz w:val="26"/>
          <w:szCs w:val="26"/>
        </w:rPr>
      </w:pPr>
    </w:p>
    <w:p w:rsidR="0013503F" w:rsidRDefault="0013503F" w:rsidP="0013503F">
      <w:pPr>
        <w:rPr>
          <w:b/>
          <w:sz w:val="26"/>
          <w:szCs w:val="26"/>
        </w:rPr>
      </w:pPr>
    </w:p>
    <w:p w:rsidR="0013503F" w:rsidRDefault="0013503F" w:rsidP="0013503F">
      <w:pPr>
        <w:rPr>
          <w:b/>
          <w:sz w:val="26"/>
          <w:szCs w:val="26"/>
        </w:rPr>
      </w:pPr>
    </w:p>
    <w:p w:rsidR="0013503F" w:rsidRDefault="0013503F" w:rsidP="0013503F">
      <w:pPr>
        <w:rPr>
          <w:b/>
          <w:sz w:val="26"/>
          <w:szCs w:val="26"/>
        </w:rPr>
      </w:pPr>
    </w:p>
    <w:p w:rsidR="0013503F" w:rsidRDefault="0013503F" w:rsidP="0013503F">
      <w:pPr>
        <w:rPr>
          <w:b/>
          <w:sz w:val="26"/>
          <w:szCs w:val="26"/>
        </w:rPr>
      </w:pPr>
    </w:p>
    <w:p w:rsidR="0013503F" w:rsidRDefault="0013503F" w:rsidP="0013503F">
      <w:pPr>
        <w:rPr>
          <w:b/>
          <w:sz w:val="26"/>
          <w:szCs w:val="26"/>
        </w:rPr>
      </w:pPr>
    </w:p>
    <w:p w:rsidR="0013503F" w:rsidRDefault="0013503F" w:rsidP="0013503F">
      <w:pPr>
        <w:rPr>
          <w:b/>
          <w:sz w:val="26"/>
          <w:szCs w:val="26"/>
        </w:rPr>
      </w:pPr>
    </w:p>
    <w:p w:rsidR="0013503F" w:rsidRDefault="0013503F" w:rsidP="0013503F">
      <w:pPr>
        <w:rPr>
          <w:b/>
          <w:sz w:val="26"/>
          <w:szCs w:val="26"/>
        </w:rPr>
      </w:pPr>
    </w:p>
    <w:p w:rsidR="0013503F" w:rsidRDefault="0013503F" w:rsidP="0013503F">
      <w:pPr>
        <w:rPr>
          <w:b/>
          <w:sz w:val="26"/>
          <w:szCs w:val="26"/>
        </w:rPr>
      </w:pPr>
    </w:p>
    <w:p w:rsidR="0013503F" w:rsidRDefault="0013503F" w:rsidP="0013503F">
      <w:pPr>
        <w:rPr>
          <w:b/>
          <w:sz w:val="26"/>
          <w:szCs w:val="26"/>
        </w:rPr>
      </w:pPr>
    </w:p>
    <w:p w:rsidR="0013503F" w:rsidRDefault="0013503F" w:rsidP="0013503F">
      <w:pPr>
        <w:rPr>
          <w:b/>
          <w:sz w:val="26"/>
          <w:szCs w:val="26"/>
        </w:rPr>
      </w:pPr>
    </w:p>
    <w:p w:rsidR="0013503F" w:rsidRDefault="0013503F" w:rsidP="0013503F">
      <w:pPr>
        <w:rPr>
          <w:b/>
          <w:sz w:val="26"/>
          <w:szCs w:val="26"/>
        </w:rPr>
      </w:pPr>
    </w:p>
    <w:p w:rsidR="0013503F" w:rsidRDefault="0013503F" w:rsidP="0013503F">
      <w:pPr>
        <w:rPr>
          <w:b/>
          <w:sz w:val="26"/>
          <w:szCs w:val="26"/>
        </w:rPr>
      </w:pPr>
    </w:p>
    <w:p w:rsidR="0013503F" w:rsidRDefault="0013503F" w:rsidP="0013503F">
      <w:pPr>
        <w:rPr>
          <w:b/>
          <w:sz w:val="26"/>
          <w:szCs w:val="26"/>
        </w:rPr>
      </w:pPr>
    </w:p>
    <w:p w:rsidR="0013503F" w:rsidRDefault="0013503F" w:rsidP="0013503F">
      <w:pPr>
        <w:rPr>
          <w:b/>
          <w:sz w:val="26"/>
          <w:szCs w:val="26"/>
        </w:rPr>
      </w:pPr>
    </w:p>
    <w:p w:rsidR="0013503F" w:rsidRDefault="0013503F" w:rsidP="0013503F">
      <w:pPr>
        <w:rPr>
          <w:b/>
          <w:sz w:val="26"/>
          <w:szCs w:val="26"/>
        </w:rPr>
      </w:pPr>
    </w:p>
    <w:p w:rsidR="0013503F" w:rsidRDefault="0013503F" w:rsidP="0013503F">
      <w:pPr>
        <w:rPr>
          <w:b/>
          <w:sz w:val="26"/>
          <w:szCs w:val="26"/>
        </w:rPr>
      </w:pPr>
    </w:p>
    <w:p w:rsidR="0013503F" w:rsidRDefault="0013503F" w:rsidP="0013503F">
      <w:pPr>
        <w:rPr>
          <w:b/>
          <w:sz w:val="26"/>
          <w:szCs w:val="26"/>
        </w:rPr>
      </w:pPr>
    </w:p>
    <w:p w:rsidR="0013503F" w:rsidRDefault="0013503F" w:rsidP="0013503F">
      <w:pPr>
        <w:rPr>
          <w:b/>
          <w:sz w:val="26"/>
          <w:szCs w:val="26"/>
        </w:rPr>
      </w:pPr>
    </w:p>
    <w:p w:rsidR="0013503F" w:rsidRDefault="0013503F" w:rsidP="0013503F">
      <w:pPr>
        <w:rPr>
          <w:b/>
          <w:sz w:val="26"/>
          <w:szCs w:val="26"/>
        </w:rPr>
      </w:pPr>
    </w:p>
    <w:p w:rsidR="0013503F" w:rsidRDefault="0013503F" w:rsidP="0013503F">
      <w:pPr>
        <w:rPr>
          <w:b/>
          <w:sz w:val="26"/>
          <w:szCs w:val="26"/>
        </w:rPr>
      </w:pPr>
    </w:p>
    <w:p w:rsidR="0013503F" w:rsidRDefault="0013503F" w:rsidP="0013503F">
      <w:pPr>
        <w:rPr>
          <w:b/>
          <w:sz w:val="26"/>
          <w:szCs w:val="26"/>
        </w:rPr>
      </w:pPr>
    </w:p>
    <w:p w:rsidR="0013503F" w:rsidRDefault="0013503F" w:rsidP="0013503F">
      <w:pPr>
        <w:rPr>
          <w:b/>
          <w:sz w:val="26"/>
          <w:szCs w:val="26"/>
        </w:rPr>
      </w:pPr>
    </w:p>
    <w:p w:rsidR="0013503F" w:rsidRDefault="0013503F" w:rsidP="0013503F">
      <w:pPr>
        <w:rPr>
          <w:b/>
          <w:sz w:val="26"/>
          <w:szCs w:val="26"/>
        </w:rPr>
      </w:pPr>
    </w:p>
    <w:p w:rsidR="0013503F" w:rsidRPr="004116C1" w:rsidRDefault="0013503F" w:rsidP="0013503F"/>
    <w:p w:rsidR="0013503F" w:rsidRDefault="0013503F" w:rsidP="0013503F">
      <w:pPr>
        <w:tabs>
          <w:tab w:val="left" w:pos="567"/>
        </w:tabs>
        <w:rPr>
          <w:sz w:val="14"/>
          <w:szCs w:val="14"/>
        </w:rPr>
      </w:pPr>
      <w:r>
        <w:rPr>
          <w:sz w:val="14"/>
          <w:szCs w:val="14"/>
        </w:rPr>
        <w:t xml:space="preserve">Смирнов </w:t>
      </w:r>
      <w:proofErr w:type="gramStart"/>
      <w:r>
        <w:rPr>
          <w:sz w:val="14"/>
          <w:szCs w:val="14"/>
        </w:rPr>
        <w:t>Д.В..</w:t>
      </w:r>
      <w:proofErr w:type="gramEnd"/>
    </w:p>
    <w:p w:rsidR="0013503F" w:rsidRPr="00CB6078" w:rsidRDefault="0013503F" w:rsidP="0013503F">
      <w:pPr>
        <w:tabs>
          <w:tab w:val="left" w:pos="567"/>
        </w:tabs>
        <w:rPr>
          <w:sz w:val="26"/>
          <w:szCs w:val="26"/>
        </w:rPr>
      </w:pPr>
      <w:r>
        <w:rPr>
          <w:sz w:val="14"/>
          <w:szCs w:val="14"/>
        </w:rPr>
        <w:t>(4822) 336-327</w:t>
      </w:r>
    </w:p>
    <w:sectPr w:rsidR="0013503F" w:rsidRPr="00CB6078" w:rsidSect="002B6E9F">
      <w:headerReference w:type="default" r:id="rId8"/>
      <w:headerReference w:type="first" r:id="rId9"/>
      <w:pgSz w:w="11906" w:h="16838"/>
      <w:pgMar w:top="567" w:right="567" w:bottom="567" w:left="1418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4258" w:rsidRDefault="002C4258" w:rsidP="0043679D">
      <w:r>
        <w:separator/>
      </w:r>
    </w:p>
  </w:endnote>
  <w:endnote w:type="continuationSeparator" w:id="0">
    <w:p w:rsidR="002C4258" w:rsidRDefault="002C4258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4258" w:rsidRDefault="002C4258" w:rsidP="0043679D">
      <w:r>
        <w:separator/>
      </w:r>
    </w:p>
  </w:footnote>
  <w:footnote w:type="continuationSeparator" w:id="0">
    <w:p w:rsidR="002C4258" w:rsidRDefault="002C4258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617425"/>
      <w:docPartObj>
        <w:docPartGallery w:val="Page Numbers (Top of Page)"/>
        <w:docPartUnique/>
      </w:docPartObj>
    </w:sdtPr>
    <w:sdtEndPr/>
    <w:sdtContent>
      <w:p w:rsidR="005010A5" w:rsidRDefault="00936947">
        <w:pPr>
          <w:pStyle w:val="af1"/>
          <w:jc w:val="center"/>
        </w:pPr>
        <w:r w:rsidRPr="005010A5">
          <w:rPr>
            <w:sz w:val="20"/>
            <w:szCs w:val="20"/>
          </w:rPr>
          <w:fldChar w:fldCharType="begin"/>
        </w:r>
        <w:r w:rsidR="005010A5" w:rsidRPr="005010A5">
          <w:rPr>
            <w:sz w:val="20"/>
            <w:szCs w:val="20"/>
          </w:rPr>
          <w:instrText xml:space="preserve"> PAGE   \* MERGEFORMAT </w:instrText>
        </w:r>
        <w:r w:rsidRPr="005010A5">
          <w:rPr>
            <w:sz w:val="20"/>
            <w:szCs w:val="20"/>
          </w:rPr>
          <w:fldChar w:fldCharType="separate"/>
        </w:r>
        <w:r w:rsidR="002436BB">
          <w:rPr>
            <w:noProof/>
            <w:sz w:val="20"/>
            <w:szCs w:val="20"/>
          </w:rPr>
          <w:t>2</w:t>
        </w:r>
        <w:r w:rsidRPr="005010A5">
          <w:rPr>
            <w:sz w:val="20"/>
            <w:szCs w:val="20"/>
          </w:rPr>
          <w:fldChar w:fldCharType="end"/>
        </w:r>
      </w:p>
    </w:sdtContent>
  </w:sdt>
  <w:p w:rsidR="005010A5" w:rsidRDefault="005010A5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617423"/>
      <w:docPartObj>
        <w:docPartGallery w:val="Page Numbers (Top of Page)"/>
        <w:docPartUnique/>
      </w:docPartObj>
    </w:sdtPr>
    <w:sdtEndPr/>
    <w:sdtContent>
      <w:p w:rsidR="005010A5" w:rsidRDefault="002C4258">
        <w:pPr>
          <w:pStyle w:val="af1"/>
          <w:jc w:val="center"/>
        </w:pPr>
      </w:p>
    </w:sdtContent>
  </w:sdt>
  <w:p w:rsidR="005010A5" w:rsidRDefault="005010A5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A05A8"/>
    <w:multiLevelType w:val="multilevel"/>
    <w:tmpl w:val="00CCDB2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9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3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17" w:hanging="1800"/>
      </w:pPr>
      <w:rPr>
        <w:rFonts w:hint="default"/>
      </w:rPr>
    </w:lvl>
  </w:abstractNum>
  <w:abstractNum w:abstractNumId="1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 w15:restartNumberingAfterBreak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186819"/>
    <w:multiLevelType w:val="multilevel"/>
    <w:tmpl w:val="9E88422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2DEC70AC"/>
    <w:multiLevelType w:val="hybridMultilevel"/>
    <w:tmpl w:val="7EAE643C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7" w15:restartNumberingAfterBreak="0">
    <w:nsid w:val="475C4A45"/>
    <w:multiLevelType w:val="hybridMultilevel"/>
    <w:tmpl w:val="F24017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9"/>
  </w:num>
  <w:num w:numId="8">
    <w:abstractNumId w:val="2"/>
  </w:num>
  <w:num w:numId="9">
    <w:abstractNumId w:val="7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7F15"/>
    <w:rsid w:val="0000120D"/>
    <w:rsid w:val="00002EBF"/>
    <w:rsid w:val="000054E0"/>
    <w:rsid w:val="0001253C"/>
    <w:rsid w:val="00013B01"/>
    <w:rsid w:val="00016B28"/>
    <w:rsid w:val="00026AD3"/>
    <w:rsid w:val="00030A57"/>
    <w:rsid w:val="0003148B"/>
    <w:rsid w:val="000363CE"/>
    <w:rsid w:val="00037267"/>
    <w:rsid w:val="000475BC"/>
    <w:rsid w:val="00063E8E"/>
    <w:rsid w:val="00074748"/>
    <w:rsid w:val="000865FF"/>
    <w:rsid w:val="00091F2F"/>
    <w:rsid w:val="00091FF4"/>
    <w:rsid w:val="00094FC0"/>
    <w:rsid w:val="00095E72"/>
    <w:rsid w:val="000967C8"/>
    <w:rsid w:val="000A4AAC"/>
    <w:rsid w:val="000A7DA4"/>
    <w:rsid w:val="000B1222"/>
    <w:rsid w:val="000B4B37"/>
    <w:rsid w:val="000B65AD"/>
    <w:rsid w:val="000C1EEE"/>
    <w:rsid w:val="000C7C28"/>
    <w:rsid w:val="000D026C"/>
    <w:rsid w:val="000D72C6"/>
    <w:rsid w:val="000E53CD"/>
    <w:rsid w:val="000F4460"/>
    <w:rsid w:val="000F5DD5"/>
    <w:rsid w:val="00104374"/>
    <w:rsid w:val="00110F72"/>
    <w:rsid w:val="00111FBA"/>
    <w:rsid w:val="001219EA"/>
    <w:rsid w:val="001248A7"/>
    <w:rsid w:val="00127809"/>
    <w:rsid w:val="00131046"/>
    <w:rsid w:val="00133D4E"/>
    <w:rsid w:val="0013503F"/>
    <w:rsid w:val="00140187"/>
    <w:rsid w:val="001449CA"/>
    <w:rsid w:val="00150EAD"/>
    <w:rsid w:val="00154C76"/>
    <w:rsid w:val="001739BC"/>
    <w:rsid w:val="00173A8A"/>
    <w:rsid w:val="001740D5"/>
    <w:rsid w:val="00177534"/>
    <w:rsid w:val="0018005F"/>
    <w:rsid w:val="00195C15"/>
    <w:rsid w:val="001B069A"/>
    <w:rsid w:val="001C1509"/>
    <w:rsid w:val="001C3EDC"/>
    <w:rsid w:val="001D159D"/>
    <w:rsid w:val="001D4BAC"/>
    <w:rsid w:val="001D74D7"/>
    <w:rsid w:val="001F4F9F"/>
    <w:rsid w:val="00221326"/>
    <w:rsid w:val="00221FF5"/>
    <w:rsid w:val="0022739D"/>
    <w:rsid w:val="00232782"/>
    <w:rsid w:val="00237151"/>
    <w:rsid w:val="00237252"/>
    <w:rsid w:val="00242685"/>
    <w:rsid w:val="002436BB"/>
    <w:rsid w:val="00251BA5"/>
    <w:rsid w:val="00260042"/>
    <w:rsid w:val="00261706"/>
    <w:rsid w:val="00273E26"/>
    <w:rsid w:val="00283033"/>
    <w:rsid w:val="00284698"/>
    <w:rsid w:val="002864D6"/>
    <w:rsid w:val="0029061D"/>
    <w:rsid w:val="002A1CD6"/>
    <w:rsid w:val="002B2042"/>
    <w:rsid w:val="002B41A1"/>
    <w:rsid w:val="002B6E9F"/>
    <w:rsid w:val="002B7250"/>
    <w:rsid w:val="002C18BA"/>
    <w:rsid w:val="002C32D6"/>
    <w:rsid w:val="002C3CE2"/>
    <w:rsid w:val="002C4258"/>
    <w:rsid w:val="002C5A6E"/>
    <w:rsid w:val="002C77C8"/>
    <w:rsid w:val="002D0D72"/>
    <w:rsid w:val="002E58E0"/>
    <w:rsid w:val="002F685D"/>
    <w:rsid w:val="003003E5"/>
    <w:rsid w:val="00301841"/>
    <w:rsid w:val="003047F7"/>
    <w:rsid w:val="00307FD7"/>
    <w:rsid w:val="003149D0"/>
    <w:rsid w:val="00314D6F"/>
    <w:rsid w:val="00315FF0"/>
    <w:rsid w:val="00320D95"/>
    <w:rsid w:val="00324593"/>
    <w:rsid w:val="003331AF"/>
    <w:rsid w:val="0033490E"/>
    <w:rsid w:val="0034035F"/>
    <w:rsid w:val="00344749"/>
    <w:rsid w:val="003452A1"/>
    <w:rsid w:val="003541F6"/>
    <w:rsid w:val="003634B5"/>
    <w:rsid w:val="00364EEA"/>
    <w:rsid w:val="003747AF"/>
    <w:rsid w:val="00374B16"/>
    <w:rsid w:val="00375148"/>
    <w:rsid w:val="00382355"/>
    <w:rsid w:val="00383817"/>
    <w:rsid w:val="00383C47"/>
    <w:rsid w:val="003855A4"/>
    <w:rsid w:val="00390923"/>
    <w:rsid w:val="00394A23"/>
    <w:rsid w:val="00394A57"/>
    <w:rsid w:val="0039672B"/>
    <w:rsid w:val="003967BB"/>
    <w:rsid w:val="003B081B"/>
    <w:rsid w:val="003B132C"/>
    <w:rsid w:val="003B521E"/>
    <w:rsid w:val="003B54E4"/>
    <w:rsid w:val="003C3DFF"/>
    <w:rsid w:val="003D572C"/>
    <w:rsid w:val="003D78D7"/>
    <w:rsid w:val="003F2000"/>
    <w:rsid w:val="003F55C2"/>
    <w:rsid w:val="003F5BE4"/>
    <w:rsid w:val="004071F6"/>
    <w:rsid w:val="00413C59"/>
    <w:rsid w:val="0042131E"/>
    <w:rsid w:val="00423192"/>
    <w:rsid w:val="004235DF"/>
    <w:rsid w:val="00433288"/>
    <w:rsid w:val="00433F95"/>
    <w:rsid w:val="00434648"/>
    <w:rsid w:val="0043679D"/>
    <w:rsid w:val="00437531"/>
    <w:rsid w:val="00440C7C"/>
    <w:rsid w:val="004425D7"/>
    <w:rsid w:val="00446F52"/>
    <w:rsid w:val="0045311B"/>
    <w:rsid w:val="00453E34"/>
    <w:rsid w:val="00456AAC"/>
    <w:rsid w:val="00465249"/>
    <w:rsid w:val="00465FB1"/>
    <w:rsid w:val="00471EBB"/>
    <w:rsid w:val="00476992"/>
    <w:rsid w:val="00494C11"/>
    <w:rsid w:val="004A3E0F"/>
    <w:rsid w:val="004A4E83"/>
    <w:rsid w:val="004B54D4"/>
    <w:rsid w:val="004D2C57"/>
    <w:rsid w:val="004D2FB1"/>
    <w:rsid w:val="004D5DC9"/>
    <w:rsid w:val="004D6AF5"/>
    <w:rsid w:val="004D6FC6"/>
    <w:rsid w:val="004E3684"/>
    <w:rsid w:val="004E4EB4"/>
    <w:rsid w:val="004F22E0"/>
    <w:rsid w:val="005010A5"/>
    <w:rsid w:val="005065FF"/>
    <w:rsid w:val="00520D5E"/>
    <w:rsid w:val="00525700"/>
    <w:rsid w:val="0053505C"/>
    <w:rsid w:val="0053604B"/>
    <w:rsid w:val="005366FE"/>
    <w:rsid w:val="0054109B"/>
    <w:rsid w:val="00543157"/>
    <w:rsid w:val="00572D6E"/>
    <w:rsid w:val="005730A0"/>
    <w:rsid w:val="00573FE4"/>
    <w:rsid w:val="005843D3"/>
    <w:rsid w:val="00592978"/>
    <w:rsid w:val="005B5711"/>
    <w:rsid w:val="005C4F99"/>
    <w:rsid w:val="005C7B1C"/>
    <w:rsid w:val="005D437F"/>
    <w:rsid w:val="005D76C0"/>
    <w:rsid w:val="005D7943"/>
    <w:rsid w:val="005E1CD0"/>
    <w:rsid w:val="005F03D5"/>
    <w:rsid w:val="005F562B"/>
    <w:rsid w:val="005F589D"/>
    <w:rsid w:val="005F5E0C"/>
    <w:rsid w:val="0060055F"/>
    <w:rsid w:val="00603E5E"/>
    <w:rsid w:val="00614911"/>
    <w:rsid w:val="00614DEA"/>
    <w:rsid w:val="0062309F"/>
    <w:rsid w:val="00624973"/>
    <w:rsid w:val="0062505F"/>
    <w:rsid w:val="00632C8A"/>
    <w:rsid w:val="0063705C"/>
    <w:rsid w:val="00637306"/>
    <w:rsid w:val="00640CDC"/>
    <w:rsid w:val="00647D01"/>
    <w:rsid w:val="00654CCB"/>
    <w:rsid w:val="006734D8"/>
    <w:rsid w:val="006756A1"/>
    <w:rsid w:val="006811FD"/>
    <w:rsid w:val="00693351"/>
    <w:rsid w:val="006A1BD9"/>
    <w:rsid w:val="006B4108"/>
    <w:rsid w:val="006C73B7"/>
    <w:rsid w:val="006D3935"/>
    <w:rsid w:val="007059C1"/>
    <w:rsid w:val="007061D3"/>
    <w:rsid w:val="007157D3"/>
    <w:rsid w:val="00725B3E"/>
    <w:rsid w:val="0073309E"/>
    <w:rsid w:val="00733A19"/>
    <w:rsid w:val="007340A4"/>
    <w:rsid w:val="00742A90"/>
    <w:rsid w:val="007454AE"/>
    <w:rsid w:val="00757716"/>
    <w:rsid w:val="00765594"/>
    <w:rsid w:val="007738E1"/>
    <w:rsid w:val="0078333F"/>
    <w:rsid w:val="00786068"/>
    <w:rsid w:val="00794509"/>
    <w:rsid w:val="00797E02"/>
    <w:rsid w:val="007A4EB2"/>
    <w:rsid w:val="007A68E7"/>
    <w:rsid w:val="007A73EA"/>
    <w:rsid w:val="007B19D5"/>
    <w:rsid w:val="007B1B82"/>
    <w:rsid w:val="007B3A6B"/>
    <w:rsid w:val="007B499D"/>
    <w:rsid w:val="007B72BB"/>
    <w:rsid w:val="007C5A38"/>
    <w:rsid w:val="007E3154"/>
    <w:rsid w:val="007F0898"/>
    <w:rsid w:val="007F08A2"/>
    <w:rsid w:val="007F203A"/>
    <w:rsid w:val="007F28C3"/>
    <w:rsid w:val="007F4C57"/>
    <w:rsid w:val="00800BE7"/>
    <w:rsid w:val="00801A10"/>
    <w:rsid w:val="00803954"/>
    <w:rsid w:val="00805D25"/>
    <w:rsid w:val="00810492"/>
    <w:rsid w:val="00813327"/>
    <w:rsid w:val="008242B4"/>
    <w:rsid w:val="00826EB5"/>
    <w:rsid w:val="008333C0"/>
    <w:rsid w:val="00835A0C"/>
    <w:rsid w:val="00840B7A"/>
    <w:rsid w:val="00850A03"/>
    <w:rsid w:val="008529A7"/>
    <w:rsid w:val="00854245"/>
    <w:rsid w:val="00860F38"/>
    <w:rsid w:val="00872669"/>
    <w:rsid w:val="00891EE6"/>
    <w:rsid w:val="0089313B"/>
    <w:rsid w:val="00895532"/>
    <w:rsid w:val="00897F15"/>
    <w:rsid w:val="008A1381"/>
    <w:rsid w:val="008A4F04"/>
    <w:rsid w:val="008A6257"/>
    <w:rsid w:val="008A68D4"/>
    <w:rsid w:val="008B5738"/>
    <w:rsid w:val="008B6881"/>
    <w:rsid w:val="008C2E81"/>
    <w:rsid w:val="008C406A"/>
    <w:rsid w:val="008D0465"/>
    <w:rsid w:val="008E1283"/>
    <w:rsid w:val="008E22BC"/>
    <w:rsid w:val="008E272D"/>
    <w:rsid w:val="008E44D9"/>
    <w:rsid w:val="008E4A9C"/>
    <w:rsid w:val="008E6430"/>
    <w:rsid w:val="008F3226"/>
    <w:rsid w:val="009122FC"/>
    <w:rsid w:val="00917EC5"/>
    <w:rsid w:val="00927C1D"/>
    <w:rsid w:val="0093591A"/>
    <w:rsid w:val="00936947"/>
    <w:rsid w:val="00941147"/>
    <w:rsid w:val="00953952"/>
    <w:rsid w:val="0095682C"/>
    <w:rsid w:val="00957AAC"/>
    <w:rsid w:val="00962C18"/>
    <w:rsid w:val="0096750B"/>
    <w:rsid w:val="00967FFE"/>
    <w:rsid w:val="009702AF"/>
    <w:rsid w:val="00974357"/>
    <w:rsid w:val="00974510"/>
    <w:rsid w:val="00974AFF"/>
    <w:rsid w:val="00985B18"/>
    <w:rsid w:val="00985CBE"/>
    <w:rsid w:val="00994DCF"/>
    <w:rsid w:val="009A061D"/>
    <w:rsid w:val="009A51EB"/>
    <w:rsid w:val="009B0756"/>
    <w:rsid w:val="009D20A4"/>
    <w:rsid w:val="009D656F"/>
    <w:rsid w:val="009D7E51"/>
    <w:rsid w:val="009E6523"/>
    <w:rsid w:val="009F1458"/>
    <w:rsid w:val="009F1F82"/>
    <w:rsid w:val="009F2A9B"/>
    <w:rsid w:val="00A02B2D"/>
    <w:rsid w:val="00A1282B"/>
    <w:rsid w:val="00A14A58"/>
    <w:rsid w:val="00A30E76"/>
    <w:rsid w:val="00A32C43"/>
    <w:rsid w:val="00A32E3D"/>
    <w:rsid w:val="00A36C04"/>
    <w:rsid w:val="00A40848"/>
    <w:rsid w:val="00A41B60"/>
    <w:rsid w:val="00A427FF"/>
    <w:rsid w:val="00A46C71"/>
    <w:rsid w:val="00A60DF8"/>
    <w:rsid w:val="00A710DF"/>
    <w:rsid w:val="00A879C8"/>
    <w:rsid w:val="00A97107"/>
    <w:rsid w:val="00AA1609"/>
    <w:rsid w:val="00AA61CE"/>
    <w:rsid w:val="00AB19E8"/>
    <w:rsid w:val="00AB3192"/>
    <w:rsid w:val="00AB3BC4"/>
    <w:rsid w:val="00AB3FC6"/>
    <w:rsid w:val="00AC0E68"/>
    <w:rsid w:val="00AC14B6"/>
    <w:rsid w:val="00AC1B66"/>
    <w:rsid w:val="00AD3741"/>
    <w:rsid w:val="00AD50E8"/>
    <w:rsid w:val="00AD58FE"/>
    <w:rsid w:val="00AE1B4E"/>
    <w:rsid w:val="00AE3A1B"/>
    <w:rsid w:val="00AE4692"/>
    <w:rsid w:val="00AE58FF"/>
    <w:rsid w:val="00AF3101"/>
    <w:rsid w:val="00AF5CCD"/>
    <w:rsid w:val="00AF6358"/>
    <w:rsid w:val="00B01EAD"/>
    <w:rsid w:val="00B02C74"/>
    <w:rsid w:val="00B05A3A"/>
    <w:rsid w:val="00B129F0"/>
    <w:rsid w:val="00B20621"/>
    <w:rsid w:val="00B22190"/>
    <w:rsid w:val="00B241BD"/>
    <w:rsid w:val="00B24EBA"/>
    <w:rsid w:val="00B2510C"/>
    <w:rsid w:val="00B254D0"/>
    <w:rsid w:val="00B34BFB"/>
    <w:rsid w:val="00B42FBE"/>
    <w:rsid w:val="00B45C97"/>
    <w:rsid w:val="00B54AC6"/>
    <w:rsid w:val="00B64AA9"/>
    <w:rsid w:val="00B66C72"/>
    <w:rsid w:val="00B72FF8"/>
    <w:rsid w:val="00B76972"/>
    <w:rsid w:val="00B8150A"/>
    <w:rsid w:val="00B87FD5"/>
    <w:rsid w:val="00B9157E"/>
    <w:rsid w:val="00B93BC7"/>
    <w:rsid w:val="00B96308"/>
    <w:rsid w:val="00BA059E"/>
    <w:rsid w:val="00BB047E"/>
    <w:rsid w:val="00BB2594"/>
    <w:rsid w:val="00BB4E4C"/>
    <w:rsid w:val="00BD6C67"/>
    <w:rsid w:val="00BE11A3"/>
    <w:rsid w:val="00BE308D"/>
    <w:rsid w:val="00BE44F8"/>
    <w:rsid w:val="00BE7147"/>
    <w:rsid w:val="00C0549E"/>
    <w:rsid w:val="00C06266"/>
    <w:rsid w:val="00C102B1"/>
    <w:rsid w:val="00C12378"/>
    <w:rsid w:val="00C366EE"/>
    <w:rsid w:val="00C52709"/>
    <w:rsid w:val="00C74EB0"/>
    <w:rsid w:val="00C758E1"/>
    <w:rsid w:val="00C802FC"/>
    <w:rsid w:val="00C922C4"/>
    <w:rsid w:val="00C93202"/>
    <w:rsid w:val="00C953BB"/>
    <w:rsid w:val="00C97FA1"/>
    <w:rsid w:val="00CA5A06"/>
    <w:rsid w:val="00CA6141"/>
    <w:rsid w:val="00CB7819"/>
    <w:rsid w:val="00CC55AC"/>
    <w:rsid w:val="00CD4844"/>
    <w:rsid w:val="00CE169D"/>
    <w:rsid w:val="00CE454A"/>
    <w:rsid w:val="00CF057A"/>
    <w:rsid w:val="00D054C4"/>
    <w:rsid w:val="00D113B6"/>
    <w:rsid w:val="00D119DB"/>
    <w:rsid w:val="00D17C0D"/>
    <w:rsid w:val="00D3224F"/>
    <w:rsid w:val="00D42112"/>
    <w:rsid w:val="00D43154"/>
    <w:rsid w:val="00D4737D"/>
    <w:rsid w:val="00D5168E"/>
    <w:rsid w:val="00D5285E"/>
    <w:rsid w:val="00D6036E"/>
    <w:rsid w:val="00D6393C"/>
    <w:rsid w:val="00D71026"/>
    <w:rsid w:val="00D749DB"/>
    <w:rsid w:val="00D81B4B"/>
    <w:rsid w:val="00D85185"/>
    <w:rsid w:val="00D86C77"/>
    <w:rsid w:val="00D87343"/>
    <w:rsid w:val="00D9008E"/>
    <w:rsid w:val="00DB0992"/>
    <w:rsid w:val="00DC2E4C"/>
    <w:rsid w:val="00DC2F74"/>
    <w:rsid w:val="00DC3B5D"/>
    <w:rsid w:val="00DC3BFD"/>
    <w:rsid w:val="00DD511D"/>
    <w:rsid w:val="00DD7867"/>
    <w:rsid w:val="00DE24D8"/>
    <w:rsid w:val="00DE486E"/>
    <w:rsid w:val="00DE7FE4"/>
    <w:rsid w:val="00DF3DAA"/>
    <w:rsid w:val="00DF3FEB"/>
    <w:rsid w:val="00E0256B"/>
    <w:rsid w:val="00E11F73"/>
    <w:rsid w:val="00E17344"/>
    <w:rsid w:val="00E238A3"/>
    <w:rsid w:val="00E25306"/>
    <w:rsid w:val="00E26371"/>
    <w:rsid w:val="00E42E87"/>
    <w:rsid w:val="00E43BD6"/>
    <w:rsid w:val="00E44F38"/>
    <w:rsid w:val="00E45BC7"/>
    <w:rsid w:val="00E46B9E"/>
    <w:rsid w:val="00E51713"/>
    <w:rsid w:val="00E54623"/>
    <w:rsid w:val="00E54DA6"/>
    <w:rsid w:val="00E5668F"/>
    <w:rsid w:val="00E60238"/>
    <w:rsid w:val="00E6304B"/>
    <w:rsid w:val="00E6315D"/>
    <w:rsid w:val="00E64D2A"/>
    <w:rsid w:val="00E66668"/>
    <w:rsid w:val="00E6717F"/>
    <w:rsid w:val="00E671E1"/>
    <w:rsid w:val="00E70B98"/>
    <w:rsid w:val="00E929F3"/>
    <w:rsid w:val="00E948CB"/>
    <w:rsid w:val="00E95A85"/>
    <w:rsid w:val="00EA637F"/>
    <w:rsid w:val="00EA7C3D"/>
    <w:rsid w:val="00EB22BE"/>
    <w:rsid w:val="00EB30B9"/>
    <w:rsid w:val="00EC0143"/>
    <w:rsid w:val="00EC126E"/>
    <w:rsid w:val="00EC1AD1"/>
    <w:rsid w:val="00EC3255"/>
    <w:rsid w:val="00ED034F"/>
    <w:rsid w:val="00ED3728"/>
    <w:rsid w:val="00EE597D"/>
    <w:rsid w:val="00EF0720"/>
    <w:rsid w:val="00EF50CE"/>
    <w:rsid w:val="00F057E0"/>
    <w:rsid w:val="00F05F1B"/>
    <w:rsid w:val="00F10F9B"/>
    <w:rsid w:val="00F173E3"/>
    <w:rsid w:val="00F33439"/>
    <w:rsid w:val="00F367B8"/>
    <w:rsid w:val="00F42F23"/>
    <w:rsid w:val="00F538E7"/>
    <w:rsid w:val="00F54347"/>
    <w:rsid w:val="00F5451E"/>
    <w:rsid w:val="00F60354"/>
    <w:rsid w:val="00F63B08"/>
    <w:rsid w:val="00F66AC8"/>
    <w:rsid w:val="00F770BE"/>
    <w:rsid w:val="00F85452"/>
    <w:rsid w:val="00F96143"/>
    <w:rsid w:val="00F969E7"/>
    <w:rsid w:val="00FA6698"/>
    <w:rsid w:val="00FA7D4B"/>
    <w:rsid w:val="00FB467F"/>
    <w:rsid w:val="00FB4AD1"/>
    <w:rsid w:val="00FB53CD"/>
    <w:rsid w:val="00FC1056"/>
    <w:rsid w:val="00FC3FFC"/>
    <w:rsid w:val="00FC6CC8"/>
    <w:rsid w:val="00FC7DEF"/>
    <w:rsid w:val="00FC7E62"/>
    <w:rsid w:val="00FD3A02"/>
    <w:rsid w:val="00FD5115"/>
    <w:rsid w:val="00FD6600"/>
    <w:rsid w:val="00FE1303"/>
    <w:rsid w:val="00FE2164"/>
    <w:rsid w:val="00FE4FDC"/>
    <w:rsid w:val="00FE6687"/>
    <w:rsid w:val="00FF0BE8"/>
    <w:rsid w:val="00FF0ECC"/>
    <w:rsid w:val="00FF3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0CB9E29C-03A9-4266-8118-F7A0BD67E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43679D"/>
    <w:rPr>
      <w:sz w:val="24"/>
      <w:szCs w:val="24"/>
    </w:rPr>
  </w:style>
  <w:style w:type="paragraph" w:customStyle="1" w:styleId="af3">
    <w:name w:val="таблица центр"/>
    <w:basedOn w:val="a0"/>
    <w:rsid w:val="00786068"/>
    <w:pPr>
      <w:jc w:val="center"/>
    </w:pPr>
    <w:rPr>
      <w:rFonts w:ascii="Arial" w:hAnsi="Arial" w:cs="Arial"/>
      <w:sz w:val="22"/>
      <w:szCs w:val="22"/>
    </w:rPr>
  </w:style>
  <w:style w:type="paragraph" w:customStyle="1" w:styleId="10">
    <w:name w:val="Абзац списка1"/>
    <w:basedOn w:val="a0"/>
    <w:rsid w:val="003B54E4"/>
    <w:pPr>
      <w:ind w:left="720"/>
    </w:pPr>
    <w:rPr>
      <w:sz w:val="20"/>
      <w:szCs w:val="20"/>
    </w:rPr>
  </w:style>
  <w:style w:type="paragraph" w:styleId="af4">
    <w:name w:val="Plain Text"/>
    <w:basedOn w:val="a0"/>
    <w:link w:val="af5"/>
    <w:semiHidden/>
    <w:unhideWhenUsed/>
    <w:rsid w:val="00E54623"/>
    <w:rPr>
      <w:rFonts w:ascii="Courier New" w:hAnsi="Courier New"/>
      <w:sz w:val="20"/>
      <w:szCs w:val="20"/>
    </w:rPr>
  </w:style>
  <w:style w:type="character" w:customStyle="1" w:styleId="af5">
    <w:name w:val="Текст Знак"/>
    <w:basedOn w:val="a1"/>
    <w:link w:val="af4"/>
    <w:semiHidden/>
    <w:rsid w:val="00E54623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81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DDE3A-321D-4509-80BF-DAF3418C9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1246</Words>
  <Characters>7108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8338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Смирнов Дмитрий Викторович</cp:lastModifiedBy>
  <cp:revision>44</cp:revision>
  <cp:lastPrinted>2007-09-20T06:13:00Z</cp:lastPrinted>
  <dcterms:created xsi:type="dcterms:W3CDTF">2012-08-28T11:02:00Z</dcterms:created>
  <dcterms:modified xsi:type="dcterms:W3CDTF">2019-03-28T06:25:00Z</dcterms:modified>
</cp:coreProperties>
</file>