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EE" w:rsidRPr="000C3761" w:rsidRDefault="000D4AEE" w:rsidP="000D4AEE">
      <w:pPr>
        <w:tabs>
          <w:tab w:val="right" w:pos="10207"/>
        </w:tabs>
        <w:ind w:left="6372" w:right="-2"/>
        <w:rPr>
          <w:b/>
        </w:rPr>
      </w:pPr>
      <w:r w:rsidRPr="000C3761">
        <w:rPr>
          <w:b/>
        </w:rPr>
        <w:t>УТВЕРЖДАЮ</w:t>
      </w:r>
    </w:p>
    <w:p w:rsidR="000D4AEE" w:rsidRDefault="000D4AEE" w:rsidP="000D4AEE">
      <w:pPr>
        <w:tabs>
          <w:tab w:val="right" w:pos="10207"/>
        </w:tabs>
        <w:ind w:left="6372" w:right="-2"/>
        <w:rPr>
          <w:b/>
        </w:rPr>
      </w:pPr>
      <w:r>
        <w:rPr>
          <w:b/>
        </w:rPr>
        <w:t>Заместитель главного</w:t>
      </w:r>
      <w:r w:rsidRPr="000C3761">
        <w:rPr>
          <w:b/>
        </w:rPr>
        <w:t xml:space="preserve"> инженер</w:t>
      </w:r>
      <w:r>
        <w:rPr>
          <w:b/>
        </w:rPr>
        <w:t>а</w:t>
      </w:r>
    </w:p>
    <w:p w:rsidR="000D4AEE" w:rsidRDefault="000D4AEE" w:rsidP="000D4AEE">
      <w:pPr>
        <w:tabs>
          <w:tab w:val="right" w:pos="10207"/>
        </w:tabs>
        <w:ind w:left="6372" w:right="-2"/>
        <w:rPr>
          <w:b/>
        </w:rPr>
      </w:pPr>
      <w:r>
        <w:rPr>
          <w:b/>
        </w:rPr>
        <w:t>по эксплуатации</w:t>
      </w:r>
    </w:p>
    <w:p w:rsidR="000D4AEE" w:rsidRPr="000C3761" w:rsidRDefault="000D4AEE" w:rsidP="000D4AEE">
      <w:pPr>
        <w:tabs>
          <w:tab w:val="right" w:pos="10207"/>
        </w:tabs>
        <w:ind w:left="6372" w:right="-2"/>
        <w:rPr>
          <w:b/>
        </w:rPr>
      </w:pPr>
      <w:r w:rsidRPr="000C3761">
        <w:rPr>
          <w:b/>
        </w:rPr>
        <w:t>филиала</w:t>
      </w:r>
      <w:r>
        <w:rPr>
          <w:b/>
        </w:rPr>
        <w:t xml:space="preserve"> </w:t>
      </w:r>
      <w:r w:rsidRPr="000C3761">
        <w:rPr>
          <w:b/>
        </w:rPr>
        <w:t>ПАО «</w:t>
      </w:r>
      <w:proofErr w:type="spellStart"/>
      <w:r w:rsidRPr="000C3761">
        <w:rPr>
          <w:b/>
        </w:rPr>
        <w:t>Россети</w:t>
      </w:r>
      <w:proofErr w:type="spellEnd"/>
      <w:r w:rsidRPr="000C3761">
        <w:rPr>
          <w:b/>
        </w:rPr>
        <w:t xml:space="preserve"> Центр»-</w:t>
      </w:r>
    </w:p>
    <w:p w:rsidR="000D4AEE" w:rsidRPr="000C3761" w:rsidRDefault="000D4AEE" w:rsidP="000D4AEE">
      <w:pPr>
        <w:tabs>
          <w:tab w:val="right" w:pos="10207"/>
        </w:tabs>
        <w:ind w:left="6372" w:right="-2"/>
        <w:rPr>
          <w:b/>
        </w:rPr>
      </w:pPr>
      <w:r w:rsidRPr="000C3761">
        <w:rPr>
          <w:b/>
        </w:rPr>
        <w:t>«Белгородэнерго»</w:t>
      </w:r>
    </w:p>
    <w:p w:rsidR="000D4AEE" w:rsidRPr="000C3761" w:rsidRDefault="000D4AEE" w:rsidP="000D4AEE">
      <w:pPr>
        <w:tabs>
          <w:tab w:val="right" w:pos="10207"/>
        </w:tabs>
        <w:ind w:left="6372" w:right="-2"/>
        <w:rPr>
          <w:b/>
        </w:rPr>
      </w:pPr>
      <w:r>
        <w:rPr>
          <w:b/>
        </w:rPr>
        <w:t xml:space="preserve">Макеев </w:t>
      </w:r>
      <w:r w:rsidRPr="000C3761">
        <w:rPr>
          <w:b/>
        </w:rPr>
        <w:t>С.А.</w:t>
      </w:r>
    </w:p>
    <w:p w:rsidR="000D4AEE" w:rsidRDefault="000D4AEE" w:rsidP="000D4AEE">
      <w:pPr>
        <w:tabs>
          <w:tab w:val="right" w:pos="10207"/>
        </w:tabs>
        <w:ind w:left="6372" w:right="-2"/>
        <w:rPr>
          <w:b/>
        </w:rPr>
      </w:pPr>
    </w:p>
    <w:p w:rsidR="000D4AEE" w:rsidRPr="000C3761" w:rsidRDefault="000D4AEE" w:rsidP="000D4AEE">
      <w:pPr>
        <w:tabs>
          <w:tab w:val="right" w:pos="10207"/>
        </w:tabs>
        <w:ind w:left="6372" w:right="-2"/>
        <w:rPr>
          <w:b/>
        </w:rPr>
      </w:pPr>
      <w:r w:rsidRPr="000C3761">
        <w:rPr>
          <w:b/>
        </w:rPr>
        <w:t>____________________________</w:t>
      </w:r>
    </w:p>
    <w:p w:rsidR="000D4AEE" w:rsidRPr="000C3761" w:rsidRDefault="000D4AEE" w:rsidP="000D4AEE">
      <w:pPr>
        <w:tabs>
          <w:tab w:val="right" w:pos="10207"/>
        </w:tabs>
        <w:ind w:left="6372" w:right="-2"/>
        <w:rPr>
          <w:b/>
        </w:rPr>
      </w:pPr>
      <w:r w:rsidRPr="000C3761">
        <w:rPr>
          <w:b/>
        </w:rPr>
        <w:t>“_____” ________________ 20___ г.</w:t>
      </w:r>
    </w:p>
    <w:p w:rsidR="00D634BB" w:rsidRPr="004F0EA5" w:rsidRDefault="00D634BB" w:rsidP="00D634BB"/>
    <w:p w:rsidR="00D634BB" w:rsidRPr="004F0EA5" w:rsidRDefault="00D634BB" w:rsidP="00D634BB">
      <w:pPr>
        <w:rPr>
          <w:b/>
        </w:rPr>
      </w:pPr>
    </w:p>
    <w:p w:rsidR="004F0EA5" w:rsidRPr="004F0EA5" w:rsidRDefault="004F0EA5" w:rsidP="00D634BB">
      <w:pPr>
        <w:rPr>
          <w:b/>
        </w:rPr>
      </w:pPr>
    </w:p>
    <w:p w:rsidR="00D634BB" w:rsidRPr="004F0EA5" w:rsidRDefault="00D634BB" w:rsidP="00904BFC">
      <w:pPr>
        <w:pStyle w:val="5"/>
        <w:ind w:left="0"/>
        <w:jc w:val="center"/>
        <w:rPr>
          <w:sz w:val="24"/>
        </w:rPr>
      </w:pPr>
      <w:r w:rsidRPr="004F0EA5">
        <w:rPr>
          <w:sz w:val="24"/>
        </w:rPr>
        <w:t>ТЕХНИЧЕСКОЕ ЗАДАНИЕ</w:t>
      </w:r>
    </w:p>
    <w:p w:rsidR="00D634BB" w:rsidRPr="004F0EA5" w:rsidRDefault="00697309" w:rsidP="00D634BB">
      <w:pPr>
        <w:pStyle w:val="a3"/>
        <w:ind w:left="284" w:firstLine="0"/>
        <w:rPr>
          <w:b w:val="0"/>
          <w:sz w:val="24"/>
        </w:rPr>
      </w:pPr>
      <w:r w:rsidRPr="004F0EA5">
        <w:rPr>
          <w:b w:val="0"/>
          <w:sz w:val="24"/>
        </w:rPr>
        <w:t>на поставку аварийно-</w:t>
      </w:r>
      <w:r w:rsidR="00D634BB" w:rsidRPr="004F0EA5">
        <w:rPr>
          <w:b w:val="0"/>
          <w:sz w:val="24"/>
        </w:rPr>
        <w:t>осветительной установки</w:t>
      </w:r>
      <w:r w:rsidRPr="004F0EA5">
        <w:rPr>
          <w:b w:val="0"/>
          <w:sz w:val="24"/>
        </w:rPr>
        <w:t xml:space="preserve"> </w:t>
      </w:r>
      <w:r w:rsidR="00143E4B">
        <w:rPr>
          <w:b w:val="0"/>
          <w:sz w:val="24"/>
        </w:rPr>
        <w:t>(</w:t>
      </w:r>
      <w:r w:rsidR="006A3870" w:rsidRPr="004F0EA5">
        <w:rPr>
          <w:b w:val="0"/>
          <w:sz w:val="24"/>
        </w:rPr>
        <w:t>с</w:t>
      </w:r>
      <w:r w:rsidRPr="004F0EA5">
        <w:rPr>
          <w:b w:val="0"/>
          <w:sz w:val="24"/>
        </w:rPr>
        <w:t>ветовая башня</w:t>
      </w:r>
      <w:r w:rsidR="00143E4B">
        <w:rPr>
          <w:b w:val="0"/>
          <w:sz w:val="24"/>
        </w:rPr>
        <w:t>)</w:t>
      </w:r>
      <w:bookmarkStart w:id="0" w:name="_GoBack"/>
      <w:bookmarkEnd w:id="0"/>
    </w:p>
    <w:p w:rsidR="00D634BB" w:rsidRPr="004F0EA5" w:rsidRDefault="00D634BB" w:rsidP="00D634BB">
      <w:pPr>
        <w:pStyle w:val="a3"/>
        <w:ind w:left="284" w:firstLine="0"/>
        <w:rPr>
          <w:sz w:val="24"/>
        </w:rPr>
      </w:pPr>
    </w:p>
    <w:p w:rsidR="00B66F82" w:rsidRPr="004F0EA5" w:rsidRDefault="00B66F82" w:rsidP="00B66F82">
      <w:pPr>
        <w:pStyle w:val="ab"/>
        <w:numPr>
          <w:ilvl w:val="0"/>
          <w:numId w:val="29"/>
        </w:numPr>
        <w:ind w:left="0" w:firstLine="0"/>
        <w:rPr>
          <w:b/>
          <w:sz w:val="24"/>
          <w:szCs w:val="24"/>
        </w:rPr>
      </w:pPr>
      <w:r w:rsidRPr="004F0EA5">
        <w:rPr>
          <w:b/>
          <w:sz w:val="24"/>
          <w:szCs w:val="24"/>
        </w:rPr>
        <w:t xml:space="preserve">Общая часть </w:t>
      </w:r>
    </w:p>
    <w:p w:rsidR="00BD24C2" w:rsidRPr="004F0EA5" w:rsidRDefault="00BD24C2" w:rsidP="00BD24C2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>Филиал ПАО «</w:t>
      </w:r>
      <w:proofErr w:type="spellStart"/>
      <w:r w:rsidRPr="004F0EA5">
        <w:rPr>
          <w:b w:val="0"/>
          <w:sz w:val="24"/>
        </w:rPr>
        <w:t>Россети</w:t>
      </w:r>
      <w:proofErr w:type="spellEnd"/>
      <w:r w:rsidRPr="004F0EA5">
        <w:rPr>
          <w:b w:val="0"/>
          <w:sz w:val="24"/>
        </w:rPr>
        <w:t xml:space="preserve"> Центр»-«Белгородэнерго» производит закупку для нужд производственной деятельности.</w:t>
      </w:r>
    </w:p>
    <w:p w:rsidR="00BD24C2" w:rsidRPr="004F0EA5" w:rsidRDefault="00BD24C2" w:rsidP="00BD24C2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>Наименование и количество поставляемой продукции указано в Приложении 1.</w:t>
      </w:r>
    </w:p>
    <w:p w:rsidR="00BD24C2" w:rsidRPr="004F0EA5" w:rsidRDefault="00BD24C2" w:rsidP="00BD24C2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>Адрес поставки - г. Белгород, 5-й Заводской переулок, д.17.</w:t>
      </w:r>
    </w:p>
    <w:p w:rsidR="00BD24C2" w:rsidRPr="004F0EA5" w:rsidRDefault="00BD24C2" w:rsidP="00BD24C2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>Срок поставки – в течение 60 календарных дней с момента заключения договора.</w:t>
      </w:r>
    </w:p>
    <w:p w:rsidR="00B66F82" w:rsidRPr="004F0EA5" w:rsidRDefault="00B66F82" w:rsidP="00B66F82">
      <w:pPr>
        <w:pStyle w:val="ab"/>
        <w:rPr>
          <w:sz w:val="24"/>
          <w:szCs w:val="24"/>
        </w:rPr>
      </w:pPr>
    </w:p>
    <w:p w:rsidR="00BD24C2" w:rsidRPr="004F0EA5" w:rsidRDefault="00BD24C2" w:rsidP="00BD24C2">
      <w:pPr>
        <w:pStyle w:val="ab"/>
        <w:numPr>
          <w:ilvl w:val="0"/>
          <w:numId w:val="29"/>
        </w:numPr>
        <w:ind w:left="0" w:firstLine="0"/>
        <w:rPr>
          <w:b/>
          <w:sz w:val="24"/>
          <w:szCs w:val="24"/>
        </w:rPr>
      </w:pPr>
      <w:r w:rsidRPr="004F0EA5">
        <w:rPr>
          <w:b/>
          <w:sz w:val="24"/>
          <w:szCs w:val="24"/>
        </w:rPr>
        <w:t>Технические требования к оборудованию.</w:t>
      </w:r>
    </w:p>
    <w:p w:rsidR="004F0EA5" w:rsidRPr="004F0EA5" w:rsidRDefault="004F0EA5" w:rsidP="004F0EA5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>Технические требования и характеристики должны соответствовать параметрам и быть не хуже значений, приведенных в Приложении 2.</w:t>
      </w:r>
    </w:p>
    <w:p w:rsidR="00B66F82" w:rsidRPr="004F0EA5" w:rsidRDefault="00B66F82" w:rsidP="00D634BB">
      <w:pPr>
        <w:pStyle w:val="a3"/>
        <w:ind w:left="284" w:firstLine="0"/>
        <w:rPr>
          <w:sz w:val="24"/>
        </w:rPr>
      </w:pPr>
    </w:p>
    <w:p w:rsidR="006D3EC3" w:rsidRPr="004F0EA5" w:rsidRDefault="006D3EC3" w:rsidP="00B66F82">
      <w:pPr>
        <w:pStyle w:val="ab"/>
        <w:numPr>
          <w:ilvl w:val="0"/>
          <w:numId w:val="29"/>
        </w:numPr>
        <w:ind w:left="0" w:firstLine="0"/>
        <w:rPr>
          <w:b/>
          <w:sz w:val="24"/>
          <w:szCs w:val="24"/>
        </w:rPr>
      </w:pPr>
      <w:r w:rsidRPr="004F0EA5">
        <w:rPr>
          <w:b/>
          <w:sz w:val="24"/>
          <w:szCs w:val="24"/>
        </w:rPr>
        <w:t>Общие требования.</w:t>
      </w:r>
    </w:p>
    <w:p w:rsidR="006D3EC3" w:rsidRPr="004F0EA5" w:rsidRDefault="006D3EC3" w:rsidP="00B66F82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 xml:space="preserve"> К поставке допускается продукция, отвечающая следующим требованиям:</w:t>
      </w:r>
    </w:p>
    <w:p w:rsidR="00975635" w:rsidRPr="004F0EA5" w:rsidRDefault="00975635" w:rsidP="00975635">
      <w:pPr>
        <w:pStyle w:val="ab"/>
        <w:numPr>
          <w:ilvl w:val="0"/>
          <w:numId w:val="2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4F0EA5">
        <w:rPr>
          <w:sz w:val="24"/>
          <w:szCs w:val="24"/>
        </w:rPr>
        <w:t>продукция должна быть новой, ранее не использованной;</w:t>
      </w:r>
    </w:p>
    <w:p w:rsidR="006D3EC3" w:rsidRPr="004F0EA5" w:rsidRDefault="001F208F" w:rsidP="00975635">
      <w:pPr>
        <w:pStyle w:val="ab"/>
        <w:numPr>
          <w:ilvl w:val="0"/>
          <w:numId w:val="2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4F0EA5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требованиям</w:t>
      </w:r>
      <w:r w:rsidR="00975635" w:rsidRPr="004F0EA5">
        <w:rPr>
          <w:sz w:val="24"/>
          <w:szCs w:val="24"/>
        </w:rPr>
        <w:t>.</w:t>
      </w:r>
      <w:r w:rsidR="006D3EC3" w:rsidRPr="004F0EA5">
        <w:rPr>
          <w:sz w:val="24"/>
          <w:szCs w:val="24"/>
        </w:rPr>
        <w:t xml:space="preserve"> </w:t>
      </w:r>
    </w:p>
    <w:p w:rsidR="004F0EA5" w:rsidRPr="004F0EA5" w:rsidRDefault="004F0EA5" w:rsidP="004F0EA5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>Участник закупочных процедур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6D3EC3" w:rsidRPr="004F0EA5" w:rsidRDefault="006D3EC3" w:rsidP="00B66F82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 xml:space="preserve">Упаковка, </w:t>
      </w:r>
      <w:r w:rsidR="004D11E4" w:rsidRPr="004F0EA5">
        <w:rPr>
          <w:b w:val="0"/>
          <w:sz w:val="24"/>
        </w:rPr>
        <w:t xml:space="preserve">временная антикоррозийная защита, </w:t>
      </w:r>
      <w:r w:rsidRPr="004F0EA5">
        <w:rPr>
          <w:b w:val="0"/>
          <w:sz w:val="24"/>
        </w:rPr>
        <w:t xml:space="preserve">транспортирование, условия и сроки хранения </w:t>
      </w:r>
      <w:r w:rsidR="004D11E4" w:rsidRPr="004F0EA5">
        <w:rPr>
          <w:b w:val="0"/>
          <w:sz w:val="24"/>
        </w:rPr>
        <w:t xml:space="preserve">устройств, запасных частей и расходных материалов </w:t>
      </w:r>
      <w:r w:rsidRPr="004F0EA5">
        <w:rPr>
          <w:b w:val="0"/>
          <w:sz w:val="24"/>
        </w:rPr>
        <w:t xml:space="preserve">должны соответствовать требованиям, указанным в технических условиях изготовителя </w:t>
      </w:r>
      <w:r w:rsidR="004D11E4" w:rsidRPr="004F0EA5">
        <w:rPr>
          <w:b w:val="0"/>
          <w:sz w:val="24"/>
        </w:rPr>
        <w:t xml:space="preserve">изделия и требованиям </w:t>
      </w:r>
      <w:r w:rsidR="00B66F82" w:rsidRPr="004F0EA5">
        <w:rPr>
          <w:b w:val="0"/>
          <w:sz w:val="24"/>
        </w:rPr>
        <w:t xml:space="preserve">соответствующих </w:t>
      </w:r>
      <w:r w:rsidR="004D11E4" w:rsidRPr="004F0EA5">
        <w:rPr>
          <w:b w:val="0"/>
          <w:sz w:val="24"/>
        </w:rPr>
        <w:t>ГОСТ</w:t>
      </w:r>
      <w:r w:rsidRPr="004F0EA5">
        <w:rPr>
          <w:b w:val="0"/>
          <w:sz w:val="24"/>
        </w:rPr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B66F82" w:rsidRPr="004F0EA5" w:rsidRDefault="00B66F82" w:rsidP="00B66F82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>Продукция должна поставляться в упаковке завода-изготовителя.</w:t>
      </w:r>
    </w:p>
    <w:p w:rsidR="006D3EC3" w:rsidRPr="004F0EA5" w:rsidRDefault="004D11E4" w:rsidP="00B66F82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>Наличие сертифицированного сервисного центра в РФ.</w:t>
      </w:r>
    </w:p>
    <w:p w:rsidR="00B66F82" w:rsidRPr="004F0EA5" w:rsidRDefault="00B66F82" w:rsidP="00B66F82">
      <w:pPr>
        <w:pStyle w:val="a3"/>
        <w:numPr>
          <w:ilvl w:val="1"/>
          <w:numId w:val="20"/>
        </w:numPr>
        <w:ind w:left="0" w:firstLine="0"/>
        <w:jc w:val="both"/>
        <w:rPr>
          <w:b w:val="0"/>
          <w:sz w:val="24"/>
        </w:rPr>
      </w:pPr>
      <w:r w:rsidRPr="004F0EA5">
        <w:rPr>
          <w:b w:val="0"/>
          <w:sz w:val="24"/>
        </w:rPr>
        <w:t>Срок изготовления продукции должен быть не более года до момента поставки.</w:t>
      </w:r>
    </w:p>
    <w:p w:rsidR="006D3EC3" w:rsidRPr="004F0EA5" w:rsidRDefault="006D3EC3" w:rsidP="006D3EC3">
      <w:pPr>
        <w:tabs>
          <w:tab w:val="left" w:pos="1134"/>
        </w:tabs>
        <w:spacing w:line="276" w:lineRule="auto"/>
        <w:ind w:firstLine="567"/>
        <w:jc w:val="both"/>
      </w:pPr>
    </w:p>
    <w:p w:rsidR="006D3EC3" w:rsidRPr="004F0EA5" w:rsidRDefault="006D3EC3" w:rsidP="00B66F82">
      <w:pPr>
        <w:pStyle w:val="ab"/>
        <w:numPr>
          <w:ilvl w:val="0"/>
          <w:numId w:val="29"/>
        </w:numPr>
        <w:ind w:left="0" w:firstLine="0"/>
        <w:rPr>
          <w:b/>
          <w:sz w:val="24"/>
          <w:szCs w:val="24"/>
        </w:rPr>
      </w:pPr>
      <w:r w:rsidRPr="004F0EA5">
        <w:rPr>
          <w:b/>
          <w:sz w:val="24"/>
          <w:szCs w:val="24"/>
        </w:rPr>
        <w:t>Гарантийные обязательства.</w:t>
      </w:r>
    </w:p>
    <w:p w:rsidR="006D3EC3" w:rsidRPr="004F0EA5" w:rsidRDefault="006D3EC3" w:rsidP="00C15F08">
      <w:pPr>
        <w:pStyle w:val="BodyText21"/>
        <w:spacing w:line="276" w:lineRule="auto"/>
        <w:ind w:firstLine="708"/>
        <w:rPr>
          <w:szCs w:val="24"/>
        </w:rPr>
      </w:pPr>
      <w:r w:rsidRPr="004F0EA5">
        <w:rPr>
          <w:szCs w:val="24"/>
        </w:rPr>
        <w:t>Гарантия на поставляем</w:t>
      </w:r>
      <w:r w:rsidR="00857E5A" w:rsidRPr="004F0EA5">
        <w:rPr>
          <w:szCs w:val="24"/>
        </w:rPr>
        <w:t>о</w:t>
      </w:r>
      <w:r w:rsidRPr="004F0EA5">
        <w:rPr>
          <w:szCs w:val="24"/>
        </w:rPr>
        <w:t xml:space="preserve">е оборудование должна распространяться не менее чем на </w:t>
      </w:r>
      <w:r w:rsidR="00857E5A" w:rsidRPr="004F0EA5">
        <w:rPr>
          <w:szCs w:val="24"/>
        </w:rPr>
        <w:t>24</w:t>
      </w:r>
      <w:r w:rsidRPr="004F0EA5">
        <w:rPr>
          <w:szCs w:val="24"/>
        </w:rPr>
        <w:t xml:space="preserve"> месяц</w:t>
      </w:r>
      <w:r w:rsidR="00857E5A" w:rsidRPr="004F0EA5">
        <w:rPr>
          <w:szCs w:val="24"/>
        </w:rPr>
        <w:t>а</w:t>
      </w:r>
      <w:r w:rsidRPr="004F0EA5">
        <w:rPr>
          <w:szCs w:val="24"/>
        </w:rPr>
        <w:t>. Время начала исчисления гарантийного срока – с момента ее ввода в эксплуатацию. Поставщик должен за свой счет</w:t>
      </w:r>
      <w:r w:rsidR="00BD24C2" w:rsidRPr="004F0EA5">
        <w:rPr>
          <w:szCs w:val="24"/>
        </w:rPr>
        <w:t xml:space="preserve"> </w:t>
      </w:r>
      <w:r w:rsidRPr="004F0EA5">
        <w:rPr>
          <w:szCs w:val="24"/>
        </w:rPr>
        <w:t>и</w:t>
      </w:r>
      <w:r w:rsidR="00BD24C2" w:rsidRPr="004F0EA5">
        <w:rPr>
          <w:szCs w:val="24"/>
        </w:rPr>
        <w:t xml:space="preserve"> </w:t>
      </w:r>
      <w:r w:rsidRPr="004F0EA5">
        <w:rPr>
          <w:szCs w:val="24"/>
        </w:rPr>
        <w:t xml:space="preserve">сроки, согласованные с Заказчиком, устранять любые дефекты, выявленные в период гарантийного срока. В случае выхода оборудования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9D546F" w:rsidRPr="004F0EA5">
        <w:rPr>
          <w:szCs w:val="24"/>
        </w:rPr>
        <w:t>10</w:t>
      </w:r>
      <w:r w:rsidRPr="004F0EA5">
        <w:rPr>
          <w:szCs w:val="24"/>
        </w:rPr>
        <w:t xml:space="preserve">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67EC3" w:rsidRPr="004F0EA5" w:rsidRDefault="00467EC3" w:rsidP="00772E96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D3EC3" w:rsidRPr="004F0EA5" w:rsidRDefault="006D3EC3" w:rsidP="00B66F82">
      <w:pPr>
        <w:pStyle w:val="ab"/>
        <w:numPr>
          <w:ilvl w:val="0"/>
          <w:numId w:val="29"/>
        </w:numPr>
        <w:ind w:left="0" w:firstLine="0"/>
        <w:rPr>
          <w:b/>
          <w:sz w:val="24"/>
          <w:szCs w:val="24"/>
        </w:rPr>
      </w:pPr>
      <w:r w:rsidRPr="004F0EA5">
        <w:rPr>
          <w:b/>
          <w:sz w:val="24"/>
          <w:szCs w:val="24"/>
        </w:rPr>
        <w:lastRenderedPageBreak/>
        <w:t>Требования к надежности и живучести продукции.</w:t>
      </w:r>
    </w:p>
    <w:p w:rsidR="009D546F" w:rsidRPr="004F0EA5" w:rsidRDefault="006D3EC3" w:rsidP="00C15F08">
      <w:pPr>
        <w:pStyle w:val="BodyText21"/>
        <w:spacing w:line="276" w:lineRule="auto"/>
        <w:ind w:firstLine="708"/>
        <w:rPr>
          <w:szCs w:val="24"/>
        </w:rPr>
      </w:pPr>
      <w:r w:rsidRPr="004F0EA5">
        <w:rPr>
          <w:szCs w:val="24"/>
        </w:rPr>
        <w:t>Оборудование должн</w:t>
      </w:r>
      <w:r w:rsidR="009D546F" w:rsidRPr="004F0EA5">
        <w:rPr>
          <w:szCs w:val="24"/>
        </w:rPr>
        <w:t xml:space="preserve">о функционировать </w:t>
      </w:r>
      <w:r w:rsidR="00FE1203" w:rsidRPr="004F0EA5">
        <w:rPr>
          <w:szCs w:val="24"/>
        </w:rPr>
        <w:t xml:space="preserve">в </w:t>
      </w:r>
      <w:r w:rsidR="009D546F" w:rsidRPr="004F0EA5">
        <w:rPr>
          <w:szCs w:val="24"/>
        </w:rPr>
        <w:t>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7F5FBF" w:rsidRPr="004F0EA5" w:rsidRDefault="006D3EC3" w:rsidP="00772E96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4F0EA5">
        <w:rPr>
          <w:szCs w:val="24"/>
        </w:rPr>
        <w:t xml:space="preserve"> </w:t>
      </w:r>
    </w:p>
    <w:p w:rsidR="006D3EC3" w:rsidRPr="004F0EA5" w:rsidRDefault="009D546F" w:rsidP="00B66F82">
      <w:pPr>
        <w:pStyle w:val="ab"/>
        <w:numPr>
          <w:ilvl w:val="0"/>
          <w:numId w:val="29"/>
        </w:numPr>
        <w:ind w:left="0" w:firstLine="0"/>
        <w:rPr>
          <w:b/>
          <w:sz w:val="24"/>
          <w:szCs w:val="24"/>
        </w:rPr>
      </w:pPr>
      <w:r w:rsidRPr="004F0EA5">
        <w:rPr>
          <w:b/>
          <w:sz w:val="24"/>
          <w:szCs w:val="24"/>
        </w:rPr>
        <w:t>Состав</w:t>
      </w:r>
      <w:r w:rsidR="00BD24C2" w:rsidRPr="004F0EA5">
        <w:rPr>
          <w:b/>
          <w:sz w:val="24"/>
          <w:szCs w:val="24"/>
        </w:rPr>
        <w:t xml:space="preserve"> </w:t>
      </w:r>
      <w:r w:rsidR="006D3EC3" w:rsidRPr="004F0EA5">
        <w:rPr>
          <w:b/>
          <w:sz w:val="24"/>
          <w:szCs w:val="24"/>
        </w:rPr>
        <w:t>технической и эксплуатационной</w:t>
      </w:r>
      <w:r w:rsidR="00BD24C2" w:rsidRPr="004F0EA5">
        <w:rPr>
          <w:b/>
          <w:sz w:val="24"/>
          <w:szCs w:val="24"/>
        </w:rPr>
        <w:t xml:space="preserve"> </w:t>
      </w:r>
      <w:r w:rsidR="006D3EC3" w:rsidRPr="004F0EA5">
        <w:rPr>
          <w:b/>
          <w:sz w:val="24"/>
          <w:szCs w:val="24"/>
        </w:rPr>
        <w:t>документации.</w:t>
      </w:r>
    </w:p>
    <w:p w:rsidR="006D3EC3" w:rsidRPr="004F0EA5" w:rsidRDefault="006D3EC3" w:rsidP="00C15F08">
      <w:pPr>
        <w:pStyle w:val="BodyText21"/>
        <w:spacing w:line="276" w:lineRule="auto"/>
        <w:ind w:firstLine="708"/>
        <w:rPr>
          <w:szCs w:val="24"/>
        </w:rPr>
      </w:pPr>
      <w:r w:rsidRPr="004F0EA5">
        <w:rPr>
          <w:szCs w:val="24"/>
        </w:rPr>
        <w:t>По всем видам оборудования Поставщик должен предоставить полный комплект технической и эксплуатационной</w:t>
      </w:r>
      <w:r w:rsidR="00BD24C2" w:rsidRPr="004F0EA5">
        <w:rPr>
          <w:szCs w:val="24"/>
        </w:rPr>
        <w:t xml:space="preserve"> </w:t>
      </w:r>
      <w:r w:rsidRPr="004F0EA5">
        <w:rPr>
          <w:szCs w:val="24"/>
        </w:rPr>
        <w:t xml:space="preserve">документации на русском языке по </w:t>
      </w:r>
      <w:r w:rsidR="009D546F" w:rsidRPr="004F0EA5">
        <w:rPr>
          <w:szCs w:val="24"/>
        </w:rPr>
        <w:t>пуску, сдаче в эксплуатацию,</w:t>
      </w:r>
      <w:r w:rsidRPr="004F0EA5">
        <w:rPr>
          <w:szCs w:val="24"/>
        </w:rPr>
        <w:t xml:space="preserve"> обеспечению правильной и безопасной эксплуатации, технического обслуживания поставляемой продукции. </w:t>
      </w:r>
    </w:p>
    <w:p w:rsidR="006D3EC3" w:rsidRPr="004F0EA5" w:rsidRDefault="006D3EC3" w:rsidP="00C15F08">
      <w:pPr>
        <w:pStyle w:val="BodyText21"/>
        <w:spacing w:line="276" w:lineRule="auto"/>
        <w:ind w:firstLine="708"/>
        <w:rPr>
          <w:szCs w:val="24"/>
        </w:rPr>
      </w:pPr>
      <w:r w:rsidRPr="004F0EA5">
        <w:rPr>
          <w:szCs w:val="24"/>
        </w:rPr>
        <w:t>Предоставляемая Поставщиком техническая и эксплуатационная документация для каждо</w:t>
      </w:r>
      <w:r w:rsidR="009D546F" w:rsidRPr="004F0EA5">
        <w:rPr>
          <w:szCs w:val="24"/>
        </w:rPr>
        <w:t>го оборудования</w:t>
      </w:r>
      <w:r w:rsidRPr="004F0EA5">
        <w:rPr>
          <w:szCs w:val="24"/>
        </w:rPr>
        <w:t xml:space="preserve"> должна включать</w:t>
      </w:r>
      <w:r w:rsidR="00FE1203" w:rsidRPr="004F0EA5">
        <w:rPr>
          <w:szCs w:val="24"/>
        </w:rPr>
        <w:t xml:space="preserve"> в то</w:t>
      </w:r>
      <w:r w:rsidR="00EB7E1A" w:rsidRPr="004F0EA5">
        <w:rPr>
          <w:szCs w:val="24"/>
        </w:rPr>
        <w:t>м числе</w:t>
      </w:r>
      <w:r w:rsidRPr="004F0EA5">
        <w:rPr>
          <w:szCs w:val="24"/>
        </w:rPr>
        <w:t>:</w:t>
      </w:r>
    </w:p>
    <w:p w:rsidR="006D3EC3" w:rsidRPr="004F0EA5" w:rsidRDefault="006D3EC3" w:rsidP="006D3EC3">
      <w:pPr>
        <w:pStyle w:val="ab"/>
        <w:numPr>
          <w:ilvl w:val="0"/>
          <w:numId w:val="23"/>
        </w:numPr>
        <w:tabs>
          <w:tab w:val="left" w:pos="1134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4F0EA5">
        <w:rPr>
          <w:sz w:val="24"/>
          <w:szCs w:val="24"/>
        </w:rPr>
        <w:t>паспорт товара</w:t>
      </w:r>
      <w:r w:rsidR="009D546F" w:rsidRPr="004F0EA5">
        <w:rPr>
          <w:sz w:val="24"/>
          <w:szCs w:val="24"/>
        </w:rPr>
        <w:t xml:space="preserve"> (на русском языке)</w:t>
      </w:r>
      <w:r w:rsidRPr="004F0EA5">
        <w:rPr>
          <w:sz w:val="24"/>
          <w:szCs w:val="24"/>
        </w:rPr>
        <w:t>;</w:t>
      </w:r>
    </w:p>
    <w:p w:rsidR="006D3EC3" w:rsidRPr="004F0EA5" w:rsidRDefault="009D546F" w:rsidP="006D3EC3">
      <w:pPr>
        <w:pStyle w:val="ab"/>
        <w:numPr>
          <w:ilvl w:val="0"/>
          <w:numId w:val="23"/>
        </w:numPr>
        <w:tabs>
          <w:tab w:val="left" w:pos="1134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4F0EA5">
        <w:rPr>
          <w:sz w:val="24"/>
          <w:szCs w:val="24"/>
        </w:rPr>
        <w:t>руководство по эксплуатации</w:t>
      </w:r>
      <w:r w:rsidR="006D3EC3" w:rsidRPr="004F0EA5">
        <w:rPr>
          <w:sz w:val="24"/>
          <w:szCs w:val="24"/>
        </w:rPr>
        <w:t>;</w:t>
      </w:r>
    </w:p>
    <w:p w:rsidR="006D3EC3" w:rsidRPr="004F0EA5" w:rsidRDefault="009D546F" w:rsidP="006D3EC3">
      <w:pPr>
        <w:pStyle w:val="ab"/>
        <w:numPr>
          <w:ilvl w:val="0"/>
          <w:numId w:val="23"/>
        </w:numPr>
        <w:tabs>
          <w:tab w:val="left" w:pos="1134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4F0EA5">
        <w:rPr>
          <w:sz w:val="24"/>
          <w:szCs w:val="24"/>
        </w:rPr>
        <w:t>гарантийный талон</w:t>
      </w:r>
      <w:r w:rsidR="00455EB1" w:rsidRPr="004F0EA5">
        <w:rPr>
          <w:sz w:val="24"/>
          <w:szCs w:val="24"/>
        </w:rPr>
        <w:t>;</w:t>
      </w:r>
    </w:p>
    <w:p w:rsidR="00455EB1" w:rsidRPr="004F0EA5" w:rsidRDefault="00455EB1" w:rsidP="006D3EC3">
      <w:pPr>
        <w:pStyle w:val="ab"/>
        <w:numPr>
          <w:ilvl w:val="0"/>
          <w:numId w:val="23"/>
        </w:numPr>
        <w:tabs>
          <w:tab w:val="left" w:pos="1134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4F0EA5">
        <w:rPr>
          <w:sz w:val="24"/>
          <w:szCs w:val="24"/>
        </w:rPr>
        <w:t>сертификаты соответствия (на партию).</w:t>
      </w:r>
    </w:p>
    <w:p w:rsidR="00904BFC" w:rsidRPr="004F0EA5" w:rsidRDefault="00904BFC" w:rsidP="006D3EC3">
      <w:pPr>
        <w:pStyle w:val="ab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6D3EC3" w:rsidRPr="004F0EA5" w:rsidRDefault="006D3EC3" w:rsidP="00B66F82">
      <w:pPr>
        <w:pStyle w:val="ab"/>
        <w:numPr>
          <w:ilvl w:val="0"/>
          <w:numId w:val="29"/>
        </w:numPr>
        <w:ind w:left="0" w:firstLine="0"/>
        <w:rPr>
          <w:b/>
          <w:sz w:val="24"/>
          <w:szCs w:val="24"/>
        </w:rPr>
      </w:pPr>
      <w:r w:rsidRPr="004F0EA5">
        <w:rPr>
          <w:b/>
          <w:sz w:val="24"/>
          <w:szCs w:val="24"/>
        </w:rPr>
        <w:t>Правила приемки продукции.</w:t>
      </w:r>
    </w:p>
    <w:p w:rsidR="006D3EC3" w:rsidRPr="004F0EA5" w:rsidRDefault="00822C3C" w:rsidP="00C15F08">
      <w:pPr>
        <w:pStyle w:val="BodyText21"/>
        <w:spacing w:line="276" w:lineRule="auto"/>
        <w:ind w:firstLine="708"/>
        <w:rPr>
          <w:szCs w:val="24"/>
        </w:rPr>
      </w:pPr>
      <w:r w:rsidRPr="004F0EA5">
        <w:rPr>
          <w:szCs w:val="24"/>
        </w:rPr>
        <w:t>Все поставляемое оборудование проходит входной контроль</w:t>
      </w:r>
      <w:r w:rsidR="006D3EC3" w:rsidRPr="004F0EA5">
        <w:rPr>
          <w:szCs w:val="24"/>
        </w:rPr>
        <w:t>, осуществляемый представителями филиала и ответственными представителями Поставщика при получении е</w:t>
      </w:r>
      <w:r w:rsidRPr="004F0EA5">
        <w:rPr>
          <w:szCs w:val="24"/>
        </w:rPr>
        <w:t>го</w:t>
      </w:r>
      <w:r w:rsidR="006D3EC3" w:rsidRPr="004F0EA5">
        <w:rPr>
          <w:szCs w:val="24"/>
        </w:rPr>
        <w:t xml:space="preserve"> на склад.</w:t>
      </w:r>
    </w:p>
    <w:p w:rsidR="006D3EC3" w:rsidRPr="004F0EA5" w:rsidRDefault="006D3EC3" w:rsidP="00C15F08">
      <w:pPr>
        <w:pStyle w:val="BodyText21"/>
        <w:spacing w:line="276" w:lineRule="auto"/>
        <w:ind w:firstLine="708"/>
        <w:rPr>
          <w:szCs w:val="24"/>
        </w:rPr>
      </w:pPr>
      <w:r w:rsidRPr="004F0EA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66F82" w:rsidRPr="004F0EA5" w:rsidRDefault="00B66F82" w:rsidP="00B66F82">
      <w:pPr>
        <w:tabs>
          <w:tab w:val="left" w:pos="567"/>
        </w:tabs>
        <w:spacing w:line="276" w:lineRule="auto"/>
        <w:jc w:val="both"/>
        <w:rPr>
          <w:b/>
        </w:rPr>
      </w:pPr>
    </w:p>
    <w:p w:rsidR="00B66F82" w:rsidRPr="004F0EA5" w:rsidRDefault="00B66F82" w:rsidP="00B66F82">
      <w:pPr>
        <w:tabs>
          <w:tab w:val="left" w:pos="567"/>
        </w:tabs>
        <w:spacing w:line="276" w:lineRule="auto"/>
        <w:jc w:val="both"/>
        <w:rPr>
          <w:b/>
        </w:rPr>
      </w:pPr>
    </w:p>
    <w:p w:rsidR="00B66F82" w:rsidRPr="004F0EA5" w:rsidRDefault="00BD24C2" w:rsidP="00B66F82">
      <w:pPr>
        <w:tabs>
          <w:tab w:val="left" w:pos="567"/>
        </w:tabs>
        <w:spacing w:line="276" w:lineRule="auto"/>
        <w:rPr>
          <w:b/>
        </w:rPr>
      </w:pPr>
      <w:r w:rsidRPr="004F0EA5">
        <w:rPr>
          <w:b/>
        </w:rPr>
        <w:t>Н</w:t>
      </w:r>
      <w:r w:rsidR="00B66F82" w:rsidRPr="004F0EA5">
        <w:rPr>
          <w:b/>
        </w:rPr>
        <w:t xml:space="preserve">ачальник УРС </w:t>
      </w:r>
      <w:r w:rsidR="00B66F82" w:rsidRPr="004F0EA5">
        <w:rPr>
          <w:b/>
        </w:rPr>
        <w:tab/>
      </w:r>
      <w:r w:rsidR="00B66F82" w:rsidRPr="004F0EA5">
        <w:rPr>
          <w:b/>
        </w:rPr>
        <w:tab/>
      </w:r>
      <w:r w:rsidR="00B66F82" w:rsidRPr="004F0EA5">
        <w:rPr>
          <w:b/>
        </w:rPr>
        <w:tab/>
      </w:r>
      <w:r w:rsidR="00B66F82" w:rsidRPr="004F0EA5">
        <w:rPr>
          <w:b/>
        </w:rPr>
        <w:tab/>
      </w:r>
      <w:r w:rsidR="00B66F82" w:rsidRPr="004F0EA5">
        <w:rPr>
          <w:b/>
        </w:rPr>
        <w:tab/>
      </w:r>
      <w:r w:rsidR="00B66F82" w:rsidRPr="004F0EA5">
        <w:rPr>
          <w:b/>
        </w:rPr>
        <w:tab/>
      </w:r>
      <w:r w:rsidR="00B66F82" w:rsidRPr="004F0EA5">
        <w:rPr>
          <w:b/>
        </w:rPr>
        <w:tab/>
      </w:r>
      <w:r w:rsidRPr="004F0EA5">
        <w:rPr>
          <w:b/>
        </w:rPr>
        <w:tab/>
      </w:r>
      <w:r w:rsidR="00B66F82" w:rsidRPr="004F0EA5">
        <w:rPr>
          <w:b/>
        </w:rPr>
        <w:tab/>
      </w:r>
      <w:r w:rsidR="0055527A" w:rsidRPr="004F0EA5">
        <w:rPr>
          <w:b/>
        </w:rPr>
        <w:t>Бил</w:t>
      </w:r>
      <w:r w:rsidR="000D30EA" w:rsidRPr="004F0EA5">
        <w:rPr>
          <w:b/>
        </w:rPr>
        <w:t>а</w:t>
      </w:r>
      <w:r w:rsidR="0055527A" w:rsidRPr="004F0EA5">
        <w:rPr>
          <w:b/>
        </w:rPr>
        <w:t>щук</w:t>
      </w:r>
      <w:r w:rsidR="000D4AEE">
        <w:rPr>
          <w:b/>
        </w:rPr>
        <w:t xml:space="preserve"> А.В.</w:t>
      </w:r>
    </w:p>
    <w:p w:rsidR="00B66F82" w:rsidRPr="004F0EA5" w:rsidRDefault="00B66F82" w:rsidP="00B66F82">
      <w:pPr>
        <w:tabs>
          <w:tab w:val="left" w:pos="567"/>
        </w:tabs>
        <w:spacing w:line="276" w:lineRule="auto"/>
        <w:rPr>
          <w:b/>
        </w:rPr>
      </w:pPr>
    </w:p>
    <w:p w:rsidR="00C15F08" w:rsidRPr="004F0EA5" w:rsidRDefault="00C15F08" w:rsidP="00B66F82">
      <w:pPr>
        <w:tabs>
          <w:tab w:val="left" w:pos="567"/>
        </w:tabs>
        <w:spacing w:line="276" w:lineRule="auto"/>
        <w:rPr>
          <w:b/>
        </w:rPr>
      </w:pPr>
    </w:p>
    <w:p w:rsidR="000D4AEE" w:rsidRPr="000C3761" w:rsidRDefault="000D4AEE" w:rsidP="000D4AEE">
      <w:pPr>
        <w:tabs>
          <w:tab w:val="left" w:pos="567"/>
        </w:tabs>
        <w:rPr>
          <w:b/>
        </w:rPr>
      </w:pPr>
      <w:r w:rsidRPr="000C3761">
        <w:rPr>
          <w:b/>
        </w:rPr>
        <w:t>Сроки поставки согласованы:</w:t>
      </w:r>
    </w:p>
    <w:p w:rsidR="000D4AEE" w:rsidRPr="000C3761" w:rsidRDefault="000D4AEE" w:rsidP="000D4AEE">
      <w:pPr>
        <w:tabs>
          <w:tab w:val="left" w:pos="567"/>
        </w:tabs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>. заместителя</w:t>
      </w:r>
      <w:r w:rsidRPr="000C3761">
        <w:rPr>
          <w:b/>
        </w:rPr>
        <w:t xml:space="preserve"> директора</w:t>
      </w:r>
    </w:p>
    <w:p w:rsidR="000D4AEE" w:rsidRPr="000C3761" w:rsidRDefault="000D4AEE" w:rsidP="000D4AEE">
      <w:pPr>
        <w:tabs>
          <w:tab w:val="left" w:pos="567"/>
        </w:tabs>
        <w:rPr>
          <w:b/>
        </w:rPr>
      </w:pPr>
      <w:r w:rsidRPr="000C3761">
        <w:rPr>
          <w:b/>
        </w:rPr>
        <w:t>по инвестиционной деятельности</w:t>
      </w:r>
      <w:r w:rsidRPr="000C3761">
        <w:rPr>
          <w:b/>
        </w:rPr>
        <w:tab/>
      </w:r>
      <w:r w:rsidRPr="000C3761">
        <w:rPr>
          <w:b/>
        </w:rPr>
        <w:tab/>
      </w:r>
      <w:r w:rsidRPr="000C3761">
        <w:rPr>
          <w:b/>
        </w:rPr>
        <w:tab/>
      </w:r>
      <w:r w:rsidRPr="000C3761">
        <w:rPr>
          <w:b/>
        </w:rPr>
        <w:tab/>
      </w:r>
      <w:r w:rsidRPr="000C3761">
        <w:rPr>
          <w:b/>
        </w:rPr>
        <w:tab/>
      </w:r>
      <w:r w:rsidRPr="000C3761">
        <w:rPr>
          <w:b/>
        </w:rPr>
        <w:tab/>
      </w:r>
      <w:r>
        <w:rPr>
          <w:b/>
        </w:rPr>
        <w:t>Нестеров А.М.</w:t>
      </w:r>
    </w:p>
    <w:p w:rsidR="006B7FCD" w:rsidRPr="004F0EA5" w:rsidRDefault="00BD24C2" w:rsidP="00BD24C2">
      <w:pPr>
        <w:tabs>
          <w:tab w:val="left" w:pos="567"/>
        </w:tabs>
        <w:spacing w:line="276" w:lineRule="auto"/>
        <w:jc w:val="right"/>
        <w:rPr>
          <w:b/>
        </w:rPr>
      </w:pPr>
      <w:r w:rsidRPr="004F0EA5">
        <w:rPr>
          <w:b/>
        </w:rPr>
        <w:br w:type="page"/>
      </w:r>
      <w:r w:rsidRPr="004F0EA5">
        <w:rPr>
          <w:b/>
        </w:rPr>
        <w:lastRenderedPageBreak/>
        <w:t>Приложение 1</w:t>
      </w:r>
    </w:p>
    <w:tbl>
      <w:tblPr>
        <w:tblW w:w="10361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4819"/>
        <w:gridCol w:w="1559"/>
        <w:gridCol w:w="1418"/>
        <w:gridCol w:w="1558"/>
      </w:tblGrid>
      <w:tr w:rsidR="00BD24C2" w:rsidRPr="004F0EA5" w:rsidTr="004F0EA5">
        <w:trPr>
          <w:trHeight w:val="110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C2" w:rsidRPr="004F0EA5" w:rsidRDefault="00BD24C2" w:rsidP="002A1596">
            <w:pPr>
              <w:spacing w:line="276" w:lineRule="auto"/>
              <w:jc w:val="center"/>
              <w:rPr>
                <w:bCs/>
              </w:rPr>
            </w:pPr>
            <w:r w:rsidRPr="004F0EA5">
              <w:rPr>
                <w:bCs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C2" w:rsidRPr="004F0EA5" w:rsidRDefault="00BD24C2" w:rsidP="002A1596">
            <w:pPr>
              <w:spacing w:line="276" w:lineRule="auto"/>
              <w:jc w:val="center"/>
              <w:rPr>
                <w:bCs/>
              </w:rPr>
            </w:pPr>
            <w:r w:rsidRPr="004F0EA5">
              <w:rPr>
                <w:bCs/>
              </w:rPr>
              <w:t>Наименование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C2" w:rsidRPr="004F0EA5" w:rsidRDefault="00BD24C2" w:rsidP="002A1596">
            <w:pPr>
              <w:spacing w:line="276" w:lineRule="auto"/>
              <w:jc w:val="center"/>
              <w:rPr>
                <w:bCs/>
              </w:rPr>
            </w:pPr>
            <w:r w:rsidRPr="004F0EA5">
              <w:rPr>
                <w:bCs/>
              </w:rPr>
              <w:t>№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C2" w:rsidRPr="004F0EA5" w:rsidRDefault="00BD24C2" w:rsidP="002A1596">
            <w:pPr>
              <w:spacing w:line="276" w:lineRule="auto"/>
              <w:jc w:val="center"/>
              <w:rPr>
                <w:bCs/>
              </w:rPr>
            </w:pPr>
            <w:r w:rsidRPr="004F0EA5">
              <w:rPr>
                <w:bCs/>
              </w:rPr>
              <w:t>Ед. изм.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C2" w:rsidRPr="004F0EA5" w:rsidRDefault="00BD24C2" w:rsidP="002A1596">
            <w:pPr>
              <w:spacing w:line="276" w:lineRule="auto"/>
              <w:jc w:val="center"/>
              <w:rPr>
                <w:bCs/>
              </w:rPr>
            </w:pPr>
            <w:r w:rsidRPr="004F0EA5">
              <w:rPr>
                <w:bCs/>
              </w:rPr>
              <w:t>Количество</w:t>
            </w:r>
          </w:p>
        </w:tc>
      </w:tr>
      <w:tr w:rsidR="00BD24C2" w:rsidRPr="004F0EA5" w:rsidTr="004F0EA5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C2" w:rsidRPr="004F0EA5" w:rsidRDefault="00BD24C2" w:rsidP="002A1596">
            <w:pPr>
              <w:pStyle w:val="ab"/>
              <w:numPr>
                <w:ilvl w:val="0"/>
                <w:numId w:val="31"/>
              </w:num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C2" w:rsidRPr="004F0EA5" w:rsidRDefault="00BD0C00" w:rsidP="00BD0C00">
            <w:pPr>
              <w:rPr>
                <w:color w:val="000000"/>
              </w:rPr>
            </w:pPr>
            <w:r w:rsidRPr="00BD0C00">
              <w:rPr>
                <w:color w:val="000000"/>
              </w:rPr>
              <w:t xml:space="preserve">Установка </w:t>
            </w:r>
            <w:proofErr w:type="spellStart"/>
            <w:r w:rsidRPr="00BD0C00">
              <w:rPr>
                <w:color w:val="000000"/>
              </w:rPr>
              <w:t>освет</w:t>
            </w:r>
            <w:proofErr w:type="spellEnd"/>
            <w:r w:rsidRPr="00BD0C00">
              <w:rPr>
                <w:color w:val="000000"/>
              </w:rPr>
              <w:t xml:space="preserve"> ELG (T5-7) 1000 S 2.7 GX</w:t>
            </w:r>
            <w:r w:rsidRPr="00BD0C00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C2" w:rsidRPr="004F0EA5" w:rsidRDefault="00BD24C2" w:rsidP="00FC5F7B">
            <w:pPr>
              <w:jc w:val="center"/>
              <w:rPr>
                <w:color w:val="000000"/>
              </w:rPr>
            </w:pPr>
            <w:r w:rsidRPr="004F0EA5">
              <w:rPr>
                <w:color w:val="000000"/>
              </w:rPr>
              <w:t>804000102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C2" w:rsidRPr="004F0EA5" w:rsidRDefault="00BD24C2" w:rsidP="002A1596">
            <w:pPr>
              <w:jc w:val="center"/>
              <w:rPr>
                <w:color w:val="000000"/>
              </w:rPr>
            </w:pPr>
            <w:r w:rsidRPr="004F0EA5">
              <w:rPr>
                <w:color w:val="000000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C2" w:rsidRPr="004F0EA5" w:rsidRDefault="00BD24C2" w:rsidP="00FC5F7B">
            <w:pPr>
              <w:jc w:val="center"/>
              <w:rPr>
                <w:color w:val="000000"/>
              </w:rPr>
            </w:pPr>
            <w:r w:rsidRPr="004F0EA5">
              <w:rPr>
                <w:color w:val="000000"/>
              </w:rPr>
              <w:t>2</w:t>
            </w:r>
          </w:p>
        </w:tc>
      </w:tr>
    </w:tbl>
    <w:p w:rsidR="00BD24C2" w:rsidRPr="00BD0C00" w:rsidRDefault="00BD0C00" w:rsidP="00BD0C00">
      <w:pPr>
        <w:spacing w:line="276" w:lineRule="auto"/>
        <w:ind w:firstLine="708"/>
      </w:pPr>
      <w:r>
        <w:t>1) – или эквивалент</w:t>
      </w:r>
    </w:p>
    <w:p w:rsidR="004F0EA5" w:rsidRPr="004F0EA5" w:rsidRDefault="004F0EA5" w:rsidP="00BD24C2">
      <w:pPr>
        <w:tabs>
          <w:tab w:val="left" w:pos="567"/>
        </w:tabs>
        <w:spacing w:line="276" w:lineRule="auto"/>
        <w:rPr>
          <w:b/>
        </w:rPr>
      </w:pPr>
    </w:p>
    <w:p w:rsidR="004F0EA5" w:rsidRPr="004F0EA5" w:rsidRDefault="00BD24C2" w:rsidP="004F0EA5">
      <w:pPr>
        <w:tabs>
          <w:tab w:val="left" w:pos="567"/>
        </w:tabs>
        <w:spacing w:line="276" w:lineRule="auto"/>
        <w:jc w:val="right"/>
        <w:rPr>
          <w:b/>
        </w:rPr>
      </w:pPr>
      <w:r w:rsidRPr="004F0EA5">
        <w:rPr>
          <w:b/>
        </w:rPr>
        <w:t>Приложение 2</w:t>
      </w:r>
    </w:p>
    <w:p w:rsidR="004F0EA5" w:rsidRPr="004F0EA5" w:rsidRDefault="004F0EA5" w:rsidP="004F0EA5">
      <w:pPr>
        <w:numPr>
          <w:ilvl w:val="0"/>
          <w:numId w:val="33"/>
        </w:numPr>
        <w:spacing w:line="276" w:lineRule="auto"/>
        <w:ind w:left="0" w:firstLine="0"/>
        <w:rPr>
          <w:b/>
        </w:rPr>
      </w:pPr>
      <w:r w:rsidRPr="004F0EA5">
        <w:rPr>
          <w:color w:val="000000"/>
        </w:rPr>
        <w:t>Башня световая ELG (T5-7) 1000 S 2,7 GX.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9"/>
        <w:gridCol w:w="4649"/>
      </w:tblGrid>
      <w:tr w:rsidR="004F0EA5" w:rsidRPr="004F0EA5" w:rsidTr="00BD0C00">
        <w:trPr>
          <w:tblHeader/>
        </w:trPr>
        <w:tc>
          <w:tcPr>
            <w:tcW w:w="5699" w:type="dxa"/>
            <w:vAlign w:val="center"/>
          </w:tcPr>
          <w:p w:rsidR="004F0EA5" w:rsidRPr="004F0EA5" w:rsidRDefault="004F0EA5" w:rsidP="00BD0C00">
            <w:pPr>
              <w:jc w:val="center"/>
            </w:pPr>
            <w:r w:rsidRPr="004F0EA5">
              <w:t>Наименование характеристики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pPr>
              <w:jc w:val="center"/>
            </w:pPr>
            <w:r w:rsidRPr="004F0EA5">
              <w:t>Значение характеристики</w:t>
            </w:r>
          </w:p>
        </w:tc>
      </w:tr>
      <w:tr w:rsidR="004F0EA5" w:rsidRPr="004F0EA5" w:rsidTr="00BD0C00">
        <w:trPr>
          <w:trHeight w:val="70"/>
        </w:trPr>
        <w:tc>
          <w:tcPr>
            <w:tcW w:w="5699" w:type="dxa"/>
            <w:vAlign w:val="center"/>
          </w:tcPr>
          <w:p w:rsidR="004F0EA5" w:rsidRPr="004F0EA5" w:rsidRDefault="004F0EA5" w:rsidP="00BD0C00">
            <w:pPr>
              <w:rPr>
                <w:lang w:val="en-US"/>
              </w:rPr>
            </w:pPr>
            <w:r w:rsidRPr="004F0EA5">
              <w:t>Область применения и назначение</w:t>
            </w:r>
            <w:r w:rsidRPr="004F0EA5">
              <w:rPr>
                <w:lang w:val="en-US"/>
              </w:rPr>
              <w:t>: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pPr>
              <w:pStyle w:val="a9"/>
              <w:spacing w:before="0" w:beforeAutospacing="0" w:after="0" w:afterAutospacing="0"/>
            </w:pPr>
            <w:r w:rsidRPr="004F0EA5">
              <w:t>Для освещения рабочей зоны при аварийно-восстановительных работах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>Питание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>От автономного источника питания мощностью не менее 2,7кВт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 xml:space="preserve">Мощность источника света, не менее 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rPr>
                <w:color w:val="000000"/>
              </w:rPr>
              <w:t>1000</w:t>
            </w:r>
            <w:r w:rsidRPr="004F0EA5">
              <w:t xml:space="preserve"> Вт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proofErr w:type="spellStart"/>
            <w:r w:rsidRPr="004F0EA5">
              <w:t>Светораспределение</w:t>
            </w:r>
            <w:proofErr w:type="spellEnd"/>
            <w:r w:rsidRPr="004F0EA5">
              <w:t xml:space="preserve"> по ГОСТ 17677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>класс Р (рассеянный свет)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 xml:space="preserve">Высота «Световой башни», не менее 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>7 метров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>Возможность регулировки высоты башни, не менее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>5-7 метров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 xml:space="preserve">Ветроустойчивость установки, не менее 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 xml:space="preserve">20 </w:t>
            </w:r>
            <w:proofErr w:type="spellStart"/>
            <w:r w:rsidRPr="004F0EA5">
              <w:t>м.сек</w:t>
            </w:r>
            <w:proofErr w:type="spellEnd"/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>Тип лампы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>Натриевая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>Тип патрона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>Е40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>Время надува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>до 60 сек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>Вес нетто, не более кг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pPr>
              <w:rPr>
                <w:lang w:val="en-US"/>
              </w:rPr>
            </w:pPr>
            <w:r w:rsidRPr="004F0EA5">
              <w:t>6</w:t>
            </w:r>
            <w:r w:rsidRPr="004F0EA5">
              <w:rPr>
                <w:lang w:val="en-US"/>
              </w:rPr>
              <w:t>5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>Климатическое исполнение и категория размещения по ГОСТ 15150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>У1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>Степень защиты, не менее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r w:rsidRPr="004F0EA5">
              <w:t>IP 65</w:t>
            </w:r>
          </w:p>
        </w:tc>
      </w:tr>
      <w:tr w:rsidR="004F0EA5" w:rsidRPr="004F0EA5" w:rsidTr="00BD0C00">
        <w:tc>
          <w:tcPr>
            <w:tcW w:w="5699" w:type="dxa"/>
            <w:vAlign w:val="center"/>
          </w:tcPr>
          <w:p w:rsidR="004F0EA5" w:rsidRPr="004F0EA5" w:rsidRDefault="004F0EA5" w:rsidP="00BD0C00">
            <w:r w:rsidRPr="004F0EA5">
              <w:t>Комплектация</w:t>
            </w:r>
          </w:p>
        </w:tc>
        <w:tc>
          <w:tcPr>
            <w:tcW w:w="4649" w:type="dxa"/>
            <w:vAlign w:val="center"/>
          </w:tcPr>
          <w:p w:rsidR="004F0EA5" w:rsidRPr="004F0EA5" w:rsidRDefault="004F0EA5" w:rsidP="00BD0C00">
            <w:pPr>
              <w:numPr>
                <w:ilvl w:val="0"/>
                <w:numId w:val="34"/>
              </w:numPr>
              <w:ind w:left="313" w:hanging="283"/>
            </w:pPr>
            <w:r w:rsidRPr="004F0EA5">
              <w:t>аварийная осветительная установка в сборе (с лампой) – 1 шт.;</w:t>
            </w:r>
          </w:p>
          <w:p w:rsidR="004F0EA5" w:rsidRPr="004F0EA5" w:rsidRDefault="004F0EA5" w:rsidP="00BD0C00">
            <w:pPr>
              <w:numPr>
                <w:ilvl w:val="0"/>
                <w:numId w:val="34"/>
              </w:numPr>
              <w:ind w:left="313" w:hanging="283"/>
            </w:pPr>
            <w:r w:rsidRPr="004F0EA5">
              <w:t>страховочные оттяжки;</w:t>
            </w:r>
          </w:p>
          <w:p w:rsidR="004F0EA5" w:rsidRPr="004F0EA5" w:rsidRDefault="004F0EA5" w:rsidP="00BD0C00">
            <w:pPr>
              <w:numPr>
                <w:ilvl w:val="0"/>
                <w:numId w:val="34"/>
              </w:numPr>
              <w:ind w:left="313" w:hanging="283"/>
            </w:pPr>
            <w:r w:rsidRPr="004F0EA5">
              <w:t>колышки для крепления оттяжек;</w:t>
            </w:r>
          </w:p>
          <w:p w:rsidR="004F0EA5" w:rsidRPr="004F0EA5" w:rsidRDefault="004F0EA5" w:rsidP="00BD0C00">
            <w:pPr>
              <w:numPr>
                <w:ilvl w:val="0"/>
                <w:numId w:val="34"/>
              </w:numPr>
              <w:ind w:left="313" w:hanging="283"/>
            </w:pPr>
            <w:r w:rsidRPr="004F0EA5">
              <w:t>запасная лампа – 1 шт.;</w:t>
            </w:r>
          </w:p>
        </w:tc>
      </w:tr>
    </w:tbl>
    <w:p w:rsidR="00BD24C2" w:rsidRPr="004F0EA5" w:rsidRDefault="00BD24C2" w:rsidP="00BD24C2">
      <w:pPr>
        <w:tabs>
          <w:tab w:val="left" w:pos="567"/>
        </w:tabs>
        <w:spacing w:line="276" w:lineRule="auto"/>
        <w:rPr>
          <w:b/>
        </w:rPr>
      </w:pPr>
    </w:p>
    <w:sectPr w:rsidR="00BD24C2" w:rsidRPr="004F0EA5" w:rsidSect="006B7FCD">
      <w:footerReference w:type="default" r:id="rId7"/>
      <w:footerReference w:type="first" r:id="rId8"/>
      <w:pgSz w:w="11906" w:h="16838" w:code="9"/>
      <w:pgMar w:top="568" w:right="748" w:bottom="0" w:left="851" w:header="72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D30" w:rsidRDefault="00C23D30">
      <w:r>
        <w:separator/>
      </w:r>
    </w:p>
  </w:endnote>
  <w:endnote w:type="continuationSeparator" w:id="0">
    <w:p w:rsidR="00C23D30" w:rsidRDefault="00C2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93F" w:rsidRDefault="0085193F" w:rsidP="007F5FB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3E4B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93F" w:rsidRPr="006C0E2E" w:rsidRDefault="0085193F" w:rsidP="006C0E2E">
    <w:pPr>
      <w:pStyle w:val="a6"/>
      <w:rPr>
        <w:szCs w:val="20"/>
      </w:rPr>
    </w:pPr>
    <w:r w:rsidRPr="006C0E2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D30" w:rsidRDefault="00C23D30">
      <w:r>
        <w:separator/>
      </w:r>
    </w:p>
  </w:footnote>
  <w:footnote w:type="continuationSeparator" w:id="0">
    <w:p w:rsidR="00C23D30" w:rsidRDefault="00C23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E4"/>
    <w:multiLevelType w:val="hybridMultilevel"/>
    <w:tmpl w:val="92A08D56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1D03C74"/>
    <w:multiLevelType w:val="hybridMultilevel"/>
    <w:tmpl w:val="E3106E7C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12974F43"/>
    <w:multiLevelType w:val="hybridMultilevel"/>
    <w:tmpl w:val="1BBC66F4"/>
    <w:lvl w:ilvl="0" w:tplc="C84EDB4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715219"/>
    <w:multiLevelType w:val="hybridMultilevel"/>
    <w:tmpl w:val="B308D91A"/>
    <w:lvl w:ilvl="0" w:tplc="805CDAA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030A78"/>
    <w:multiLevelType w:val="hybridMultilevel"/>
    <w:tmpl w:val="AB5C569A"/>
    <w:lvl w:ilvl="0" w:tplc="667AE014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327D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CAA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FC6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BC3C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CE1C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6A70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BEF8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2B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7511D"/>
    <w:multiLevelType w:val="multilevel"/>
    <w:tmpl w:val="20A0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C36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553177"/>
    <w:multiLevelType w:val="multilevel"/>
    <w:tmpl w:val="11C6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03A5412"/>
    <w:multiLevelType w:val="hybridMultilevel"/>
    <w:tmpl w:val="1348FB7C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FF5DF1"/>
    <w:multiLevelType w:val="multilevel"/>
    <w:tmpl w:val="05D05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70B616B"/>
    <w:multiLevelType w:val="multilevel"/>
    <w:tmpl w:val="F5684AA0"/>
    <w:lvl w:ilvl="0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D10AAB"/>
    <w:multiLevelType w:val="hybridMultilevel"/>
    <w:tmpl w:val="AF28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9FD5447"/>
    <w:multiLevelType w:val="hybridMultilevel"/>
    <w:tmpl w:val="C81C63C0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FEF6784"/>
    <w:multiLevelType w:val="multilevel"/>
    <w:tmpl w:val="DCBA71FE"/>
    <w:lvl w:ilvl="0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0A384E"/>
    <w:multiLevelType w:val="hybridMultilevel"/>
    <w:tmpl w:val="7CCE84D8"/>
    <w:lvl w:ilvl="0" w:tplc="3B187B20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ascii="Times New Roman" w:hAnsi="Times New Roman" w:cs="Times New Roman" w:hint="default"/>
        <w:b w:val="0"/>
      </w:rPr>
    </w:lvl>
    <w:lvl w:ilvl="1" w:tplc="287EF0AA">
      <w:start w:val="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5EB5405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2C19D5"/>
    <w:multiLevelType w:val="multilevel"/>
    <w:tmpl w:val="DCBA71FE"/>
    <w:lvl w:ilvl="0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9F6750"/>
    <w:multiLevelType w:val="multilevel"/>
    <w:tmpl w:val="1BBC66F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862"/>
        </w:tabs>
        <w:ind w:left="709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EC41B0"/>
    <w:multiLevelType w:val="multilevel"/>
    <w:tmpl w:val="E3106E7C"/>
    <w:lvl w:ilvl="0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9" w15:restartNumberingAfterBreak="0">
    <w:nsid w:val="77CD4D65"/>
    <w:multiLevelType w:val="multilevel"/>
    <w:tmpl w:val="E4180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AF5F14"/>
    <w:multiLevelType w:val="multilevel"/>
    <w:tmpl w:val="0E30830A"/>
    <w:lvl w:ilvl="0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0765A"/>
    <w:multiLevelType w:val="hybridMultilevel"/>
    <w:tmpl w:val="54E898A2"/>
    <w:lvl w:ilvl="0" w:tplc="C84EDB4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6"/>
  </w:num>
  <w:num w:numId="3">
    <w:abstractNumId w:val="11"/>
  </w:num>
  <w:num w:numId="4">
    <w:abstractNumId w:val="31"/>
  </w:num>
  <w:num w:numId="5">
    <w:abstractNumId w:val="4"/>
  </w:num>
  <w:num w:numId="6">
    <w:abstractNumId w:val="25"/>
  </w:num>
  <w:num w:numId="7">
    <w:abstractNumId w:val="19"/>
  </w:num>
  <w:num w:numId="8">
    <w:abstractNumId w:val="2"/>
  </w:num>
  <w:num w:numId="9">
    <w:abstractNumId w:val="27"/>
  </w:num>
  <w:num w:numId="10">
    <w:abstractNumId w:val="30"/>
  </w:num>
  <w:num w:numId="11">
    <w:abstractNumId w:val="22"/>
  </w:num>
  <w:num w:numId="12">
    <w:abstractNumId w:val="18"/>
  </w:num>
  <w:num w:numId="13">
    <w:abstractNumId w:val="0"/>
  </w:num>
  <w:num w:numId="14">
    <w:abstractNumId w:val="24"/>
  </w:num>
  <w:num w:numId="15">
    <w:abstractNumId w:val="10"/>
  </w:num>
  <w:num w:numId="16">
    <w:abstractNumId w:val="13"/>
  </w:num>
  <w:num w:numId="17">
    <w:abstractNumId w:val="29"/>
  </w:num>
  <w:num w:numId="18">
    <w:abstractNumId w:val="7"/>
  </w:num>
  <w:num w:numId="19">
    <w:abstractNumId w:val="23"/>
  </w:num>
  <w:num w:numId="20">
    <w:abstractNumId w:val="9"/>
  </w:num>
  <w:num w:numId="21">
    <w:abstractNumId w:val="20"/>
  </w:num>
  <w:num w:numId="22">
    <w:abstractNumId w:val="3"/>
  </w:num>
  <w:num w:numId="23">
    <w:abstractNumId w:val="21"/>
  </w:num>
  <w:num w:numId="24">
    <w:abstractNumId w:val="1"/>
  </w:num>
  <w:num w:numId="25">
    <w:abstractNumId w:val="17"/>
  </w:num>
  <w:num w:numId="26">
    <w:abstractNumId w:val="28"/>
  </w:num>
  <w:num w:numId="27">
    <w:abstractNumId w:val="15"/>
  </w:num>
  <w:num w:numId="28">
    <w:abstractNumId w:val="5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F14"/>
    <w:rsid w:val="0001443D"/>
    <w:rsid w:val="000216A9"/>
    <w:rsid w:val="00034300"/>
    <w:rsid w:val="00034FA8"/>
    <w:rsid w:val="00037C5F"/>
    <w:rsid w:val="00037E4C"/>
    <w:rsid w:val="0004206A"/>
    <w:rsid w:val="000425C6"/>
    <w:rsid w:val="00063929"/>
    <w:rsid w:val="0006663E"/>
    <w:rsid w:val="000820E0"/>
    <w:rsid w:val="000847CB"/>
    <w:rsid w:val="00091F65"/>
    <w:rsid w:val="0009605E"/>
    <w:rsid w:val="000A67A1"/>
    <w:rsid w:val="000B11F8"/>
    <w:rsid w:val="000B2CF7"/>
    <w:rsid w:val="000C1267"/>
    <w:rsid w:val="000C44F7"/>
    <w:rsid w:val="000C4E5C"/>
    <w:rsid w:val="000C6AEC"/>
    <w:rsid w:val="000C6FFE"/>
    <w:rsid w:val="000D305E"/>
    <w:rsid w:val="000D30EA"/>
    <w:rsid w:val="000D34F2"/>
    <w:rsid w:val="000D4AEE"/>
    <w:rsid w:val="000F0D4E"/>
    <w:rsid w:val="00103107"/>
    <w:rsid w:val="00122610"/>
    <w:rsid w:val="001409CD"/>
    <w:rsid w:val="00143E4B"/>
    <w:rsid w:val="00143F14"/>
    <w:rsid w:val="00145403"/>
    <w:rsid w:val="001510B0"/>
    <w:rsid w:val="00153088"/>
    <w:rsid w:val="00154243"/>
    <w:rsid w:val="00154942"/>
    <w:rsid w:val="00154C23"/>
    <w:rsid w:val="00160BA7"/>
    <w:rsid w:val="00161915"/>
    <w:rsid w:val="001667FF"/>
    <w:rsid w:val="00193B9D"/>
    <w:rsid w:val="001A35AB"/>
    <w:rsid w:val="001B542E"/>
    <w:rsid w:val="001B7888"/>
    <w:rsid w:val="001C22A9"/>
    <w:rsid w:val="001E3110"/>
    <w:rsid w:val="001F208F"/>
    <w:rsid w:val="001F6068"/>
    <w:rsid w:val="00200CBA"/>
    <w:rsid w:val="00202C59"/>
    <w:rsid w:val="00205290"/>
    <w:rsid w:val="0021237C"/>
    <w:rsid w:val="00213ADB"/>
    <w:rsid w:val="00217F75"/>
    <w:rsid w:val="00222D67"/>
    <w:rsid w:val="002265DB"/>
    <w:rsid w:val="00232BE8"/>
    <w:rsid w:val="002356BF"/>
    <w:rsid w:val="00240329"/>
    <w:rsid w:val="00243253"/>
    <w:rsid w:val="00250026"/>
    <w:rsid w:val="00250DCA"/>
    <w:rsid w:val="002566D4"/>
    <w:rsid w:val="002676D8"/>
    <w:rsid w:val="0027402D"/>
    <w:rsid w:val="002A1596"/>
    <w:rsid w:val="002A68B8"/>
    <w:rsid w:val="002C6322"/>
    <w:rsid w:val="002C7720"/>
    <w:rsid w:val="002C7B7A"/>
    <w:rsid w:val="002E0DD5"/>
    <w:rsid w:val="002E424C"/>
    <w:rsid w:val="002E641D"/>
    <w:rsid w:val="003014B7"/>
    <w:rsid w:val="0030287E"/>
    <w:rsid w:val="00305ED1"/>
    <w:rsid w:val="00314DD8"/>
    <w:rsid w:val="00322760"/>
    <w:rsid w:val="00327067"/>
    <w:rsid w:val="0033397E"/>
    <w:rsid w:val="00335FA5"/>
    <w:rsid w:val="00345D7F"/>
    <w:rsid w:val="003528B0"/>
    <w:rsid w:val="00360E67"/>
    <w:rsid w:val="00367A6A"/>
    <w:rsid w:val="003730B7"/>
    <w:rsid w:val="003734DB"/>
    <w:rsid w:val="00377B34"/>
    <w:rsid w:val="00386C1F"/>
    <w:rsid w:val="00394B51"/>
    <w:rsid w:val="003976F2"/>
    <w:rsid w:val="003A0640"/>
    <w:rsid w:val="003A6464"/>
    <w:rsid w:val="003C1B74"/>
    <w:rsid w:val="003C3EDC"/>
    <w:rsid w:val="003C46C9"/>
    <w:rsid w:val="003C65C9"/>
    <w:rsid w:val="003D52E4"/>
    <w:rsid w:val="003E4E32"/>
    <w:rsid w:val="003F503E"/>
    <w:rsid w:val="003F6F12"/>
    <w:rsid w:val="0041246D"/>
    <w:rsid w:val="0041281A"/>
    <w:rsid w:val="0041748B"/>
    <w:rsid w:val="00434579"/>
    <w:rsid w:val="00436535"/>
    <w:rsid w:val="0044402E"/>
    <w:rsid w:val="0045061C"/>
    <w:rsid w:val="004544EC"/>
    <w:rsid w:val="00455EB1"/>
    <w:rsid w:val="00467EC3"/>
    <w:rsid w:val="00474971"/>
    <w:rsid w:val="0047562A"/>
    <w:rsid w:val="00483686"/>
    <w:rsid w:val="004A04E9"/>
    <w:rsid w:val="004A767B"/>
    <w:rsid w:val="004B4740"/>
    <w:rsid w:val="004B4B0D"/>
    <w:rsid w:val="004B6EE6"/>
    <w:rsid w:val="004C0351"/>
    <w:rsid w:val="004D11E4"/>
    <w:rsid w:val="004D42DC"/>
    <w:rsid w:val="004D7608"/>
    <w:rsid w:val="004E001B"/>
    <w:rsid w:val="004E4C03"/>
    <w:rsid w:val="004F0EA5"/>
    <w:rsid w:val="004F21F0"/>
    <w:rsid w:val="00501EF2"/>
    <w:rsid w:val="0050394A"/>
    <w:rsid w:val="005044E1"/>
    <w:rsid w:val="005067F9"/>
    <w:rsid w:val="005070FC"/>
    <w:rsid w:val="005105A6"/>
    <w:rsid w:val="00513C7E"/>
    <w:rsid w:val="005200F6"/>
    <w:rsid w:val="00522474"/>
    <w:rsid w:val="00530D09"/>
    <w:rsid w:val="00532BBB"/>
    <w:rsid w:val="00534B3D"/>
    <w:rsid w:val="00540B02"/>
    <w:rsid w:val="005433CB"/>
    <w:rsid w:val="00544053"/>
    <w:rsid w:val="0055527A"/>
    <w:rsid w:val="00573F10"/>
    <w:rsid w:val="005901DB"/>
    <w:rsid w:val="00592FB3"/>
    <w:rsid w:val="005947B9"/>
    <w:rsid w:val="005A478D"/>
    <w:rsid w:val="005A563F"/>
    <w:rsid w:val="005B1C58"/>
    <w:rsid w:val="005B41A0"/>
    <w:rsid w:val="005B5D99"/>
    <w:rsid w:val="005B738B"/>
    <w:rsid w:val="005C27B7"/>
    <w:rsid w:val="005C502D"/>
    <w:rsid w:val="005D1A71"/>
    <w:rsid w:val="005D3CD6"/>
    <w:rsid w:val="005D41C0"/>
    <w:rsid w:val="005D6EEB"/>
    <w:rsid w:val="005E0001"/>
    <w:rsid w:val="005E45D5"/>
    <w:rsid w:val="005F4B70"/>
    <w:rsid w:val="00610D37"/>
    <w:rsid w:val="0062227E"/>
    <w:rsid w:val="00624299"/>
    <w:rsid w:val="006457C1"/>
    <w:rsid w:val="00647E00"/>
    <w:rsid w:val="0065354A"/>
    <w:rsid w:val="006701A8"/>
    <w:rsid w:val="006713EB"/>
    <w:rsid w:val="00672F1C"/>
    <w:rsid w:val="00677B0F"/>
    <w:rsid w:val="00690F26"/>
    <w:rsid w:val="00697309"/>
    <w:rsid w:val="006A3870"/>
    <w:rsid w:val="006A5995"/>
    <w:rsid w:val="006B2342"/>
    <w:rsid w:val="006B7FCD"/>
    <w:rsid w:val="006C0B38"/>
    <w:rsid w:val="006C0E2E"/>
    <w:rsid w:val="006C0E74"/>
    <w:rsid w:val="006C48F1"/>
    <w:rsid w:val="006C6004"/>
    <w:rsid w:val="006D1715"/>
    <w:rsid w:val="006D3EC3"/>
    <w:rsid w:val="006D6DD7"/>
    <w:rsid w:val="006E1CEA"/>
    <w:rsid w:val="006F7115"/>
    <w:rsid w:val="0070396B"/>
    <w:rsid w:val="00714751"/>
    <w:rsid w:val="00715AC4"/>
    <w:rsid w:val="00736D4B"/>
    <w:rsid w:val="00740E56"/>
    <w:rsid w:val="00744785"/>
    <w:rsid w:val="00745051"/>
    <w:rsid w:val="00747D16"/>
    <w:rsid w:val="007507B5"/>
    <w:rsid w:val="00750C20"/>
    <w:rsid w:val="007728BA"/>
    <w:rsid w:val="00772C4D"/>
    <w:rsid w:val="00772E96"/>
    <w:rsid w:val="00780868"/>
    <w:rsid w:val="00784AC8"/>
    <w:rsid w:val="007A3C21"/>
    <w:rsid w:val="007B2BB9"/>
    <w:rsid w:val="007F0341"/>
    <w:rsid w:val="007F358D"/>
    <w:rsid w:val="007F5FBF"/>
    <w:rsid w:val="007F7B58"/>
    <w:rsid w:val="00801CF9"/>
    <w:rsid w:val="00803717"/>
    <w:rsid w:val="00822C3C"/>
    <w:rsid w:val="00826F9D"/>
    <w:rsid w:val="00832033"/>
    <w:rsid w:val="0083482C"/>
    <w:rsid w:val="00840D5B"/>
    <w:rsid w:val="008501CE"/>
    <w:rsid w:val="00851362"/>
    <w:rsid w:val="0085193F"/>
    <w:rsid w:val="0085750D"/>
    <w:rsid w:val="00857E5A"/>
    <w:rsid w:val="00861CC0"/>
    <w:rsid w:val="008637A4"/>
    <w:rsid w:val="00870990"/>
    <w:rsid w:val="00871E72"/>
    <w:rsid w:val="0087352F"/>
    <w:rsid w:val="008D7255"/>
    <w:rsid w:val="008E60BE"/>
    <w:rsid w:val="008F2426"/>
    <w:rsid w:val="008F3DE3"/>
    <w:rsid w:val="00904BFC"/>
    <w:rsid w:val="00910CE0"/>
    <w:rsid w:val="0091255B"/>
    <w:rsid w:val="00912BCF"/>
    <w:rsid w:val="009130BD"/>
    <w:rsid w:val="0093125D"/>
    <w:rsid w:val="00945280"/>
    <w:rsid w:val="00946E77"/>
    <w:rsid w:val="009610DA"/>
    <w:rsid w:val="0096480A"/>
    <w:rsid w:val="00975635"/>
    <w:rsid w:val="00980DEE"/>
    <w:rsid w:val="009827E1"/>
    <w:rsid w:val="00990184"/>
    <w:rsid w:val="009906B7"/>
    <w:rsid w:val="009934C2"/>
    <w:rsid w:val="00997282"/>
    <w:rsid w:val="009A1714"/>
    <w:rsid w:val="009A1D1B"/>
    <w:rsid w:val="009A7FFB"/>
    <w:rsid w:val="009D546F"/>
    <w:rsid w:val="009D67EA"/>
    <w:rsid w:val="009E24CA"/>
    <w:rsid w:val="009E31E9"/>
    <w:rsid w:val="009E40A6"/>
    <w:rsid w:val="00A0747D"/>
    <w:rsid w:val="00A21BEF"/>
    <w:rsid w:val="00A2282C"/>
    <w:rsid w:val="00A23FD2"/>
    <w:rsid w:val="00A26D8D"/>
    <w:rsid w:val="00A349BA"/>
    <w:rsid w:val="00A51E38"/>
    <w:rsid w:val="00A609B3"/>
    <w:rsid w:val="00A663E6"/>
    <w:rsid w:val="00A70A04"/>
    <w:rsid w:val="00A70E7B"/>
    <w:rsid w:val="00A86A02"/>
    <w:rsid w:val="00A97332"/>
    <w:rsid w:val="00A97E2E"/>
    <w:rsid w:val="00AA46E2"/>
    <w:rsid w:val="00AA4A0C"/>
    <w:rsid w:val="00AA61B6"/>
    <w:rsid w:val="00AA69E7"/>
    <w:rsid w:val="00AA7D0A"/>
    <w:rsid w:val="00AB020A"/>
    <w:rsid w:val="00AB08B0"/>
    <w:rsid w:val="00AB2AA0"/>
    <w:rsid w:val="00AC52FF"/>
    <w:rsid w:val="00AC6349"/>
    <w:rsid w:val="00AC66DB"/>
    <w:rsid w:val="00AD08E0"/>
    <w:rsid w:val="00AE3473"/>
    <w:rsid w:val="00AE5385"/>
    <w:rsid w:val="00AF6FE0"/>
    <w:rsid w:val="00B36D47"/>
    <w:rsid w:val="00B40D3F"/>
    <w:rsid w:val="00B41C8D"/>
    <w:rsid w:val="00B5383B"/>
    <w:rsid w:val="00B6236A"/>
    <w:rsid w:val="00B63CF4"/>
    <w:rsid w:val="00B66F82"/>
    <w:rsid w:val="00BA0AE8"/>
    <w:rsid w:val="00BA471D"/>
    <w:rsid w:val="00BA7BD1"/>
    <w:rsid w:val="00BD06AA"/>
    <w:rsid w:val="00BD0C00"/>
    <w:rsid w:val="00BD24C2"/>
    <w:rsid w:val="00BD3113"/>
    <w:rsid w:val="00BD7A94"/>
    <w:rsid w:val="00BE6E55"/>
    <w:rsid w:val="00BF222A"/>
    <w:rsid w:val="00C00652"/>
    <w:rsid w:val="00C04C6C"/>
    <w:rsid w:val="00C15F08"/>
    <w:rsid w:val="00C17A1A"/>
    <w:rsid w:val="00C23D30"/>
    <w:rsid w:val="00C25712"/>
    <w:rsid w:val="00C25BCE"/>
    <w:rsid w:val="00C42E4C"/>
    <w:rsid w:val="00C437CF"/>
    <w:rsid w:val="00C65311"/>
    <w:rsid w:val="00C670A4"/>
    <w:rsid w:val="00C67CB7"/>
    <w:rsid w:val="00C70A26"/>
    <w:rsid w:val="00C83620"/>
    <w:rsid w:val="00C909DC"/>
    <w:rsid w:val="00C91D3C"/>
    <w:rsid w:val="00CB6F41"/>
    <w:rsid w:val="00CC002D"/>
    <w:rsid w:val="00CC2949"/>
    <w:rsid w:val="00CD2172"/>
    <w:rsid w:val="00CD5482"/>
    <w:rsid w:val="00CE2C6E"/>
    <w:rsid w:val="00CF4CEB"/>
    <w:rsid w:val="00D046E1"/>
    <w:rsid w:val="00D072D4"/>
    <w:rsid w:val="00D20EDC"/>
    <w:rsid w:val="00D36444"/>
    <w:rsid w:val="00D46737"/>
    <w:rsid w:val="00D634BB"/>
    <w:rsid w:val="00D65594"/>
    <w:rsid w:val="00D66CDE"/>
    <w:rsid w:val="00D72A68"/>
    <w:rsid w:val="00D82610"/>
    <w:rsid w:val="00D95A6B"/>
    <w:rsid w:val="00D96BEE"/>
    <w:rsid w:val="00DA3DDB"/>
    <w:rsid w:val="00DA493C"/>
    <w:rsid w:val="00DB341C"/>
    <w:rsid w:val="00DD5B03"/>
    <w:rsid w:val="00DD7A60"/>
    <w:rsid w:val="00DE6768"/>
    <w:rsid w:val="00E03456"/>
    <w:rsid w:val="00E0674A"/>
    <w:rsid w:val="00E07FA3"/>
    <w:rsid w:val="00E20A58"/>
    <w:rsid w:val="00E236F0"/>
    <w:rsid w:val="00E32777"/>
    <w:rsid w:val="00E3471F"/>
    <w:rsid w:val="00E36B19"/>
    <w:rsid w:val="00E40471"/>
    <w:rsid w:val="00E40EF9"/>
    <w:rsid w:val="00E44CB0"/>
    <w:rsid w:val="00E47272"/>
    <w:rsid w:val="00E50CC6"/>
    <w:rsid w:val="00E71331"/>
    <w:rsid w:val="00E739F8"/>
    <w:rsid w:val="00E7441C"/>
    <w:rsid w:val="00E86FE8"/>
    <w:rsid w:val="00E95851"/>
    <w:rsid w:val="00EA5E07"/>
    <w:rsid w:val="00EB2E94"/>
    <w:rsid w:val="00EB54C0"/>
    <w:rsid w:val="00EB7E1A"/>
    <w:rsid w:val="00EC220B"/>
    <w:rsid w:val="00ED083D"/>
    <w:rsid w:val="00ED4D85"/>
    <w:rsid w:val="00ED6DC9"/>
    <w:rsid w:val="00EE624E"/>
    <w:rsid w:val="00EF20A8"/>
    <w:rsid w:val="00EF3737"/>
    <w:rsid w:val="00F00B14"/>
    <w:rsid w:val="00F100B5"/>
    <w:rsid w:val="00F12C12"/>
    <w:rsid w:val="00F132E9"/>
    <w:rsid w:val="00F16165"/>
    <w:rsid w:val="00F162BA"/>
    <w:rsid w:val="00F24AC0"/>
    <w:rsid w:val="00F26A40"/>
    <w:rsid w:val="00F320FE"/>
    <w:rsid w:val="00F47C14"/>
    <w:rsid w:val="00F5076A"/>
    <w:rsid w:val="00F5557D"/>
    <w:rsid w:val="00F63B60"/>
    <w:rsid w:val="00F652A7"/>
    <w:rsid w:val="00F65538"/>
    <w:rsid w:val="00F655B2"/>
    <w:rsid w:val="00F70338"/>
    <w:rsid w:val="00F7209E"/>
    <w:rsid w:val="00F73E40"/>
    <w:rsid w:val="00F8128E"/>
    <w:rsid w:val="00F85AD3"/>
    <w:rsid w:val="00F928F8"/>
    <w:rsid w:val="00FA535C"/>
    <w:rsid w:val="00FA70AA"/>
    <w:rsid w:val="00FB1A82"/>
    <w:rsid w:val="00FC47EB"/>
    <w:rsid w:val="00FC5F7B"/>
    <w:rsid w:val="00FD301B"/>
    <w:rsid w:val="00FD467F"/>
    <w:rsid w:val="00FE1203"/>
    <w:rsid w:val="00FE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EE852"/>
  <w15:chartTrackingRefBased/>
  <w15:docId w15:val="{1CF27BB4-28DD-4DD8-8414-B81C4095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594"/>
    <w:rPr>
      <w:sz w:val="24"/>
      <w:szCs w:val="24"/>
    </w:rPr>
  </w:style>
  <w:style w:type="paragraph" w:styleId="1">
    <w:name w:val="heading 1"/>
    <w:basedOn w:val="a"/>
    <w:next w:val="a"/>
    <w:qFormat/>
    <w:rsid w:val="00D65594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65594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65594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D65594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65594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D65594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65594"/>
    <w:pPr>
      <w:ind w:firstLine="8460"/>
      <w:jc w:val="center"/>
    </w:pPr>
    <w:rPr>
      <w:b/>
      <w:sz w:val="28"/>
    </w:rPr>
  </w:style>
  <w:style w:type="paragraph" w:styleId="a5">
    <w:name w:val="header"/>
    <w:basedOn w:val="a"/>
    <w:rsid w:val="00E3471F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E3471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B41A0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E40471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46E77"/>
    <w:rPr>
      <w:b/>
      <w:bCs/>
    </w:rPr>
  </w:style>
  <w:style w:type="character" w:customStyle="1" w:styleId="a7">
    <w:name w:val="Нижний колонтитул Знак"/>
    <w:link w:val="a6"/>
    <w:uiPriority w:val="99"/>
    <w:rsid w:val="00D66CDE"/>
    <w:rPr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6236A"/>
    <w:pPr>
      <w:ind w:left="720"/>
      <w:contextualSpacing/>
    </w:pPr>
    <w:rPr>
      <w:sz w:val="20"/>
      <w:szCs w:val="20"/>
    </w:rPr>
  </w:style>
  <w:style w:type="character" w:customStyle="1" w:styleId="a4">
    <w:name w:val="Основной текст с отступом Знак"/>
    <w:link w:val="a3"/>
    <w:rsid w:val="00D634BB"/>
    <w:rPr>
      <w:b/>
      <w:sz w:val="28"/>
      <w:szCs w:val="24"/>
    </w:rPr>
  </w:style>
  <w:style w:type="paragraph" w:customStyle="1" w:styleId="BodyText21">
    <w:name w:val="Body Text 21"/>
    <w:basedOn w:val="a"/>
    <w:rsid w:val="006D3EC3"/>
    <w:pPr>
      <w:ind w:firstLine="709"/>
      <w:jc w:val="both"/>
    </w:pPr>
    <w:rPr>
      <w:szCs w:val="20"/>
    </w:rPr>
  </w:style>
  <w:style w:type="character" w:customStyle="1" w:styleId="ac">
    <w:name w:val="Абзац списка Знак"/>
    <w:link w:val="ab"/>
    <w:uiPriority w:val="34"/>
    <w:locked/>
    <w:rsid w:val="00B66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5407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947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663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581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7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064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СРАВНЕНИЯ ТЕХНИКО-КОММЕРЧЕСКИХ ПРЕДЛОЖЕНИЙ</vt:lpstr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СРАВНЕНИЯ ТЕХНИКО-КОММЕРЧЕСКИХ ПРЕДЛОЖЕНИЙ</dc:title>
  <dc:subject/>
  <dc:creator>Lebedenko_VV</dc:creator>
  <cp:keywords/>
  <dc:description/>
  <cp:lastModifiedBy>Ковалев Александр Владимирович</cp:lastModifiedBy>
  <cp:revision>6</cp:revision>
  <cp:lastPrinted>2018-10-18T08:38:00Z</cp:lastPrinted>
  <dcterms:created xsi:type="dcterms:W3CDTF">2021-12-23T12:39:00Z</dcterms:created>
  <dcterms:modified xsi:type="dcterms:W3CDTF">2023-06-01T05:07:00Z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