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1FF" w:rsidRPr="00F542B6" w:rsidRDefault="00C451FF" w:rsidP="00C451FF">
      <w:pPr>
        <w:pStyle w:val="Default"/>
        <w:keepNext/>
        <w:keepLines/>
        <w:widowControl w:val="0"/>
        <w:jc w:val="right"/>
        <w:rPr>
          <w:rFonts w:eastAsia="Arial"/>
          <w:b/>
          <w:color w:val="auto"/>
          <w:spacing w:val="3"/>
        </w:rPr>
      </w:pPr>
      <w:r w:rsidRPr="00F542B6">
        <w:rPr>
          <w:rFonts w:eastAsia="Arial"/>
          <w:b/>
          <w:color w:val="auto"/>
          <w:spacing w:val="3"/>
        </w:rPr>
        <w:t>Приложение №2 к Техническому заданию</w:t>
      </w:r>
    </w:p>
    <w:p w:rsidR="00C451FF" w:rsidRPr="00F542B6" w:rsidRDefault="00C451FF" w:rsidP="00C451FF">
      <w:pPr>
        <w:pStyle w:val="Default"/>
        <w:keepNext/>
        <w:keepLines/>
        <w:widowControl w:val="0"/>
        <w:jc w:val="right"/>
        <w:rPr>
          <w:rFonts w:eastAsia="Arial"/>
          <w:b/>
          <w:color w:val="auto"/>
          <w:spacing w:val="3"/>
        </w:rPr>
      </w:pPr>
    </w:p>
    <w:p w:rsidR="00C451FF" w:rsidRPr="00F542B6" w:rsidRDefault="00C451FF" w:rsidP="00C451FF">
      <w:pPr>
        <w:pStyle w:val="Default"/>
        <w:keepNext/>
        <w:keepLines/>
        <w:widowControl w:val="0"/>
        <w:jc w:val="center"/>
        <w:rPr>
          <w:b/>
          <w:color w:val="auto"/>
        </w:rPr>
      </w:pPr>
      <w:proofErr w:type="spellStart"/>
      <w:r w:rsidRPr="00F542B6">
        <w:rPr>
          <w:rFonts w:eastAsia="Arial"/>
          <w:b/>
          <w:color w:val="auto"/>
          <w:spacing w:val="3"/>
        </w:rPr>
        <w:t>Ответвительная</w:t>
      </w:r>
      <w:proofErr w:type="spellEnd"/>
      <w:r w:rsidRPr="00F542B6">
        <w:rPr>
          <w:rFonts w:eastAsia="Arial"/>
          <w:b/>
          <w:color w:val="auto"/>
          <w:spacing w:val="3"/>
        </w:rPr>
        <w:t xml:space="preserve"> арматура</w:t>
      </w:r>
      <w:r w:rsidRPr="00F542B6">
        <w:rPr>
          <w:b/>
          <w:color w:val="auto"/>
          <w:spacing w:val="60"/>
          <w:sz w:val="28"/>
          <w:szCs w:val="28"/>
        </w:rPr>
        <w:t xml:space="preserve"> </w:t>
      </w:r>
      <w:r w:rsidRPr="00F542B6">
        <w:rPr>
          <w:b/>
          <w:color w:val="auto"/>
        </w:rPr>
        <w:t>(СТО 34.01-2.2-004-2015)</w:t>
      </w:r>
    </w:p>
    <w:tbl>
      <w:tblPr>
        <w:tblW w:w="975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36"/>
        <w:gridCol w:w="3412"/>
        <w:gridCol w:w="2551"/>
        <w:gridCol w:w="3260"/>
      </w:tblGrid>
      <w:tr w:rsidR="00C451FF" w:rsidRPr="00F542B6" w:rsidTr="00C451FF">
        <w:trPr>
          <w:trHeight w:val="1269"/>
          <w:tblHeader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№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Виды испытаний и проверок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t>Пункт технических требований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br/>
              <w:t>по СТО*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t>Наименование изделия/№ ЗАК или  протокола испытаний /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br/>
              <w:t>дата</w:t>
            </w:r>
          </w:p>
        </w:tc>
      </w:tr>
      <w:tr w:rsidR="00C451FF" w:rsidRPr="00F542B6" w:rsidTr="00C451FF">
        <w:trPr>
          <w:trHeight w:hRule="exact" w:val="894"/>
          <w:jc w:val="center"/>
        </w:trPr>
        <w:tc>
          <w:tcPr>
            <w:tcW w:w="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внешнего вида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Fonts w:ascii="Times New Roman" w:hAnsi="Times New Roman" w:cs="Times New Roman"/>
                <w:sz w:val="22"/>
                <w:szCs w:val="22"/>
              </w:rPr>
              <w:t>6.2.3, 6.2.5, 6.2.6, 6.2.11, 6.2.13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622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основных размеров и материалов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Fonts w:ascii="Times New Roman" w:hAnsi="Times New Roman" w:cs="Times New Roman"/>
                <w:sz w:val="22"/>
                <w:szCs w:val="22"/>
              </w:rPr>
              <w:t>6.1.2, 6.2.1, 6.2.2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329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массы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433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возможности монтажа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6.1.5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41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затяжкой болтового соединения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619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left="40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остаточной прочности СИП магистрали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left="40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6.3.2,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413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прочности заделки СИП ответвления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38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момента разрушения </w:t>
            </w:r>
            <w:proofErr w:type="spellStart"/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срывной</w:t>
            </w:r>
            <w:proofErr w:type="spellEnd"/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головки</w:t>
            </w: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br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592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стойкости к ударной нагрузке при низкой температуре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426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10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прочности заделки шунта АЗЗ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564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герметичности (для переходных зажимов и защитных колпачков)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6.3.8,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44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на диэлектрическую прочность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6.2.4, 6.4.1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55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13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надёжности электрического контакта при низкой температуре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6.4.3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44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14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сопротивления разъёма АЗЗ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6.4.4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658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15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относительного сопротивления электрического контакта </w:t>
            </w:r>
            <w:r w:rsidRPr="00F542B6">
              <w:rPr>
                <w:rFonts w:ascii="Times New Roman" w:hAnsi="Times New Roman" w:cs="Times New Roman"/>
                <w:i/>
                <w:sz w:val="24"/>
                <w:szCs w:val="24"/>
              </w:rPr>
              <w:t>σ</w:t>
            </w:r>
            <w:r w:rsidRPr="00F542B6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0</w:t>
            </w: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зажима типа ОЗАМ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6.4.5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х</w:t>
            </w:r>
            <w:proofErr w:type="spellEnd"/>
          </w:p>
        </w:tc>
      </w:tr>
      <w:tr w:rsidR="00C451FF" w:rsidRPr="00F542B6" w:rsidTr="00C451FF">
        <w:trPr>
          <w:trHeight w:hRule="exact" w:val="46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16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То же, после нагрева номинальным током σ</w:t>
            </w:r>
            <w:r w:rsidRPr="00F542B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6.4.5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х</w:t>
            </w:r>
            <w:proofErr w:type="spellEnd"/>
          </w:p>
        </w:tc>
      </w:tr>
      <w:tr w:rsidR="00C451FF" w:rsidRPr="00F542B6" w:rsidTr="00C451FF">
        <w:trPr>
          <w:trHeight w:hRule="exact" w:val="625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17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То же, после нагрева током, в 1,5 раза</w:t>
            </w:r>
            <w:r w:rsidRPr="00F542B6">
              <w:rPr>
                <w:rFonts w:ascii="Times New Roman" w:hAnsi="Times New Roman" w:cs="Times New Roman"/>
                <w:sz w:val="24"/>
                <w:szCs w:val="24"/>
              </w:rPr>
              <w:br/>
              <w:t>превышающим номинальное значение σ</w:t>
            </w:r>
            <w:r w:rsidRPr="00F542B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6.4.5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х</w:t>
            </w:r>
            <w:proofErr w:type="spellEnd"/>
          </w:p>
        </w:tc>
      </w:tr>
      <w:tr w:rsidR="00C451FF" w:rsidRPr="00F542B6" w:rsidTr="00C451FF">
        <w:trPr>
          <w:trHeight w:hRule="exact" w:val="597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18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То же, после термического старения 500 циклами «нагрев – охлаждение» σ</w:t>
            </w:r>
            <w:proofErr w:type="gramStart"/>
            <w:r w:rsidRPr="00F542B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Ц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6.4.5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sym w:font="Symbol" w:char="F02D"/>
            </w: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/ </w:t>
            </w:r>
            <w:proofErr w:type="spellStart"/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х</w:t>
            </w:r>
            <w:proofErr w:type="spellEnd"/>
          </w:p>
        </w:tc>
      </w:tr>
      <w:tr w:rsidR="00C451FF" w:rsidRPr="00F542B6" w:rsidTr="00C451FF">
        <w:trPr>
          <w:trHeight w:hRule="exact" w:val="457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19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То же, после нагрева током термической стойкости</w:t>
            </w:r>
            <w:proofErr w:type="gramStart"/>
            <w:r w:rsidRPr="00F542B6">
              <w:rPr>
                <w:rFonts w:ascii="Times New Roman" w:hAnsi="Times New Roman" w:cs="Times New Roman"/>
                <w:sz w:val="24"/>
                <w:szCs w:val="24"/>
              </w:rPr>
              <w:t xml:space="preserve"> σ</w:t>
            </w:r>
            <w:r w:rsidRPr="00F542B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6.4.5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х</w:t>
            </w:r>
            <w:proofErr w:type="spellEnd"/>
          </w:p>
        </w:tc>
      </w:tr>
      <w:tr w:rsidR="00C451FF" w:rsidRPr="00F542B6" w:rsidTr="00C451FF">
        <w:trPr>
          <w:trHeight w:val="40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20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на электрическое старение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6.4.6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val="37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21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коррозионной стойкости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6.5.3, 6.5.4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val="37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22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на климатическое старение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6.5.5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val="419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23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стойкости </w:t>
            </w: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маркировки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10.3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1025"/>
          <w:jc w:val="center"/>
        </w:trPr>
        <w:tc>
          <w:tcPr>
            <w:tcW w:w="9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keepNext/>
              <w:keepLines/>
              <w:widowControl w:val="0"/>
              <w:spacing w:before="20" w:after="20" w:line="280" w:lineRule="exact"/>
              <w:ind w:left="140"/>
              <w:rPr>
                <w:rStyle w:val="75pt0pt"/>
                <w:color w:val="auto"/>
              </w:rPr>
            </w:pPr>
            <w:r w:rsidRPr="00F542B6">
              <w:rPr>
                <w:rStyle w:val="75pt0pt"/>
                <w:color w:val="auto"/>
              </w:rPr>
              <w:lastRenderedPageBreak/>
              <w:t xml:space="preserve">Примечание - </w:t>
            </w:r>
            <w:r w:rsidRPr="00F542B6">
              <w:rPr>
                <w:rStyle w:val="7pt0pt"/>
                <w:color w:val="auto"/>
              </w:rPr>
              <w:t>*</w:t>
            </w:r>
            <w:r w:rsidRPr="00F542B6">
              <w:rPr>
                <w:spacing w:val="3"/>
              </w:rPr>
              <w:t xml:space="preserve"> </w:t>
            </w:r>
            <w:r w:rsidRPr="00F542B6">
              <w:rPr>
                <w:rFonts w:eastAsia="Arial"/>
                <w:spacing w:val="3"/>
              </w:rPr>
              <w:t xml:space="preserve">«Арматура для воздушных линий электропередачи с самонесущими изолированными проводами напряжением до 1 кВ. </w:t>
            </w:r>
            <w:proofErr w:type="spellStart"/>
            <w:r w:rsidRPr="00F542B6">
              <w:rPr>
                <w:rFonts w:eastAsia="Arial"/>
                <w:spacing w:val="3"/>
              </w:rPr>
              <w:t>Ответвительная</w:t>
            </w:r>
            <w:proofErr w:type="spellEnd"/>
            <w:r w:rsidRPr="00F542B6">
              <w:rPr>
                <w:rFonts w:eastAsia="Arial"/>
                <w:spacing w:val="3"/>
              </w:rPr>
              <w:t xml:space="preserve"> арматура</w:t>
            </w:r>
            <w:r w:rsidRPr="00F542B6">
              <w:t>. Общие технические требования</w:t>
            </w:r>
            <w:r w:rsidRPr="00F542B6">
              <w:rPr>
                <w:rFonts w:eastAsia="Arial"/>
                <w:spacing w:val="3"/>
              </w:rPr>
              <w:t>»</w:t>
            </w:r>
            <w:r w:rsidRPr="00F542B6">
              <w:t xml:space="preserve">, </w:t>
            </w:r>
            <w:r w:rsidRPr="00F542B6">
              <w:rPr>
                <w:rStyle w:val="75pt0pt"/>
                <w:color w:val="auto"/>
              </w:rPr>
              <w:t xml:space="preserve">п. п. 5-9, 13, 15-21 - кроме АЗЗ </w:t>
            </w:r>
            <w:r w:rsidRPr="00F542B6">
              <w:t>(СТО 34.01-2.2-004-2015)</w:t>
            </w:r>
          </w:p>
        </w:tc>
      </w:tr>
    </w:tbl>
    <w:p w:rsidR="00C451FF" w:rsidRPr="00F542B6" w:rsidRDefault="00C451FF" w:rsidP="00C451FF">
      <w:pPr>
        <w:keepNext/>
        <w:keepLines/>
        <w:widowControl w:val="0"/>
      </w:pPr>
    </w:p>
    <w:p w:rsidR="00C451FF" w:rsidRPr="00F542B6" w:rsidRDefault="00C451FF" w:rsidP="00C451FF">
      <w:pPr>
        <w:keepNext/>
        <w:keepLines/>
        <w:widowControl w:val="0"/>
      </w:pPr>
    </w:p>
    <w:p w:rsidR="00C451FF" w:rsidRPr="00F542B6" w:rsidRDefault="00C451FF" w:rsidP="00C451FF">
      <w:pPr>
        <w:pStyle w:val="Default"/>
        <w:keepNext/>
        <w:keepLines/>
        <w:widowControl w:val="0"/>
        <w:jc w:val="center"/>
        <w:rPr>
          <w:b/>
          <w:color w:val="auto"/>
        </w:rPr>
      </w:pPr>
      <w:proofErr w:type="gramStart"/>
      <w:r w:rsidRPr="00F542B6">
        <w:rPr>
          <w:b/>
          <w:color w:val="auto"/>
        </w:rPr>
        <w:t>Анкерная  и   поддерживающие арматура для СИП-2 (СТО 34.01-2.2-002-2015)</w:t>
      </w:r>
      <w:proofErr w:type="gramEnd"/>
    </w:p>
    <w:tbl>
      <w:tblPr>
        <w:tblW w:w="9909" w:type="dxa"/>
        <w:jc w:val="center"/>
        <w:tblInd w:w="-12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9"/>
        <w:gridCol w:w="3704"/>
        <w:gridCol w:w="2675"/>
        <w:gridCol w:w="3051"/>
      </w:tblGrid>
      <w:tr w:rsidR="00C451FF" w:rsidRPr="00F542B6" w:rsidTr="00F542B6">
        <w:trPr>
          <w:trHeight w:val="1511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Виды испытаний и проверок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pt0pt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t>Пункт технических требований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br/>
              <w:t>по СТО*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t>Наименование изделия/№ ЗАК или  протокола испытаний /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br/>
              <w:t>дата</w:t>
            </w:r>
          </w:p>
        </w:tc>
      </w:tr>
      <w:tr w:rsidR="00C451FF" w:rsidRPr="00F542B6" w:rsidTr="00F542B6">
        <w:trPr>
          <w:trHeight w:hRule="exact" w:val="542"/>
          <w:jc w:val="center"/>
        </w:trPr>
        <w:tc>
          <w:tcPr>
            <w:tcW w:w="479" w:type="dxa"/>
            <w:tcBorders>
              <w:top w:val="single" w:sz="18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704" w:type="dxa"/>
            <w:tcBorders>
              <w:top w:val="single" w:sz="18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внешнего вида</w:t>
            </w:r>
          </w:p>
        </w:tc>
        <w:tc>
          <w:tcPr>
            <w:tcW w:w="267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Fonts w:ascii="Times New Roman" w:hAnsi="Times New Roman" w:cs="Times New Roman"/>
                <w:sz w:val="22"/>
                <w:szCs w:val="22"/>
              </w:rPr>
              <w:t>6.2.4, 6.2.6,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Fonts w:ascii="Times New Roman" w:hAnsi="Times New Roman" w:cs="Times New Roman"/>
                <w:sz w:val="22"/>
                <w:szCs w:val="22"/>
              </w:rPr>
              <w:t xml:space="preserve"> 6.2.7, 6.2.12</w:t>
            </w:r>
          </w:p>
        </w:tc>
        <w:tc>
          <w:tcPr>
            <w:tcW w:w="305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613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основных размеров и 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материалов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Fonts w:ascii="Times New Roman" w:hAnsi="Times New Roman" w:cs="Times New Roman"/>
                <w:sz w:val="22"/>
                <w:szCs w:val="22"/>
              </w:rPr>
              <w:t>6.1.2, 6.2.2, 6.2.3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25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массы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6.1.1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31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возможности монтажа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6.1.5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22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Проверка </w:t>
            </w:r>
            <w:proofErr w:type="gramStart"/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ЗА</w:t>
            </w:r>
            <w:proofErr w:type="gramEnd"/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прочность заделки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66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Проверка разрушающей нагрузки </w:t>
            </w:r>
            <w:proofErr w:type="gramStart"/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ЗА</w:t>
            </w:r>
            <w:proofErr w:type="gramEnd"/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6.2.1, 6.3.2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713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Проверка </w:t>
            </w:r>
            <w:proofErr w:type="gramStart"/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ЗА</w:t>
            </w:r>
            <w:proofErr w:type="gramEnd"/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на стойкость к термоциклическим воздействиям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693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Проверка </w:t>
            </w:r>
            <w:proofErr w:type="gramStart"/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ЗА</w:t>
            </w:r>
            <w:proofErr w:type="gramEnd"/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прочность заделки при пониженной температуре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667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прочности </w:t>
            </w:r>
            <w:proofErr w:type="gramStart"/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болтового</w:t>
            </w:r>
            <w:proofErr w:type="gramEnd"/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соединения ЗА и ЗП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556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Проверка разрушающей нагрузки ЗП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4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Проверка ЗП на прочность заделки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695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Проверка ЗП на качание (по требованию заказчика)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587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</w:t>
            </w:r>
            <w:proofErr w:type="gramStart"/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ЗА</w:t>
            </w:r>
            <w:proofErr w:type="gramEnd"/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диэлектрическую</w:t>
            </w: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прочность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6.2.5, 6.4.1, 6.4.2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397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коррозионной стойкости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6.5.1, 6.5.4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32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на климатическое старение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6.5.5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2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стойкости маркировки 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10.3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860"/>
          <w:jc w:val="center"/>
        </w:trPr>
        <w:tc>
          <w:tcPr>
            <w:tcW w:w="9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Примечание - * «Арматура для воздушных линий электропередачи с самонесущими изолированными проводами напряжением до 1 кВ. Анкерная и поддерживающая арматура для СИП-1 и СИП-2. Общие технические требования» (СТО 34.01-2.2-002-2015)</w:t>
            </w:r>
          </w:p>
        </w:tc>
      </w:tr>
    </w:tbl>
    <w:p w:rsidR="00C451FF" w:rsidRPr="00F542B6" w:rsidRDefault="00C451FF" w:rsidP="00C451FF">
      <w:pPr>
        <w:pStyle w:val="Default"/>
        <w:keepNext/>
        <w:keepLines/>
        <w:widowControl w:val="0"/>
        <w:rPr>
          <w:b/>
          <w:color w:val="auto"/>
        </w:rPr>
      </w:pPr>
    </w:p>
    <w:p w:rsidR="00C451FF" w:rsidRPr="00F542B6" w:rsidRDefault="00C451FF" w:rsidP="00C451FF">
      <w:pPr>
        <w:pStyle w:val="Default"/>
        <w:keepNext/>
        <w:keepLines/>
        <w:widowControl w:val="0"/>
        <w:jc w:val="center"/>
        <w:rPr>
          <w:b/>
          <w:color w:val="auto"/>
        </w:rPr>
      </w:pPr>
    </w:p>
    <w:p w:rsidR="00C451FF" w:rsidRPr="00F542B6" w:rsidRDefault="00C451FF" w:rsidP="00C451FF">
      <w:pPr>
        <w:pStyle w:val="Default"/>
        <w:keepNext/>
        <w:keepLines/>
        <w:widowControl w:val="0"/>
        <w:jc w:val="center"/>
        <w:rPr>
          <w:b/>
          <w:color w:val="auto"/>
        </w:rPr>
      </w:pPr>
      <w:proofErr w:type="gramStart"/>
      <w:r w:rsidRPr="00F542B6">
        <w:rPr>
          <w:b/>
          <w:color w:val="auto"/>
        </w:rPr>
        <w:t>Анкерная  и   поддерживающие арматура для СИП-4 (СТО 34.01-2.2-007-2015)</w:t>
      </w:r>
      <w:proofErr w:type="gramEnd"/>
    </w:p>
    <w:tbl>
      <w:tblPr>
        <w:tblW w:w="10101" w:type="dxa"/>
        <w:jc w:val="center"/>
        <w:tblInd w:w="-283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3757"/>
        <w:gridCol w:w="2693"/>
        <w:gridCol w:w="3084"/>
      </w:tblGrid>
      <w:tr w:rsidR="00C451FF" w:rsidRPr="00F542B6" w:rsidTr="00F542B6">
        <w:trPr>
          <w:trHeight w:hRule="exact" w:val="143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Виды испытаний и проверок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pt0pt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t>Пункт технических требований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br/>
              <w:t>по СТО*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t>Наименование изделия/№ ЗАК или  протокола испытаний /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br/>
              <w:t>дата</w:t>
            </w:r>
          </w:p>
        </w:tc>
      </w:tr>
      <w:tr w:rsidR="00C451FF" w:rsidRPr="00F542B6" w:rsidTr="00F542B6">
        <w:trPr>
          <w:trHeight w:hRule="exact" w:val="606"/>
          <w:jc w:val="center"/>
        </w:trPr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75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Проверка внешнего вида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6.2.4, 6.2.6, 6.2.7, 6.2.12</w:t>
            </w:r>
          </w:p>
        </w:tc>
        <w:tc>
          <w:tcPr>
            <w:tcW w:w="30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7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Проверка основных размеров  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и материалов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6.1.2, 6.2.2, 6.2.3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0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Проверка массы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6.1.1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39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Проверка возможности монтажа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6.1.5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3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 xml:space="preserve">Проверка </w:t>
            </w:r>
            <w:proofErr w:type="gramStart"/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>ЗА</w:t>
            </w:r>
            <w:proofErr w:type="gramEnd"/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 xml:space="preserve"> прочность заделки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7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 xml:space="preserve">Проверка разрушающей нагрузки </w:t>
            </w:r>
            <w:proofErr w:type="gramStart"/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>ЗА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6.2.1, 6.3.2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7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 xml:space="preserve">Проверка </w:t>
            </w:r>
            <w:proofErr w:type="gramStart"/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>ЗА</w:t>
            </w:r>
            <w:proofErr w:type="gramEnd"/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 xml:space="preserve"> на стойкость к термоциклическим воздействиям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70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 xml:space="preserve">Проверка </w:t>
            </w:r>
            <w:proofErr w:type="gramStart"/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>ЗА</w:t>
            </w:r>
            <w:proofErr w:type="gramEnd"/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 xml:space="preserve"> прочность заделки при пониженной температуре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6.3.4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6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Проверка прочности болтового соединения ЗА и ЗП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7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Проверка механической прочности ЗП при длительной нагрузке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6.3.6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>Проверка разрушающей нагрузки ЗП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6.3.7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37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>Проверка ЗП на прочность заделки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63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>Проверка ЗП на стойкость к термоциклическим воздействиям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6.3.9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71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Проверка ЗА и ЗП на диэлектрическую прочность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6.2.5, 6.4.1, 6.4.2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Проверка коррозионной стойкости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6.5.1, 6.5.4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58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Проверка на климатическое старение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6.5.5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54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Проверка стойкости маркировки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10.3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1517"/>
          <w:jc w:val="center"/>
        </w:trPr>
        <w:tc>
          <w:tcPr>
            <w:tcW w:w="10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Default"/>
              <w:keepNext/>
              <w:keepLines/>
              <w:widowControl w:val="0"/>
              <w:rPr>
                <w:b/>
                <w:color w:val="auto"/>
              </w:rPr>
            </w:pPr>
            <w:r w:rsidRPr="00F542B6">
              <w:rPr>
                <w:rStyle w:val="75pt0pt"/>
                <w:color w:val="auto"/>
              </w:rPr>
              <w:t xml:space="preserve">Примечание - </w:t>
            </w:r>
            <w:r w:rsidRPr="00F542B6">
              <w:rPr>
                <w:rStyle w:val="7pt0pt"/>
                <w:color w:val="auto"/>
              </w:rPr>
              <w:t>*</w:t>
            </w:r>
            <w:r w:rsidRPr="00F542B6">
              <w:rPr>
                <w:rFonts w:eastAsia="Arial"/>
                <w:color w:val="auto"/>
                <w:spacing w:val="3"/>
              </w:rPr>
              <w:t>«</w:t>
            </w:r>
            <w:r w:rsidRPr="00F542B6">
              <w:rPr>
                <w:color w:val="auto"/>
              </w:rPr>
              <w:t>Арматура для воздушных линий электропередачи с изолированными проводами напряжением до 1 кВ. Анкерная и поддерживающая арматура для СИП-4. Общие технические требования» (СТО 34.01-2.2-007-2015)</w:t>
            </w:r>
          </w:p>
          <w:p w:rsidR="00C451FF" w:rsidRPr="00F542B6" w:rsidRDefault="00C451FF" w:rsidP="001642A5">
            <w:pPr>
              <w:keepNext/>
              <w:keepLines/>
              <w:widowControl w:val="0"/>
              <w:spacing w:before="60" w:after="60"/>
              <w:ind w:left="208"/>
              <w:jc w:val="both"/>
              <w:rPr>
                <w:rStyle w:val="75pt0pt"/>
                <w:color w:val="auto"/>
              </w:rPr>
            </w:pPr>
          </w:p>
        </w:tc>
      </w:tr>
    </w:tbl>
    <w:p w:rsidR="00C451FF" w:rsidRPr="00F542B6" w:rsidRDefault="00C451FF" w:rsidP="00C451FF">
      <w:pPr>
        <w:keepNext/>
        <w:keepLines/>
        <w:widowControl w:val="0"/>
      </w:pPr>
    </w:p>
    <w:p w:rsidR="00C451FF" w:rsidRPr="00F542B6" w:rsidRDefault="00C451FF" w:rsidP="00C451FF">
      <w:pPr>
        <w:keepNext/>
        <w:keepLines/>
        <w:widowControl w:val="0"/>
      </w:pPr>
    </w:p>
    <w:p w:rsidR="00C451FF" w:rsidRPr="00F542B6" w:rsidRDefault="00C451FF" w:rsidP="00C451FF">
      <w:pPr>
        <w:keepNext/>
        <w:keepLines/>
        <w:widowControl w:val="0"/>
      </w:pPr>
    </w:p>
    <w:p w:rsidR="00C451FF" w:rsidRPr="00F542B6" w:rsidRDefault="00C451FF" w:rsidP="00C451FF">
      <w:pPr>
        <w:keepNext/>
        <w:keepLines/>
        <w:widowControl w:val="0"/>
      </w:pPr>
    </w:p>
    <w:p w:rsidR="00C451FF" w:rsidRPr="00F542B6" w:rsidRDefault="00C451FF" w:rsidP="00C451FF">
      <w:pPr>
        <w:pStyle w:val="Default"/>
        <w:keepNext/>
        <w:keepLines/>
        <w:widowControl w:val="0"/>
        <w:jc w:val="center"/>
        <w:rPr>
          <w:b/>
          <w:color w:val="auto"/>
        </w:rPr>
      </w:pPr>
      <w:r w:rsidRPr="00F542B6">
        <w:rPr>
          <w:b/>
          <w:color w:val="auto"/>
        </w:rPr>
        <w:lastRenderedPageBreak/>
        <w:t>Соединительная арматура (СТО 34.01-2.2-006-2015)</w:t>
      </w:r>
    </w:p>
    <w:tbl>
      <w:tblPr>
        <w:tblW w:w="10239" w:type="dxa"/>
        <w:jc w:val="center"/>
        <w:tblInd w:w="-21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58"/>
        <w:gridCol w:w="3756"/>
        <w:gridCol w:w="2835"/>
        <w:gridCol w:w="3190"/>
      </w:tblGrid>
      <w:tr w:rsidR="00C451FF" w:rsidRPr="00F542B6" w:rsidTr="00C451FF">
        <w:trPr>
          <w:trHeight w:hRule="exact" w:val="1433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left="-115" w:firstLine="27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hanging="115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Виды испытаний и проверок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hanging="115"/>
              <w:jc w:val="center"/>
              <w:rPr>
                <w:rStyle w:val="7pt0pt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t>Пункт технических требований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br/>
              <w:t>по СТО*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t>Наименование изделия/№ ЗАК или  протокола испытаний /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br/>
              <w:t>дата</w:t>
            </w:r>
          </w:p>
        </w:tc>
      </w:tr>
      <w:tr w:rsidR="00C451FF" w:rsidRPr="00F542B6" w:rsidTr="00C451FF">
        <w:trPr>
          <w:trHeight w:hRule="exact" w:val="93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внешнего вида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6.2.3, 6.2.5, 6.2.6</w:t>
            </w:r>
          </w:p>
          <w:p w:rsidR="00C451FF" w:rsidRPr="00F542B6" w:rsidRDefault="00C451FF" w:rsidP="001642A5">
            <w:pPr>
              <w:pStyle w:val="4"/>
              <w:keepNext/>
              <w:keepLines/>
              <w:spacing w:before="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6.2.9, 6.2.10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60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основных размеров и материалов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328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массы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6.1.1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391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возможности монтажа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6.1.5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851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Проверка </w:t>
            </w: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СПЗ и КН</w:t>
            </w: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на прочность заделки при температуре окружающей среды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6.3.1 - 6.3.5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70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Проверка СПЗ на стойкость к термоциклическим воздействиям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58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Проверка СПЗ и КН на прочность заделки при пониженной температуре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6.3.2, 6.3.6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683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СПЗ на диэлектрическую прочность и КН на герметичность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6.2.4, 6.3.7, 6.4.1, 6.4.2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559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</w:t>
            </w: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СПЗ и КН</w:t>
            </w: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электрическое старение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6.4.3, 6.4.4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43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коррозионной стойкости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6.5.4, 6.5.5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566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на климатическое старение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6.5.1, 6.5.6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41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стойкости маркировки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10.3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1038"/>
          <w:jc w:val="center"/>
        </w:trPr>
        <w:tc>
          <w:tcPr>
            <w:tcW w:w="10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Default"/>
              <w:keepNext/>
              <w:keepLines/>
              <w:widowControl w:val="0"/>
              <w:rPr>
                <w:color w:val="auto"/>
              </w:rPr>
            </w:pPr>
            <w:r w:rsidRPr="00F542B6">
              <w:rPr>
                <w:rStyle w:val="7pt0pt"/>
                <w:color w:val="auto"/>
              </w:rPr>
              <w:t xml:space="preserve">Примечание - * </w:t>
            </w:r>
            <w:r w:rsidRPr="00F542B6">
              <w:rPr>
                <w:rFonts w:eastAsia="Arial"/>
                <w:color w:val="auto"/>
                <w:spacing w:val="3"/>
              </w:rPr>
              <w:t>«</w:t>
            </w:r>
            <w:r w:rsidRPr="00F542B6">
              <w:rPr>
                <w:color w:val="auto"/>
              </w:rPr>
              <w:t>Арматура для воздушных линий электропередачи с изолированными проводами напряжением до 1 кВ. Соединительная арматура. Общие технические требования» (СТО 34.01-2.2-006-2015)</w:t>
            </w:r>
          </w:p>
          <w:p w:rsidR="00C451FF" w:rsidRPr="00F542B6" w:rsidRDefault="00C451FF" w:rsidP="001642A5">
            <w:pPr>
              <w:keepNext/>
              <w:keepLines/>
              <w:widowControl w:val="0"/>
              <w:ind w:left="169"/>
              <w:rPr>
                <w:rStyle w:val="75pt0pt"/>
                <w:color w:val="auto"/>
              </w:rPr>
            </w:pPr>
          </w:p>
        </w:tc>
      </w:tr>
    </w:tbl>
    <w:p w:rsidR="00C451FF" w:rsidRPr="00F542B6" w:rsidRDefault="00C451FF" w:rsidP="00C451FF">
      <w:pPr>
        <w:keepNext/>
        <w:keepLines/>
        <w:widowControl w:val="0"/>
      </w:pPr>
    </w:p>
    <w:p w:rsidR="00C451FF" w:rsidRPr="00F542B6" w:rsidRDefault="00C451FF" w:rsidP="00C451FF">
      <w:pPr>
        <w:pStyle w:val="Default"/>
        <w:keepNext/>
        <w:keepLines/>
        <w:widowControl w:val="0"/>
        <w:rPr>
          <w:b/>
          <w:color w:val="auto"/>
        </w:rPr>
      </w:pPr>
    </w:p>
    <w:p w:rsidR="00C451FF" w:rsidRPr="00F542B6" w:rsidRDefault="00C451FF" w:rsidP="00C451FF">
      <w:pPr>
        <w:pStyle w:val="Default"/>
        <w:keepNext/>
        <w:keepLines/>
        <w:widowControl w:val="0"/>
        <w:jc w:val="center"/>
        <w:rPr>
          <w:b/>
          <w:color w:val="auto"/>
        </w:rPr>
      </w:pPr>
    </w:p>
    <w:p w:rsidR="00C451FF" w:rsidRPr="00F542B6" w:rsidRDefault="00C451FF" w:rsidP="00C451FF">
      <w:pPr>
        <w:pStyle w:val="Default"/>
        <w:keepNext/>
        <w:keepLines/>
        <w:widowControl w:val="0"/>
        <w:jc w:val="center"/>
        <w:rPr>
          <w:b/>
          <w:color w:val="auto"/>
        </w:rPr>
      </w:pPr>
      <w:r w:rsidRPr="00F542B6">
        <w:rPr>
          <w:b/>
          <w:color w:val="auto"/>
        </w:rPr>
        <w:t>Вспомогательная арматура (СТО 34.01-2.2-003-2015)</w:t>
      </w:r>
    </w:p>
    <w:tbl>
      <w:tblPr>
        <w:tblW w:w="10286" w:type="dxa"/>
        <w:jc w:val="center"/>
        <w:tblInd w:w="-367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3906"/>
        <w:gridCol w:w="2770"/>
        <w:gridCol w:w="3184"/>
      </w:tblGrid>
      <w:tr w:rsidR="00C451FF" w:rsidRPr="00F542B6" w:rsidTr="00F542B6">
        <w:trPr>
          <w:trHeight w:hRule="exact" w:val="143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left="-115" w:firstLine="27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hanging="115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Виды испытаний и проверок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hanging="115"/>
              <w:jc w:val="center"/>
              <w:rPr>
                <w:rStyle w:val="7pt0pt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t>Пункт технических требований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br/>
              <w:t>по СТО*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t>Наименование изделия/№ ЗАК или  протокола испытаний /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br/>
              <w:t>дата</w:t>
            </w:r>
          </w:p>
        </w:tc>
      </w:tr>
      <w:tr w:rsidR="00C451FF" w:rsidRPr="00F542B6" w:rsidTr="00F542B6">
        <w:trPr>
          <w:trHeight w:hRule="exact" w:val="1153"/>
          <w:jc w:val="center"/>
        </w:trPr>
        <w:tc>
          <w:tcPr>
            <w:tcW w:w="4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90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внешнего вида</w:t>
            </w:r>
          </w:p>
        </w:tc>
        <w:tc>
          <w:tcPr>
            <w:tcW w:w="27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6.2.4, 6.2.5,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6.2.6, 6.2.7, 6.2.10, 6.2.17</w:t>
            </w:r>
          </w:p>
        </w:tc>
        <w:tc>
          <w:tcPr>
            <w:tcW w:w="31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63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основных размеров 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и материалов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6.1.2, 6.2.2, 6.2.3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6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массы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6.1.1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2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условий монтажа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6.1.5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70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Проверка прочности сцепления 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защитных металлических покрытий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6.2.11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71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Проверка адгезии </w:t>
            </w:r>
            <w:proofErr w:type="gramStart"/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лакокрасочных</w:t>
            </w:r>
            <w:proofErr w:type="gramEnd"/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покрытий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6.2.1, 6.2.15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38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Проверка прочности заделки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6.3.3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58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Проверка разрушающей нагрузки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6.2.25, 6.3.4, 6.3.5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55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затягиванием болтов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6.3.2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37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коррозионной стойкости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6.2.3, 6.2.14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59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161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стойкости к воздействию климатических факторов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6.2.1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38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стойкости маркировки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10.3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1435"/>
          <w:jc w:val="center"/>
        </w:trPr>
        <w:tc>
          <w:tcPr>
            <w:tcW w:w="10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208"/>
              <w:jc w:val="both"/>
              <w:rPr>
                <w:rStyle w:val="75pt0pt"/>
                <w:color w:val="auto"/>
              </w:rPr>
            </w:pPr>
            <w:r w:rsidRPr="00F542B6">
              <w:rPr>
                <w:rStyle w:val="7pt0pt"/>
                <w:color w:val="auto"/>
              </w:rPr>
              <w:t>Примечание - *</w:t>
            </w:r>
            <w:r w:rsidRPr="00F542B6">
              <w:rPr>
                <w:rFonts w:eastAsia="Arial"/>
                <w:spacing w:val="3"/>
              </w:rPr>
              <w:t>«</w:t>
            </w:r>
            <w:r w:rsidRPr="00F542B6">
              <w:t>Арматура для воздушных линий электропередачи с самонесущими изолированными проводами напряжением до 1 кВ. Вспомогательная арматура. Общие технические требования» (СТО 34.01-2.2-003-2015)</w:t>
            </w:r>
          </w:p>
        </w:tc>
      </w:tr>
    </w:tbl>
    <w:p w:rsidR="00C451FF" w:rsidRPr="00F542B6" w:rsidRDefault="00C451FF" w:rsidP="00C451FF">
      <w:pPr>
        <w:keepNext/>
        <w:keepLines/>
        <w:widowControl w:val="0"/>
      </w:pPr>
    </w:p>
    <w:p w:rsidR="00DE6287" w:rsidRPr="00F542B6" w:rsidRDefault="00DE6287"/>
    <w:sectPr w:rsidR="00DE6287" w:rsidRPr="00F542B6" w:rsidSect="00F542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451FF"/>
    <w:rsid w:val="0002638E"/>
    <w:rsid w:val="00670822"/>
    <w:rsid w:val="00C451FF"/>
    <w:rsid w:val="00DE6287"/>
    <w:rsid w:val="00F54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1FF"/>
    <w:pPr>
      <w:spacing w:after="0" w:line="240" w:lineRule="auto"/>
    </w:pPr>
    <w:rPr>
      <w:rFonts w:ascii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5pt0pt">
    <w:name w:val="Основной текст + 7;5 pt;Интервал 0 pt"/>
    <w:rsid w:val="00C451FF"/>
    <w:rPr>
      <w:rFonts w:ascii="Arial" w:eastAsia="Arial" w:hAnsi="Arial" w:cs="Arial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a3">
    <w:name w:val="Основной текст_"/>
    <w:link w:val="4"/>
    <w:rsid w:val="00C451FF"/>
    <w:rPr>
      <w:rFonts w:ascii="Arial" w:eastAsia="Arial" w:hAnsi="Arial" w:cs="Arial"/>
      <w:spacing w:val="3"/>
      <w:sz w:val="18"/>
      <w:szCs w:val="18"/>
      <w:shd w:val="clear" w:color="auto" w:fill="FFFFFF"/>
    </w:rPr>
  </w:style>
  <w:style w:type="paragraph" w:customStyle="1" w:styleId="4">
    <w:name w:val="Основной текст4"/>
    <w:basedOn w:val="a"/>
    <w:link w:val="a3"/>
    <w:rsid w:val="00C451FF"/>
    <w:pPr>
      <w:widowControl w:val="0"/>
      <w:shd w:val="clear" w:color="auto" w:fill="FFFFFF"/>
      <w:spacing w:before="1140" w:line="233" w:lineRule="exact"/>
      <w:ind w:hanging="520"/>
    </w:pPr>
    <w:rPr>
      <w:rFonts w:ascii="Arial" w:eastAsia="Arial" w:hAnsi="Arial" w:cs="Arial"/>
      <w:spacing w:val="3"/>
      <w:sz w:val="18"/>
      <w:szCs w:val="18"/>
      <w:lang w:eastAsia="en-US"/>
    </w:rPr>
  </w:style>
  <w:style w:type="character" w:customStyle="1" w:styleId="7pt0pt">
    <w:name w:val="Основной текст + 7 pt;Интервал 0 pt"/>
    <w:rsid w:val="00C451FF"/>
    <w:rPr>
      <w:rFonts w:ascii="Arial" w:eastAsia="Arial" w:hAnsi="Arial" w:cs="Arial"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Default">
    <w:name w:val="Default"/>
    <w:rsid w:val="00C451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977</Words>
  <Characters>5575</Characters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2017-06-27T14:24:00Z</dcterms:created>
  <dcterms:modified xsi:type="dcterms:W3CDTF">2017-06-27T14:44:00Z</dcterms:modified>
</cp:coreProperties>
</file>