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286" w:rsidRDefault="003E1286" w:rsidP="003E128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УТВЕРЖДАЮ </w:t>
      </w:r>
    </w:p>
    <w:p w:rsidR="003E1286" w:rsidRDefault="003E1286" w:rsidP="003E1286">
      <w:pPr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 филиала                                                                                     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«Курскэнерго»</w:t>
      </w:r>
    </w:p>
    <w:p w:rsidR="003E1286" w:rsidRDefault="003E1286" w:rsidP="003E1286">
      <w:p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      ______________________В.И. Истомин</w:t>
      </w:r>
    </w:p>
    <w:p w:rsidR="003E1286" w:rsidRDefault="003E1286" w:rsidP="003E1286">
      <w:pPr>
        <w:rPr>
          <w:b/>
          <w:sz w:val="28"/>
          <w:szCs w:val="28"/>
        </w:rPr>
      </w:pPr>
      <w:r>
        <w:rPr>
          <w:sz w:val="26"/>
          <w:szCs w:val="26"/>
        </w:rPr>
        <w:t>«_____» __________________ 2023г</w:t>
      </w:r>
    </w:p>
    <w:p w:rsidR="003E1286" w:rsidRDefault="003E1286" w:rsidP="00717311">
      <w:pPr>
        <w:jc w:val="center"/>
        <w:rPr>
          <w:b/>
          <w:sz w:val="28"/>
          <w:szCs w:val="28"/>
        </w:rPr>
      </w:pPr>
    </w:p>
    <w:p w:rsidR="003E1286" w:rsidRDefault="003E1286" w:rsidP="00717311">
      <w:pPr>
        <w:jc w:val="center"/>
        <w:rPr>
          <w:b/>
          <w:sz w:val="28"/>
          <w:szCs w:val="28"/>
        </w:rPr>
      </w:pPr>
    </w:p>
    <w:p w:rsidR="003E1286" w:rsidRDefault="003E1286" w:rsidP="00717311">
      <w:pPr>
        <w:jc w:val="center"/>
        <w:rPr>
          <w:b/>
          <w:sz w:val="28"/>
          <w:szCs w:val="28"/>
        </w:rPr>
      </w:pPr>
    </w:p>
    <w:p w:rsidR="00717311" w:rsidRDefault="00717311" w:rsidP="00717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Техническое задание </w:t>
      </w:r>
    </w:p>
    <w:p w:rsidR="00717311" w:rsidRDefault="00717311" w:rsidP="00717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проведению предрейсовых и послерейсовых медицинских осмотров водителей</w:t>
      </w:r>
      <w:r w:rsidR="00A658B0">
        <w:rPr>
          <w:b/>
          <w:sz w:val="28"/>
          <w:szCs w:val="28"/>
        </w:rPr>
        <w:t xml:space="preserve"> </w:t>
      </w:r>
      <w:r w:rsidR="00A658B0" w:rsidRPr="00550BD6">
        <w:rPr>
          <w:b/>
          <w:sz w:val="28"/>
          <w:szCs w:val="28"/>
        </w:rPr>
        <w:t xml:space="preserve">Исполнительного аппарата, Курского РЭС </w:t>
      </w:r>
      <w:r w:rsidR="00020A4D" w:rsidRPr="00020A4D">
        <w:rPr>
          <w:b/>
          <w:sz w:val="28"/>
          <w:szCs w:val="28"/>
        </w:rPr>
        <w:t>филиала ПАО «</w:t>
      </w:r>
      <w:proofErr w:type="spellStart"/>
      <w:r w:rsidR="001377F1">
        <w:rPr>
          <w:b/>
          <w:sz w:val="28"/>
          <w:szCs w:val="28"/>
        </w:rPr>
        <w:t>Россети</w:t>
      </w:r>
      <w:proofErr w:type="spellEnd"/>
      <w:r w:rsidR="00020A4D" w:rsidRPr="00020A4D">
        <w:rPr>
          <w:b/>
          <w:sz w:val="28"/>
          <w:szCs w:val="28"/>
        </w:rPr>
        <w:t xml:space="preserve"> Центр» - «Курскэнерго»</w:t>
      </w:r>
    </w:p>
    <w:p w:rsidR="00427E2F" w:rsidRPr="00020A4D" w:rsidRDefault="00427E2F" w:rsidP="00717311">
      <w:pPr>
        <w:jc w:val="center"/>
        <w:rPr>
          <w:b/>
          <w:sz w:val="28"/>
          <w:szCs w:val="28"/>
        </w:rPr>
      </w:pPr>
    </w:p>
    <w:p w:rsidR="00717311" w:rsidRDefault="00717311" w:rsidP="00717311">
      <w:pPr>
        <w:numPr>
          <w:ilvl w:val="0"/>
          <w:numId w:val="1"/>
        </w:numPr>
        <w:tabs>
          <w:tab w:val="left" w:pos="1418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часть.</w:t>
      </w:r>
    </w:p>
    <w:p w:rsidR="00717311" w:rsidRDefault="00020A4D" w:rsidP="00717311">
      <w:pPr>
        <w:ind w:firstLine="709"/>
        <w:jc w:val="both"/>
        <w:rPr>
          <w:sz w:val="26"/>
          <w:szCs w:val="26"/>
        </w:rPr>
      </w:pPr>
      <w:r w:rsidRPr="00020A4D">
        <w:rPr>
          <w:sz w:val="26"/>
          <w:szCs w:val="26"/>
        </w:rPr>
        <w:t>Филиал ПАО «</w:t>
      </w:r>
      <w:proofErr w:type="spellStart"/>
      <w:r w:rsidR="001377F1">
        <w:rPr>
          <w:sz w:val="26"/>
          <w:szCs w:val="26"/>
        </w:rPr>
        <w:t>Россети</w:t>
      </w:r>
      <w:proofErr w:type="spellEnd"/>
      <w:r w:rsidRPr="00020A4D">
        <w:rPr>
          <w:sz w:val="26"/>
          <w:szCs w:val="26"/>
        </w:rPr>
        <w:t xml:space="preserve"> Центр» - «Курскэнерго»</w:t>
      </w:r>
      <w:r w:rsidR="00717311">
        <w:rPr>
          <w:sz w:val="26"/>
          <w:szCs w:val="26"/>
        </w:rPr>
        <w:t xml:space="preserve"> производит закупку услуг по проведению предрейсовых и послерейсовых медицинских осмотров водителей </w:t>
      </w:r>
      <w:r w:rsidR="0079619C">
        <w:rPr>
          <w:sz w:val="26"/>
          <w:szCs w:val="26"/>
        </w:rPr>
        <w:t>автомобиля</w:t>
      </w:r>
      <w:r w:rsidR="00717311">
        <w:rPr>
          <w:sz w:val="26"/>
          <w:szCs w:val="26"/>
        </w:rPr>
        <w:t xml:space="preserve"> (далее - водители) Заказчика. 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Услуга оказывается в соответствии с 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предрейсовых медицинских осмотрах водителей транспортных средств», приказом Минтранса РФ от 18.09.2008 № 152 «Об утверждении обязательных реквизитов и порядка заполнения путевых листов».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предрейсовых и послерейсовых медицинских осмотров водителей является выявление лиц, которые по медицинским показаниям не могут быть допущены к управлению автомобилем, в целях обеспечения безопасности дорожного движения, охраны здоровья водителей и пассажиров.</w:t>
      </w:r>
    </w:p>
    <w:p w:rsidR="00717311" w:rsidRDefault="00717311" w:rsidP="00717311">
      <w:pPr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оказанию услуг: 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Предрейсовые  и послерейсовые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Исполнителю – лицензию на осуществление медицинской деятельности.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оказывает медицинские услуги по проведению предрейсовых и послерейсовых медицинских осмотров качественно и в полном объеме.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обеспечивает методическое руководство и контроль за деятельностью медицинск</w:t>
      </w:r>
      <w:r w:rsidR="001377F1">
        <w:rPr>
          <w:sz w:val="26"/>
          <w:szCs w:val="26"/>
        </w:rPr>
        <w:t>их</w:t>
      </w:r>
      <w:r>
        <w:rPr>
          <w:sz w:val="26"/>
          <w:szCs w:val="26"/>
        </w:rPr>
        <w:t xml:space="preserve"> работников, осуществляющих предрейсовые и послерейсовые медицинские осмотры.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осуществлении ежедневных предрейсовых и послерейсовых медицинских осмотров Исполнителем проводится проверка водителей Заказчика, на выявление признаков различных заболеваний, физического утомления, признаков употребления алкогольных, наркотических и психотропных веществ, запрещенных лекарственных препаратов, признаков остаточных явлений </w:t>
      </w:r>
      <w:r>
        <w:rPr>
          <w:sz w:val="26"/>
          <w:szCs w:val="26"/>
        </w:rPr>
        <w:lastRenderedPageBreak/>
        <w:t>алкогольной интоксикации (похмельного синдрома), состояния водителей (пульс, давление, проверка на координацию движения и т.д.).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проведения предрейсовых и послерейсовых медицинских осмотров в обязательном порядке заносятся в Журнал </w:t>
      </w:r>
      <w:r w:rsidR="001377F1">
        <w:rPr>
          <w:sz w:val="26"/>
          <w:szCs w:val="26"/>
        </w:rPr>
        <w:t>И</w:t>
      </w:r>
      <w:r>
        <w:rPr>
          <w:sz w:val="26"/>
          <w:szCs w:val="26"/>
        </w:rPr>
        <w:t xml:space="preserve">сполнителя, ежедневно предоставляемый представителю Заказчику после каждого осмотра. Журнал должен быть прошнурован, пронумерован, прошит и скреплен печатью </w:t>
      </w:r>
      <w:r>
        <w:rPr>
          <w:sz w:val="26"/>
          <w:szCs w:val="26"/>
        </w:rPr>
        <w:br/>
        <w:t>Исполнителя. В Журнал записывается фамилия, имя,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предрейсового и послерейсового медицинского осмотра ведется учет не</w:t>
      </w:r>
      <w:r w:rsidR="001377F1">
        <w:rPr>
          <w:sz w:val="26"/>
          <w:szCs w:val="26"/>
        </w:rPr>
        <w:t xml:space="preserve"> </w:t>
      </w:r>
      <w:r>
        <w:rPr>
          <w:sz w:val="26"/>
          <w:szCs w:val="26"/>
        </w:rPr>
        <w:t>допущенных к управлению автомобилем водителей Заказчика.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</w:t>
      </w:r>
      <w:r w:rsidR="00503FED" w:rsidRPr="00503FED">
        <w:rPr>
          <w:sz w:val="26"/>
          <w:szCs w:val="26"/>
        </w:rPr>
        <w:t>По результатам прохождения предрейсового</w:t>
      </w:r>
      <w:r w:rsidR="00503FED">
        <w:rPr>
          <w:sz w:val="26"/>
          <w:szCs w:val="26"/>
        </w:rPr>
        <w:t xml:space="preserve"> и послерейсового</w:t>
      </w:r>
      <w:r w:rsidR="00503FED" w:rsidRPr="00503FED">
        <w:rPr>
          <w:sz w:val="26"/>
          <w:szCs w:val="26"/>
        </w:rPr>
        <w:t xml:space="preserve"> медицинского осмотра при вынесении заключения, на путевых листах ставится штамп </w:t>
      </w:r>
      <w:r w:rsidR="00503FED">
        <w:rPr>
          <w:sz w:val="26"/>
          <w:szCs w:val="26"/>
        </w:rPr>
        <w:t>«</w:t>
      </w:r>
      <w:r w:rsidR="00503FED" w:rsidRPr="00503FED">
        <w:rPr>
          <w:sz w:val="26"/>
          <w:szCs w:val="26"/>
        </w:rPr>
        <w:t>прошел предрейсовый медицинский осмотр, к исполнению трудовых обязанностей допущен</w:t>
      </w:r>
      <w:r w:rsidR="00503FED">
        <w:rPr>
          <w:sz w:val="26"/>
          <w:szCs w:val="26"/>
        </w:rPr>
        <w:t>» или</w:t>
      </w:r>
      <w:r w:rsidR="00503FED" w:rsidRPr="00503FED">
        <w:rPr>
          <w:sz w:val="26"/>
          <w:szCs w:val="26"/>
        </w:rPr>
        <w:t xml:space="preserve"> </w:t>
      </w:r>
      <w:r w:rsidR="00503FED">
        <w:rPr>
          <w:sz w:val="26"/>
          <w:szCs w:val="26"/>
        </w:rPr>
        <w:t>«</w:t>
      </w:r>
      <w:r w:rsidR="00503FED" w:rsidRPr="00503FED">
        <w:rPr>
          <w:sz w:val="26"/>
          <w:szCs w:val="26"/>
        </w:rPr>
        <w:t>прошел п</w:t>
      </w:r>
      <w:r w:rsidR="00503FED">
        <w:rPr>
          <w:sz w:val="26"/>
          <w:szCs w:val="26"/>
        </w:rPr>
        <w:t>осле</w:t>
      </w:r>
      <w:r w:rsidR="00503FED" w:rsidRPr="00503FED">
        <w:rPr>
          <w:sz w:val="26"/>
          <w:szCs w:val="26"/>
        </w:rPr>
        <w:t>рейсовый медицинский осмотр</w:t>
      </w:r>
      <w:r w:rsidR="00503FED">
        <w:rPr>
          <w:sz w:val="26"/>
          <w:szCs w:val="26"/>
        </w:rPr>
        <w:t>»,</w:t>
      </w:r>
      <w:r w:rsidR="00503FED" w:rsidRPr="00503F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дата и точное время прохождения медицинского осмотра, фамилия, </w:t>
      </w:r>
      <w:r w:rsidR="00C10C85">
        <w:rPr>
          <w:sz w:val="26"/>
          <w:szCs w:val="26"/>
        </w:rPr>
        <w:t>имя, отчество</w:t>
      </w:r>
      <w:r>
        <w:rPr>
          <w:sz w:val="26"/>
          <w:szCs w:val="26"/>
        </w:rPr>
        <w:t xml:space="preserve"> и подпись медицинского работника, проводившего </w:t>
      </w:r>
      <w:r w:rsidR="00503FED" w:rsidRPr="00503FED">
        <w:rPr>
          <w:sz w:val="26"/>
          <w:szCs w:val="26"/>
        </w:rPr>
        <w:t>медицинский осмотр</w:t>
      </w:r>
      <w:r>
        <w:rPr>
          <w:sz w:val="26"/>
          <w:szCs w:val="26"/>
        </w:rPr>
        <w:t>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Должно быть обеспечено недопущение к управлению автотранспортом водителей Заказчика, находящихся в состоянии наркотического, токсического или алкогольного опьянения, а так же по состоянию здоровья не имеющих возможность эксплуатировать автотранспорт.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при оказании медицинских услуг должен руководствоваться Методическим рекомендациями «Об организации проведения предрейсовых медицинских осмотров водителе</w:t>
      </w:r>
      <w:r w:rsidR="001377F1">
        <w:rPr>
          <w:sz w:val="26"/>
          <w:szCs w:val="26"/>
        </w:rPr>
        <w:t>й</w:t>
      </w:r>
      <w:r>
        <w:rPr>
          <w:sz w:val="26"/>
          <w:szCs w:val="26"/>
        </w:rPr>
        <w:t xml:space="preserve"> транспортных средств», утвержденными письмом Минздрава РФ от 21.08.2003 N 2510/9468-03 32.</w:t>
      </w:r>
    </w:p>
    <w:p w:rsidR="00717311" w:rsidRDefault="00717311" w:rsidP="00717311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Место оказания услуг</w:t>
      </w:r>
    </w:p>
    <w:p w:rsidR="00202D3A" w:rsidRPr="00005E7A" w:rsidRDefault="00BD27F4" w:rsidP="00BD27F4">
      <w:pPr>
        <w:suppressAutoHyphens/>
        <w:overflowPunct w:val="0"/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  </w:t>
      </w:r>
      <w:r w:rsidR="00717311">
        <w:rPr>
          <w:sz w:val="26"/>
          <w:szCs w:val="26"/>
        </w:rPr>
        <w:t xml:space="preserve">Исполнитель осуществляет оказание услуг в специально </w:t>
      </w:r>
      <w:r w:rsidR="001377F1">
        <w:rPr>
          <w:sz w:val="26"/>
          <w:szCs w:val="26"/>
        </w:rPr>
        <w:t>оборудованном</w:t>
      </w:r>
      <w:r w:rsidR="00717311">
        <w:rPr>
          <w:sz w:val="26"/>
          <w:szCs w:val="26"/>
        </w:rPr>
        <w:t xml:space="preserve"> помещении, расположенн</w:t>
      </w:r>
      <w:r w:rsidR="006610EB">
        <w:rPr>
          <w:sz w:val="26"/>
          <w:szCs w:val="26"/>
        </w:rPr>
        <w:t>о</w:t>
      </w:r>
      <w:r w:rsidR="00436572">
        <w:rPr>
          <w:sz w:val="26"/>
          <w:szCs w:val="26"/>
        </w:rPr>
        <w:t>м</w:t>
      </w:r>
      <w:r w:rsidR="00427E2F">
        <w:rPr>
          <w:sz w:val="26"/>
          <w:szCs w:val="26"/>
        </w:rPr>
        <w:t>у</w:t>
      </w:r>
      <w:r w:rsidR="00717311">
        <w:rPr>
          <w:sz w:val="26"/>
          <w:szCs w:val="26"/>
        </w:rPr>
        <w:t xml:space="preserve"> </w:t>
      </w:r>
      <w:r w:rsidR="00846A52">
        <w:rPr>
          <w:sz w:val="26"/>
          <w:szCs w:val="26"/>
        </w:rPr>
        <w:t>на</w:t>
      </w:r>
      <w:r w:rsidR="00AD54CD">
        <w:rPr>
          <w:sz w:val="26"/>
          <w:szCs w:val="26"/>
        </w:rPr>
        <w:t xml:space="preserve"> расстоянии не более 5 км</w:t>
      </w:r>
      <w:r w:rsidR="00436572">
        <w:rPr>
          <w:sz w:val="26"/>
          <w:szCs w:val="26"/>
        </w:rPr>
        <w:t>. от участков</w:t>
      </w:r>
      <w:r>
        <w:rPr>
          <w:sz w:val="26"/>
          <w:szCs w:val="26"/>
        </w:rPr>
        <w:t>, указанных</w:t>
      </w:r>
      <w:r w:rsidR="00436572">
        <w:rPr>
          <w:sz w:val="26"/>
          <w:szCs w:val="26"/>
        </w:rPr>
        <w:t xml:space="preserve"> в разделе 4 настоящего</w:t>
      </w:r>
      <w:r>
        <w:rPr>
          <w:sz w:val="26"/>
          <w:szCs w:val="26"/>
        </w:rPr>
        <w:t xml:space="preserve"> технического задания</w:t>
      </w:r>
      <w:r w:rsidR="00436572">
        <w:rPr>
          <w:sz w:val="26"/>
          <w:szCs w:val="26"/>
        </w:rPr>
        <w:t>.</w:t>
      </w:r>
    </w:p>
    <w:p w:rsidR="00717311" w:rsidRDefault="00717311" w:rsidP="00BD27F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 оказания услуг может быть изменен </w:t>
      </w:r>
      <w:r w:rsidR="00A77F9B">
        <w:rPr>
          <w:sz w:val="26"/>
          <w:szCs w:val="26"/>
        </w:rPr>
        <w:t>п</w:t>
      </w:r>
      <w:r w:rsidR="00846A52">
        <w:rPr>
          <w:sz w:val="26"/>
          <w:szCs w:val="26"/>
        </w:rPr>
        <w:t>о соглашению</w:t>
      </w:r>
      <w:r w:rsidR="00427E2F">
        <w:rPr>
          <w:sz w:val="26"/>
          <w:szCs w:val="26"/>
        </w:rPr>
        <w:t xml:space="preserve"> Сторон.</w:t>
      </w:r>
    </w:p>
    <w:p w:rsidR="00717311" w:rsidRDefault="00717311" w:rsidP="00717311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Объемы оказываемых услуг</w:t>
      </w:r>
      <w:r w:rsidR="00436572">
        <w:rPr>
          <w:b/>
          <w:sz w:val="26"/>
          <w:szCs w:val="26"/>
        </w:rPr>
        <w:t xml:space="preserve"> по 4-м участкам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Количество </w:t>
      </w:r>
      <w:r w:rsidR="00503FED">
        <w:rPr>
          <w:sz w:val="26"/>
          <w:szCs w:val="26"/>
        </w:rPr>
        <w:t xml:space="preserve">водителей, </w:t>
      </w:r>
      <w:r>
        <w:rPr>
          <w:sz w:val="26"/>
          <w:szCs w:val="26"/>
        </w:rPr>
        <w:t>выходящих на линию ежедневно</w:t>
      </w:r>
      <w:r w:rsidR="003C30C4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3C30C4" w:rsidRPr="00AD54CD" w:rsidRDefault="003C30C4" w:rsidP="003C30C4">
      <w:pPr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C30C4">
        <w:rPr>
          <w:color w:val="000000"/>
          <w:sz w:val="26"/>
          <w:szCs w:val="26"/>
        </w:rPr>
        <w:t>Ис</w:t>
      </w:r>
      <w:r>
        <w:rPr>
          <w:color w:val="000000"/>
          <w:sz w:val="26"/>
          <w:szCs w:val="26"/>
        </w:rPr>
        <w:t>п</w:t>
      </w:r>
      <w:r w:rsidRPr="003C30C4">
        <w:rPr>
          <w:color w:val="000000"/>
          <w:sz w:val="26"/>
          <w:szCs w:val="26"/>
        </w:rPr>
        <w:t>олнительный аппарат</w:t>
      </w:r>
      <w:r w:rsidR="00436572">
        <w:rPr>
          <w:color w:val="000000"/>
          <w:sz w:val="26"/>
          <w:szCs w:val="26"/>
        </w:rPr>
        <w:t xml:space="preserve"> </w:t>
      </w:r>
      <w:r w:rsidR="00436572" w:rsidRPr="00E943B1">
        <w:t>305029, г. Курск, ул. К.Маркса,27</w:t>
      </w:r>
      <w:r w:rsidR="00436572">
        <w:t>:</w:t>
      </w:r>
      <w:r>
        <w:rPr>
          <w:color w:val="000000"/>
          <w:sz w:val="26"/>
          <w:szCs w:val="26"/>
        </w:rPr>
        <w:t xml:space="preserve"> 12 чел.</w:t>
      </w:r>
      <w:r w:rsidR="00DD39C7" w:rsidRPr="00DD39C7">
        <w:rPr>
          <w:color w:val="000000"/>
          <w:sz w:val="26"/>
          <w:szCs w:val="26"/>
        </w:rPr>
        <w:t xml:space="preserve"> </w:t>
      </w:r>
      <w:r w:rsidR="00AD54CD">
        <w:rPr>
          <w:color w:val="000000"/>
          <w:sz w:val="26"/>
          <w:szCs w:val="26"/>
        </w:rPr>
        <w:t>(5/2)</w:t>
      </w:r>
    </w:p>
    <w:p w:rsidR="003C30C4" w:rsidRDefault="003C30C4" w:rsidP="003C30C4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Pr="003C30C4">
        <w:rPr>
          <w:color w:val="000000"/>
        </w:rPr>
        <w:t>Курский РЭС</w:t>
      </w:r>
      <w:r w:rsidR="00436572">
        <w:rPr>
          <w:color w:val="000000"/>
        </w:rPr>
        <w:t xml:space="preserve"> </w:t>
      </w:r>
      <w:r w:rsidR="00436572" w:rsidRPr="00436572">
        <w:t>г. Курск</w:t>
      </w:r>
      <w:r w:rsidR="00436572">
        <w:rPr>
          <w:color w:val="000000"/>
        </w:rPr>
        <w:t xml:space="preserve"> </w:t>
      </w:r>
      <w:r w:rsidR="00436572" w:rsidRPr="00436572">
        <w:t>ул. Энгельса, д. 171 в, 305047</w:t>
      </w:r>
      <w:r w:rsidR="00436572">
        <w:t>:</w:t>
      </w:r>
      <w:r w:rsidRPr="003C30C4">
        <w:rPr>
          <w:color w:val="000000"/>
        </w:rPr>
        <w:t xml:space="preserve"> (ЦУ)</w:t>
      </w:r>
      <w:r>
        <w:rPr>
          <w:color w:val="000000"/>
        </w:rPr>
        <w:t xml:space="preserve"> </w:t>
      </w:r>
      <w:r w:rsidR="00AD54CD">
        <w:rPr>
          <w:color w:val="000000"/>
        </w:rPr>
        <w:t>29</w:t>
      </w:r>
      <w:r>
        <w:rPr>
          <w:color w:val="000000"/>
        </w:rPr>
        <w:t xml:space="preserve"> чел.</w:t>
      </w:r>
      <w:r w:rsidR="00AD54CD">
        <w:rPr>
          <w:color w:val="000000"/>
        </w:rPr>
        <w:t xml:space="preserve"> (5/2), 12 чел. (7/0)</w:t>
      </w:r>
    </w:p>
    <w:p w:rsidR="003C30C4" w:rsidRPr="00436572" w:rsidRDefault="003C30C4" w:rsidP="003C30C4">
      <w:pPr>
        <w:jc w:val="both"/>
        <w:rPr>
          <w:color w:val="000000"/>
        </w:rPr>
      </w:pPr>
      <w:r w:rsidRPr="00436572">
        <w:rPr>
          <w:color w:val="000000"/>
        </w:rPr>
        <w:t>- Курский РЭС (</w:t>
      </w:r>
      <w:proofErr w:type="spellStart"/>
      <w:r w:rsidRPr="00436572">
        <w:rPr>
          <w:color w:val="000000"/>
        </w:rPr>
        <w:t>Ворошнево</w:t>
      </w:r>
      <w:proofErr w:type="spellEnd"/>
      <w:r w:rsidRPr="00436572">
        <w:rPr>
          <w:color w:val="000000"/>
        </w:rPr>
        <w:t>)</w:t>
      </w:r>
      <w:r w:rsidR="00436572" w:rsidRPr="00436572">
        <w:rPr>
          <w:color w:val="000000"/>
        </w:rPr>
        <w:t xml:space="preserve"> </w:t>
      </w:r>
      <w:r w:rsidR="00436572" w:rsidRPr="00436572">
        <w:t xml:space="preserve">п. </w:t>
      </w:r>
      <w:proofErr w:type="spellStart"/>
      <w:r w:rsidR="00436572" w:rsidRPr="00436572">
        <w:t>Ворошнево</w:t>
      </w:r>
      <w:proofErr w:type="spellEnd"/>
      <w:r w:rsidR="00436572" w:rsidRPr="00436572">
        <w:t>, Курский р-н, Курская обл. 305527</w:t>
      </w:r>
      <w:r w:rsidR="00436572">
        <w:t>:</w:t>
      </w:r>
      <w:r w:rsidRPr="00436572">
        <w:rPr>
          <w:color w:val="000000"/>
        </w:rPr>
        <w:t xml:space="preserve"> 10 чел.</w:t>
      </w:r>
      <w:r w:rsidR="00AD54CD" w:rsidRPr="00436572">
        <w:rPr>
          <w:color w:val="000000"/>
        </w:rPr>
        <w:t xml:space="preserve"> (5/2)</w:t>
      </w:r>
    </w:p>
    <w:p w:rsidR="003C30C4" w:rsidRDefault="003C30C4" w:rsidP="003C30C4">
      <w:pPr>
        <w:jc w:val="both"/>
        <w:rPr>
          <w:color w:val="000000"/>
        </w:rPr>
      </w:pPr>
      <w:r w:rsidRPr="00436572">
        <w:rPr>
          <w:color w:val="000000"/>
        </w:rPr>
        <w:t>- Курский РЭС (</w:t>
      </w:r>
      <w:proofErr w:type="spellStart"/>
      <w:r w:rsidRPr="00436572">
        <w:rPr>
          <w:color w:val="000000"/>
        </w:rPr>
        <w:t>Бесединский</w:t>
      </w:r>
      <w:proofErr w:type="spellEnd"/>
      <w:r w:rsidRPr="00436572">
        <w:rPr>
          <w:color w:val="000000"/>
        </w:rPr>
        <w:t xml:space="preserve"> у-к)</w:t>
      </w:r>
      <w:r w:rsidR="00436572" w:rsidRPr="00436572">
        <w:rPr>
          <w:color w:val="000000"/>
        </w:rPr>
        <w:t xml:space="preserve"> </w:t>
      </w:r>
      <w:r w:rsidR="00436572" w:rsidRPr="00436572">
        <w:t>с. Беседино, Курский р-н, Курская обл., 305501</w:t>
      </w:r>
      <w:r w:rsidR="00436572">
        <w:t>:</w:t>
      </w:r>
      <w:r w:rsidRPr="00436572">
        <w:rPr>
          <w:color w:val="000000"/>
        </w:rPr>
        <w:t xml:space="preserve"> </w:t>
      </w:r>
      <w:r w:rsidR="00AD54CD" w:rsidRPr="00436572">
        <w:rPr>
          <w:color w:val="000000"/>
        </w:rPr>
        <w:t>5</w:t>
      </w:r>
      <w:r w:rsidRPr="00436572">
        <w:rPr>
          <w:color w:val="000000"/>
        </w:rPr>
        <w:t xml:space="preserve"> чел.</w:t>
      </w:r>
      <w:r w:rsidR="00AD54CD" w:rsidRPr="00436572">
        <w:rPr>
          <w:color w:val="000000"/>
        </w:rPr>
        <w:t xml:space="preserve"> (5/2), 5 чел. (7/0)</w:t>
      </w:r>
    </w:p>
    <w:p w:rsidR="00EB0F97" w:rsidRPr="00436572" w:rsidRDefault="001414C9" w:rsidP="003C30C4">
      <w:pPr>
        <w:jc w:val="both"/>
        <w:rPr>
          <w:color w:val="000000"/>
        </w:rPr>
      </w:pPr>
      <w:r>
        <w:rPr>
          <w:color w:val="000000"/>
        </w:rPr>
        <w:t xml:space="preserve">                                Количество водителей, указано ориентировочно.</w:t>
      </w:r>
    </w:p>
    <w:p w:rsidR="00717311" w:rsidRDefault="00717311" w:rsidP="00717311">
      <w:pPr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Срок оказания услуг: с </w:t>
      </w:r>
      <w:r w:rsidR="003C30C4">
        <w:rPr>
          <w:b/>
          <w:sz w:val="26"/>
          <w:szCs w:val="26"/>
        </w:rPr>
        <w:t>момента заключения договора</w:t>
      </w:r>
      <w:r>
        <w:rPr>
          <w:b/>
          <w:sz w:val="26"/>
          <w:szCs w:val="26"/>
        </w:rPr>
        <w:t xml:space="preserve"> по 31.</w:t>
      </w:r>
      <w:r w:rsidR="00202D3A">
        <w:rPr>
          <w:b/>
          <w:sz w:val="26"/>
          <w:szCs w:val="26"/>
        </w:rPr>
        <w:t>12</w:t>
      </w:r>
      <w:r>
        <w:rPr>
          <w:b/>
          <w:sz w:val="26"/>
          <w:szCs w:val="26"/>
        </w:rPr>
        <w:t>.20</w:t>
      </w:r>
      <w:r w:rsidR="003C30C4">
        <w:rPr>
          <w:b/>
          <w:sz w:val="26"/>
          <w:szCs w:val="26"/>
        </w:rPr>
        <w:t>23г.</w:t>
      </w:r>
      <w:r>
        <w:rPr>
          <w:b/>
          <w:sz w:val="26"/>
          <w:szCs w:val="26"/>
        </w:rPr>
        <w:t xml:space="preserve"> в следующее время:</w:t>
      </w:r>
    </w:p>
    <w:p w:rsidR="00717311" w:rsidRDefault="00717311" w:rsidP="00717311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предрейсовые осмотры – рабочие дни с </w:t>
      </w:r>
      <w:r w:rsidR="00F46534" w:rsidRPr="00F46534">
        <w:rPr>
          <w:sz w:val="26"/>
          <w:szCs w:val="26"/>
        </w:rPr>
        <w:t>08.00</w:t>
      </w:r>
      <w:r w:rsidRPr="00F46534">
        <w:rPr>
          <w:sz w:val="26"/>
          <w:szCs w:val="26"/>
        </w:rPr>
        <w:t xml:space="preserve"> до </w:t>
      </w:r>
      <w:r w:rsidR="00F46534" w:rsidRPr="00F46534">
        <w:rPr>
          <w:sz w:val="26"/>
          <w:szCs w:val="26"/>
        </w:rPr>
        <w:t>09.0</w:t>
      </w:r>
      <w:r w:rsidR="00F46534">
        <w:t>0</w:t>
      </w:r>
      <w:r>
        <w:rPr>
          <w:sz w:val="26"/>
          <w:szCs w:val="26"/>
        </w:rPr>
        <w:t xml:space="preserve"> МСК;</w:t>
      </w:r>
    </w:p>
    <w:p w:rsidR="00717311" w:rsidRDefault="00717311" w:rsidP="00717311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послерейсовые осмотры – рабочие дни с </w:t>
      </w:r>
      <w:r w:rsidR="00F46534" w:rsidRPr="00F46534">
        <w:rPr>
          <w:sz w:val="26"/>
          <w:szCs w:val="26"/>
        </w:rPr>
        <w:t>16.00</w:t>
      </w:r>
      <w:r w:rsidR="00503FED" w:rsidRPr="00F46534">
        <w:rPr>
          <w:sz w:val="26"/>
          <w:szCs w:val="26"/>
        </w:rPr>
        <w:t xml:space="preserve"> до </w:t>
      </w:r>
      <w:r w:rsidR="00F46534" w:rsidRPr="00F46534">
        <w:rPr>
          <w:sz w:val="26"/>
          <w:szCs w:val="26"/>
        </w:rPr>
        <w:t>17.00</w:t>
      </w:r>
      <w:r>
        <w:rPr>
          <w:sz w:val="26"/>
          <w:szCs w:val="26"/>
        </w:rPr>
        <w:t xml:space="preserve"> МСК.</w:t>
      </w:r>
    </w:p>
    <w:p w:rsidR="00717311" w:rsidRPr="00255BEE" w:rsidRDefault="00717311" w:rsidP="00255BEE">
      <w:pPr>
        <w:pStyle w:val="a3"/>
        <w:numPr>
          <w:ilvl w:val="0"/>
          <w:numId w:val="1"/>
        </w:numPr>
        <w:jc w:val="both"/>
        <w:rPr>
          <w:b/>
          <w:sz w:val="26"/>
          <w:szCs w:val="26"/>
        </w:rPr>
      </w:pPr>
      <w:bookmarkStart w:id="0" w:name="_GoBack"/>
      <w:bookmarkEnd w:id="0"/>
      <w:r w:rsidRPr="00255BEE">
        <w:rPr>
          <w:b/>
          <w:sz w:val="26"/>
          <w:szCs w:val="26"/>
        </w:rPr>
        <w:t>Ответственность</w:t>
      </w:r>
    </w:p>
    <w:p w:rsidR="00717311" w:rsidRDefault="00717311" w:rsidP="00717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Исполнитель несет ответственность за качество оказания услуг и причиненный вред, наступивший вследствие некачественного оказания им услуг в соответствии с законодательством Российской Федерации.</w:t>
      </w:r>
    </w:p>
    <w:p w:rsidR="00427E2F" w:rsidRDefault="00427E2F" w:rsidP="00815030">
      <w:pPr>
        <w:tabs>
          <w:tab w:val="num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036F82" w:rsidRDefault="00036F82" w:rsidP="00815030">
      <w:pPr>
        <w:tabs>
          <w:tab w:val="num" w:pos="851"/>
        </w:tabs>
        <w:jc w:val="both"/>
      </w:pPr>
      <w:r w:rsidRPr="00036F82">
        <w:rPr>
          <w:rFonts w:eastAsia="Calibri"/>
          <w:sz w:val="26"/>
          <w:szCs w:val="26"/>
          <w:lang w:eastAsia="en-US"/>
        </w:rPr>
        <w:t xml:space="preserve">Начальник </w:t>
      </w:r>
      <w:proofErr w:type="spellStart"/>
      <w:r w:rsidRPr="00036F82">
        <w:rPr>
          <w:rFonts w:eastAsia="Calibri"/>
          <w:sz w:val="26"/>
          <w:szCs w:val="26"/>
          <w:lang w:eastAsia="en-US"/>
        </w:rPr>
        <w:t>СМиТ</w:t>
      </w:r>
      <w:proofErr w:type="spellEnd"/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Pr="00036F82">
        <w:rPr>
          <w:rFonts w:eastAsia="Calibri"/>
          <w:sz w:val="26"/>
          <w:szCs w:val="26"/>
          <w:lang w:eastAsia="en-US"/>
        </w:rPr>
        <w:tab/>
      </w:r>
      <w:r w:rsidR="003C30C4">
        <w:rPr>
          <w:rFonts w:eastAsia="Calibri"/>
          <w:sz w:val="26"/>
          <w:szCs w:val="26"/>
          <w:lang w:eastAsia="en-US"/>
        </w:rPr>
        <w:t>Татаренков Ю.С.</w:t>
      </w:r>
    </w:p>
    <w:sectPr w:rsidR="0003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443D"/>
    <w:multiLevelType w:val="hybridMultilevel"/>
    <w:tmpl w:val="3EC8D9C6"/>
    <w:lvl w:ilvl="0" w:tplc="634CC1FA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417463D"/>
    <w:multiLevelType w:val="hybridMultilevel"/>
    <w:tmpl w:val="9B6CF64E"/>
    <w:lvl w:ilvl="0" w:tplc="02FCDF9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C20892"/>
    <w:multiLevelType w:val="multilevel"/>
    <w:tmpl w:val="D1820C62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311"/>
    <w:rsid w:val="00005E7A"/>
    <w:rsid w:val="00020A4D"/>
    <w:rsid w:val="00036F82"/>
    <w:rsid w:val="000D1BD2"/>
    <w:rsid w:val="001377F1"/>
    <w:rsid w:val="001414C9"/>
    <w:rsid w:val="00164D76"/>
    <w:rsid w:val="001C712B"/>
    <w:rsid w:val="00202D3A"/>
    <w:rsid w:val="00255BEE"/>
    <w:rsid w:val="003C30C4"/>
    <w:rsid w:val="003E1286"/>
    <w:rsid w:val="00427E2F"/>
    <w:rsid w:val="00436572"/>
    <w:rsid w:val="00503FED"/>
    <w:rsid w:val="00550BD6"/>
    <w:rsid w:val="00572E8F"/>
    <w:rsid w:val="006610EB"/>
    <w:rsid w:val="00717311"/>
    <w:rsid w:val="0079619C"/>
    <w:rsid w:val="00815030"/>
    <w:rsid w:val="00846A52"/>
    <w:rsid w:val="008E2CF5"/>
    <w:rsid w:val="00A658B0"/>
    <w:rsid w:val="00A77446"/>
    <w:rsid w:val="00A77F9B"/>
    <w:rsid w:val="00AD54CD"/>
    <w:rsid w:val="00B75256"/>
    <w:rsid w:val="00BD27F4"/>
    <w:rsid w:val="00C10C85"/>
    <w:rsid w:val="00C1492B"/>
    <w:rsid w:val="00DD39C7"/>
    <w:rsid w:val="00EB0F97"/>
    <w:rsid w:val="00EF64EE"/>
    <w:rsid w:val="00F46534"/>
    <w:rsid w:val="00F6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07E3"/>
  <w15:docId w15:val="{54FCC959-1340-41A4-AC03-57B51ACD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E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5B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5B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24</cp:revision>
  <cp:lastPrinted>2023-05-24T10:43:00Z</cp:lastPrinted>
  <dcterms:created xsi:type="dcterms:W3CDTF">2015-10-29T11:24:00Z</dcterms:created>
  <dcterms:modified xsi:type="dcterms:W3CDTF">2023-05-24T10:43:00Z</dcterms:modified>
</cp:coreProperties>
</file>