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8209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82094" w:rsidRPr="000D67AD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82094" w:rsidRPr="00E343BC" w:rsidRDefault="0078209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124522">
        <w:rPr>
          <w:bCs w:val="0"/>
          <w:sz w:val="24"/>
          <w:szCs w:val="24"/>
          <w:lang w:eastAsia="ru-RU"/>
        </w:rPr>
        <w:t>16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E343BC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782094">
        <w:rPr>
          <w:b/>
          <w:kern w:val="36"/>
          <w:sz w:val="24"/>
          <w:szCs w:val="24"/>
        </w:rPr>
        <w:t>70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124522">
        <w:rPr>
          <w:b/>
          <w:kern w:val="36"/>
          <w:sz w:val="24"/>
          <w:szCs w:val="24"/>
        </w:rPr>
        <w:t>16</w:t>
      </w:r>
      <w:r w:rsidRPr="00C0416B">
        <w:rPr>
          <w:b/>
          <w:kern w:val="36"/>
          <w:sz w:val="24"/>
          <w:szCs w:val="24"/>
        </w:rPr>
        <w:t xml:space="preserve">» </w:t>
      </w:r>
      <w:r w:rsidR="00E343BC">
        <w:rPr>
          <w:b/>
          <w:kern w:val="36"/>
          <w:sz w:val="24"/>
          <w:szCs w:val="24"/>
        </w:rPr>
        <w:t>ок</w:t>
      </w:r>
      <w:r w:rsidRPr="00C0416B"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782094" w:rsidRPr="00782094">
        <w:rPr>
          <w:b/>
          <w:sz w:val="24"/>
          <w:szCs w:val="24"/>
        </w:rPr>
        <w:t xml:space="preserve">воды питьевой </w:t>
      </w:r>
      <w:r w:rsidR="00124522" w:rsidRPr="00124522">
        <w:rPr>
          <w:b/>
          <w:sz w:val="24"/>
          <w:szCs w:val="24"/>
        </w:rPr>
        <w:t xml:space="preserve">для нужд </w:t>
      </w:r>
      <w:r w:rsidR="00782094">
        <w:rPr>
          <w:b/>
          <w:sz w:val="24"/>
          <w:szCs w:val="24"/>
        </w:rPr>
        <w:t xml:space="preserve">                                                                                    </w:t>
      </w:r>
      <w:r w:rsidR="00124522" w:rsidRPr="00124522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124522">
        <w:rPr>
          <w:b/>
          <w:sz w:val="24"/>
          <w:szCs w:val="24"/>
        </w:rPr>
        <w:t>16</w:t>
      </w:r>
      <w:r w:rsidR="00C0416B" w:rsidRPr="00ED1247">
        <w:rPr>
          <w:b/>
          <w:sz w:val="24"/>
          <w:szCs w:val="24"/>
        </w:rPr>
        <w:t xml:space="preserve">» </w:t>
      </w:r>
      <w:r w:rsidR="00E343BC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r w:rsidR="00782094" w:rsidRPr="00782094">
        <w:rPr>
          <w:sz w:val="24"/>
          <w:szCs w:val="24"/>
        </w:rPr>
        <w:t xml:space="preserve">воды питьевой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782094" w:rsidRPr="00782094">
        <w:rPr>
          <w:sz w:val="24"/>
          <w:szCs w:val="24"/>
        </w:rPr>
        <w:t xml:space="preserve">воды питьевой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782094">
        <w:rPr>
          <w:sz w:val="24"/>
          <w:szCs w:val="24"/>
        </w:rPr>
        <w:t>с момента заключения договора по                        «31» декабря 2019 года</w:t>
      </w:r>
      <w:r w:rsidR="00782094" w:rsidRPr="00782094">
        <w:rPr>
          <w:sz w:val="24"/>
          <w:szCs w:val="24"/>
        </w:rPr>
        <w:t xml:space="preserve"> </w:t>
      </w:r>
      <w:r w:rsidR="00782094" w:rsidRPr="00E343BC">
        <w:rPr>
          <w:sz w:val="24"/>
          <w:szCs w:val="24"/>
        </w:rPr>
        <w:t xml:space="preserve">в соответствии </w:t>
      </w:r>
      <w:r w:rsidR="00782094">
        <w:rPr>
          <w:sz w:val="24"/>
          <w:szCs w:val="24"/>
        </w:rPr>
        <w:t>с заявками на поставку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</w:t>
      </w:r>
      <w:r w:rsidR="00782094">
        <w:rPr>
          <w:sz w:val="24"/>
          <w:szCs w:val="24"/>
        </w:rPr>
        <w:t>а</w:t>
      </w:r>
      <w:r w:rsidR="008D2928" w:rsidRPr="00D57E2F">
        <w:rPr>
          <w:sz w:val="24"/>
          <w:szCs w:val="24"/>
        </w:rPr>
        <w:t xml:space="preserve">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proofErr w:type="gramStart"/>
      <w:r w:rsidR="008D2928" w:rsidRPr="00D57E2F">
        <w:rPr>
          <w:sz w:val="24"/>
          <w:szCs w:val="24"/>
        </w:rPr>
        <w:t>«Бр</w:t>
      </w:r>
      <w:r w:rsidR="00782094">
        <w:rPr>
          <w:sz w:val="24"/>
          <w:szCs w:val="24"/>
        </w:rPr>
        <w:t xml:space="preserve">янскэнерго», РФ, г. </w:t>
      </w:r>
      <w:r w:rsidR="00E343BC">
        <w:rPr>
          <w:sz w:val="24"/>
          <w:szCs w:val="24"/>
        </w:rPr>
        <w:t xml:space="preserve">Брянск, </w:t>
      </w:r>
      <w:r w:rsidR="00782094">
        <w:rPr>
          <w:sz w:val="24"/>
          <w:szCs w:val="24"/>
        </w:rPr>
        <w:t>ул. Советская, д. 35 (ИА</w:t>
      </w:r>
      <w:r w:rsidR="00D57E2F" w:rsidRPr="00D57E2F">
        <w:rPr>
          <w:sz w:val="24"/>
          <w:szCs w:val="24"/>
        </w:rPr>
        <w:t>)</w:t>
      </w:r>
      <w:r w:rsidR="00782094">
        <w:rPr>
          <w:sz w:val="24"/>
          <w:szCs w:val="24"/>
        </w:rPr>
        <w:t>; г. Брянск, ул. Энергетическая, д. 3 (тел. 67-22-81, 67-26-63)</w:t>
      </w:r>
      <w:r w:rsidR="00D57E2F" w:rsidRPr="00D57E2F">
        <w:rPr>
          <w:sz w:val="24"/>
          <w:szCs w:val="24"/>
        </w:rPr>
        <w:t>.</w:t>
      </w:r>
      <w:proofErr w:type="gramEnd"/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782094">
        <w:rPr>
          <w:b/>
          <w:sz w:val="24"/>
          <w:szCs w:val="24"/>
        </w:rPr>
        <w:t>479 629</w:t>
      </w:r>
      <w:r w:rsidR="00155DAF" w:rsidRPr="00D57E2F">
        <w:rPr>
          <w:sz w:val="24"/>
          <w:szCs w:val="24"/>
        </w:rPr>
        <w:t xml:space="preserve"> (</w:t>
      </w:r>
      <w:r w:rsidR="00782094">
        <w:rPr>
          <w:sz w:val="24"/>
          <w:szCs w:val="24"/>
        </w:rPr>
        <w:t>Четыреста семьдесят девять тысяч шестьсот двадцать девять</w:t>
      </w:r>
      <w:r w:rsidR="00155DAF" w:rsidRPr="00D57E2F">
        <w:rPr>
          <w:sz w:val="24"/>
          <w:szCs w:val="24"/>
        </w:rPr>
        <w:t>) рубл</w:t>
      </w:r>
      <w:r w:rsidR="00C84272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782094">
        <w:rPr>
          <w:b/>
          <w:sz w:val="24"/>
          <w:szCs w:val="24"/>
        </w:rPr>
        <w:t>95 925</w:t>
      </w:r>
      <w:r w:rsidR="00155DAF" w:rsidRPr="00D57E2F">
        <w:rPr>
          <w:sz w:val="24"/>
          <w:szCs w:val="24"/>
        </w:rPr>
        <w:t xml:space="preserve"> (</w:t>
      </w:r>
      <w:r w:rsidR="00782094">
        <w:rPr>
          <w:sz w:val="24"/>
          <w:szCs w:val="24"/>
        </w:rPr>
        <w:t>Девяносто пять тысяч девятьсот двадцать пять</w:t>
      </w:r>
      <w:r w:rsidR="00155DAF" w:rsidRPr="00D57E2F">
        <w:rPr>
          <w:sz w:val="24"/>
          <w:szCs w:val="24"/>
        </w:rPr>
        <w:t xml:space="preserve">) рублей </w:t>
      </w:r>
      <w:r w:rsidR="00782094">
        <w:rPr>
          <w:sz w:val="24"/>
          <w:szCs w:val="24"/>
        </w:rPr>
        <w:t>8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782094">
        <w:rPr>
          <w:b/>
          <w:sz w:val="24"/>
          <w:szCs w:val="24"/>
        </w:rPr>
        <w:t>575 554</w:t>
      </w:r>
      <w:r w:rsidR="00155DAF" w:rsidRPr="00D57E2F">
        <w:rPr>
          <w:sz w:val="24"/>
          <w:szCs w:val="24"/>
        </w:rPr>
        <w:t xml:space="preserve"> (</w:t>
      </w:r>
      <w:r w:rsidR="00782094">
        <w:rPr>
          <w:sz w:val="24"/>
          <w:szCs w:val="24"/>
        </w:rPr>
        <w:t>Пятьсот семьдесят пять тысяч пятьсот пятьдесят четыре</w:t>
      </w:r>
      <w:r w:rsidR="00155DAF" w:rsidRPr="00D57E2F">
        <w:rPr>
          <w:sz w:val="24"/>
          <w:szCs w:val="24"/>
        </w:rPr>
        <w:t>) рубл</w:t>
      </w:r>
      <w:r w:rsidR="00227D90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</w:t>
      </w:r>
      <w:r w:rsidR="00782094">
        <w:rPr>
          <w:sz w:val="24"/>
          <w:szCs w:val="24"/>
        </w:rPr>
        <w:t>8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>) цена продукции с Н</w:t>
      </w:r>
      <w:proofErr w:type="gramStart"/>
      <w:r w:rsidRPr="00382A07">
        <w:rPr>
          <w:bCs w:val="0"/>
          <w:sz w:val="24"/>
          <w:szCs w:val="24"/>
        </w:rPr>
        <w:t>ДС вкл</w:t>
      </w:r>
      <w:proofErr w:type="gramEnd"/>
      <w:r w:rsidRPr="00382A07">
        <w:rPr>
          <w:bCs w:val="0"/>
          <w:sz w:val="24"/>
          <w:szCs w:val="24"/>
        </w:rPr>
        <w:t xml:space="preserve"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</w:t>
      </w:r>
      <w:r w:rsidR="00227D90">
        <w:rPr>
          <w:bCs w:val="0"/>
          <w:sz w:val="24"/>
          <w:szCs w:val="24"/>
        </w:rPr>
        <w:t xml:space="preserve"> адрес Получателей </w:t>
      </w:r>
      <w:bookmarkStart w:id="328" w:name="_GoBack"/>
      <w:bookmarkEnd w:id="328"/>
      <w:r w:rsidRPr="00731197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</w:t>
      </w:r>
      <w:r w:rsidR="00227D90">
        <w:rPr>
          <w:bCs w:val="0"/>
          <w:sz w:val="24"/>
          <w:szCs w:val="24"/>
        </w:rPr>
        <w:t>говая ставка НДС составляет 20%</w:t>
      </w:r>
      <w:r w:rsidR="00AD344A" w:rsidRPr="00731197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9" w:name="_Ref191386407"/>
      <w:bookmarkStart w:id="330" w:name="_Ref191386526"/>
      <w:bookmarkStart w:id="331" w:name="_Toc440357097"/>
      <w:bookmarkStart w:id="332" w:name="_Toc440359652"/>
      <w:bookmarkStart w:id="333" w:name="_Toc440632115"/>
      <w:bookmarkStart w:id="334" w:name="_Toc440875936"/>
      <w:bookmarkStart w:id="335" w:name="_Toc441130964"/>
      <w:bookmarkStart w:id="336" w:name="_Toc447269779"/>
      <w:bookmarkStart w:id="337" w:name="_Toc464120601"/>
      <w:bookmarkStart w:id="338" w:name="_Toc466970521"/>
      <w:bookmarkStart w:id="339" w:name="_Toc468462434"/>
      <w:bookmarkStart w:id="340" w:name="_Toc469482027"/>
      <w:bookmarkStart w:id="341" w:name="_Toc472411801"/>
      <w:bookmarkStart w:id="342" w:name="_Toc498588886"/>
      <w:bookmarkStart w:id="343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93090116"/>
      <w:bookmarkStart w:id="345" w:name="_Ref191386482"/>
      <w:bookmarkStart w:id="346" w:name="_Ref440291364"/>
      <w:bookmarkEnd w:id="343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4"/>
      <w:r w:rsidRPr="004A1A68">
        <w:rPr>
          <w:bCs w:val="0"/>
          <w:sz w:val="24"/>
          <w:szCs w:val="24"/>
        </w:rPr>
        <w:t>:</w:t>
      </w:r>
      <w:bookmarkStart w:id="347" w:name="_Ref306004833"/>
      <w:bookmarkEnd w:id="345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6"/>
      <w:bookmarkEnd w:id="347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8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9"/>
      <w:bookmarkEnd w:id="350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6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1" w:name="_Ref191386451"/>
      <w:bookmarkStart w:id="362" w:name="_Ref440271628"/>
      <w:bookmarkStart w:id="363" w:name="_Toc440357098"/>
      <w:bookmarkStart w:id="364" w:name="_Toc440359653"/>
      <w:bookmarkStart w:id="365" w:name="_Toc440632116"/>
      <w:bookmarkStart w:id="366" w:name="_Toc440875937"/>
      <w:bookmarkStart w:id="367" w:name="_Toc441130965"/>
      <w:bookmarkStart w:id="368" w:name="_Toc447269780"/>
      <w:bookmarkStart w:id="369" w:name="_Toc464120602"/>
      <w:bookmarkStart w:id="370" w:name="_Toc466970522"/>
      <w:bookmarkStart w:id="371" w:name="_Toc468462435"/>
      <w:bookmarkStart w:id="372" w:name="_Toc469482028"/>
      <w:bookmarkStart w:id="373" w:name="_Toc472411802"/>
      <w:bookmarkStart w:id="374" w:name="_Toc498588887"/>
      <w:r w:rsidRPr="00382A07">
        <w:rPr>
          <w:szCs w:val="24"/>
        </w:rPr>
        <w:t xml:space="preserve">Привлечение </w:t>
      </w:r>
      <w:bookmarkEnd w:id="361"/>
      <w:proofErr w:type="spellStart"/>
      <w:r w:rsidR="005B074F" w:rsidRPr="00382A07">
        <w:rPr>
          <w:szCs w:val="24"/>
        </w:rPr>
        <w:t>сопоставщиков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5" w:name="_Ref191386461"/>
      <w:bookmarkStart w:id="376" w:name="_Toc440357099"/>
      <w:bookmarkStart w:id="377" w:name="_Toc440359654"/>
      <w:bookmarkStart w:id="378" w:name="_Toc440632117"/>
      <w:bookmarkStart w:id="379" w:name="_Toc440875938"/>
      <w:bookmarkStart w:id="380" w:name="_Toc441130966"/>
      <w:bookmarkStart w:id="381" w:name="_Toc447269781"/>
      <w:bookmarkStart w:id="382" w:name="_Toc464120603"/>
      <w:bookmarkStart w:id="383" w:name="_Toc466970523"/>
      <w:bookmarkStart w:id="384" w:name="_Toc468462436"/>
      <w:bookmarkStart w:id="385" w:name="_Toc469482029"/>
      <w:bookmarkStart w:id="386" w:name="_Toc472411803"/>
      <w:bookmarkStart w:id="38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1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1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2" w:name="_Ref306114966"/>
      <w:bookmarkStart w:id="393" w:name="_Toc440357100"/>
      <w:bookmarkStart w:id="394" w:name="_Toc440359655"/>
      <w:bookmarkStart w:id="395" w:name="_Toc440632118"/>
      <w:bookmarkStart w:id="396" w:name="_Toc440875939"/>
      <w:bookmarkStart w:id="397" w:name="_Toc441130967"/>
      <w:bookmarkStart w:id="398" w:name="_Toc447269782"/>
      <w:bookmarkStart w:id="399" w:name="_Toc464120604"/>
      <w:bookmarkStart w:id="400" w:name="_Toc466970524"/>
      <w:bookmarkStart w:id="401" w:name="_Toc468462437"/>
      <w:bookmarkStart w:id="402" w:name="_Toc469482030"/>
      <w:bookmarkStart w:id="403" w:name="_Toc472411804"/>
      <w:bookmarkStart w:id="404" w:name="_Toc498588889"/>
      <w:r w:rsidRPr="00382A07">
        <w:rPr>
          <w:szCs w:val="24"/>
        </w:rPr>
        <w:t>Разъяснение Документации по запросу предложений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C84272">
        <w:rPr>
          <w:b/>
          <w:sz w:val="24"/>
          <w:szCs w:val="24"/>
        </w:rPr>
        <w:t>30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5" w:name="_Toc440357101"/>
      <w:bookmarkStart w:id="406" w:name="_Toc440359656"/>
      <w:bookmarkStart w:id="407" w:name="_Toc440632119"/>
      <w:bookmarkStart w:id="408" w:name="_Toc440875940"/>
      <w:bookmarkStart w:id="409" w:name="_Ref440969765"/>
      <w:bookmarkStart w:id="410" w:name="_Toc441130968"/>
      <w:bookmarkStart w:id="411" w:name="_Toc447269783"/>
      <w:bookmarkStart w:id="412" w:name="_Toc464120605"/>
      <w:bookmarkStart w:id="413" w:name="_Toc466970525"/>
      <w:bookmarkStart w:id="414" w:name="_Toc468462438"/>
      <w:bookmarkStart w:id="415" w:name="_Toc469482031"/>
      <w:bookmarkStart w:id="416" w:name="_Toc472411805"/>
      <w:bookmarkStart w:id="41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57102"/>
      <w:bookmarkStart w:id="420" w:name="_Toc440359657"/>
      <w:bookmarkStart w:id="421" w:name="_Toc440632120"/>
      <w:bookmarkStart w:id="422" w:name="_Toc440875941"/>
      <w:bookmarkStart w:id="423" w:name="_Toc441130969"/>
      <w:bookmarkStart w:id="424" w:name="_Toc447269784"/>
      <w:bookmarkStart w:id="425" w:name="_Toc464120606"/>
      <w:bookmarkStart w:id="426" w:name="_Toc466970526"/>
      <w:bookmarkStart w:id="427" w:name="_Toc468462439"/>
      <w:bookmarkStart w:id="428" w:name="_Toc469482032"/>
      <w:bookmarkStart w:id="429" w:name="_Toc472411806"/>
      <w:bookmarkStart w:id="430" w:name="_Toc498588891"/>
      <w:r w:rsidRPr="00382A07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2" w:name="_Toc299701566"/>
      <w:bookmarkStart w:id="433" w:name="_Ref306176386"/>
      <w:bookmarkStart w:id="434" w:name="_Ref440285128"/>
      <w:bookmarkStart w:id="435" w:name="_Toc440357103"/>
      <w:bookmarkStart w:id="436" w:name="_Toc440359658"/>
      <w:bookmarkStart w:id="437" w:name="_Toc440632121"/>
      <w:bookmarkStart w:id="438" w:name="_Toc440875942"/>
      <w:bookmarkStart w:id="439" w:name="_Toc441130970"/>
      <w:bookmarkStart w:id="440" w:name="_Toc447269785"/>
      <w:bookmarkStart w:id="441" w:name="_Toc464120607"/>
      <w:bookmarkStart w:id="442" w:name="_Toc466970527"/>
      <w:bookmarkStart w:id="443" w:name="_Toc468462440"/>
      <w:bookmarkStart w:id="444" w:name="_Toc469482033"/>
      <w:bookmarkStart w:id="445" w:name="_Toc472411807"/>
      <w:bookmarkStart w:id="446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7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50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9"/>
      <w:bookmarkEnd w:id="450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1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1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2" w:name="_Ref299109207"/>
      <w:bookmarkStart w:id="453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2"/>
      <w:bookmarkEnd w:id="453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 xml:space="preserve">. №74, исполнительный сотрудник – </w:t>
      </w:r>
      <w:r w:rsidR="00731197" w:rsidRPr="00731197">
        <w:rPr>
          <w:bCs/>
          <w:sz w:val="24"/>
          <w:szCs w:val="24"/>
        </w:rPr>
        <w:lastRenderedPageBreak/>
        <w:t>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4" w:name="_Ref442263553"/>
      <w:bookmarkStart w:id="455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6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5"/>
      <w:bookmarkEnd w:id="457"/>
      <w:bookmarkEnd w:id="45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9" w:name="_Ref305973214"/>
      <w:bookmarkStart w:id="460" w:name="_Toc498588893"/>
      <w:r w:rsidRPr="00382A07">
        <w:t>Подача Заявок и их прием</w:t>
      </w:r>
      <w:bookmarkStart w:id="461" w:name="_Ref56229451"/>
      <w:bookmarkEnd w:id="431"/>
      <w:bookmarkEnd w:id="459"/>
      <w:bookmarkEnd w:id="4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2" w:name="_Toc439323707"/>
      <w:bookmarkStart w:id="463" w:name="_Toc440357105"/>
      <w:bookmarkStart w:id="464" w:name="_Toc440359660"/>
      <w:bookmarkStart w:id="465" w:name="_Toc440632123"/>
      <w:bookmarkStart w:id="466" w:name="_Toc440875944"/>
      <w:bookmarkStart w:id="467" w:name="_Toc441130972"/>
      <w:bookmarkStart w:id="468" w:name="_Toc447269787"/>
      <w:bookmarkStart w:id="469" w:name="_Toc464120609"/>
      <w:bookmarkStart w:id="470" w:name="_Toc466970529"/>
      <w:bookmarkStart w:id="471" w:name="_Toc468462442"/>
      <w:bookmarkStart w:id="472" w:name="_Toc469482035"/>
      <w:bookmarkStart w:id="473" w:name="_Toc472411809"/>
      <w:bookmarkStart w:id="474" w:name="_Toc498588894"/>
      <w:r w:rsidRPr="00382A07">
        <w:rPr>
          <w:szCs w:val="24"/>
        </w:rPr>
        <w:t>Подача Заявок через ЭТП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C84272">
        <w:rPr>
          <w:b/>
          <w:bCs w:val="0"/>
          <w:sz w:val="24"/>
          <w:szCs w:val="24"/>
        </w:rPr>
        <w:t>0</w:t>
      </w:r>
      <w:r w:rsidR="00745DEA">
        <w:rPr>
          <w:b/>
          <w:bCs w:val="0"/>
          <w:sz w:val="24"/>
          <w:szCs w:val="24"/>
        </w:rPr>
        <w:t>2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C84272">
        <w:rPr>
          <w:b/>
          <w:bCs w:val="0"/>
          <w:sz w:val="24"/>
          <w:szCs w:val="24"/>
        </w:rPr>
        <w:t>но</w:t>
      </w:r>
      <w:r w:rsidR="00731197" w:rsidRPr="00731197">
        <w:rPr>
          <w:b/>
          <w:bCs w:val="0"/>
          <w:sz w:val="24"/>
          <w:szCs w:val="24"/>
        </w:rPr>
        <w:t>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731197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lastRenderedPageBreak/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4D505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lastRenderedPageBreak/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094" w:rsidRDefault="00782094">
      <w:pPr>
        <w:spacing w:line="240" w:lineRule="auto"/>
      </w:pPr>
      <w:r>
        <w:separator/>
      </w:r>
    </w:p>
  </w:endnote>
  <w:endnote w:type="continuationSeparator" w:id="0">
    <w:p w:rsidR="00782094" w:rsidRDefault="00782094">
      <w:pPr>
        <w:spacing w:line="240" w:lineRule="auto"/>
      </w:pPr>
      <w:r>
        <w:continuationSeparator/>
      </w:r>
    </w:p>
  </w:endnote>
  <w:endnote w:id="1">
    <w:p w:rsidR="00782094" w:rsidRPr="001D6DBB" w:rsidRDefault="00782094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2094" w:rsidRDefault="0078209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Pr="00FA0376" w:rsidRDefault="0078209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27D90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782094" w:rsidRPr="00EE0539" w:rsidRDefault="00782094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>
      <w:rPr>
        <w:sz w:val="18"/>
        <w:szCs w:val="18"/>
      </w:rPr>
      <w:t xml:space="preserve">поставки </w:t>
    </w:r>
    <w:r w:rsidRPr="00782094">
      <w:rPr>
        <w:sz w:val="18"/>
        <w:szCs w:val="18"/>
      </w:rPr>
      <w:t xml:space="preserve">воды питьевой </w:t>
    </w:r>
    <w:r w:rsidRPr="00124522">
      <w:rPr>
        <w:sz w:val="18"/>
        <w:szCs w:val="18"/>
      </w:rPr>
      <w:t>для нужд</w:t>
    </w:r>
    <w:r>
      <w:rPr>
        <w:sz w:val="18"/>
        <w:szCs w:val="18"/>
      </w:rPr>
      <w:t xml:space="preserve">                                                                </w:t>
    </w:r>
    <w:r w:rsidRPr="00124522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094" w:rsidRDefault="00782094">
      <w:pPr>
        <w:spacing w:line="240" w:lineRule="auto"/>
      </w:pPr>
      <w:r>
        <w:separator/>
      </w:r>
    </w:p>
  </w:footnote>
  <w:footnote w:type="continuationSeparator" w:id="0">
    <w:p w:rsidR="00782094" w:rsidRDefault="00782094">
      <w:pPr>
        <w:spacing w:line="240" w:lineRule="auto"/>
      </w:pPr>
      <w:r>
        <w:continuationSeparator/>
      </w:r>
    </w:p>
  </w:footnote>
  <w:footnote w:id="1">
    <w:p w:rsidR="00782094" w:rsidRPr="00B36685" w:rsidRDefault="0078209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82094" w:rsidRDefault="0078209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82094" w:rsidRDefault="0078209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82094" w:rsidRPr="00F83889" w:rsidRDefault="0078209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82094" w:rsidRPr="00F83889" w:rsidRDefault="0078209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82094" w:rsidRPr="00F83889" w:rsidRDefault="0078209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82094" w:rsidRPr="00F83889" w:rsidRDefault="0078209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82094" w:rsidRDefault="0078209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Pr="00930031" w:rsidRDefault="0078209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94" w:rsidRDefault="007820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522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27D90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2094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272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162BF-624E-4B27-AF40-F3A0D094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88</Pages>
  <Words>29465</Words>
  <Characters>167956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74</cp:revision>
  <cp:lastPrinted>2015-12-29T14:27:00Z</cp:lastPrinted>
  <dcterms:created xsi:type="dcterms:W3CDTF">2016-12-02T12:44:00Z</dcterms:created>
  <dcterms:modified xsi:type="dcterms:W3CDTF">2018-10-16T12:07:00Z</dcterms:modified>
</cp:coreProperties>
</file>