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47C52" w14:textId="03FEAB83"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14:paraId="41247C57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3" w14:textId="77777777"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4" w14:textId="6D5873EF" w:rsidR="00701747" w:rsidRPr="00701747" w:rsidRDefault="00162F75" w:rsidP="0089671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5" w14:textId="77777777"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14:paraId="41247C56" w14:textId="77777777" w:rsidR="00701747" w:rsidRPr="00EA48CE" w:rsidRDefault="00701747" w:rsidP="00896719">
            <w:pPr>
              <w:spacing w:line="276" w:lineRule="auto"/>
              <w:jc w:val="right"/>
            </w:pPr>
            <w:r w:rsidRPr="00EA48CE">
              <w:t>УТВЕРЖДАЮ</w:t>
            </w:r>
          </w:p>
        </w:tc>
      </w:tr>
      <w:tr w:rsidR="00896719" w:rsidRPr="00EA48CE" w14:paraId="41247C5C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8" w14:textId="77777777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9" w14:textId="45551D79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896719">
              <w:rPr>
                <w:b/>
                <w:sz w:val="22"/>
                <w:lang w:val="en-US"/>
              </w:rPr>
              <w:t>2330988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A" w14:textId="77777777" w:rsidR="00896719" w:rsidRPr="001E08D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14:paraId="41247C5B" w14:textId="5F0028A9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 xml:space="preserve">Первый заместитель директора– </w:t>
            </w:r>
          </w:p>
        </w:tc>
      </w:tr>
      <w:tr w:rsidR="00896719" w:rsidRPr="00EA48CE" w14:paraId="41247C61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14:paraId="41247C5D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41247C5E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5F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41247C60" w14:textId="7D942DDF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>главный инженер филиала</w:t>
            </w:r>
          </w:p>
        </w:tc>
      </w:tr>
      <w:tr w:rsidR="00896719" w:rsidRPr="00EA48CE" w14:paraId="41247C66" w14:textId="77777777" w:rsidTr="00701747">
        <w:trPr>
          <w:trHeight w:val="221"/>
        </w:trPr>
        <w:tc>
          <w:tcPr>
            <w:tcW w:w="1285" w:type="pct"/>
          </w:tcPr>
          <w:p w14:paraId="41247C62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</w:tcPr>
          <w:p w14:paraId="41247C63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64" w14:textId="2529038C" w:rsidR="00896719" w:rsidRPr="00EA48CE" w:rsidRDefault="002804EE" w:rsidP="00701747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editId="6224499D">
                  <wp:simplePos x="0" y="0"/>
                  <wp:positionH relativeFrom="column">
                    <wp:posOffset>4732655</wp:posOffset>
                  </wp:positionH>
                  <wp:positionV relativeFrom="paragraph">
                    <wp:posOffset>7371715</wp:posOffset>
                  </wp:positionV>
                  <wp:extent cx="1132205" cy="5473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89" w:type="pct"/>
          </w:tcPr>
          <w:p w14:paraId="0376F3A7" w14:textId="794A826A" w:rsidR="00896719" w:rsidRDefault="002804EE" w:rsidP="00896719">
            <w:pPr>
              <w:spacing w:line="276" w:lineRule="auto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editId="1E172747">
                  <wp:simplePos x="0" y="0"/>
                  <wp:positionH relativeFrom="column">
                    <wp:posOffset>5651500</wp:posOffset>
                  </wp:positionH>
                  <wp:positionV relativeFrom="paragraph">
                    <wp:posOffset>4963795</wp:posOffset>
                  </wp:positionV>
                  <wp:extent cx="1132205" cy="547370"/>
                  <wp:effectExtent l="0" t="0" r="0" b="508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editId="5910B849">
                  <wp:simplePos x="0" y="0"/>
                  <wp:positionH relativeFrom="column">
                    <wp:posOffset>4732655</wp:posOffset>
                  </wp:positionH>
                  <wp:positionV relativeFrom="paragraph">
                    <wp:posOffset>7371715</wp:posOffset>
                  </wp:positionV>
                  <wp:extent cx="1132205" cy="547370"/>
                  <wp:effectExtent l="0" t="0" r="0" b="508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6719" w:rsidRPr="00815B94">
              <w:t>ПАО «МРСК Центра» - «Орелэнерго»</w:t>
            </w:r>
          </w:p>
          <w:p w14:paraId="5730E715" w14:textId="77777777" w:rsidR="00896719" w:rsidRDefault="00896719" w:rsidP="00896719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________________И.В. Колубанов</w:t>
            </w:r>
          </w:p>
          <w:p w14:paraId="66FC6103" w14:textId="7B2299F6" w:rsidR="00896719" w:rsidRPr="00EB40C8" w:rsidRDefault="00896719" w:rsidP="00896719">
            <w:pPr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17</w:t>
            </w:r>
            <w:r w:rsidRPr="00083D75"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октября </w:t>
            </w:r>
            <w:r w:rsidRPr="00083D75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19</w:t>
            </w:r>
            <w:r w:rsidRPr="00EB40C8">
              <w:rPr>
                <w:sz w:val="26"/>
                <w:szCs w:val="26"/>
              </w:rPr>
              <w:t xml:space="preserve"> г.</w:t>
            </w:r>
          </w:p>
          <w:p w14:paraId="41247C65" w14:textId="638456A2" w:rsidR="00896719" w:rsidRPr="00896719" w:rsidRDefault="00896719" w:rsidP="00896719">
            <w:pPr>
              <w:spacing w:line="276" w:lineRule="auto"/>
              <w:jc w:val="right"/>
            </w:pPr>
          </w:p>
        </w:tc>
      </w:tr>
    </w:tbl>
    <w:p w14:paraId="41247C68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41247C69" w14:textId="5C066D19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14:paraId="41247C6A" w14:textId="5B26C635"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r w:rsidR="0018738D">
        <w:rPr>
          <w:b/>
          <w:sz w:val="26"/>
          <w:szCs w:val="26"/>
        </w:rPr>
        <w:t>уплотнительная</w:t>
      </w:r>
      <w:r w:rsidR="005E6751">
        <w:rPr>
          <w:b/>
          <w:sz w:val="26"/>
          <w:szCs w:val="26"/>
        </w:rPr>
        <w:t xml:space="preserve"> пористая полосовая</w:t>
      </w:r>
      <w:r w:rsidR="00896719">
        <w:rPr>
          <w:b/>
          <w:sz w:val="26"/>
          <w:szCs w:val="26"/>
        </w:rPr>
        <w:t xml:space="preserve"> </w:t>
      </w:r>
      <w:r w:rsidR="00896719" w:rsidRPr="00896719">
        <w:rPr>
          <w:b/>
          <w:sz w:val="26"/>
          <w:szCs w:val="26"/>
        </w:rPr>
        <w:t>10х1500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41247C6B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896719" w14:paraId="27DB1AB0" w14:textId="77777777" w:rsidTr="00B2253C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ED7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5A4" w14:textId="77777777" w:rsidR="00896719" w:rsidRPr="00DA0549" w:rsidRDefault="00896719" w:rsidP="00B2253C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C0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2BE6" w14:textId="77777777" w:rsidR="00896719" w:rsidRPr="00DA0549" w:rsidRDefault="00896719" w:rsidP="00B2253C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6592212" w14:textId="77777777" w:rsidR="00896719" w:rsidRPr="00F569C4" w:rsidRDefault="00896719" w:rsidP="00B2253C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EE9E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896719" w14:paraId="51A01D0F" w14:textId="77777777" w:rsidTr="00B2253C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C02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F9CD" w14:textId="4C60875E" w:rsidR="00896719" w:rsidRPr="00DA0549" w:rsidRDefault="002804EE" w:rsidP="00B2253C">
            <w:pPr>
              <w:tabs>
                <w:tab w:val="left" w:pos="1134"/>
              </w:tabs>
              <w:spacing w:line="276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editId="03C23464">
                  <wp:simplePos x="0" y="0"/>
                  <wp:positionH relativeFrom="column">
                    <wp:posOffset>4732655</wp:posOffset>
                  </wp:positionH>
                  <wp:positionV relativeFrom="paragraph">
                    <wp:posOffset>7371715</wp:posOffset>
                  </wp:positionV>
                  <wp:extent cx="1132205" cy="547370"/>
                  <wp:effectExtent l="0" t="0" r="0" b="508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54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6719"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F57A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</w:pPr>
            <w:r>
              <w:t>г.</w:t>
            </w:r>
            <w:r w:rsidRPr="00DA0549"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3883" w14:textId="6DBF2954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E8B5" w14:textId="1E806A81" w:rsidR="00896719" w:rsidRPr="00DA0549" w:rsidRDefault="00896719" w:rsidP="00B2253C">
            <w:pPr>
              <w:jc w:val="center"/>
            </w:pPr>
            <w:r>
              <w:t>502 МП</w:t>
            </w:r>
          </w:p>
          <w:p w14:paraId="1D834FFB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DC0F83C" w14:textId="77777777" w:rsidR="00896719" w:rsidRPr="00CB4ED1" w:rsidRDefault="00896719" w:rsidP="00ED7FB0">
      <w:pPr>
        <w:ind w:firstLine="709"/>
        <w:jc w:val="both"/>
        <w:rPr>
          <w:b/>
          <w:bCs/>
          <w:sz w:val="26"/>
          <w:szCs w:val="26"/>
        </w:rPr>
      </w:pPr>
    </w:p>
    <w:p w14:paraId="41247C6C" w14:textId="77777777"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14:paraId="41247C6D" w14:textId="1C32357B"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="0043043A">
        <w:rPr>
          <w:szCs w:val="26"/>
        </w:rPr>
        <w:t>резинотехнических изделий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14:paraId="41247C6E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14:paraId="41247C71" w14:textId="77777777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6F" w14:textId="77777777"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0" w14:textId="77777777"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14:paraId="41247C74" w14:textId="77777777" w:rsidTr="0043043A">
        <w:trPr>
          <w:trHeight w:val="76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F3D8" w14:textId="593684FA" w:rsidR="0043043A" w:rsidRDefault="0043043A" w:rsidP="0043043A">
            <w:r>
              <w:t>Ширина,мм</w:t>
            </w:r>
          </w:p>
          <w:p w14:paraId="4026842C" w14:textId="1E01BDD6" w:rsidR="0043043A" w:rsidRDefault="0043043A" w:rsidP="0043043A">
            <w:r>
              <w:t>Толщина,мм</w:t>
            </w:r>
          </w:p>
          <w:p w14:paraId="5CBAE902" w14:textId="77777777" w:rsidR="0043043A" w:rsidRDefault="0043043A" w:rsidP="0043043A">
            <w:r>
              <w:t>Плотность:</w:t>
            </w:r>
          </w:p>
          <w:p w14:paraId="082D9603" w14:textId="77777777" w:rsidR="0043043A" w:rsidRDefault="0043043A" w:rsidP="0043043A">
            <w:r>
              <w:t>Температура использования (ASTM D 1056 p.53-60):</w:t>
            </w:r>
          </w:p>
          <w:p w14:paraId="619A2EE3" w14:textId="3B1125A4" w:rsidR="0043043A" w:rsidRDefault="0043043A" w:rsidP="0043043A">
            <w:r>
              <w:t xml:space="preserve"> Максимальное удлинение - (ASTM D 412):</w:t>
            </w:r>
          </w:p>
          <w:p w14:paraId="3AE305CE" w14:textId="77777777" w:rsidR="0043043A" w:rsidRDefault="0043043A" w:rsidP="0043043A">
            <w:r>
              <w:t>Сопротивление на разрыв - (ASTM D 412):</w:t>
            </w:r>
          </w:p>
          <w:p w14:paraId="0AACF37D" w14:textId="77777777" w:rsidR="0043043A" w:rsidRDefault="0043043A" w:rsidP="0043043A">
            <w:r>
              <w:t>Устойчивость:</w:t>
            </w:r>
          </w:p>
          <w:p w14:paraId="71CEDEA3" w14:textId="67D25E7D" w:rsidR="0043043A" w:rsidRDefault="0043043A" w:rsidP="0043043A">
            <w:r>
              <w:t>Твердость:</w:t>
            </w:r>
          </w:p>
          <w:p w14:paraId="39E0081A" w14:textId="77777777" w:rsidR="0043043A" w:rsidRDefault="0043043A" w:rsidP="0043043A">
            <w:r>
              <w:t>Цвет резины:</w:t>
            </w:r>
          </w:p>
          <w:p w14:paraId="3CCDFC40" w14:textId="77777777" w:rsidR="0043043A" w:rsidRDefault="0043043A" w:rsidP="0043043A">
            <w:r>
              <w:t>Материал:</w:t>
            </w:r>
          </w:p>
          <w:p w14:paraId="1B489297" w14:textId="77777777" w:rsidR="0043043A" w:rsidRDefault="0043043A" w:rsidP="0043043A">
            <w:r>
              <w:t>Стандарт ASTM D - 1056:</w:t>
            </w:r>
          </w:p>
          <w:p w14:paraId="26A9AC55" w14:textId="77777777" w:rsidR="0043043A" w:rsidRDefault="0043043A" w:rsidP="0043043A">
            <w:r>
              <w:t>Структура ячейки:</w:t>
            </w:r>
          </w:p>
          <w:p w14:paraId="3081EA52" w14:textId="77777777" w:rsidR="0043043A" w:rsidRDefault="0043043A" w:rsidP="0043043A">
            <w:r>
              <w:t>Водопоглащение- (ASTM D 1056):</w:t>
            </w:r>
          </w:p>
          <w:p w14:paraId="44B6FD99" w14:textId="77777777" w:rsidR="0043043A" w:rsidRDefault="0043043A" w:rsidP="0043043A">
            <w:r>
              <w:t>Изменение линейного размера при 70 ºС в теч. 7 дней ( ASTM D 1204) термическая усадка:</w:t>
            </w:r>
          </w:p>
          <w:p w14:paraId="183B4F78" w14:textId="248C92E7" w:rsidR="0043043A" w:rsidRDefault="0043043A" w:rsidP="0043043A">
            <w:r>
              <w:t xml:space="preserve">Сопротивление к раздиру - </w:t>
            </w:r>
          </w:p>
          <w:p w14:paraId="3FEC6463" w14:textId="77777777" w:rsidR="0043043A" w:rsidRDefault="0043043A" w:rsidP="0043043A"/>
          <w:p w14:paraId="46A84077" w14:textId="77777777" w:rsidR="0043043A" w:rsidRDefault="0043043A" w:rsidP="0043043A">
            <w:r>
              <w:t>Метод вулканизации:</w:t>
            </w:r>
          </w:p>
          <w:p w14:paraId="41247C72" w14:textId="540C2CCA" w:rsidR="0018738D" w:rsidRPr="00701747" w:rsidRDefault="0018738D" w:rsidP="0043043A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830D" w14:textId="1B98634F" w:rsidR="0043043A" w:rsidRDefault="0043043A" w:rsidP="0043043A">
            <w:r>
              <w:lastRenderedPageBreak/>
              <w:t>1500</w:t>
            </w:r>
          </w:p>
          <w:p w14:paraId="20A967D9" w14:textId="43DC7197" w:rsidR="0043043A" w:rsidRDefault="0043043A" w:rsidP="0043043A">
            <w:r>
              <w:t>10</w:t>
            </w:r>
          </w:p>
          <w:p w14:paraId="330D43CC" w14:textId="77777777" w:rsidR="0043043A" w:rsidRDefault="0043043A" w:rsidP="0043043A">
            <w:r>
              <w:t xml:space="preserve">100 +/- 10 кг/м³ </w:t>
            </w:r>
          </w:p>
          <w:p w14:paraId="1EEEB64A" w14:textId="63C5EAB1" w:rsidR="0043043A" w:rsidRDefault="0043043A" w:rsidP="0043043A">
            <w:r>
              <w:t xml:space="preserve"> (ASTM D 1056 p.53-60):</w:t>
            </w:r>
          </w:p>
          <w:p w14:paraId="46D3EBCE" w14:textId="77777777" w:rsidR="0043043A" w:rsidRDefault="0043043A" w:rsidP="0043043A">
            <w:r>
              <w:t xml:space="preserve">-35 ºС + 80ºС </w:t>
            </w:r>
          </w:p>
          <w:p w14:paraId="4B0A1D25" w14:textId="1BDDC971" w:rsidR="0043043A" w:rsidRDefault="0043043A" w:rsidP="0043043A">
            <w:r>
              <w:t xml:space="preserve"> (ASTM D 412):</w:t>
            </w:r>
          </w:p>
          <w:p w14:paraId="5E0CF014" w14:textId="77777777" w:rsidR="0043043A" w:rsidRDefault="0043043A" w:rsidP="0043043A">
            <w:r>
              <w:t xml:space="preserve">&gt;200% </w:t>
            </w:r>
          </w:p>
          <w:p w14:paraId="31630EBA" w14:textId="3C68506B" w:rsidR="0043043A" w:rsidRDefault="0043043A" w:rsidP="0043043A">
            <w:r w:rsidRPr="0043043A">
              <w:rPr>
                <w:lang w:val="en-US"/>
              </w:rPr>
              <w:t xml:space="preserve"> </w:t>
            </w:r>
          </w:p>
          <w:p w14:paraId="4038B8C8" w14:textId="77777777" w:rsidR="0043043A" w:rsidRPr="0043043A" w:rsidRDefault="0043043A" w:rsidP="0043043A">
            <w:r w:rsidRPr="0043043A">
              <w:t xml:space="preserve">9 </w:t>
            </w:r>
            <w:r>
              <w:t>кг</w:t>
            </w:r>
            <w:r w:rsidRPr="0043043A">
              <w:t>/</w:t>
            </w:r>
            <w:r>
              <w:t>см</w:t>
            </w:r>
            <w:r w:rsidRPr="0043043A">
              <w:t xml:space="preserve">² (500 </w:t>
            </w:r>
            <w:r w:rsidRPr="0043043A">
              <w:rPr>
                <w:lang w:val="en-US"/>
              </w:rPr>
              <w:t>kPa</w:t>
            </w:r>
            <w:r w:rsidRPr="0043043A">
              <w:t xml:space="preserve">) </w:t>
            </w:r>
          </w:p>
          <w:p w14:paraId="68D60055" w14:textId="77777777" w:rsidR="0043043A" w:rsidRDefault="0043043A" w:rsidP="0043043A">
            <w:r>
              <w:t xml:space="preserve">Воздух + У.Ф. - высокая, озон 48 часов/200 pphm </w:t>
            </w:r>
          </w:p>
          <w:p w14:paraId="54F9CAB9" w14:textId="77777777" w:rsidR="0043043A" w:rsidRDefault="0043043A" w:rsidP="0043043A">
            <w:r>
              <w:t xml:space="preserve">30 +/- 5 </w:t>
            </w:r>
          </w:p>
          <w:p w14:paraId="58FC06B7" w14:textId="77777777" w:rsidR="0043043A" w:rsidRDefault="0043043A" w:rsidP="0043043A">
            <w:r>
              <w:t xml:space="preserve">Черный </w:t>
            </w:r>
          </w:p>
          <w:p w14:paraId="5FFC4AF4" w14:textId="77777777" w:rsidR="0043043A" w:rsidRDefault="0043043A" w:rsidP="0043043A">
            <w:r>
              <w:t xml:space="preserve">EPDM (этилен-пропиленовый каучук) </w:t>
            </w:r>
          </w:p>
          <w:p w14:paraId="29AEC387" w14:textId="77777777" w:rsidR="0043043A" w:rsidRDefault="0043043A" w:rsidP="0043043A">
            <w:r>
              <w:t xml:space="preserve">RE 42/2A2 </w:t>
            </w:r>
          </w:p>
          <w:p w14:paraId="18B5B8AD" w14:textId="77777777" w:rsidR="0043043A" w:rsidRDefault="0043043A" w:rsidP="0043043A">
            <w:r>
              <w:t xml:space="preserve">закрытые </w:t>
            </w:r>
          </w:p>
          <w:p w14:paraId="519C8B08" w14:textId="77777777" w:rsidR="0043043A" w:rsidRDefault="0043043A" w:rsidP="0043043A"/>
          <w:p w14:paraId="0FF5E552" w14:textId="77777777" w:rsidR="0043043A" w:rsidRDefault="0043043A" w:rsidP="0043043A">
            <w:r>
              <w:t xml:space="preserve">&lt; 7% </w:t>
            </w:r>
          </w:p>
          <w:p w14:paraId="3DFAA83F" w14:textId="77777777" w:rsidR="0043043A" w:rsidRDefault="0043043A" w:rsidP="0043043A"/>
          <w:p w14:paraId="541556D9" w14:textId="77777777" w:rsidR="0043043A" w:rsidRDefault="0043043A" w:rsidP="0043043A"/>
          <w:p w14:paraId="18029F8C" w14:textId="77777777" w:rsidR="0043043A" w:rsidRDefault="0043043A" w:rsidP="0043043A">
            <w:r>
              <w:t xml:space="preserve">&lt;8% </w:t>
            </w:r>
          </w:p>
          <w:p w14:paraId="37AF7F46" w14:textId="51B19421" w:rsidR="0043043A" w:rsidRDefault="0043043A" w:rsidP="0043043A">
            <w:r>
              <w:t>- (ASTM D 624):</w:t>
            </w:r>
          </w:p>
          <w:p w14:paraId="62B269DC" w14:textId="77777777" w:rsidR="0043043A" w:rsidRDefault="0043043A" w:rsidP="0043043A">
            <w:r>
              <w:lastRenderedPageBreak/>
              <w:t xml:space="preserve">7,5 кг/см (0,75 kN/m) </w:t>
            </w:r>
          </w:p>
          <w:p w14:paraId="41247C73" w14:textId="5479E7FE" w:rsidR="0018738D" w:rsidRDefault="0043043A" w:rsidP="0043043A">
            <w:pPr>
              <w:rPr>
                <w:color w:val="000000"/>
              </w:rPr>
            </w:pPr>
            <w:r>
              <w:t>Пероксидный</w:t>
            </w:r>
          </w:p>
        </w:tc>
      </w:tr>
    </w:tbl>
    <w:p w14:paraId="41247C75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41247C76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14:paraId="41247C77" w14:textId="77777777"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41247C78" w14:textId="77777777"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14:paraId="41247C79" w14:textId="77777777"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41247C7A" w14:textId="77777777"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14:paraId="41247C7B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1247C7C" w14:textId="707D1FDE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</w:t>
      </w:r>
      <w:r w:rsidR="00896719">
        <w:rPr>
          <w:sz w:val="26"/>
          <w:szCs w:val="26"/>
        </w:rPr>
        <w:t>водом - изготовителем для нужд П</w:t>
      </w:r>
      <w:r w:rsidRPr="00513A8A">
        <w:rPr>
          <w:sz w:val="26"/>
          <w:szCs w:val="26"/>
        </w:rPr>
        <w:t>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1247C7D" w14:textId="08C16DCB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</w:t>
      </w:r>
      <w:r w:rsidR="00896719">
        <w:rPr>
          <w:sz w:val="26"/>
          <w:szCs w:val="26"/>
        </w:rPr>
        <w:t>тацию в аккредитованном Центре П</w:t>
      </w:r>
      <w:r w:rsidRPr="00513A8A">
        <w:rPr>
          <w:sz w:val="26"/>
          <w:szCs w:val="26"/>
        </w:rPr>
        <w:t>АО «Россети»;</w:t>
      </w:r>
    </w:p>
    <w:p w14:paraId="41247C7E" w14:textId="5425A168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</w:t>
      </w:r>
      <w:r w:rsidR="00896719">
        <w:rPr>
          <w:sz w:val="26"/>
          <w:szCs w:val="26"/>
        </w:rPr>
        <w:t xml:space="preserve"> политики П</w:t>
      </w:r>
      <w:r w:rsidRPr="00513A8A">
        <w:rPr>
          <w:sz w:val="26"/>
          <w:szCs w:val="26"/>
        </w:rPr>
        <w:t>АО «Россети»;</w:t>
      </w:r>
    </w:p>
    <w:p w14:paraId="41247C7F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14:paraId="41247C80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14:paraId="41247C81" w14:textId="7CA32992"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</w:t>
      </w:r>
      <w:r w:rsidR="00896719">
        <w:t xml:space="preserve"> нужд П</w:t>
      </w:r>
      <w:r w:rsidRPr="00CB6078"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14:paraId="41247C82" w14:textId="77777777"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41247C83" w14:textId="77777777"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14:paraId="41247C84" w14:textId="77777777"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14:paraId="41247C85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14:paraId="41247C86" w14:textId="77777777"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</w:t>
      </w:r>
      <w:r w:rsidR="00B17989" w:rsidRPr="00CB4ED1">
        <w:rPr>
          <w:sz w:val="26"/>
          <w:szCs w:val="26"/>
        </w:rPr>
        <w:lastRenderedPageBreak/>
        <w:t xml:space="preserve">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14:paraId="41247C87" w14:textId="77777777"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41247C88" w14:textId="77777777"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1247C89" w14:textId="77777777"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14:paraId="41247C8A" w14:textId="77777777"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41247C8B" w14:textId="77777777"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14:paraId="41247C8C" w14:textId="77777777"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41247C8D" w14:textId="77777777"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14:paraId="41247C8E" w14:textId="77777777"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14:paraId="41247C8F" w14:textId="77777777"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41247C90" w14:textId="776C66B4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14:paraId="41247C91" w14:textId="49F5B592"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="00896719">
        <w:rPr>
          <w:sz w:val="26"/>
          <w:szCs w:val="26"/>
        </w:rPr>
        <w:t xml:space="preserve"> П</w:t>
      </w:r>
      <w:r w:rsidRPr="00CB4ED1">
        <w:rPr>
          <w:sz w:val="26"/>
          <w:szCs w:val="26"/>
        </w:rPr>
        <w:t>АО «МРСК Центра»</w:t>
      </w:r>
      <w:r w:rsidR="00CB4ED1" w:rsidRPr="00CB4ED1">
        <w:rPr>
          <w:sz w:val="26"/>
          <w:szCs w:val="26"/>
        </w:rPr>
        <w:t xml:space="preserve"> </w:t>
      </w:r>
      <w:r w:rsidRPr="00CB4ED1">
        <w:rPr>
          <w:sz w:val="26"/>
          <w:szCs w:val="26"/>
        </w:rPr>
        <w:t>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14:paraId="41247C92" w14:textId="77777777"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41247C93" w14:textId="77777777"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5776B0CA" w14:textId="77777777" w:rsidR="002804EE" w:rsidRDefault="002804EE" w:rsidP="00896719"/>
    <w:p w14:paraId="7F690D45" w14:textId="77777777" w:rsidR="002804EE" w:rsidRDefault="002804EE" w:rsidP="00896719"/>
    <w:p w14:paraId="7C2F12BD" w14:textId="38B0C364" w:rsidR="002804EE" w:rsidRDefault="002804EE" w:rsidP="00896719">
      <w:bookmarkStart w:id="0" w:name="_GoBack"/>
      <w:bookmarkEnd w:id="0"/>
    </w:p>
    <w:p w14:paraId="34EED479" w14:textId="77777777" w:rsidR="002804EE" w:rsidRDefault="002804EE" w:rsidP="00896719"/>
    <w:p w14:paraId="4688F72C" w14:textId="77777777" w:rsidR="00896719" w:rsidRPr="00F17F95" w:rsidRDefault="00896719" w:rsidP="00896719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0F7F3B5D" w14:textId="77777777" w:rsidR="00896719" w:rsidRPr="004C6128" w:rsidRDefault="00896719" w:rsidP="00896719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1247C95" w14:textId="5ECB033D" w:rsidR="0006339F" w:rsidRPr="008A7513" w:rsidRDefault="002804EE" w:rsidP="0089671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4384" behindDoc="0" locked="0" layoutInCell="1" allowOverlap="1" wp14:editId="436041D9">
            <wp:simplePos x="0" y="0"/>
            <wp:positionH relativeFrom="column">
              <wp:posOffset>4732655</wp:posOffset>
            </wp:positionH>
            <wp:positionV relativeFrom="paragraph">
              <wp:posOffset>7371715</wp:posOffset>
            </wp:positionV>
            <wp:extent cx="1132205" cy="547370"/>
            <wp:effectExtent l="0" t="0" r="0" b="508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editId="1B3F3E57">
            <wp:simplePos x="0" y="0"/>
            <wp:positionH relativeFrom="column">
              <wp:posOffset>5651500</wp:posOffset>
            </wp:positionH>
            <wp:positionV relativeFrom="paragraph">
              <wp:posOffset>4963795</wp:posOffset>
            </wp:positionV>
            <wp:extent cx="1132205" cy="547370"/>
            <wp:effectExtent l="0" t="0" r="0" b="508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62336" behindDoc="0" locked="0" layoutInCell="1" allowOverlap="1" wp14:editId="0A812514">
            <wp:simplePos x="0" y="0"/>
            <wp:positionH relativeFrom="column">
              <wp:posOffset>5651500</wp:posOffset>
            </wp:positionH>
            <wp:positionV relativeFrom="paragraph">
              <wp:posOffset>4963795</wp:posOffset>
            </wp:positionV>
            <wp:extent cx="1132205" cy="547370"/>
            <wp:effectExtent l="0" t="0" r="0" b="508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63A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04EE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43A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6719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47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46A52E-3C80-4A58-9483-FF98EC16CE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99830-F027-4261-8314-1365D0229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0FE45E-EC59-4FA0-A493-54C8DBB7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Ишутин Дмитрий Леонидович</cp:lastModifiedBy>
  <cp:revision>3</cp:revision>
  <cp:lastPrinted>2019-11-19T13:23:00Z</cp:lastPrinted>
  <dcterms:created xsi:type="dcterms:W3CDTF">2019-11-19T13:07:00Z</dcterms:created>
  <dcterms:modified xsi:type="dcterms:W3CDTF">2019-11-19T13:23:00Z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