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C95" w:rsidRPr="002C3C95" w:rsidRDefault="002C3C95" w:rsidP="002C3C9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2C3C95" w:rsidRPr="002C3C95" w:rsidRDefault="002C3C95" w:rsidP="002C3C95">
      <w:pPr>
        <w:widowControl w:val="0"/>
        <w:spacing w:after="0" w:line="240" w:lineRule="auto"/>
        <w:ind w:left="972" w:firstLine="4692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приказу ПАО «</w:t>
      </w:r>
      <w:proofErr w:type="spellStart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Россети</w:t>
      </w:r>
      <w:proofErr w:type="spellEnd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12.12.2019 № 358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10274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(ПАО «МРСК Центра» является Заказчиком)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__________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«___» ________ 20__г.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 «_________________________________» (___ «_____»), 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_______________________________________________________________ __________________________________________________________________________________, действующего на основании ________________________________, с одной стороны, и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______________________________________________________________, действующего на основании ______________________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нижеследующем.</w:t>
      </w:r>
      <w:proofErr w:type="gramEnd"/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 Исполнитель обязуется оказать Заказчику следующие услуги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именуемые в дальнейшем «Услуги», а Заказчик обязуется принять и оплатить оказанные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оказать предусмотренные Договором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заявках Заказчика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x-none"/>
        </w:rPr>
        <w:footnoteReference w:id="3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Исполнитель оказывает Услуги в соответствии с Техническим заданием (Приложение № 1) или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Перечне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1.1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 заданием (Приложение № 1.2), являющимся неотъемлемой частью Договора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 (цена Договора) приведена в Приложении № 1 к Договору.</w:t>
      </w:r>
    </w:p>
    <w:p w:rsidR="002C3C95" w:rsidRPr="00910274" w:rsidRDefault="002C3C95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</w:p>
    <w:p w:rsidR="002C3C95" w:rsidRPr="002C3C95" w:rsidRDefault="0091027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Ref1574165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Предельная цена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/Цена оказываемых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составляет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 (________) </w:t>
      </w:r>
      <w:proofErr w:type="gramEnd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рублей __ копеек без НДС, кроме того НДС -__% - ______ (________) рублей __ копеек, всего с НДС предельная цена/цена оказываемых Услуг составляет  ______ (________) рублей __ копеек.</w:t>
      </w:r>
      <w:bookmarkEnd w:id="0"/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оплачивает фактически оказанные Услуги не позднее ____ дней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отчета об оказанных Услугах (Приложение № 5 к Договору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9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),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proofErr w:type="gramStart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оплачивает фактически оказанные Услуги по окончании отчетного периода  не позднее ___  дней после подписания Сторонами отчета об оказанных Услугах (Приложение № 5 к Договору) за отчетный период,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  <w:proofErr w:type="gramEnd"/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0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 периодом по настоящему Договору является ____________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1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2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Заказчиком производится авансом в размере __% от цены оказываемых Услуг, что составляет  ______ (________) рублей __ копеек без НДС, кроме того НД</w:t>
      </w:r>
      <w:proofErr w:type="gramStart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С-</w:t>
      </w:r>
      <w:proofErr w:type="gramEnd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__% - ______ (________) рублей __ копеек, всего с НДС - ______ (________) рублей __ копеек, путем перечисления денежных средств на расчетный счет Исполнителя в течение ___________ дней с момента получения Заказчиком счета на оплату аванса, выставленного Исполнителем в течение _______ календарных дней с момента подписания настоящего Договора, при условии предоставления Исполнителем обеспечения возврата аванса в соответствии с условиями настоящего Договора.</w:t>
      </w:r>
    </w:p>
    <w:p w:rsidR="002C3C95" w:rsidRPr="00910274" w:rsidRDefault="002C3C95" w:rsidP="009102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расчет за оказанные Услуги в размере ____% от цены оказываемых Услуг, что составляет  ______ (________) рублей __ копеек без НДС, кроме того НД</w:t>
      </w:r>
      <w:proofErr w:type="gramStart"/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С-</w:t>
      </w:r>
      <w:proofErr w:type="gramEnd"/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__% - ______ (________) рублей __ копеек, всего с НДС - ______ (________) рублей __ копеек, производится Заказчиком путем перечисления денежных средств на расчетный счет Исполнителя в течение ____________ дней с момента подписания сторонами отчета об оказанных </w:t>
      </w:r>
      <w:proofErr w:type="gramStart"/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Услугах</w:t>
      </w:r>
      <w:proofErr w:type="gramEnd"/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№5 к Договору), Акта сдачи-приемки оказанных услуг и получения счета-фактуры, оформленного в соответствии с требованиями налогового законодательства, при условии, что Услуги оказаны надлежащим образом в соответствии с условиями настоящего Договора.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 р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асчетного счета Заказчика.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proofErr w:type="gramStart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3"/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сверки расчетов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оказываются на основании Заявок Заказчика, содержащих наименования, сроки оказания и объемы требуемых услуг. Заявка Заказчика с момента ее подписания Сторонами является неотъемлемой частью Договора. Заказчик направляет Исполнителю заявку на оказание услуг, с указанием необходимых услуг в соответствии с Перечнем услуг/Техническим заданием не </w:t>
      </w:r>
      <w:proofErr w:type="gramStart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____ (____) дней до требуемой даты начала оказания Услуг. Порядок и иные условия, связанные с направлением Заявок, установлены в Перечне услуг/Техническом задании.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Заказчик направляет Исполнителю заявку на оказание услуг, с указанием необходимых услуг в соответствии с Перечнем услуг/Техническим заданием, посредством электронной почты на адрес _______________. Иные условия, связанные с направлением и исполнением Заявок, установлены в Перечне услуг/Техническом задании.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5"/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proofErr w:type="gramStart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____ дней по окончании оказания услуг/_____ числа месяца (квартала), следующего за отчетным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6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стоимость.</w:t>
      </w:r>
      <w:proofErr w:type="gramEnd"/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____ дней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7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Заказчик, принявший оказанные услуги, не лишается права ссылаться на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недостатки, которые могли быть установлены при обычном способе приемки (явные недостатки).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дату и номер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несохранность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предъявляемым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информацию о предмете и цене заключаемых договоров с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субисполнителями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9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0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установлен в Приложении № 1 к Договору.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Общий срок оказания услуг по настоящему Договору - ___ дней с момента заключения Договора 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Общий срок оказания услуг устанавливается с «___» _______ 20__ г.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(начальный срок оказания услуг) по «___» _______ 20__ г. (конечный срок оказания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услуг)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1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2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Общий срок оказания Услуг устанавливается - ____ дней/месяцев с момента заключения Договора или до достижения предельной цены оказываемых Услуг, указанной в п. 2.1 настоящего Договора. 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общий срок оказания Услуг истек, а предельная цена оказываемых Услуг не достигнута, то срок оказания Услуг автоматически пролонгируется на ___ (____) месяца каждый раз, до достижения суммы, указанной в п. 2.1 настоящего Договора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3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оказания отдельных этапов услуг установлены в Приложении № 1. Под этапом услуг по настоящему Договору, помимо этапов, установленных в Приложении 1,  подразумеваются оказанные и принятые Заказчиком услуги, оформленные актом сдачи-приемки оказанных услуг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4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достижении предельной цены, 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5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6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Start"/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  <w:proofErr w:type="gramEnd"/>
    </w:p>
    <w:p w:rsidR="002C3C95" w:rsidRPr="002C3C95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не позднее 3 календарных дней </w:t>
      </w:r>
      <w:proofErr w:type="gramStart"/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 даты наступления</w:t>
      </w:r>
      <w:proofErr w:type="gramEnd"/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proofErr w:type="gramStart"/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  <w:proofErr w:type="gramEnd"/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5.1.6.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обеспечение исполнения обязательств по Договору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(в </w:t>
      </w:r>
      <w:proofErr w:type="spellStart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 обеспечения возврата аванса)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Приложением № 6 к настоящему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7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Возвратить неотработанный аванс не позднее ____ дней с момента расторжения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письменного согласия Заказчика привлечь к оказанию услуг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осуществления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 исполнении обязательств Исполнителя по предоставлению обеспечения исполнения обязательств по Договору,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0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2C3C95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 (________) 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9B35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vertAlign w:val="superscript"/>
          <w:lang w:eastAsia="ru-RU"/>
        </w:rPr>
        <w:footnoteReference w:id="29"/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8F63D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8F63D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8F63DB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0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его исполнительный орган находится и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функции управления по месту регистрации юридического лица и в нем нет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дисквалифицированных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1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F63DB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  <w:proofErr w:type="gramEnd"/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B5494C" w:rsidRDefault="00B5494C" w:rsidP="00B5494C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B5494C">
        <w:rPr>
          <w:rFonts w:eastAsia="Times New Roman"/>
          <w:b/>
          <w:bCs/>
          <w:caps/>
          <w:sz w:val="24"/>
          <w:lang w:eastAsia="ru-RU"/>
        </w:rPr>
        <w:lastRenderedPageBreak/>
        <w:t>АнтикоррупционнаЯ ОГОВОРКА</w:t>
      </w:r>
      <w:r w:rsidRPr="00B5494C">
        <w:rPr>
          <w:sz w:val="26"/>
          <w:szCs w:val="26"/>
          <w:vertAlign w:val="superscript"/>
          <w:lang w:eastAsia="ru-RU"/>
        </w:rPr>
        <w:footnoteReference w:id="32"/>
      </w:r>
    </w:p>
    <w:p w:rsidR="00B5494C" w:rsidRPr="00B5494C" w:rsidRDefault="00B5494C" w:rsidP="00B5494C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2C3C95" w:rsidRPr="00B5494C" w:rsidRDefault="00B5494C" w:rsidP="00B5494C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sz w:val="26"/>
          <w:szCs w:val="26"/>
        </w:rPr>
      </w:pP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Излагается в соответствии с требованиями приказа ПАО «МРСК Центра» от 14.04.2020 № 182-ЦА «О включении в договоры ПАО «МРСК Центра» и ПАО «МРСК Центра и Приволжья» антикоррупционной оговорки»</w:t>
      </w:r>
    </w:p>
    <w:p w:rsidR="00B5494C" w:rsidRPr="00B5494C" w:rsidRDefault="00B5494C" w:rsidP="002C3C95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  <w:proofErr w:type="gramEnd"/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размере 1%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уступленной суммы.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4"/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5"/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не более 5% от цены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привлекаемых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7"/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8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9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lastRenderedPageBreak/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40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от цены Договора.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9.6.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41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2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976C47" w:rsidP="002C3C9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или)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  <w:proofErr w:type="gramEnd"/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9.12.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по  соответствующему счету-фактуре, при этом Заказчик не обязан доказывать факт отказа налоговых органов в предоставлении вычетов или возмещения Заказчику из бюджета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указанных выше сумм налога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в настоящем разделе штрафы, неустойки, пени, убытки, включая упущенную выгоду, проценты за пользование чужими денежными средствами, неосновательное обогащение, судебные издержки и расходы могут быть удержаны Заказчиком в безусловном бесспорном внесудебном порядке из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суммы обеспечения исполнения обязательств, либо получены Заказчиком от лица, обеспечившего банковской гарантией исполнение Исполнителем своих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976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976C47" w:rsidP="00976C4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P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11.1. </w:t>
      </w:r>
      <w:proofErr w:type="gramStart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2C3C95" w:rsidRPr="002C3C9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(указать соответствующий субъект Российской Федерации)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</w:t>
      </w:r>
      <w:proofErr w:type="gramEnd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промышленников и предпринимателей (РСПП) в соответствии с его правилами, действующими на дату подачи искового заявления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5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Стороны договорились, что исполнительный </w:t>
      </w:r>
      <w:proofErr w:type="gramStart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лист</w:t>
      </w:r>
      <w:proofErr w:type="gramEnd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получается по месту (указать: истца, третейского судопроизводства).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Заказчик: (адрес электронной почты);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Исполнитель: (адрес электронной почты).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11.2.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порядок урегулирования спора является обязательным. Срок ответа на претензию - 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 получения.</w:t>
      </w:r>
      <w:r w:rsidR="002C3C95" w:rsidRPr="002C3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Спор по имущественным требованиям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Заказчика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может быть передан на разрешение суда по истечении________ календарных дней </w:t>
      </w:r>
      <w:proofErr w:type="gram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Заказчиком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претензии (требования) Исполнителю</w:t>
      </w:r>
      <w:r w:rsidR="002C3C95" w:rsidRPr="002C3C95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47"/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Настоящий Договор вступает в силу </w:t>
      </w:r>
      <w:proofErr w:type="gramStart"/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 даты</w:t>
      </w:r>
      <w:proofErr w:type="gramEnd"/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его подписания и действует до полного исполнения Сторонами всех обязательств по нему.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закона. В этом случае Заказчик обязан предупредить Исполнителя.</w:t>
      </w:r>
    </w:p>
    <w:p w:rsidR="002C3C95" w:rsidRPr="002C3C95" w:rsidRDefault="00C8583C" w:rsidP="002C3C95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изменений.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Техническое задание/Перечень услуг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8"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– Обеспечение исполнения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9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Реквизиты и подписи сторон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2C3C95" w:rsidTr="00910274">
        <w:tc>
          <w:tcPr>
            <w:tcW w:w="5353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/с:  ________ в  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/с:  ________ в  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задание/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0"/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,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1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3019"/>
        <w:gridCol w:w="1741"/>
        <w:gridCol w:w="1791"/>
        <w:gridCol w:w="1513"/>
        <w:gridCol w:w="1134"/>
      </w:tblGrid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2"/>
            </w: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оказания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3"/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4"/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без НДС, руб.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 (________) 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__ копеек без НДС, кроме того НДС -__% - ______ (________) рублей __ копеек, всего с НДС - ______ (________) рублей __ копеек.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- 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5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объекта: _______________.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объекта: ________________.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headerReference w:type="default" r:id="rId8"/>
          <w:pgSz w:w="11906" w:h="16838"/>
          <w:pgMar w:top="1134" w:right="709" w:bottom="1134" w:left="1701" w:header="709" w:footer="386" w:gutter="0"/>
          <w:cols w:space="708"/>
          <w:titlePg/>
          <w:docGrid w:linePitch="360"/>
        </w:sect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сдачи-приемки оказанных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6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7"/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приказа ПАО «МРСК Центра» от 24.04.2019 № 159-ЦА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gramStart"/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(В случае изменения в дальнейшем редакции организационно-распорядительными документами Общества, </w:t>
      </w:r>
      <w:proofErr w:type="gramEnd"/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5841DF" w:rsidRDefault="002C3C95" w:rsidP="005841D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4"/>
          <w:szCs w:val="24"/>
          <w:lang w:val="en-US"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Согласие на обработку персональных данных</w:t>
      </w:r>
      <w:r w:rsidRPr="002C3C95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footnoteReference w:id="58"/>
      </w: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приказа ПАО «МРСК Центра» от 24.04.2019 № 159-ЦА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gramStart"/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(В случае изменения в дальнейшем редакции организационно-распорядительными документами Общества, </w:t>
      </w:r>
      <w:proofErr w:type="gramEnd"/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5841DF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bookmarkStart w:id="2" w:name="_GoBack"/>
      <w:bookmarkEnd w:id="2"/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59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«___»__________20__г.   Исполнителем оказаны Услуги, а именно: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4504"/>
        <w:gridCol w:w="1768"/>
        <w:gridCol w:w="1508"/>
        <w:gridCol w:w="1165"/>
      </w:tblGrid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 (________) рублей __ копеек без НДС, кроме того НД</w:t>
      </w:r>
      <w:proofErr w:type="gramStart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С-</w:t>
      </w:r>
      <w:proofErr w:type="gramEnd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__% - ______ (________) рублей __ копеек, всего с НДС - ______ (________) рублей __ копеек.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3. К Отчету прилагаются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60"/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2C3C95" w:rsidRPr="002C3C95" w:rsidTr="00910274">
        <w:tc>
          <w:tcPr>
            <w:tcW w:w="723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___«_____________»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6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обязательств</w:t>
      </w: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footnoteReference w:id="61"/>
      </w:r>
    </w:p>
    <w:p w:rsidR="002C3C95" w:rsidRPr="00C8583C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C8583C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bookmarkStart w:id="3" w:name="_Ref414630194"/>
      <w:bookmarkStart w:id="4" w:name="_Ref415319910"/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1. Исполнитель 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должен предоставить обеспечение исполнени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2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обеспечение возврат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авансовых платежей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)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3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 Все расходы, связанные с предоставлением такого обеспечения, несет Исполнитель.</w:t>
      </w:r>
      <w:bookmarkEnd w:id="3"/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банковс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кую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гарантия на возврат авансовых платежей должна быть составлена по форме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4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к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банковская гарантия на возврат авансовых платежей по Договору должна обеспечивать обязательства Исполнителя по возврату аванса Заказчику по любым, предусмотренным законом и Договором основаниям, в 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связи с несвоевременным или ненадлежащим выполнением условий Договора, невыполнением Договора, расторжением Договора, изменением Договора, недействительностью Договора. Банковская гарантия на возврат авансовых платежей по Договору распространяется как на основные обязательства (возврат аванса), так и на любые связанные с ними обязательства;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возврат авансовых платежей по Договору должна быть не менее суммы, подлежащей выплате Исполнителю в качестве аванса по Договору;</w:t>
      </w:r>
      <w:proofErr w:type="gramEnd"/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действия банковской гарантии на возврат авансовых платежей по Договору должен начинаться до планируемой даты перечисления авансового платежа и заканчиваться не ранее, чем через 60 календарных дней с момента планируемого срока исполнения Исполнителем обязательств по Договору. Допускается по согласованию с Заказчиком предоставление банковской гарантии на возврат аванса на часть данного срока, в этом случае срок действия банковской гарантии не должен быть менее 1 года 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 в силу. В таком случае Исполнитель обязан заменить указанную банковскую гарантию не позднее, чем за 60 календарных дней до окончания срока ее действия.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2.2. Оригинал б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анков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согласованной с Заказчиком,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предоставляется Заказчику не позднее, чем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дней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 даты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планируемого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перечисления авансового платежа, в обеспечение которого выдана банковская гарантия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и выставления счета 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;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2.3.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скую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 на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исполнение обязательств по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2.3.1. Банковская гарантия на исполнение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Договору должна быть составлена по фор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x-none"/>
        </w:rPr>
        <w:footnoteReference w:id="65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к Договору.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гарантия на исполнение обязательств по Договору должна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исполнение обязательств по Договору должна составлять не менее __ %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6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Цены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Договора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планируемого срока исполнения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Договору. Допускается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согласованию с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предоставление банковской гарантии на исполнение обязательств по Договору на часть данного срока, в этом случае срок действия банковской гарантии не должен быть менее 1 года с даты вступления ее в силу. В таком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сполнитель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обязан заменить указанную банковскую гарантию не позднее, чем за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дней до окончания срока ее действия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. 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предусматривающего предоставление банковской гарантии впервые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чем в течение 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подписания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согласованного срока окончания оказания услуг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. </w:t>
      </w:r>
      <w:proofErr w:type="gramEnd"/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на исполнение обязательств по Договору, согласованной Заказчиком, должен быть представлен Заказчику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Договора.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предусматривающего предоставление банковской гарантии впервые,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новая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на исполнение обязательств 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должна быть предоставлена 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с даты заключения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такого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действующих принятых Заказчиком банковских гарантий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7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от Цены Договора с учетом дополнительного соглашения.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Вместо предоставления банковской гарантии на 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 Исполнитель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вправе предоставить обеспечение исполнения обязательств по Договору в виде обеспечительного платежа, в соответствии с условиями Договора.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4. Исполнитель в течение ____________ дней с момента заключения Договора должен сообщить Заказчику в письменной форме об использовании способа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исполнения обязательств по Договору (предоставление банковской гарантии на исполнение обязательств по Договору или внесение обеспечительного платежа). Исполнитель должен указать только один способ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5. Обеспечительный платеж не применяется для обеспечения возврата авансовых платежей.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 Обеспечение исполнения обязательств по Договору в виде обеспечительного платежа должно соответствовать следующим требованиям: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Обеспечительный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платеж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обеспечительного платежа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8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 от Цены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6.3. Исполнитель должен внести обеспечительный платеж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заключения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на счет Заказчика, предусмотренный Договором (если Заказчиком не указан иной счет). Обеспечение исполнения обязательств по Договору со стороны Исполнителя считается предоставленным с момента поступления обеспечительного платежа на расчетный счет Заказчика.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6.4.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предусматривающего предоставление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обеспечения исполнения обязательств по Договору впервые, Исполнитель должен 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довнести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обеспечительный платеж до суммы,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рассчитываемой с учетом п.1.7.2 настоящего Приложения к Договор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lang w:val="x-none" w:eastAsia="x-none"/>
        </w:rPr>
        <w:t>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в течение 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изменения Договора (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дополнительного соглашения).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6.5.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Обеспечительный платеж полностью или 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соответствующей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части, оставшейся после взимания всех предусмотренных Договором платежей, подлежит возврату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с момента подписания Сторонами Акта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сдачи-приемки оказанных услуг 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Акта сверки расчетов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7. Исполнитель вправе при наличии согласия Заказчика в течение срока оказания услуг по Договору заменить первоначально использованный способ обеспечения исполнения обязательств по Договору на иной способ, прямо предусмотренный Договором. При замене способа обеспечения к новому согласованному Сторонами способу обеспечения исполнения обязательств по Договору применяются условия Договора о соответствующем обеспечении. В случае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если в результате замены способа обеспечения у Заказчика возникает обязанность вернуть денежные средства Исполнителю (например, внесенные Исполнителем в качестве обеспечительного платежа), то такая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>обязанность возникает у Заказчика по истечении месяца с момента фактического предоставления Исполнителем нового, согласованного Сторонами,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8. При использовании любого из способов обеспечения в случае увеличения Цены Договора Исполнитель обязуется восполнить обеспечение до размера, установленного Договором (в зависимости от применяемого способа обеспечения в соответствии с правилами предоставления обеспечения, установленными Договором для соответствующего способа обеспечения) в течение ______ дней с момента увеличения Цены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Непредставление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 по Договору на исполнение обязательств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по Договору, или на возврат авансовых платежей,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69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или его представление с нарушением установленных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 Договоре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требований и условий является основанием для приостановления со стороны Заказчика оплаты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оказанных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услуг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 момента исполнения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м обязательств по предоставлению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обеспечения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70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Банк, предоставляющий банковскую гарантию, должен соответствовать следующим требованиям: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обладает действующей лицензией на банковскую деятельность, выданной Банком России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1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proofErr w:type="gramStart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</w:t>
      </w:r>
      <w:proofErr w:type="gramEnd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2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1 - 1.2 и 1.5 статьи 2 Федерального закона</w:t>
      </w:r>
      <w:proofErr w:type="gramEnd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21.07.2014 № 213-ФЗ, пунктом 8 и абзацами первым, вторым и пятым пункта 9 статьи 24.1 Федерального закона от 14.11.2002 № 161-ФЗ и Постановлением Правительства Российской Федерации от 20.06.2018 № 706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3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имеет кредитный рейтинг по национальной рейтинговой шкале для Российской Федерации, присвоенный хотя бы одним из аккредитованных в Российской Федерации рейтинговых агентств, а также соответствует дополнительным требованиям, установленным в зависимости от уровня рейтинга банка: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181"/>
      </w:tblGrid>
      <w:tr w:rsidR="002C3C95" w:rsidRPr="002C3C95" w:rsidTr="00910274">
        <w:trPr>
          <w:trHeight w:val="257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Рейтинг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Дополнительные требования</w:t>
            </w:r>
          </w:p>
        </w:tc>
      </w:tr>
      <w:tr w:rsidR="002C3C95" w:rsidRPr="002C3C95" w:rsidTr="00910274">
        <w:trPr>
          <w:trHeight w:val="270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BBB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)/ </w:t>
            </w:r>
            <w:proofErr w:type="spellStart"/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ruBBB</w:t>
            </w:r>
            <w:proofErr w:type="spellEnd"/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и выше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собственные средства (капитал) банка-гаранта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footnoteReference w:id="74"/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превышают либо равны 10 млрд. рублей</w:t>
            </w:r>
          </w:p>
        </w:tc>
      </w:tr>
    </w:tbl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отсутствие у банка-гаранта в течение предшествующих 24 месяцев прецедентов просрочки исполнения платежных обязательств перед Обществом по банковским гарантиям, выданным принципалу, предоставляющему банковскую гарантию</w:t>
      </w:r>
      <w:r w:rsidR="002C3C95"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ru-RU"/>
        </w:rPr>
        <w:footnoteReference w:id="75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Концентрация риска на одного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сумма гарантий от одного банка-гаранта, принятых Обществом в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обеспечение обязательств одного принципала, не должна превышать: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если банк находится под контролем Российской Федерации или Центрального Банка Российской Федерации: 5% от объема </w:t>
      </w:r>
      <w:proofErr w:type="gramStart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собственных</w:t>
      </w:r>
      <w:proofErr w:type="gramEnd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6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гарант имеет хотя бы 1 рейтинг на уровне не ниже A-(RU)/</w:t>
      </w:r>
      <w:proofErr w:type="spellStart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ruA</w:t>
      </w:r>
      <w:proofErr w:type="spellEnd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-: 5% от объема </w:t>
      </w:r>
      <w:proofErr w:type="gramStart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собственных</w:t>
      </w:r>
      <w:proofErr w:type="gramEnd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7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остальных случаях: 2% от капитала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8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наличия 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контр-гарантии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банка-партнера Заказчика оценка соответствия установленным требованиям проводится не по Банку-Эмитенту, а по Банку-Гаранту, выдавшему </w:t>
      </w:r>
      <w:proofErr w:type="spellStart"/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контр-гарантию</w:t>
      </w:r>
      <w:proofErr w:type="spellEnd"/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2C3C95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Соответствие банка-гаранта установленным требованиям проверяется на дату выдачи банковской гарантии.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период действия банковской гарантии банк-гарант перестанет соответствовать одному или нескольким из указанных требований Исполнитель должен обеспечить замену банковской гарантии на банковскую гарантию банка, соответствующего указанным требованиям.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должна быть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выдан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форме электронного сообщения с использованием телекоммуникационной системы SWIFT (СВИФТ)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79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или в письменном форме в виде оригинала на бумажном носителе.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12. При передаче банковской гарантии (на бумажном носителе) Сторонами подписывается акт приема-передачи банковской гарантии на экспертизу. В случае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если банковская гарантия выдана в форме электронного сообщения с использованием SWIFT, Исполнитель уведомляет Заказчика о факте направления банковской гарантии с использованием SWIFT.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13. Заказчик вправе осуществлять экспертизу (проверку) представленной банковской гарантии. Проверка банковской гарантии осуществляется в течение _____ дней с момента ее получения на бумажном носителе и в течение _____ дней с момента получения с использованием SWIFT. Банковская гарантия считается предоставленной Исполнителем по окончании проверки при условии отсутствия фактов фальсификации банковской гарантии, отсутствия фактов несоответствия банковской гарантии требованиям Договора, а при получении банковской гарантии в форме электронного сообщения с использованием SWIFT – дополнительно при наличии акцепта банка, обслуживающего Заказчика, факта приема банковской гарантии по системе «Банк-клиент».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 при получении банковской гарантии в форме электронного сообщения с использованием SWIFT вправе при необходимости дополнительно потребовать от Исполнителя предоставления банковской гарантии на бумажном носителе за подписью уполномоченного представителя банка, выдавшего банковскую гарантию, с приложением печати банка-гаранта.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завершении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экспертизы Заказчик направляет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уведомление о принятии банковской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(или стороны подписывают соответствующий акт приема-передачи) либо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мотивированный отказ от ее принятия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 требованием устранения несоответствий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15. При выявлении фактов несоответствия банковской гарантии требованиям Договора Заказчик вправе не принять банковскую гарантию. Нарушениями являются, в том числе,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нарушение требований о 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безотзывности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и/или безусловности гарантии, как то: право банка истребовать дополнительные документы или информацию, право банка изменить или отозвать гарантию либо отказаться от своих обязательств по гарантии, иные требования, препятствующие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получении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срока действия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либо изменение обязательств, обеспечиваемых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гарантией; уменьшение денежной суммы, подлежащей выплате по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банковской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гарантии, либо изменение порядка ее определения, влекуще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уменьшение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увеличение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срока выплаты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; несоответствие места предъявления банковской гарантии месту, указанному в форме банковской гарантии, иные условия, ухудшающие положение Заказчика по сравнению с требованиями Договора к банковской гарантии. В таких случаях банковская гарантия не считается предоставленной и подлежит возврату Исполнителю.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16.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не принимает банковскую гарантию, если будут выявлены факты невыдачи или  фальсификации банковской гарантии.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Экспертиза считается проведенной только при условии подтверждения Банком-гарантом факта выдачи рассматриваемой банковской гарантии. </w:t>
      </w:r>
    </w:p>
    <w:bookmarkEnd w:id="4"/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17.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В случае, если предоставленная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перестала отвечать требованиям Договора, Исполнитель должен заменить ее на соответствующую условиям Договора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выявлени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факта ее несоответствия условиям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Замена банковской гарантии осуществляется путем приема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от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новой банковской гарантии и возврата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ранее действовавшей банковской гарантии. </w:t>
      </w:r>
    </w:p>
    <w:p w:rsidR="002C3C95" w:rsidRPr="002C3C95" w:rsidRDefault="002C3C95" w:rsidP="002C3C95">
      <w:pPr>
        <w:tabs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18.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оригинала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осуществляется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инициативе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следующих случаях: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если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надлежащим образом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исполнены обязательства, исполнение которых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обеспечивала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банковская гарантия;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при замене банковской гарантии на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новую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в порядке, установленном Договором;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истечении срока действия банковской гарантии;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если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оговор предусматривает возможность досрочного возврата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выдается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уполномоченному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представителю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 с составлением акта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приема-передачи, который подписывается уполномоченными представителями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Сторон. В акте приема-передачи отражаются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номер, дата, сумма банковской гарантии, банк-гарант,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сведения 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представителях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передающе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принимающе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 Стороны.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Возврат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банковской гарантии,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основании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которой Заказчиком предъявлены требования, не производится.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банковской гарантии осуществляется в следующие сроки: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в случае возврата банковской гарантии при ее замене - в течение ____ дней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даты подтверждения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соответствия новой банковской гарантии установленным Договором требованиям;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в случае возврата банковской гарантии по иным основаниям, предусмотренным Договором, – в течение _____ дней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даты обращения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80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по мотивированной просьбе Исполнителя вправе уменьшить сумму предоставленного Исполнителем обеспечения исполнения обязательств по Договору с учетом объема фактически выполненных обязательств Исполнителя по Договору.  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lastRenderedPageBreak/>
        <w:t>В случае предоставления обеспечения исполнения обязательств в виде обеспечительного платежа Заказчик в течение _____ дней с момента уменьшения размера обеспечения перечисляет на расчетный счет Исполнителя часть обеспечительного платежа в соответствии с произведенным уменьшением.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77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2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keepNext/>
        <w:widowControl w:val="0"/>
        <w:spacing w:after="0" w:line="240" w:lineRule="auto"/>
        <w:ind w:left="4961" w:right="-8" w:hanging="4961"/>
        <w:jc w:val="center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ФОРМА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8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банковской гарантии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left="4962" w:right="-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 формы банковских гарантий в соответствии с ОРД Заказчика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3C95" w:rsidRPr="002C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B86" w:rsidRDefault="00057B86" w:rsidP="002C3C95">
      <w:pPr>
        <w:spacing w:after="0" w:line="240" w:lineRule="auto"/>
      </w:pPr>
      <w:r>
        <w:separator/>
      </w:r>
    </w:p>
  </w:endnote>
  <w:endnote w:type="continuationSeparator" w:id="0">
    <w:p w:rsidR="00057B86" w:rsidRDefault="00057B86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B86" w:rsidRDefault="00057B86" w:rsidP="002C3C95">
      <w:pPr>
        <w:spacing w:after="0" w:line="240" w:lineRule="auto"/>
      </w:pPr>
      <w:r>
        <w:separator/>
      </w:r>
    </w:p>
  </w:footnote>
  <w:footnote w:type="continuationSeparator" w:id="0">
    <w:p w:rsidR="00057B86" w:rsidRDefault="00057B86" w:rsidP="002C3C95">
      <w:pPr>
        <w:spacing w:after="0" w:line="240" w:lineRule="auto"/>
      </w:pPr>
      <w:r>
        <w:continuationSeparator/>
      </w:r>
    </w:p>
  </w:footnote>
  <w:footnote w:id="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</w:t>
      </w:r>
      <w:proofErr w:type="gramStart"/>
      <w:r w:rsidRPr="00910274">
        <w:rPr>
          <w:rFonts w:ascii="Times New Roman" w:hAnsi="Times New Roman"/>
          <w:i/>
        </w:rPr>
        <w:t xml:space="preserve"> (-</w:t>
      </w:r>
      <w:proofErr w:type="spellStart"/>
      <w:proofErr w:type="gramEnd"/>
      <w:r w:rsidRPr="00910274">
        <w:rPr>
          <w:rFonts w:ascii="Times New Roman" w:hAnsi="Times New Roman"/>
          <w:i/>
        </w:rPr>
        <w:t>ая</w:t>
      </w:r>
      <w:proofErr w:type="spellEnd"/>
      <w:r w:rsidRPr="00910274">
        <w:rPr>
          <w:rFonts w:ascii="Times New Roman" w:hAnsi="Times New Roman"/>
          <w:i/>
        </w:rPr>
        <w:t>) в дальнейшем Исполнитель».</w:t>
      </w:r>
    </w:p>
  </w:footnote>
  <w:footnote w:id="2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случае</w:t>
      </w:r>
      <w:proofErr w:type="gramStart"/>
      <w:r w:rsidRPr="00910274">
        <w:rPr>
          <w:rFonts w:ascii="Times New Roman" w:hAnsi="Times New Roman"/>
          <w:i/>
        </w:rPr>
        <w:t>,</w:t>
      </w:r>
      <w:proofErr w:type="gramEnd"/>
      <w:r w:rsidRPr="00910274">
        <w:rPr>
          <w:rFonts w:ascii="Times New Roman" w:hAnsi="Times New Roman"/>
          <w:i/>
        </w:rPr>
        <w:t xml:space="preserve"> если Договор заключается по итогам проведения закупочных процедур, то в Договор включается следующее примерное условие в соответствии с ОРД Заказчика: «в соответствии с Протоколом заседания конкурсной комиссии/ закупочной комиссии № ________ от _____________».</w:t>
      </w:r>
    </w:p>
  </w:footnote>
  <w:footnote w:id="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в Договор, если оказание услуг обусловлено Заявками Заказчика.</w:t>
      </w:r>
    </w:p>
  </w:footnote>
  <w:footnote w:id="4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Вариант выбирается Заказчиком при подготовке проекта Договора.</w:t>
      </w:r>
    </w:p>
  </w:footnote>
  <w:footnote w:id="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Применяется в случае расчета цены Договора исходя из единичных расценок и/или Заявок.</w:t>
      </w:r>
      <w:r w:rsidRPr="00B21E6A">
        <w:rPr>
          <w:rFonts w:ascii="Times New Roman" w:hAnsi="Times New Roman"/>
        </w:rPr>
        <w:t xml:space="preserve"> </w:t>
      </w:r>
    </w:p>
  </w:footnote>
  <w:footnote w:id="6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том случае, если контрагент не является плательщиком НДС, в пункте необходимо указать «НДС не облагается» и указать, как основание, соответствующую главу НК РФ. Добавить ссылку на информационное письмо/уведомление ФНС, подтверждающие освобождение Исполнителя от уплаты НДС.</w:t>
      </w:r>
    </w:p>
  </w:footnote>
  <w:footnote w:id="7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Применение авансовой формы расчета по договору используется в случае, порядке и формулировке, предусмотренных ОРД Заказчика.</w:t>
      </w:r>
    </w:p>
  </w:footnote>
  <w:footnote w:id="8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Договору,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 В остальных случаях срок указывается в соответствии с ОРД Заказчика.</w:t>
      </w:r>
    </w:p>
  </w:footnote>
  <w:footnote w:id="9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 условие о предоставлении отчета включается по решению Заказчика.</w:t>
      </w:r>
    </w:p>
  </w:footnote>
  <w:footnote w:id="10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Вариант выбирается Заказчиком при подготовке проекта Договора. Заказчиком может быть предусмотрен иной вариант оплаты в соответствии с требованиями Технического задания и особенностями оказания конкретных услуг.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</w:t>
      </w:r>
    </w:p>
  </w:footnote>
  <w:footnote w:id="1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Указать отчетный период в соответствии с Техническим заданием: месяц, квартал и т.п.</w:t>
      </w:r>
    </w:p>
  </w:footnote>
  <w:footnote w:id="12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</w:t>
      </w:r>
    </w:p>
  </w:footnote>
  <w:footnote w:id="1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Условие об опционной премии включается в Договор, если оказание услуг обусловлено Заявками Заказчика.</w:t>
      </w:r>
    </w:p>
  </w:footnote>
  <w:footnote w:id="14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 </w:t>
      </w:r>
    </w:p>
  </w:footnote>
  <w:footnote w:id="15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</w:t>
      </w:r>
      <w:proofErr w:type="gramStart"/>
      <w:r w:rsidRPr="00910274">
        <w:rPr>
          <w:rFonts w:ascii="Times New Roman" w:hAnsi="Times New Roman"/>
          <w:i/>
        </w:rPr>
        <w:t>кт вкл</w:t>
      </w:r>
      <w:proofErr w:type="gramEnd"/>
      <w:r w:rsidRPr="00910274">
        <w:rPr>
          <w:rFonts w:ascii="Times New Roman" w:hAnsi="Times New Roman"/>
          <w:i/>
        </w:rPr>
        <w:t>ючается в Договор, если оказание услуг обусловлено Заявками Заказчика</w:t>
      </w:r>
    </w:p>
  </w:footnote>
  <w:footnote w:id="16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Указывается в зависимости от выбранного порядка оплаты в соответствии с п.2.2. Договора.</w:t>
      </w:r>
    </w:p>
  </w:footnote>
  <w:footnote w:id="17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по усмотрению Заказчика с учетом п. 6.2 договора.</w:t>
      </w:r>
    </w:p>
  </w:footnote>
  <w:footnote w:id="18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Условие включается в соответствии с ОРД Заказчика.</w:t>
      </w:r>
    </w:p>
  </w:footnote>
  <w:footnote w:id="19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Style w:val="aff6"/>
          <w:rFonts w:ascii="Times New Roman" w:hAnsi="Times New Roman"/>
          <w:i/>
        </w:rPr>
        <w:t xml:space="preserve"> </w:t>
      </w:r>
      <w:r w:rsidRPr="009B3504">
        <w:rPr>
          <w:rFonts w:ascii="Times New Roman" w:hAnsi="Times New Roman"/>
          <w:i/>
        </w:rPr>
        <w:t>Пун</w:t>
      </w:r>
      <w:proofErr w:type="gramStart"/>
      <w:r w:rsidRPr="009B3504">
        <w:rPr>
          <w:rFonts w:ascii="Times New Roman" w:hAnsi="Times New Roman"/>
          <w:i/>
        </w:rPr>
        <w:t>кт вкл</w:t>
      </w:r>
      <w:proofErr w:type="gramEnd"/>
      <w:r w:rsidRPr="009B3504">
        <w:rPr>
          <w:rFonts w:ascii="Times New Roman" w:hAnsi="Times New Roman"/>
          <w:i/>
        </w:rPr>
        <w:t>ючается в случаях, предусмотренных Постановлением Правительства РФ от 11.12.2014 № 1352.</w:t>
      </w:r>
    </w:p>
  </w:footnote>
  <w:footnote w:id="20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Условия пункта могут быть изменены Заказчиком в зависимости от специфики оказания услуг.</w:t>
      </w:r>
    </w:p>
  </w:footnote>
  <w:footnote w:id="21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22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23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Абзац включается по усмотрению Заказчика, если предусмотрено конкурсной/закупочной документацией.</w:t>
      </w:r>
    </w:p>
  </w:footnote>
  <w:footnote w:id="24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</w:t>
      </w:r>
      <w:proofErr w:type="gramStart"/>
      <w:r w:rsidRPr="009B3504">
        <w:rPr>
          <w:rFonts w:ascii="Times New Roman" w:hAnsi="Times New Roman"/>
          <w:i/>
        </w:rPr>
        <w:t>кт вкл</w:t>
      </w:r>
      <w:proofErr w:type="gramEnd"/>
      <w:r w:rsidRPr="009B3504">
        <w:rPr>
          <w:rFonts w:ascii="Times New Roman" w:hAnsi="Times New Roman"/>
          <w:i/>
        </w:rPr>
        <w:t>ючается в текст Договора и может быть скорректирован Заказчиком в соответствии с особенностью конкретной услуги, если Договором или Техническим заданием не предусмотрены этапы оказания услуг или иное их определение.</w:t>
      </w:r>
    </w:p>
  </w:footnote>
  <w:footnote w:id="25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</w:t>
      </w:r>
      <w:proofErr w:type="gramStart"/>
      <w:r w:rsidRPr="009B3504">
        <w:rPr>
          <w:rFonts w:ascii="Times New Roman" w:hAnsi="Times New Roman"/>
          <w:i/>
        </w:rPr>
        <w:t>кт вкл</w:t>
      </w:r>
      <w:proofErr w:type="gramEnd"/>
      <w:r w:rsidRPr="009B3504">
        <w:rPr>
          <w:rFonts w:ascii="Times New Roman" w:hAnsi="Times New Roman"/>
          <w:i/>
        </w:rPr>
        <w:t>ючается в текст Договора, если Договором предусмотрены единичные расценки оказания услуг.</w:t>
      </w:r>
    </w:p>
  </w:footnote>
  <w:footnote w:id="26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может быть исключен по усмотрению Заказчика.</w:t>
      </w:r>
    </w:p>
  </w:footnote>
  <w:footnote w:id="27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Применяется в случае принятия соответствующего решения закупочным органом Заказчика, а также в иных случаях в соответствии с ОРД Заказчика. При наличии необходимости обеспечения гарантийных обязательств – дополнить.</w:t>
      </w:r>
    </w:p>
  </w:footnote>
  <w:footnote w:id="28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Пун</w:t>
      </w:r>
      <w:proofErr w:type="gramStart"/>
      <w:r w:rsidRPr="008F63DB">
        <w:rPr>
          <w:rFonts w:ascii="Times New Roman" w:hAnsi="Times New Roman"/>
          <w:i/>
        </w:rPr>
        <w:t>кт вкл</w:t>
      </w:r>
      <w:proofErr w:type="gramEnd"/>
      <w:r w:rsidRPr="008F63DB">
        <w:rPr>
          <w:rFonts w:ascii="Times New Roman" w:hAnsi="Times New Roman"/>
          <w:i/>
        </w:rPr>
        <w:t xml:space="preserve">ючается в текст договора, заключаемого с субъектом МСП.  </w:t>
      </w:r>
    </w:p>
  </w:footnote>
  <w:footnote w:id="29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Условия пункта могут быть изменены в соответствии с требованиями ОРД Заказчика.</w:t>
      </w:r>
    </w:p>
  </w:footnote>
  <w:footnote w:id="30">
    <w:p w:rsidR="00910274" w:rsidRPr="005418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Для ИП заменить на «ЕГРИП».</w:t>
      </w:r>
    </w:p>
  </w:footnote>
  <w:footnote w:id="31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Не включается в договоры с ИП.</w:t>
      </w:r>
    </w:p>
  </w:footnote>
  <w:footnote w:id="32">
    <w:p w:rsidR="00B5494C" w:rsidRDefault="00B5494C" w:rsidP="00B5494C">
      <w:pPr>
        <w:pStyle w:val="aff4"/>
        <w:jc w:val="both"/>
        <w:rPr>
          <w:rFonts w:ascii="Times New Roman" w:hAnsi="Times New Roman"/>
        </w:rPr>
      </w:pPr>
      <w:r w:rsidRPr="00B5494C">
        <w:rPr>
          <w:rFonts w:ascii="Times New Roman" w:hAnsi="Times New Roman"/>
        </w:rPr>
        <w:t xml:space="preserve">          </w:t>
      </w:r>
      <w:r>
        <w:rPr>
          <w:rStyle w:val="aff6"/>
        </w:rPr>
        <w:footnoteRef/>
      </w:r>
      <w:r>
        <w:rPr>
          <w:rFonts w:ascii="Times New Roman" w:hAnsi="Times New Roman"/>
        </w:rPr>
        <w:t xml:space="preserve"> 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</w:p>
  </w:footnote>
  <w:footnote w:id="33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4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Первый абзац включается в текст договора, кроме тех случаев, когда договор  заключается с субъектом МСП.</w:t>
      </w:r>
    </w:p>
  </w:footnote>
  <w:footnote w:id="35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Второй абзац включается в текст договора, заключаемого с субъектом МСП.</w:t>
      </w:r>
    </w:p>
  </w:footnote>
  <w:footnote w:id="36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Курсив не включается в договоры с субъектами МСП.</w:t>
      </w:r>
    </w:p>
  </w:footnote>
  <w:footnote w:id="37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</w:t>
      </w:r>
      <w:proofErr w:type="gramStart"/>
      <w:r w:rsidRPr="00976C47">
        <w:rPr>
          <w:rFonts w:ascii="Times New Roman" w:hAnsi="Times New Roman"/>
          <w:i/>
        </w:rPr>
        <w:t>кт вкл</w:t>
      </w:r>
      <w:proofErr w:type="gramEnd"/>
      <w:r w:rsidRPr="00976C47">
        <w:rPr>
          <w:rFonts w:ascii="Times New Roman" w:hAnsi="Times New Roman"/>
          <w:i/>
        </w:rPr>
        <w:t>ючается при включении в Договор пункта 3.9</w:t>
      </w:r>
    </w:p>
  </w:footnote>
  <w:footnote w:id="38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и база для исчисления могут быть изменены в зависимости от специфики оказания услуг (например, от цены этапа услуг и т.п., если есть возможность произвести расчет неустойки).</w:t>
      </w:r>
    </w:p>
  </w:footnote>
  <w:footnote w:id="39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40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41">
    <w:p w:rsidR="00910274" w:rsidRPr="00FB2A4D" w:rsidRDefault="00910274" w:rsidP="002C3C95">
      <w:pPr>
        <w:pStyle w:val="aff4"/>
        <w:ind w:firstLine="567"/>
        <w:jc w:val="both"/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42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43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Fonts w:ascii="Times New Roman" w:hAnsi="Times New Roman"/>
          <w:i/>
          <w:vertAlign w:val="superscript"/>
        </w:rPr>
        <w:footnoteRef/>
      </w:r>
      <w:r w:rsidRPr="00976C47">
        <w:rPr>
          <w:rFonts w:ascii="Times New Roman" w:hAnsi="Times New Roman"/>
          <w:i/>
        </w:rPr>
        <w:t xml:space="preserve"> Пункт приводится в случае, если Исполнитель является плательщиком НДС.</w:t>
      </w:r>
    </w:p>
  </w:footnote>
  <w:footnote w:id="44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  <w:lang w:eastAsia="ar-SA"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указывается в случае применения обеспечительных мер (выбирается вариант в соответствии с условиями обеспечения).</w:t>
      </w:r>
    </w:p>
  </w:footnote>
  <w:footnote w:id="45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76C47">
        <w:rPr>
          <w:rStyle w:val="aff6"/>
          <w:rFonts w:ascii="Times New Roman" w:hAnsi="Times New Roman"/>
        </w:rPr>
        <w:footnoteRef/>
      </w:r>
      <w:r w:rsidRPr="00976C47">
        <w:rPr>
          <w:rFonts w:ascii="Times New Roman" w:hAnsi="Times New Roman"/>
        </w:rPr>
        <w:t xml:space="preserve"> По договорам с ДЗО ПАО «</w:t>
      </w:r>
      <w:proofErr w:type="spellStart"/>
      <w:r w:rsidRPr="00976C47">
        <w:rPr>
          <w:rFonts w:ascii="Times New Roman" w:hAnsi="Times New Roman"/>
        </w:rPr>
        <w:t>Россети</w:t>
      </w:r>
      <w:proofErr w:type="spellEnd"/>
      <w:r w:rsidRPr="00976C47">
        <w:rPr>
          <w:rFonts w:ascii="Times New Roman" w:hAnsi="Times New Roman"/>
        </w:rPr>
        <w:t>» включать следующие пункты:</w:t>
      </w:r>
    </w:p>
    <w:p w:rsidR="00910274" w:rsidRPr="00976C47" w:rsidRDefault="00910274" w:rsidP="002C3C95">
      <w:pPr>
        <w:pStyle w:val="afc"/>
        <w:tabs>
          <w:tab w:val="left" w:pos="993"/>
        </w:tabs>
        <w:rPr>
          <w:rFonts w:ascii="Times New Roman" w:hAnsi="Times New Roman"/>
          <w:i/>
          <w:sz w:val="20"/>
          <w:szCs w:val="20"/>
        </w:rPr>
      </w:pPr>
      <w:r w:rsidRPr="00976C47">
        <w:rPr>
          <w:rFonts w:ascii="Times New Roman" w:hAnsi="Times New Roman"/>
          <w:sz w:val="20"/>
          <w:szCs w:val="20"/>
        </w:rPr>
        <w:t>«</w:t>
      </w:r>
      <w:r w:rsidRPr="00976C47">
        <w:rPr>
          <w:rFonts w:ascii="Times New Roman" w:hAnsi="Times New Roman"/>
          <w:i/>
          <w:sz w:val="20"/>
          <w:szCs w:val="20"/>
        </w:rPr>
        <w:t>11.1. 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910274" w:rsidRPr="00B21E6A" w:rsidRDefault="00910274" w:rsidP="002C3C95">
      <w:pPr>
        <w:ind w:firstLine="567"/>
        <w:jc w:val="both"/>
        <w:rPr>
          <w:i/>
        </w:rPr>
      </w:pPr>
      <w:r w:rsidRPr="00976C47">
        <w:rPr>
          <w:rFonts w:ascii="Times New Roman" w:hAnsi="Times New Roman" w:cs="Times New Roman"/>
          <w:i/>
          <w:sz w:val="20"/>
          <w:szCs w:val="20"/>
        </w:rPr>
        <w:t xml:space="preserve">11.2. В случае невозможности урегулировать возникший спор путем переговоров, он подлежит разрешению путем </w:t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применения альтернативной процедуры урегулирования споров (медиации) на условиях и в порядке, установленном законодательством и Регламентом рассмотрения и урегулирования споров </w:t>
      </w:r>
      <w:r w:rsidRPr="00C8583C">
        <w:rPr>
          <w:rFonts w:ascii="Times New Roman" w:hAnsi="Times New Roman" w:cs="Times New Roman"/>
          <w:i/>
          <w:sz w:val="20"/>
          <w:szCs w:val="20"/>
        </w:rPr>
        <w:br/>
        <w:t>и конфликтов интересов в группе компаний «</w:t>
      </w:r>
      <w:proofErr w:type="spellStart"/>
      <w:r w:rsidRPr="00C8583C">
        <w:rPr>
          <w:rFonts w:ascii="Times New Roman" w:hAnsi="Times New Roman" w:cs="Times New Roman"/>
          <w:i/>
          <w:sz w:val="20"/>
          <w:szCs w:val="20"/>
        </w:rPr>
        <w:t>Россети</w:t>
      </w:r>
      <w:proofErr w:type="spellEnd"/>
      <w:r w:rsidRPr="00C8583C">
        <w:rPr>
          <w:rFonts w:ascii="Times New Roman" w:hAnsi="Times New Roman" w:cs="Times New Roman"/>
          <w:i/>
          <w:sz w:val="20"/>
          <w:szCs w:val="20"/>
        </w:rPr>
        <w:t xml:space="preserve">», утвержденным решением Совета директоров _____________ </w:t>
      </w:r>
      <w:proofErr w:type="gramStart"/>
      <w:r w:rsidRPr="00C8583C">
        <w:rPr>
          <w:rFonts w:ascii="Times New Roman" w:hAnsi="Times New Roman" w:cs="Times New Roman"/>
          <w:i/>
          <w:sz w:val="20"/>
          <w:szCs w:val="20"/>
        </w:rPr>
        <w:t>от</w:t>
      </w:r>
      <w:proofErr w:type="gramEnd"/>
      <w:r w:rsidRPr="00C8583C">
        <w:rPr>
          <w:rFonts w:ascii="Times New Roman" w:hAnsi="Times New Roman" w:cs="Times New Roman"/>
          <w:i/>
          <w:sz w:val="20"/>
          <w:szCs w:val="20"/>
        </w:rPr>
        <w:t xml:space="preserve"> _____ № _____.</w:t>
      </w:r>
    </w:p>
    <w:p w:rsidR="00910274" w:rsidRPr="00C8583C" w:rsidRDefault="00910274" w:rsidP="002C3C95">
      <w:pPr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583C">
        <w:rPr>
          <w:rFonts w:ascii="Times New Roman" w:hAnsi="Times New Roman" w:cs="Times New Roman"/>
          <w:sz w:val="20"/>
          <w:szCs w:val="20"/>
        </w:rPr>
        <w:t>11.3.</w:t>
      </w:r>
      <w:r w:rsidRPr="00C8583C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C8583C">
        <w:rPr>
          <w:rFonts w:ascii="Times New Roman" w:hAnsi="Times New Roman" w:cs="Times New Roman"/>
          <w:sz w:val="20"/>
          <w:szCs w:val="20"/>
        </w:rPr>
        <w:t xml:space="preserve">При </w:t>
      </w:r>
      <w:proofErr w:type="spellStart"/>
      <w:r w:rsidRPr="00C8583C">
        <w:rPr>
          <w:rFonts w:ascii="Times New Roman" w:hAnsi="Times New Roman" w:cs="Times New Roman"/>
          <w:sz w:val="20"/>
          <w:szCs w:val="20"/>
        </w:rPr>
        <w:t>недостижении</w:t>
      </w:r>
      <w:proofErr w:type="spellEnd"/>
      <w:r w:rsidRPr="00C8583C">
        <w:rPr>
          <w:rFonts w:ascii="Times New Roman" w:hAnsi="Times New Roman" w:cs="Times New Roman"/>
          <w:sz w:val="20"/>
          <w:szCs w:val="20"/>
        </w:rPr>
        <w:t xml:space="preserve"> сторонами соглашения об урегулировании спора путем медиации, он подлежит разрешению </w:t>
      </w:r>
      <w:r w:rsidRPr="00C8583C">
        <w:rPr>
          <w:rFonts w:ascii="Times New Roman" w:hAnsi="Times New Roman" w:cs="Times New Roman"/>
          <w:bCs/>
          <w:sz w:val="20"/>
          <w:szCs w:val="20"/>
        </w:rPr>
        <w:t>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proofErr w:type="gramStart"/>
      <w:r w:rsidRPr="00C8583C">
        <w:rPr>
          <w:rFonts w:ascii="Times New Roman" w:hAnsi="Times New Roman" w:cs="Times New Roman"/>
          <w:bCs/>
          <w:sz w:val="20"/>
          <w:szCs w:val="20"/>
        </w:rPr>
        <w:t>.»</w:t>
      </w:r>
      <w:proofErr w:type="gramEnd"/>
    </w:p>
  </w:footnote>
  <w:footnote w:id="4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Срок ответа на претензию в настоящем Разделе определяется по усмотрению Заказчика.</w:t>
      </w:r>
    </w:p>
  </w:footnote>
  <w:footnote w:id="4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Пункт не включается в договоры с ДЗО ПАО «</w:t>
      </w:r>
      <w:proofErr w:type="spellStart"/>
      <w:r w:rsidRPr="00C8583C">
        <w:rPr>
          <w:rFonts w:ascii="Times New Roman" w:hAnsi="Times New Roman"/>
        </w:rPr>
        <w:t>Россети</w:t>
      </w:r>
      <w:proofErr w:type="spellEnd"/>
      <w:r w:rsidRPr="00C8583C">
        <w:rPr>
          <w:rFonts w:ascii="Times New Roman" w:hAnsi="Times New Roman"/>
        </w:rPr>
        <w:t xml:space="preserve">». </w:t>
      </w:r>
    </w:p>
  </w:footnote>
  <w:footnote w:id="48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Вариант выбирается в соответствии с п.1.2 Договора.</w:t>
      </w:r>
    </w:p>
  </w:footnote>
  <w:footnote w:id="49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Включается в Договор в случае принятия соответствующего решения закупочным органом Заказчика в соответствии с ОРД Заказчика.</w:t>
      </w:r>
    </w:p>
  </w:footnote>
  <w:footnote w:id="50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Вариант выбирается в соответствии с п.1.2 Договора.</w:t>
      </w:r>
    </w:p>
  </w:footnote>
  <w:footnote w:id="51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52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Содержание таблицы формируется в зависимости от оказываемых услуг.</w:t>
      </w:r>
    </w:p>
  </w:footnote>
  <w:footnote w:id="5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6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Акт предоставляется по форме, утвержденной локальным актом Исполнителя.</w:t>
      </w:r>
    </w:p>
  </w:footnote>
  <w:footnote w:id="5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9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60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Указываются прилагаемые документы, если применимо.</w:t>
      </w:r>
    </w:p>
  </w:footnote>
  <w:footnote w:id="61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применения и содержание может быть скорректировано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62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об обеспечении включаются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63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Включается в соответствии с организационно-распорядительным документом Заказчика, если предусмотрен аванс по договору. </w:t>
      </w:r>
      <w:proofErr w:type="gramStart"/>
      <w:r w:rsidRPr="00AA69CF">
        <w:rPr>
          <w:rFonts w:ascii="Times New Roman" w:hAnsi="Times New Roman"/>
        </w:rPr>
        <w:t xml:space="preserve">По договорам, заключаемым по итогам </w:t>
      </w:r>
      <w:proofErr w:type="spellStart"/>
      <w:r w:rsidRPr="00AA69CF">
        <w:rPr>
          <w:rFonts w:ascii="Times New Roman" w:hAnsi="Times New Roman"/>
        </w:rPr>
        <w:t>спецторгов</w:t>
      </w:r>
      <w:proofErr w:type="spellEnd"/>
      <w:r w:rsidRPr="00AA69CF">
        <w:rPr>
          <w:rFonts w:ascii="Times New Roman" w:hAnsi="Times New Roman"/>
        </w:rPr>
        <w:t xml:space="preserve"> с субъектами МСП, необходимо учитывать ограничения по размеру обеспечения в зависимости от наличия или отсутствия обеспечения аванса (п. 25 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объема", утв. пост</w:t>
      </w:r>
      <w:r>
        <w:rPr>
          <w:rFonts w:ascii="Times New Roman" w:hAnsi="Times New Roman"/>
        </w:rPr>
        <w:t xml:space="preserve">ановлением Правительства РФ от </w:t>
      </w:r>
      <w:r w:rsidRPr="00AA69CF">
        <w:rPr>
          <w:rFonts w:ascii="Times New Roman" w:hAnsi="Times New Roman"/>
        </w:rPr>
        <w:t xml:space="preserve">11.12.2014 </w:t>
      </w:r>
      <w:r>
        <w:rPr>
          <w:rFonts w:ascii="Times New Roman" w:hAnsi="Times New Roman"/>
        </w:rPr>
        <w:br/>
      </w:r>
      <w:r w:rsidRPr="00AA69CF">
        <w:rPr>
          <w:rFonts w:ascii="Times New Roman" w:hAnsi="Times New Roman"/>
        </w:rPr>
        <w:t>N 1352</w:t>
      </w:r>
      <w:proofErr w:type="gramEnd"/>
      <w:r w:rsidRPr="00AA69CF">
        <w:rPr>
          <w:rFonts w:ascii="Times New Roman" w:hAnsi="Times New Roman"/>
        </w:rPr>
        <w:t>).</w:t>
      </w:r>
    </w:p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Fonts w:ascii="Times New Roman" w:hAnsi="Times New Roman"/>
        </w:rPr>
        <w:t>При необходимости обеспечения гарантийных обязательств добавляются условия, предъявляемые к такому обеспечению.</w:t>
      </w:r>
    </w:p>
  </w:footnote>
  <w:footnote w:id="64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5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</w:t>
      </w:r>
      <w:proofErr w:type="gramStart"/>
      <w:r w:rsidRPr="00C8583C">
        <w:rPr>
          <w:rFonts w:ascii="Times New Roman" w:hAnsi="Times New Roman"/>
          <w:i/>
        </w:rPr>
        <w:t xml:space="preserve">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  <w:proofErr w:type="gramEnd"/>
    </w:p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</w:t>
      </w:r>
      <w:proofErr w:type="gramStart"/>
      <w:r w:rsidRPr="00C8583C">
        <w:rPr>
          <w:rFonts w:ascii="Times New Roman" w:hAnsi="Times New Roman"/>
          <w:i/>
        </w:rPr>
        <w:t>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</w:t>
      </w:r>
      <w:r w:rsidRPr="00AA69CF">
        <w:rPr>
          <w:rFonts w:ascii="Times New Roman" w:hAnsi="Times New Roman"/>
        </w:rPr>
        <w:t xml:space="preserve"> </w:t>
      </w:r>
      <w:r w:rsidRPr="00C8583C">
        <w:rPr>
          <w:rFonts w:ascii="Times New Roman" w:hAnsi="Times New Roman"/>
          <w:i/>
        </w:rPr>
        <w:t xml:space="preserve">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  <w:proofErr w:type="gramEnd"/>
    </w:p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</w:t>
      </w:r>
      <w:proofErr w:type="gramStart"/>
      <w:r w:rsidRPr="00C8583C">
        <w:rPr>
          <w:rFonts w:ascii="Times New Roman" w:hAnsi="Times New Roman"/>
          <w:i/>
        </w:rPr>
        <w:t xml:space="preserve">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11.2014 № 1352, то размер обеспечения должен составлять 5% от цены договора. </w:t>
      </w:r>
      <w:proofErr w:type="gramEnd"/>
    </w:p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9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b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данное обеспечение предусмотрено договором.</w:t>
      </w:r>
    </w:p>
  </w:footnote>
  <w:footnote w:id="70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обеспечение предусмотрено договором.</w:t>
      </w:r>
    </w:p>
  </w:footnote>
  <w:footnote w:id="71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72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7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</w:t>
      </w:r>
    </w:p>
  </w:footnote>
  <w:footnote w:id="7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1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5">
    <w:p w:rsidR="00910274" w:rsidRPr="00C8583C" w:rsidRDefault="00910274" w:rsidP="002C3C95">
      <w:pPr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8583C">
        <w:rPr>
          <w:rStyle w:val="aff6"/>
          <w:rFonts w:ascii="Times New Roman" w:hAnsi="Times New Roman" w:cs="Times New Roman"/>
          <w:i/>
          <w:sz w:val="20"/>
          <w:szCs w:val="20"/>
        </w:rPr>
        <w:footnoteRef/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 Информация подлежит опубликованию на официальном сайте ПАО «__________».</w:t>
      </w:r>
    </w:p>
  </w:footnote>
  <w:footnote w:id="7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2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3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4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9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Здесь и далее условия о </w:t>
      </w:r>
      <w:proofErr w:type="gramStart"/>
      <w:r w:rsidRPr="00C8583C">
        <w:rPr>
          <w:rFonts w:ascii="Times New Roman" w:hAnsi="Times New Roman"/>
          <w:i/>
        </w:rPr>
        <w:t>СВИФТ-способе</w:t>
      </w:r>
      <w:proofErr w:type="gramEnd"/>
      <w:r w:rsidRPr="00C8583C">
        <w:rPr>
          <w:rFonts w:ascii="Times New Roman" w:hAnsi="Times New Roman"/>
          <w:i/>
        </w:rPr>
        <w:t xml:space="preserve"> могут быть исключены, если данный способ не предусмотрен ОРД ДЗО.</w:t>
      </w:r>
    </w:p>
  </w:footnote>
  <w:footnote w:id="80">
    <w:p w:rsidR="00910274" w:rsidRPr="00A82D1E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A82D1E">
        <w:rPr>
          <w:rStyle w:val="aff6"/>
          <w:rFonts w:ascii="Times New Roman" w:hAnsi="Times New Roman"/>
          <w:i/>
        </w:rPr>
        <w:footnoteRef/>
      </w:r>
      <w:r w:rsidRPr="00A82D1E">
        <w:rPr>
          <w:rFonts w:ascii="Times New Roman" w:hAnsi="Times New Roman"/>
          <w:i/>
        </w:rPr>
        <w:t xml:space="preserve"> Если применимо в соответствии с ОРД ДЗО.</w:t>
      </w:r>
    </w:p>
  </w:footnote>
  <w:footnote w:id="81">
    <w:p w:rsidR="00910274" w:rsidRPr="00867B51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867B51">
        <w:rPr>
          <w:rStyle w:val="aff6"/>
          <w:rFonts w:ascii="Times New Roman" w:hAnsi="Times New Roman"/>
        </w:rPr>
        <w:footnoteRef/>
      </w:r>
      <w:r w:rsidRPr="00867B51">
        <w:rPr>
          <w:rFonts w:ascii="Times New Roman" w:hAnsi="Times New Roman"/>
        </w:rPr>
        <w:t xml:space="preserve"> Привести форму банковской гарантии в соответствии с </w:t>
      </w:r>
      <w:proofErr w:type="gramStart"/>
      <w:r w:rsidRPr="00867B51">
        <w:rPr>
          <w:rFonts w:ascii="Times New Roman" w:hAnsi="Times New Roman"/>
        </w:rPr>
        <w:t>действующими</w:t>
      </w:r>
      <w:proofErr w:type="gramEnd"/>
      <w:r w:rsidRPr="00867B51">
        <w:rPr>
          <w:rFonts w:ascii="Times New Roman" w:hAnsi="Times New Roman"/>
        </w:rPr>
        <w:t xml:space="preserve"> ОРД Заказчика.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7079260"/>
      <w:docPartObj>
        <w:docPartGallery w:val="Page Numbers (Top of Page)"/>
        <w:docPartUnique/>
      </w:docPartObj>
    </w:sdtPr>
    <w:sdtEndPr/>
    <w:sdtContent>
      <w:p w:rsidR="00910274" w:rsidRDefault="0091027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41DF">
          <w:rPr>
            <w:noProof/>
          </w:rPr>
          <w:t>20</w:t>
        </w:r>
        <w:r>
          <w:fldChar w:fldCharType="end"/>
        </w:r>
      </w:p>
    </w:sdtContent>
  </w:sdt>
  <w:p w:rsidR="00910274" w:rsidRDefault="0091027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9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2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4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6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1"/>
  </w:num>
  <w:num w:numId="6">
    <w:abstractNumId w:val="16"/>
  </w:num>
  <w:num w:numId="7">
    <w:abstractNumId w:val="17"/>
  </w:num>
  <w:num w:numId="8">
    <w:abstractNumId w:val="2"/>
  </w:num>
  <w:num w:numId="9">
    <w:abstractNumId w:val="4"/>
  </w:num>
  <w:num w:numId="10">
    <w:abstractNumId w:val="10"/>
  </w:num>
  <w:num w:numId="11">
    <w:abstractNumId w:val="12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6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95"/>
    <w:rsid w:val="00057B86"/>
    <w:rsid w:val="001347E7"/>
    <w:rsid w:val="002B214A"/>
    <w:rsid w:val="002C3C95"/>
    <w:rsid w:val="0033592B"/>
    <w:rsid w:val="003D7538"/>
    <w:rsid w:val="00541804"/>
    <w:rsid w:val="005841DF"/>
    <w:rsid w:val="008F63DB"/>
    <w:rsid w:val="00910274"/>
    <w:rsid w:val="00976C47"/>
    <w:rsid w:val="009B3504"/>
    <w:rsid w:val="00A82D1E"/>
    <w:rsid w:val="00B5494C"/>
    <w:rsid w:val="00C8583C"/>
    <w:rsid w:val="00E3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2a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a">
    <w:name w:val="Название Знак2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2a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a">
    <w:name w:val="Название Знак2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br.ru/credit/main.asp" TargetMode="External"/><Relationship Id="rId2" Type="http://schemas.openxmlformats.org/officeDocument/2006/relationships/hyperlink" Target="http://www.cbr.ru/credit/main.asp" TargetMode="External"/><Relationship Id="rId1" Type="http://schemas.openxmlformats.org/officeDocument/2006/relationships/hyperlink" Target="http://www.cbr.ru/credit/main.asp" TargetMode="External"/><Relationship Id="rId4" Type="http://schemas.openxmlformats.org/officeDocument/2006/relationships/hyperlink" Target="http://www.cbr.ru/credit/main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27</Pages>
  <Words>8935</Words>
  <Characters>50931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Черноиванов Евгений Александрович</cp:lastModifiedBy>
  <cp:revision>4</cp:revision>
  <dcterms:created xsi:type="dcterms:W3CDTF">2020-01-23T13:56:00Z</dcterms:created>
  <dcterms:modified xsi:type="dcterms:W3CDTF">2020-08-25T10:43:00Z</dcterms:modified>
</cp:coreProperties>
</file>