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54C2" w:rsidRPr="000C3D7D" w:rsidRDefault="008C54C2" w:rsidP="000C3D7D">
      <w:pPr>
        <w:tabs>
          <w:tab w:val="right" w:pos="10207"/>
        </w:tabs>
        <w:ind w:right="-896"/>
        <w:jc w:val="right"/>
        <w:rPr>
          <w:b/>
        </w:rPr>
      </w:pPr>
    </w:p>
    <w:p w:rsidR="00EA1AB0" w:rsidRPr="009D6BE4" w:rsidRDefault="00EA1AB0" w:rsidP="00EA1AB0">
      <w:pPr>
        <w:ind w:left="4956" w:right="-2" w:firstLine="708"/>
        <w:rPr>
          <w:b/>
        </w:rPr>
      </w:pPr>
      <w:r w:rsidRPr="009D6BE4">
        <w:rPr>
          <w:b/>
        </w:rPr>
        <w:t>УТВЕРЖДАЮ</w:t>
      </w:r>
    </w:p>
    <w:p w:rsidR="00EA1AB0" w:rsidRPr="009D6BE4" w:rsidRDefault="00EA1AB0" w:rsidP="00EA1AB0">
      <w:pPr>
        <w:ind w:left="5664" w:right="-2"/>
        <w:rPr>
          <w:b/>
        </w:rPr>
      </w:pPr>
      <w:r w:rsidRPr="009D6BE4">
        <w:rPr>
          <w:b/>
        </w:rPr>
        <w:t>Первый заместитель директора –</w:t>
      </w:r>
    </w:p>
    <w:p w:rsidR="00EA1AB0" w:rsidRPr="009D6BE4" w:rsidRDefault="00EA1AB0" w:rsidP="00EA1AB0">
      <w:pPr>
        <w:ind w:left="5664" w:right="-2"/>
        <w:rPr>
          <w:b/>
        </w:rPr>
      </w:pPr>
      <w:r w:rsidRPr="009D6BE4">
        <w:rPr>
          <w:b/>
        </w:rPr>
        <w:t>главный инженер филиала</w:t>
      </w:r>
    </w:p>
    <w:p w:rsidR="00EA1AB0" w:rsidRPr="009D6BE4" w:rsidRDefault="00EA1AB0" w:rsidP="00EA1AB0">
      <w:pPr>
        <w:ind w:left="5664" w:right="-2"/>
        <w:rPr>
          <w:b/>
        </w:rPr>
      </w:pPr>
      <w:r w:rsidRPr="009D6BE4">
        <w:rPr>
          <w:b/>
        </w:rPr>
        <w:t>ПАО «Россети Центр»-</w:t>
      </w:r>
    </w:p>
    <w:p w:rsidR="00EA1AB0" w:rsidRPr="009D6BE4" w:rsidRDefault="00EA1AB0" w:rsidP="00EA1AB0">
      <w:pPr>
        <w:ind w:left="5664" w:right="-2"/>
        <w:rPr>
          <w:b/>
        </w:rPr>
      </w:pPr>
      <w:r w:rsidRPr="009D6BE4">
        <w:rPr>
          <w:b/>
        </w:rPr>
        <w:t>«Белгородэнерго»</w:t>
      </w:r>
    </w:p>
    <w:p w:rsidR="00EA1AB0" w:rsidRPr="009D6BE4" w:rsidRDefault="00EA1AB0" w:rsidP="00EA1AB0">
      <w:pPr>
        <w:ind w:left="5664" w:right="-2"/>
        <w:rPr>
          <w:b/>
        </w:rPr>
      </w:pPr>
      <w:r w:rsidRPr="009D6BE4">
        <w:rPr>
          <w:b/>
        </w:rPr>
        <w:t>Решетников С.</w:t>
      </w:r>
      <w:r w:rsidR="00041345" w:rsidRPr="00041345">
        <w:rPr>
          <w:noProof/>
          <w:color w:val="FF0000"/>
        </w:rPr>
        <w:t xml:space="preserve"> </w:t>
      </w:r>
      <w:r w:rsidRPr="009D6BE4">
        <w:rPr>
          <w:b/>
        </w:rPr>
        <w:t>А.</w:t>
      </w:r>
    </w:p>
    <w:p w:rsidR="00EA1AB0" w:rsidRPr="009D6BE4" w:rsidRDefault="00EA1AB0" w:rsidP="00EA1AB0">
      <w:pPr>
        <w:tabs>
          <w:tab w:val="right" w:pos="10207"/>
        </w:tabs>
        <w:ind w:left="6515" w:right="-2"/>
        <w:rPr>
          <w:b/>
        </w:rPr>
      </w:pPr>
    </w:p>
    <w:p w:rsidR="00EA1AB0" w:rsidRPr="009D6BE4" w:rsidRDefault="00EA1AB0" w:rsidP="00EA1AB0">
      <w:pPr>
        <w:ind w:left="4956" w:right="-2" w:firstLine="708"/>
        <w:rPr>
          <w:b/>
        </w:rPr>
      </w:pPr>
      <w:r w:rsidRPr="009D6BE4">
        <w:rPr>
          <w:b/>
        </w:rPr>
        <w:t>___________________________</w:t>
      </w:r>
    </w:p>
    <w:p w:rsidR="00EA1AB0" w:rsidRPr="009D6BE4" w:rsidRDefault="00EA1AB0" w:rsidP="00EA1AB0">
      <w:pPr>
        <w:ind w:left="4956" w:firstLine="708"/>
      </w:pPr>
      <w:r w:rsidRPr="009D6BE4">
        <w:t>«_____»</w:t>
      </w:r>
      <w:r>
        <w:t xml:space="preserve"> </w:t>
      </w:r>
      <w:r w:rsidRPr="009D6BE4">
        <w:t>_____________ 20___г.</w:t>
      </w:r>
    </w:p>
    <w:p w:rsidR="003B13F4" w:rsidRPr="000C3D7D" w:rsidRDefault="003B13F4" w:rsidP="000C3D7D">
      <w:pPr>
        <w:ind w:left="705"/>
        <w:jc w:val="center"/>
        <w:rPr>
          <w:b/>
        </w:rPr>
      </w:pPr>
    </w:p>
    <w:p w:rsidR="003B13F4" w:rsidRPr="000C3D7D" w:rsidRDefault="003B13F4" w:rsidP="000C3D7D">
      <w:pPr>
        <w:ind w:left="705"/>
        <w:jc w:val="center"/>
        <w:rPr>
          <w:b/>
        </w:rPr>
      </w:pPr>
    </w:p>
    <w:p w:rsidR="009A1D05" w:rsidRPr="000C3D7D" w:rsidRDefault="009A1D05" w:rsidP="000C3D7D">
      <w:pPr>
        <w:ind w:left="703"/>
        <w:jc w:val="center"/>
        <w:rPr>
          <w:b/>
        </w:rPr>
      </w:pPr>
      <w:r w:rsidRPr="000C3D7D">
        <w:rPr>
          <w:b/>
        </w:rPr>
        <w:t>ТИПОВАЯ ФОРМА ТЕХНИЧЕСКОГО ЗАДАНИЯ</w:t>
      </w:r>
    </w:p>
    <w:p w:rsidR="00795495" w:rsidRPr="000C3D7D" w:rsidRDefault="00214E36" w:rsidP="000C3D7D">
      <w:pPr>
        <w:ind w:left="705"/>
        <w:jc w:val="center"/>
      </w:pPr>
      <w:r w:rsidRPr="000C3D7D">
        <w:t xml:space="preserve">на поставку тупиковых </w:t>
      </w:r>
      <w:r w:rsidR="00F43FF3" w:rsidRPr="000C3D7D">
        <w:t xml:space="preserve">комплектных трансформаторных подстанций </w:t>
      </w:r>
    </w:p>
    <w:p w:rsidR="00F43FF3" w:rsidRPr="00041345" w:rsidRDefault="00F43FF3" w:rsidP="000C3D7D">
      <w:pPr>
        <w:ind w:left="705"/>
        <w:jc w:val="center"/>
        <w:rPr>
          <w:lang w:val="en-US"/>
        </w:rPr>
      </w:pPr>
      <w:r w:rsidRPr="000C3D7D">
        <w:t xml:space="preserve">Лот </w:t>
      </w:r>
      <w:r w:rsidR="00343553" w:rsidRPr="000C3D7D">
        <w:t>№</w:t>
      </w:r>
      <w:r w:rsidR="00041345">
        <w:t>302</w:t>
      </w:r>
      <w:r w:rsidR="00041345">
        <w:rPr>
          <w:lang w:val="en-US"/>
        </w:rPr>
        <w:t>C</w:t>
      </w:r>
    </w:p>
    <w:p w:rsidR="00795495" w:rsidRPr="000C3D7D" w:rsidRDefault="00795495" w:rsidP="000C3D7D">
      <w:pPr>
        <w:ind w:left="705"/>
        <w:jc w:val="center"/>
        <w:rPr>
          <w:b/>
        </w:rPr>
      </w:pPr>
    </w:p>
    <w:p w:rsidR="009A1D05" w:rsidRPr="000C3D7D" w:rsidRDefault="009A1D05" w:rsidP="000C3D7D">
      <w:pPr>
        <w:pStyle w:val="a3"/>
        <w:numPr>
          <w:ilvl w:val="0"/>
          <w:numId w:val="15"/>
        </w:numPr>
        <w:ind w:left="0" w:firstLine="0"/>
        <w:jc w:val="both"/>
        <w:rPr>
          <w:b/>
          <w:bCs/>
          <w:sz w:val="24"/>
          <w:szCs w:val="24"/>
        </w:rPr>
      </w:pPr>
      <w:r w:rsidRPr="000C3D7D">
        <w:rPr>
          <w:b/>
          <w:bCs/>
          <w:sz w:val="24"/>
          <w:szCs w:val="24"/>
        </w:rPr>
        <w:t>Общая часть.</w:t>
      </w:r>
    </w:p>
    <w:p w:rsidR="009A1D05" w:rsidRPr="000C3D7D" w:rsidRDefault="000C3D7D" w:rsidP="000C3D7D">
      <w:pPr>
        <w:ind w:firstLine="708"/>
        <w:jc w:val="both"/>
      </w:pPr>
      <w:r w:rsidRPr="000C3D7D">
        <w:rPr>
          <w:bCs/>
        </w:rPr>
        <w:t>ПАО «Россети Центр» (Заказчик) производит закупку</w:t>
      </w:r>
      <w:r w:rsidR="009A1D05" w:rsidRPr="000C3D7D">
        <w:t xml:space="preserve"> комплектных трансформаторных </w:t>
      </w:r>
      <w:r w:rsidR="009A1D05" w:rsidRPr="00EC6FB8">
        <w:t xml:space="preserve">подстанций (ТП </w:t>
      </w:r>
      <w:r w:rsidR="00EA1AB0" w:rsidRPr="00EC6FB8">
        <w:t>2Б</w:t>
      </w:r>
      <w:r w:rsidR="009A1D05" w:rsidRPr="00EC6FB8">
        <w:t>КТП-</w:t>
      </w:r>
      <w:r w:rsidR="00EA1AB0" w:rsidRPr="00EC6FB8">
        <w:t>1000/10/0,4-</w:t>
      </w:r>
      <w:r w:rsidR="009A1D05" w:rsidRPr="00EC6FB8">
        <w:t>В/ВК</w:t>
      </w:r>
      <w:r w:rsidR="00EA1AB0" w:rsidRPr="00EC6FB8">
        <w:t xml:space="preserve"> У1</w:t>
      </w:r>
      <w:r w:rsidR="009A1D05" w:rsidRPr="00EC6FB8">
        <w:t xml:space="preserve"> с ТС).</w:t>
      </w:r>
    </w:p>
    <w:p w:rsidR="000C3D7D" w:rsidRPr="000C3D7D" w:rsidRDefault="000C3D7D" w:rsidP="000C3D7D">
      <w:pPr>
        <w:pStyle w:val="a3"/>
        <w:ind w:left="0"/>
        <w:jc w:val="both"/>
        <w:rPr>
          <w:b/>
          <w:bCs/>
          <w:sz w:val="24"/>
          <w:szCs w:val="24"/>
        </w:rPr>
      </w:pPr>
    </w:p>
    <w:p w:rsidR="009A1D05" w:rsidRPr="000C3D7D" w:rsidRDefault="00306414" w:rsidP="000C3D7D">
      <w:pPr>
        <w:pStyle w:val="a3"/>
        <w:numPr>
          <w:ilvl w:val="0"/>
          <w:numId w:val="15"/>
        </w:numPr>
        <w:ind w:left="0" w:firstLine="0"/>
        <w:jc w:val="both"/>
        <w:rPr>
          <w:b/>
          <w:bCs/>
          <w:sz w:val="24"/>
          <w:szCs w:val="24"/>
        </w:rPr>
      </w:pPr>
      <w:r w:rsidRPr="000C3D7D">
        <w:rPr>
          <w:b/>
          <w:bCs/>
          <w:sz w:val="24"/>
          <w:szCs w:val="24"/>
        </w:rPr>
        <w:t xml:space="preserve"> </w:t>
      </w:r>
      <w:r w:rsidR="009A1D05" w:rsidRPr="000C3D7D">
        <w:rPr>
          <w:b/>
          <w:bCs/>
          <w:sz w:val="24"/>
          <w:szCs w:val="24"/>
        </w:rPr>
        <w:t>Предмет конкурса.</w:t>
      </w:r>
    </w:p>
    <w:p w:rsidR="009A1D05" w:rsidRPr="000C3D7D" w:rsidRDefault="009A1D05" w:rsidP="000C3D7D">
      <w:pPr>
        <w:ind w:firstLine="709"/>
        <w:jc w:val="both"/>
      </w:pPr>
      <w:r w:rsidRPr="000C3D7D">
        <w:t xml:space="preserve">Поставщик обеспечивает поставку оборудования на склады получателей – филиалов </w:t>
      </w:r>
      <w:r w:rsidR="00AC0487" w:rsidRPr="000C3D7D">
        <w:t xml:space="preserve">ПАО «Россети Центр» </w:t>
      </w:r>
      <w:r w:rsidRPr="000C3D7D">
        <w:t>в объемах и сроки</w:t>
      </w:r>
      <w:r w:rsidR="006C74F7">
        <w:t>,</w:t>
      </w:r>
      <w:r w:rsidRPr="000C3D7D">
        <w:t xml:space="preserve"> установленные данным ТЗ: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2835"/>
        <w:gridCol w:w="2409"/>
        <w:gridCol w:w="2552"/>
      </w:tblGrid>
      <w:tr w:rsidR="00F226AD" w:rsidRPr="000C3D7D" w:rsidTr="00F226AD">
        <w:trPr>
          <w:trHeight w:val="329"/>
        </w:trPr>
        <w:tc>
          <w:tcPr>
            <w:tcW w:w="2127" w:type="dxa"/>
            <w:shd w:val="clear" w:color="auto" w:fill="auto"/>
            <w:vAlign w:val="center"/>
          </w:tcPr>
          <w:p w:rsidR="00F226AD" w:rsidRPr="000C3D7D" w:rsidRDefault="00F226AD" w:rsidP="00F226AD">
            <w:pPr>
              <w:tabs>
                <w:tab w:val="left" w:pos="1134"/>
              </w:tabs>
              <w:jc w:val="center"/>
            </w:pPr>
            <w:r w:rsidRPr="000C3D7D">
              <w:t>Вид транспорта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F226AD" w:rsidRPr="000C3D7D" w:rsidRDefault="00F226AD" w:rsidP="00F226AD">
            <w:pPr>
              <w:tabs>
                <w:tab w:val="left" w:pos="1134"/>
              </w:tabs>
              <w:jc w:val="center"/>
            </w:pPr>
            <w:r w:rsidRPr="000C3D7D">
              <w:t>Точка поставки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F226AD" w:rsidRPr="000C3D7D" w:rsidRDefault="00F226AD" w:rsidP="00F226AD">
            <w:pPr>
              <w:tabs>
                <w:tab w:val="left" w:pos="1134"/>
              </w:tabs>
              <w:jc w:val="center"/>
            </w:pPr>
            <w:r w:rsidRPr="000C3D7D">
              <w:t>Срок изготовления *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F226AD" w:rsidRPr="000C3D7D" w:rsidRDefault="00F226AD" w:rsidP="00F226AD">
            <w:pPr>
              <w:tabs>
                <w:tab w:val="left" w:pos="1134"/>
              </w:tabs>
              <w:jc w:val="center"/>
            </w:pPr>
            <w:r w:rsidRPr="000C3D7D">
              <w:t>Количество, шт.</w:t>
            </w:r>
          </w:p>
        </w:tc>
      </w:tr>
      <w:tr w:rsidR="00F226AD" w:rsidRPr="000C3D7D" w:rsidTr="00F226AD">
        <w:trPr>
          <w:trHeight w:val="340"/>
        </w:trPr>
        <w:tc>
          <w:tcPr>
            <w:tcW w:w="2127" w:type="dxa"/>
            <w:shd w:val="clear" w:color="auto" w:fill="auto"/>
            <w:vAlign w:val="center"/>
          </w:tcPr>
          <w:p w:rsidR="00F226AD" w:rsidRPr="000C3D7D" w:rsidRDefault="00F226AD" w:rsidP="00F226AD">
            <w:pPr>
              <w:tabs>
                <w:tab w:val="left" w:pos="1134"/>
              </w:tabs>
              <w:jc w:val="center"/>
            </w:pPr>
            <w:r w:rsidRPr="000C3D7D">
              <w:t>Авто, ж/д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F226AD" w:rsidRPr="000C3D7D" w:rsidRDefault="00F226AD" w:rsidP="00F226AD">
            <w:pPr>
              <w:tabs>
                <w:tab w:val="left" w:pos="1134"/>
              </w:tabs>
              <w:jc w:val="center"/>
            </w:pPr>
            <w:r w:rsidRPr="008C08AA">
              <w:rPr>
                <w:bCs/>
              </w:rPr>
              <w:t>г. Белгород, 5-й Заводской переулок, д.17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F226AD" w:rsidRPr="000C3D7D" w:rsidRDefault="00F226AD" w:rsidP="00F226AD">
            <w:pPr>
              <w:tabs>
                <w:tab w:val="left" w:pos="1134"/>
              </w:tabs>
              <w:jc w:val="center"/>
            </w:pPr>
            <w:r w:rsidRPr="000C3D7D">
              <w:t>30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F226AD" w:rsidRPr="000C3D7D" w:rsidRDefault="00F226AD" w:rsidP="00F226AD">
            <w:pPr>
              <w:tabs>
                <w:tab w:val="left" w:pos="1134"/>
              </w:tabs>
              <w:jc w:val="center"/>
            </w:pPr>
            <w:r>
              <w:t>1</w:t>
            </w:r>
          </w:p>
        </w:tc>
      </w:tr>
    </w:tbl>
    <w:p w:rsidR="009A1D05" w:rsidRPr="000C3D7D" w:rsidRDefault="009A1D05" w:rsidP="000C3D7D">
      <w:pPr>
        <w:jc w:val="both"/>
      </w:pPr>
      <w:r w:rsidRPr="000C3D7D">
        <w:t xml:space="preserve">*в календарных днях, с даты заключения договора </w:t>
      </w:r>
    </w:p>
    <w:p w:rsidR="008C54C2" w:rsidRPr="000C3D7D" w:rsidRDefault="008C54C2" w:rsidP="000C3D7D">
      <w:pPr>
        <w:ind w:left="705"/>
        <w:jc w:val="center"/>
        <w:rPr>
          <w:b/>
        </w:rPr>
      </w:pPr>
    </w:p>
    <w:p w:rsidR="00F43FF3" w:rsidRPr="000C3D7D" w:rsidRDefault="00F43FF3" w:rsidP="000C3D7D">
      <w:pPr>
        <w:pStyle w:val="a3"/>
        <w:numPr>
          <w:ilvl w:val="0"/>
          <w:numId w:val="15"/>
        </w:numPr>
        <w:ind w:left="0" w:firstLine="0"/>
        <w:jc w:val="both"/>
        <w:rPr>
          <w:b/>
          <w:bCs/>
          <w:sz w:val="24"/>
          <w:szCs w:val="24"/>
        </w:rPr>
      </w:pPr>
      <w:r w:rsidRPr="000C3D7D">
        <w:rPr>
          <w:b/>
          <w:bCs/>
          <w:sz w:val="24"/>
          <w:szCs w:val="24"/>
        </w:rPr>
        <w:t xml:space="preserve">Технические требования к </w:t>
      </w:r>
      <w:r w:rsidR="009C0755" w:rsidRPr="000C3D7D">
        <w:rPr>
          <w:b/>
          <w:bCs/>
          <w:sz w:val="24"/>
          <w:szCs w:val="24"/>
        </w:rPr>
        <w:t>оборудованию</w:t>
      </w:r>
      <w:r w:rsidRPr="000C3D7D">
        <w:rPr>
          <w:b/>
          <w:bCs/>
          <w:sz w:val="24"/>
          <w:szCs w:val="24"/>
        </w:rPr>
        <w:t>.</w:t>
      </w:r>
    </w:p>
    <w:p w:rsidR="00F43FF3" w:rsidRPr="000C3D7D" w:rsidRDefault="000C3D7D" w:rsidP="003F6291">
      <w:pPr>
        <w:pStyle w:val="a3"/>
        <w:numPr>
          <w:ilvl w:val="1"/>
          <w:numId w:val="16"/>
        </w:numPr>
        <w:ind w:left="0" w:firstLine="0"/>
        <w:jc w:val="both"/>
        <w:rPr>
          <w:bCs/>
          <w:sz w:val="24"/>
          <w:szCs w:val="24"/>
        </w:rPr>
      </w:pPr>
      <w:r w:rsidRPr="000C3D7D">
        <w:rPr>
          <w:sz w:val="24"/>
          <w:szCs w:val="24"/>
        </w:rPr>
        <w:t xml:space="preserve"> </w:t>
      </w:r>
      <w:r w:rsidR="00261C39" w:rsidRPr="000C3D7D">
        <w:rPr>
          <w:sz w:val="24"/>
          <w:szCs w:val="24"/>
        </w:rPr>
        <w:t>Технические данные КТП должны быть не ниже значений, приведенных в таблице: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74"/>
        <w:gridCol w:w="141"/>
        <w:gridCol w:w="560"/>
        <w:gridCol w:w="859"/>
        <w:gridCol w:w="981"/>
        <w:gridCol w:w="567"/>
        <w:gridCol w:w="288"/>
        <w:gridCol w:w="283"/>
        <w:gridCol w:w="280"/>
        <w:gridCol w:w="47"/>
        <w:gridCol w:w="241"/>
        <w:gridCol w:w="658"/>
        <w:gridCol w:w="192"/>
        <w:gridCol w:w="706"/>
        <w:gridCol w:w="149"/>
        <w:gridCol w:w="750"/>
        <w:gridCol w:w="100"/>
        <w:gridCol w:w="798"/>
        <w:gridCol w:w="53"/>
        <w:gridCol w:w="853"/>
      </w:tblGrid>
      <w:tr w:rsidR="0011337C" w:rsidRPr="000C3D7D" w:rsidTr="006C4097">
        <w:trPr>
          <w:trHeight w:val="435"/>
        </w:trPr>
        <w:tc>
          <w:tcPr>
            <w:tcW w:w="4584" w:type="dxa"/>
            <w:gridSpan w:val="6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11337C" w:rsidRPr="004C13A1" w:rsidRDefault="0011337C" w:rsidP="006C74F7">
            <w:pPr>
              <w:jc w:val="center"/>
              <w:rPr>
                <w:b/>
              </w:rPr>
            </w:pPr>
            <w:r w:rsidRPr="004C13A1">
              <w:rPr>
                <w:b/>
              </w:rPr>
              <w:t>Наименование</w:t>
            </w:r>
            <w:r w:rsidR="004C13A1">
              <w:rPr>
                <w:b/>
              </w:rPr>
              <w:t xml:space="preserve"> параметра</w:t>
            </w:r>
          </w:p>
        </w:tc>
        <w:tc>
          <w:tcPr>
            <w:tcW w:w="5396" w:type="dxa"/>
            <w:gridSpan w:val="14"/>
            <w:tcMar>
              <w:left w:w="57" w:type="dxa"/>
              <w:right w:w="57" w:type="dxa"/>
            </w:tcMar>
            <w:vAlign w:val="center"/>
          </w:tcPr>
          <w:p w:rsidR="0011337C" w:rsidRPr="004C13A1" w:rsidRDefault="004C13A1" w:rsidP="006C74F7">
            <w:pPr>
              <w:jc w:val="center"/>
              <w:rPr>
                <w:b/>
              </w:rPr>
            </w:pPr>
            <w:r>
              <w:rPr>
                <w:b/>
              </w:rPr>
              <w:t>Значение параметра</w:t>
            </w:r>
          </w:p>
        </w:tc>
      </w:tr>
      <w:tr w:rsidR="0011337C" w:rsidRPr="000C3D7D" w:rsidTr="00671001">
        <w:trPr>
          <w:trHeight w:val="413"/>
        </w:trPr>
        <w:tc>
          <w:tcPr>
            <w:tcW w:w="9980" w:type="dxa"/>
            <w:gridSpan w:val="20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:rsidR="0011337C" w:rsidRPr="004C13A1" w:rsidRDefault="00F433F9" w:rsidP="00671001">
            <w:pPr>
              <w:jc w:val="center"/>
              <w:rPr>
                <w:b/>
              </w:rPr>
            </w:pPr>
            <w:r w:rsidRPr="004C13A1">
              <w:rPr>
                <w:b/>
              </w:rPr>
              <w:t>Общие требования</w:t>
            </w:r>
            <w:r w:rsidR="006C74F7" w:rsidRPr="004C13A1">
              <w:rPr>
                <w:b/>
              </w:rPr>
              <w:t>:</w:t>
            </w:r>
          </w:p>
        </w:tc>
      </w:tr>
      <w:tr w:rsidR="0011337C" w:rsidRPr="000C3D7D" w:rsidTr="006C4097">
        <w:tc>
          <w:tcPr>
            <w:tcW w:w="48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11337C" w:rsidRPr="000C3D7D" w:rsidRDefault="0011337C" w:rsidP="00EF2ABD">
            <w:r w:rsidRPr="000C3D7D">
              <w:t>Тип КТП</w:t>
            </w:r>
          </w:p>
        </w:tc>
        <w:tc>
          <w:tcPr>
            <w:tcW w:w="5108" w:type="dxa"/>
            <w:gridSpan w:val="13"/>
            <w:tcMar>
              <w:left w:w="57" w:type="dxa"/>
              <w:right w:w="57" w:type="dxa"/>
            </w:tcMar>
            <w:vAlign w:val="center"/>
          </w:tcPr>
          <w:p w:rsidR="0011337C" w:rsidRPr="000C3D7D" w:rsidRDefault="0011337C" w:rsidP="00EF2ABD">
            <w:r w:rsidRPr="000C3D7D">
              <w:t>тупиковая</w:t>
            </w:r>
          </w:p>
        </w:tc>
      </w:tr>
      <w:tr w:rsidR="0011337C" w:rsidRPr="000C3D7D" w:rsidTr="006C4097">
        <w:tc>
          <w:tcPr>
            <w:tcW w:w="48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11337C" w:rsidRPr="000C3D7D" w:rsidRDefault="0011337C" w:rsidP="00EF2ABD">
            <w:r w:rsidRPr="000C3D7D">
              <w:t>Конструктивное исполнение КТП</w:t>
            </w:r>
          </w:p>
        </w:tc>
        <w:tc>
          <w:tcPr>
            <w:tcW w:w="5108" w:type="dxa"/>
            <w:gridSpan w:val="13"/>
            <w:tcMar>
              <w:left w:w="57" w:type="dxa"/>
              <w:right w:w="57" w:type="dxa"/>
            </w:tcMar>
            <w:vAlign w:val="center"/>
          </w:tcPr>
          <w:p w:rsidR="0011337C" w:rsidRPr="000C3D7D" w:rsidRDefault="009447D2" w:rsidP="00EF2ABD">
            <w:r>
              <w:t>из сэндвич панелей</w:t>
            </w:r>
          </w:p>
        </w:tc>
      </w:tr>
      <w:tr w:rsidR="00607293" w:rsidRPr="000C3D7D" w:rsidTr="006C4097">
        <w:tc>
          <w:tcPr>
            <w:tcW w:w="48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607293" w:rsidRPr="000C3D7D" w:rsidRDefault="00607293" w:rsidP="00EF2ABD">
            <w:r w:rsidRPr="000C3D7D">
              <w:t>Номинальное напряжение ВН/НН, кВ</w:t>
            </w:r>
          </w:p>
        </w:tc>
        <w:tc>
          <w:tcPr>
            <w:tcW w:w="5108" w:type="dxa"/>
            <w:gridSpan w:val="13"/>
            <w:tcMar>
              <w:left w:w="57" w:type="dxa"/>
              <w:right w:w="57" w:type="dxa"/>
            </w:tcMar>
            <w:vAlign w:val="center"/>
          </w:tcPr>
          <w:p w:rsidR="00607293" w:rsidRPr="000C3D7D" w:rsidRDefault="00607293" w:rsidP="00EF2ABD">
            <w:r w:rsidRPr="000C3D7D">
              <w:t xml:space="preserve">10/0,4 </w:t>
            </w:r>
          </w:p>
        </w:tc>
      </w:tr>
      <w:tr w:rsidR="0011337C" w:rsidRPr="000C3D7D" w:rsidTr="006C4097">
        <w:tc>
          <w:tcPr>
            <w:tcW w:w="48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11337C" w:rsidRPr="000C3D7D" w:rsidRDefault="0011337C" w:rsidP="00EF2ABD">
            <w:r w:rsidRPr="000C3D7D">
              <w:t>Климатическое исполнение и категория размещения</w:t>
            </w:r>
          </w:p>
        </w:tc>
        <w:tc>
          <w:tcPr>
            <w:tcW w:w="5108" w:type="dxa"/>
            <w:gridSpan w:val="13"/>
            <w:tcMar>
              <w:left w:w="57" w:type="dxa"/>
              <w:right w:w="57" w:type="dxa"/>
            </w:tcMar>
            <w:vAlign w:val="center"/>
          </w:tcPr>
          <w:p w:rsidR="0011337C" w:rsidRPr="000C3D7D" w:rsidRDefault="001C4245" w:rsidP="00EF2ABD">
            <w:r w:rsidRPr="000C3D7D">
              <w:t>У1</w:t>
            </w:r>
          </w:p>
        </w:tc>
      </w:tr>
      <w:tr w:rsidR="0011337C" w:rsidRPr="000C3D7D" w:rsidTr="006C4097">
        <w:tc>
          <w:tcPr>
            <w:tcW w:w="48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11337C" w:rsidRPr="000C3D7D" w:rsidRDefault="0011337C" w:rsidP="00EF2ABD">
            <w:r w:rsidRPr="000C3D7D">
              <w:t>Степень защиты оболочки по ГОСТ 14254-96, не менее</w:t>
            </w:r>
          </w:p>
        </w:tc>
        <w:tc>
          <w:tcPr>
            <w:tcW w:w="5108" w:type="dxa"/>
            <w:gridSpan w:val="13"/>
            <w:tcMar>
              <w:left w:w="57" w:type="dxa"/>
              <w:right w:w="57" w:type="dxa"/>
            </w:tcMar>
            <w:vAlign w:val="center"/>
          </w:tcPr>
          <w:p w:rsidR="0011337C" w:rsidRPr="000C3D7D" w:rsidRDefault="0011337C" w:rsidP="00EF2ABD">
            <w:r w:rsidRPr="000C3D7D">
              <w:rPr>
                <w:lang w:val="en-US"/>
              </w:rPr>
              <w:t xml:space="preserve">IP </w:t>
            </w:r>
            <w:r w:rsidRPr="000C3D7D">
              <w:t>34</w:t>
            </w:r>
          </w:p>
        </w:tc>
      </w:tr>
      <w:tr w:rsidR="0011337C" w:rsidRPr="000C3D7D" w:rsidTr="006C4097">
        <w:tc>
          <w:tcPr>
            <w:tcW w:w="48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11337C" w:rsidRPr="000C3D7D" w:rsidRDefault="0011337C" w:rsidP="00EF2ABD">
            <w:r w:rsidRPr="000C3D7D">
              <w:t>Высота установки над уровнем моря, м, не более</w:t>
            </w:r>
          </w:p>
        </w:tc>
        <w:tc>
          <w:tcPr>
            <w:tcW w:w="5108" w:type="dxa"/>
            <w:gridSpan w:val="13"/>
            <w:tcMar>
              <w:left w:w="57" w:type="dxa"/>
              <w:right w:w="57" w:type="dxa"/>
            </w:tcMar>
            <w:vAlign w:val="center"/>
          </w:tcPr>
          <w:p w:rsidR="0011337C" w:rsidRPr="000C3D7D" w:rsidRDefault="0011337C" w:rsidP="00EF2ABD">
            <w:r w:rsidRPr="000C3D7D">
              <w:t>1000</w:t>
            </w:r>
          </w:p>
        </w:tc>
      </w:tr>
      <w:tr w:rsidR="0011337C" w:rsidRPr="000C3D7D" w:rsidTr="006C4097">
        <w:tc>
          <w:tcPr>
            <w:tcW w:w="48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11337C" w:rsidRPr="000C3D7D" w:rsidRDefault="0011337C" w:rsidP="00EF2ABD">
            <w:r w:rsidRPr="000C3D7D">
              <w:t>Трансформатор</w:t>
            </w:r>
            <w:r w:rsidR="00EF2ABD">
              <w:t>ы</w:t>
            </w:r>
            <w:r w:rsidRPr="000C3D7D">
              <w:t xml:space="preserve"> в комплекте поставки </w:t>
            </w:r>
          </w:p>
        </w:tc>
        <w:tc>
          <w:tcPr>
            <w:tcW w:w="5108" w:type="dxa"/>
            <w:gridSpan w:val="13"/>
            <w:tcMar>
              <w:left w:w="57" w:type="dxa"/>
              <w:right w:w="57" w:type="dxa"/>
            </w:tcMar>
            <w:vAlign w:val="center"/>
          </w:tcPr>
          <w:p w:rsidR="0011337C" w:rsidRPr="000C3D7D" w:rsidRDefault="0011337C" w:rsidP="00EF2ABD">
            <w:r w:rsidRPr="000C3D7D">
              <w:t>да</w:t>
            </w:r>
          </w:p>
        </w:tc>
      </w:tr>
      <w:tr w:rsidR="0011337C" w:rsidRPr="000C3D7D" w:rsidTr="006C4097">
        <w:tc>
          <w:tcPr>
            <w:tcW w:w="48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11337C" w:rsidRPr="000C3D7D" w:rsidRDefault="0011337C" w:rsidP="00EF2ABD">
            <w:r w:rsidRPr="000C3D7D">
              <w:t>Количество трансформаторов</w:t>
            </w:r>
          </w:p>
        </w:tc>
        <w:tc>
          <w:tcPr>
            <w:tcW w:w="5108" w:type="dxa"/>
            <w:gridSpan w:val="13"/>
            <w:tcMar>
              <w:left w:w="57" w:type="dxa"/>
              <w:right w:w="57" w:type="dxa"/>
            </w:tcMar>
            <w:vAlign w:val="center"/>
          </w:tcPr>
          <w:p w:rsidR="0011337C" w:rsidRPr="000C3D7D" w:rsidRDefault="003F6291" w:rsidP="00EF2ABD">
            <w:r>
              <w:t>2</w:t>
            </w:r>
          </w:p>
        </w:tc>
      </w:tr>
      <w:tr w:rsidR="0011337C" w:rsidRPr="000C3D7D" w:rsidTr="006C4097">
        <w:tc>
          <w:tcPr>
            <w:tcW w:w="48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11337C" w:rsidRPr="000C3D7D" w:rsidRDefault="0011337C" w:rsidP="00EF2ABD">
            <w:r w:rsidRPr="000C3D7D">
              <w:t>Тип ввода ВН</w:t>
            </w:r>
          </w:p>
        </w:tc>
        <w:tc>
          <w:tcPr>
            <w:tcW w:w="5108" w:type="dxa"/>
            <w:gridSpan w:val="13"/>
            <w:tcMar>
              <w:left w:w="57" w:type="dxa"/>
              <w:right w:w="57" w:type="dxa"/>
            </w:tcMar>
            <w:vAlign w:val="center"/>
          </w:tcPr>
          <w:p w:rsidR="0011337C" w:rsidRPr="000C3D7D" w:rsidRDefault="0011337C" w:rsidP="00EF2ABD">
            <w:r w:rsidRPr="000C3D7D">
              <w:t>воздушный</w:t>
            </w:r>
          </w:p>
        </w:tc>
      </w:tr>
      <w:tr w:rsidR="0011337C" w:rsidRPr="000C3D7D" w:rsidTr="006C4097">
        <w:tc>
          <w:tcPr>
            <w:tcW w:w="48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11337C" w:rsidRPr="000C3D7D" w:rsidRDefault="0011337C" w:rsidP="00EF2ABD">
            <w:r w:rsidRPr="000C3D7D">
              <w:t xml:space="preserve">Тип ввода НН </w:t>
            </w:r>
          </w:p>
        </w:tc>
        <w:tc>
          <w:tcPr>
            <w:tcW w:w="5108" w:type="dxa"/>
            <w:gridSpan w:val="13"/>
            <w:tcMar>
              <w:left w:w="57" w:type="dxa"/>
              <w:right w:w="57" w:type="dxa"/>
            </w:tcMar>
            <w:vAlign w:val="center"/>
          </w:tcPr>
          <w:p w:rsidR="00607293" w:rsidRPr="000C3D7D" w:rsidRDefault="00607293" w:rsidP="00EF2ABD">
            <w:r w:rsidRPr="000C3D7D">
              <w:t xml:space="preserve">воздушный (СИП) и кабельный, </w:t>
            </w:r>
          </w:p>
          <w:p w:rsidR="00A422EC" w:rsidRPr="000C3D7D" w:rsidRDefault="00607293" w:rsidP="00EF2ABD">
            <w:r w:rsidRPr="000C3D7D">
              <w:t>с заглушкой воздушного ввода 0,4 кВ в комплекте поставки</w:t>
            </w:r>
          </w:p>
        </w:tc>
      </w:tr>
      <w:tr w:rsidR="00FC6945" w:rsidRPr="000C3D7D" w:rsidTr="006C4097">
        <w:tc>
          <w:tcPr>
            <w:tcW w:w="48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FC6945" w:rsidRPr="000C3D7D" w:rsidRDefault="00FC6945" w:rsidP="00EF2ABD">
            <w:pPr>
              <w:pStyle w:val="a9"/>
              <w:spacing w:before="0" w:beforeAutospacing="0" w:after="0" w:afterAutospacing="0"/>
              <w:rPr>
                <w:color w:val="000000"/>
              </w:rPr>
            </w:pPr>
            <w:r w:rsidRPr="000C3D7D">
              <w:rPr>
                <w:color w:val="000000"/>
              </w:rPr>
              <w:t>Корпус КТП выполнен из оцинкованного металла (горячее цинкование)</w:t>
            </w:r>
          </w:p>
        </w:tc>
        <w:tc>
          <w:tcPr>
            <w:tcW w:w="5108" w:type="dxa"/>
            <w:gridSpan w:val="13"/>
            <w:tcMar>
              <w:left w:w="57" w:type="dxa"/>
              <w:right w:w="57" w:type="dxa"/>
            </w:tcMar>
            <w:vAlign w:val="center"/>
          </w:tcPr>
          <w:p w:rsidR="00FC6945" w:rsidRPr="000C3D7D" w:rsidRDefault="006C74F7" w:rsidP="00EF2ABD">
            <w:pPr>
              <w:pStyle w:val="a9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</w:tr>
      <w:tr w:rsidR="00FC6945" w:rsidRPr="000C3D7D" w:rsidTr="006C4097">
        <w:tc>
          <w:tcPr>
            <w:tcW w:w="48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FC6945" w:rsidRPr="000C3D7D" w:rsidRDefault="00FC6945" w:rsidP="00EF2ABD">
            <w:pPr>
              <w:pStyle w:val="a9"/>
              <w:spacing w:before="0" w:beforeAutospacing="0" w:after="0" w:afterAutospacing="0"/>
              <w:rPr>
                <w:color w:val="000000"/>
              </w:rPr>
            </w:pPr>
            <w:r w:rsidRPr="000C3D7D">
              <w:rPr>
                <w:color w:val="000000"/>
              </w:rPr>
              <w:t xml:space="preserve">Толщина металла </w:t>
            </w:r>
            <w:r w:rsidRPr="000C3D7D">
              <w:rPr>
                <w:bCs/>
              </w:rPr>
              <w:t>корпуса КТП, не менее, мм</w:t>
            </w:r>
            <w:r w:rsidR="000C3D7D" w:rsidRPr="000C3D7D">
              <w:rPr>
                <w:color w:val="000000"/>
              </w:rPr>
              <w:t xml:space="preserve"> </w:t>
            </w:r>
          </w:p>
        </w:tc>
        <w:tc>
          <w:tcPr>
            <w:tcW w:w="5108" w:type="dxa"/>
            <w:gridSpan w:val="13"/>
            <w:tcMar>
              <w:left w:w="57" w:type="dxa"/>
              <w:right w:w="57" w:type="dxa"/>
            </w:tcMar>
            <w:vAlign w:val="center"/>
          </w:tcPr>
          <w:p w:rsidR="00FC6945" w:rsidRPr="000C3D7D" w:rsidRDefault="00FC6945" w:rsidP="00EF2ABD">
            <w:pPr>
              <w:pStyle w:val="a9"/>
              <w:spacing w:before="0" w:beforeAutospacing="0" w:after="0" w:afterAutospacing="0"/>
              <w:rPr>
                <w:color w:val="000000"/>
              </w:rPr>
            </w:pPr>
            <w:r w:rsidRPr="000C3D7D">
              <w:rPr>
                <w:color w:val="000000"/>
              </w:rPr>
              <w:t xml:space="preserve">2 </w:t>
            </w:r>
          </w:p>
        </w:tc>
      </w:tr>
      <w:tr w:rsidR="00FC6945" w:rsidRPr="000C3D7D" w:rsidTr="006C4097">
        <w:trPr>
          <w:cantSplit/>
        </w:trPr>
        <w:tc>
          <w:tcPr>
            <w:tcW w:w="48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FC6945" w:rsidRPr="000C3D7D" w:rsidRDefault="00FC6945" w:rsidP="00EF2ABD">
            <w:pPr>
              <w:pStyle w:val="a9"/>
              <w:spacing w:before="0" w:beforeAutospacing="0" w:after="0" w:afterAutospacing="0"/>
              <w:rPr>
                <w:color w:val="000000"/>
              </w:rPr>
            </w:pPr>
            <w:r w:rsidRPr="000C3D7D">
              <w:rPr>
                <w:color w:val="000000"/>
              </w:rPr>
              <w:t xml:space="preserve">Окраска КТП </w:t>
            </w:r>
          </w:p>
        </w:tc>
        <w:tc>
          <w:tcPr>
            <w:tcW w:w="5108" w:type="dxa"/>
            <w:gridSpan w:val="13"/>
            <w:tcMar>
              <w:left w:w="57" w:type="dxa"/>
              <w:right w:w="57" w:type="dxa"/>
            </w:tcMar>
            <w:vAlign w:val="center"/>
          </w:tcPr>
          <w:p w:rsidR="00FC6945" w:rsidRPr="000C3D7D" w:rsidRDefault="006C74F7" w:rsidP="00EF2ABD">
            <w:pPr>
              <w:pStyle w:val="a9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К</w:t>
            </w:r>
            <w:r w:rsidR="00FC6945" w:rsidRPr="000C3D7D">
              <w:rPr>
                <w:color w:val="000000"/>
              </w:rPr>
              <w:t>раска полимерная для оцинкованных изделий по грунтовке, цвета в соответствии с корпоративным стандартом</w:t>
            </w:r>
            <w:r w:rsidR="000C3D7D" w:rsidRPr="000C3D7D">
              <w:rPr>
                <w:color w:val="000000"/>
              </w:rPr>
              <w:t xml:space="preserve"> </w:t>
            </w:r>
            <w:r w:rsidR="00FC6945" w:rsidRPr="000C3D7D">
              <w:rPr>
                <w:color w:val="000000"/>
              </w:rPr>
              <w:t>Заказчика</w:t>
            </w:r>
          </w:p>
        </w:tc>
      </w:tr>
      <w:tr w:rsidR="00A109C8" w:rsidRPr="000C3D7D" w:rsidTr="005314F4">
        <w:trPr>
          <w:cantSplit/>
        </w:trPr>
        <w:tc>
          <w:tcPr>
            <w:tcW w:w="48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A109C8" w:rsidRPr="000C3D7D" w:rsidRDefault="00A109C8" w:rsidP="00EF2ABD">
            <w:pPr>
              <w:pStyle w:val="a9"/>
              <w:spacing w:before="0" w:beforeAutospacing="0" w:after="0" w:afterAutospacing="0"/>
              <w:rPr>
                <w:color w:val="000000"/>
              </w:rPr>
            </w:pPr>
            <w:r w:rsidRPr="000C3D7D">
              <w:rPr>
                <w:color w:val="000000"/>
              </w:rPr>
              <w:t>Логотипы</w:t>
            </w:r>
          </w:p>
        </w:tc>
        <w:tc>
          <w:tcPr>
            <w:tcW w:w="5108" w:type="dxa"/>
            <w:gridSpan w:val="13"/>
            <w:tcMar>
              <w:left w:w="57" w:type="dxa"/>
              <w:right w:w="57" w:type="dxa"/>
            </w:tcMar>
            <w:vAlign w:val="center"/>
          </w:tcPr>
          <w:p w:rsidR="00A109C8" w:rsidRPr="000C3D7D" w:rsidRDefault="006C74F7" w:rsidP="00EF2ABD">
            <w:pPr>
              <w:pStyle w:val="a9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Н</w:t>
            </w:r>
            <w:r w:rsidR="00A109C8" w:rsidRPr="000C3D7D">
              <w:rPr>
                <w:color w:val="000000"/>
              </w:rPr>
              <w:t>а дверях</w:t>
            </w:r>
            <w:r w:rsidR="00F433F9">
              <w:rPr>
                <w:color w:val="000000"/>
              </w:rPr>
              <w:t xml:space="preserve"> КТП нанести знаки безопасности и</w:t>
            </w:r>
            <w:r w:rsidR="00A109C8" w:rsidRPr="000C3D7D">
              <w:rPr>
                <w:color w:val="000000"/>
              </w:rPr>
              <w:t xml:space="preserve"> логотип Заказчика в соответствии с корпоративным стандартом </w:t>
            </w:r>
          </w:p>
        </w:tc>
      </w:tr>
      <w:tr w:rsidR="00EE1B65" w:rsidRPr="000C3D7D" w:rsidTr="00671001">
        <w:tc>
          <w:tcPr>
            <w:tcW w:w="9980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EE1B65" w:rsidRPr="00EE1B65" w:rsidRDefault="00EE1B65" w:rsidP="00EE1B65">
            <w:pPr>
              <w:pStyle w:val="a9"/>
              <w:spacing w:before="0" w:beforeAutospacing="0" w:after="0" w:afterAutospacing="0"/>
              <w:jc w:val="center"/>
              <w:rPr>
                <w:b/>
                <w:color w:val="000000"/>
              </w:rPr>
            </w:pPr>
            <w:r w:rsidRPr="00EE1B65">
              <w:rPr>
                <w:b/>
                <w:color w:val="000000"/>
              </w:rPr>
              <w:t>Схема расположения оборудования и габариты КТП</w:t>
            </w:r>
            <w:r w:rsidRPr="00EE1B65">
              <w:rPr>
                <w:color w:val="000000"/>
                <w:vertAlign w:val="superscript"/>
              </w:rPr>
              <w:t>1)</w:t>
            </w:r>
            <w:r w:rsidRPr="00EE1B65">
              <w:rPr>
                <w:b/>
                <w:color w:val="000000"/>
              </w:rPr>
              <w:t>:</w:t>
            </w:r>
          </w:p>
          <w:p w:rsidR="00EE1B65" w:rsidRDefault="009D3623" w:rsidP="009D3623">
            <w:pPr>
              <w:pStyle w:val="a9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b/>
                <w:bCs/>
                <w:noProof/>
              </w:rPr>
              <w:drawing>
                <wp:inline distT="0" distB="0" distL="0" distR="0" wp14:anchorId="0C7A2E93" wp14:editId="4659882E">
                  <wp:extent cx="3179841" cy="3248025"/>
                  <wp:effectExtent l="0" t="0" r="190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93080" cy="32615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433F9" w:rsidRPr="000C3D7D" w:rsidTr="00671001">
        <w:trPr>
          <w:trHeight w:val="475"/>
        </w:trPr>
        <w:tc>
          <w:tcPr>
            <w:tcW w:w="9980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:rsidR="00F433F9" w:rsidRPr="00C813BF" w:rsidRDefault="00F433F9" w:rsidP="00671001">
            <w:pPr>
              <w:pStyle w:val="a9"/>
              <w:spacing w:before="0" w:beforeAutospacing="0" w:after="0" w:afterAutospacing="0"/>
              <w:jc w:val="center"/>
              <w:rPr>
                <w:b/>
                <w:color w:val="000000"/>
              </w:rPr>
            </w:pPr>
            <w:r w:rsidRPr="00C813BF">
              <w:rPr>
                <w:b/>
                <w:color w:val="000000"/>
              </w:rPr>
              <w:t>Особенности конструкции:</w:t>
            </w:r>
          </w:p>
        </w:tc>
      </w:tr>
      <w:tr w:rsidR="00A109C8" w:rsidRPr="000C3D7D" w:rsidTr="006C4097">
        <w:tc>
          <w:tcPr>
            <w:tcW w:w="1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A109C8" w:rsidRPr="000C3D7D" w:rsidRDefault="00A109C8" w:rsidP="00EF2ABD">
            <w:pPr>
              <w:pStyle w:val="a9"/>
              <w:spacing w:before="0" w:beforeAutospacing="0" w:after="0" w:afterAutospacing="0"/>
              <w:rPr>
                <w:color w:val="000000"/>
              </w:rPr>
            </w:pPr>
            <w:r w:rsidRPr="000C3D7D">
              <w:rPr>
                <w:color w:val="000000"/>
              </w:rPr>
              <w:t>Запирающие устройства, уплотнения, козырьки</w:t>
            </w:r>
          </w:p>
        </w:tc>
        <w:tc>
          <w:tcPr>
            <w:tcW w:w="8363" w:type="dxa"/>
            <w:gridSpan w:val="18"/>
            <w:tcMar>
              <w:left w:w="57" w:type="dxa"/>
              <w:right w:w="57" w:type="dxa"/>
            </w:tcMar>
            <w:vAlign w:val="center"/>
          </w:tcPr>
          <w:p w:rsidR="00F433F9" w:rsidRDefault="00F433F9" w:rsidP="00F433F9">
            <w:pPr>
              <w:pStyle w:val="a9"/>
              <w:numPr>
                <w:ilvl w:val="0"/>
                <w:numId w:val="27"/>
              </w:numPr>
              <w:spacing w:before="0" w:beforeAutospacing="0" w:after="0" w:afterAutospacing="0"/>
              <w:ind w:left="374"/>
              <w:rPr>
                <w:color w:val="000000"/>
              </w:rPr>
            </w:pPr>
            <w:r>
              <w:rPr>
                <w:color w:val="000000"/>
              </w:rPr>
              <w:t>в</w:t>
            </w:r>
            <w:r w:rsidR="00A109C8" w:rsidRPr="000C3D7D">
              <w:rPr>
                <w:color w:val="000000"/>
              </w:rPr>
              <w:t>нутренние запирающие устройства на всех дверях КТП (должны открываться одним ключом)</w:t>
            </w:r>
            <w:r>
              <w:rPr>
                <w:color w:val="000000"/>
              </w:rPr>
              <w:t>;</w:t>
            </w:r>
          </w:p>
          <w:p w:rsidR="00F433F9" w:rsidRDefault="00A109C8" w:rsidP="00F433F9">
            <w:pPr>
              <w:pStyle w:val="a9"/>
              <w:numPr>
                <w:ilvl w:val="0"/>
                <w:numId w:val="27"/>
              </w:numPr>
              <w:spacing w:before="0" w:beforeAutospacing="0" w:after="0" w:afterAutospacing="0"/>
              <w:ind w:left="374"/>
              <w:rPr>
                <w:color w:val="000000"/>
              </w:rPr>
            </w:pPr>
            <w:r w:rsidRPr="000C3D7D">
              <w:rPr>
                <w:color w:val="000000"/>
              </w:rPr>
              <w:t>козырьки над входа</w:t>
            </w:r>
            <w:r w:rsidR="00F433F9">
              <w:rPr>
                <w:color w:val="000000"/>
              </w:rPr>
              <w:t>ми в РУ и отсек трансформатора.;</w:t>
            </w:r>
          </w:p>
          <w:p w:rsidR="00F433F9" w:rsidRDefault="00F433F9" w:rsidP="00F433F9">
            <w:pPr>
              <w:pStyle w:val="a9"/>
              <w:numPr>
                <w:ilvl w:val="0"/>
                <w:numId w:val="27"/>
              </w:numPr>
              <w:spacing w:before="0" w:beforeAutospacing="0" w:after="0" w:afterAutospacing="0"/>
              <w:ind w:left="374"/>
              <w:rPr>
                <w:color w:val="000000"/>
              </w:rPr>
            </w:pPr>
            <w:r>
              <w:rPr>
                <w:color w:val="000000"/>
              </w:rPr>
              <w:t>м</w:t>
            </w:r>
            <w:r w:rsidR="00A109C8" w:rsidRPr="000C3D7D">
              <w:rPr>
                <w:color w:val="000000"/>
              </w:rPr>
              <w:t xml:space="preserve">ягкие уплотнения </w:t>
            </w:r>
            <w:r w:rsidR="004F6693" w:rsidRPr="000C3D7D">
              <w:rPr>
                <w:color w:val="000000"/>
              </w:rPr>
              <w:t xml:space="preserve">из долговечных материалов </w:t>
            </w:r>
            <w:r>
              <w:rPr>
                <w:color w:val="000000"/>
              </w:rPr>
              <w:t>на всех дверях;</w:t>
            </w:r>
          </w:p>
          <w:p w:rsidR="00F433F9" w:rsidRDefault="00A109C8" w:rsidP="00F433F9">
            <w:pPr>
              <w:pStyle w:val="a9"/>
              <w:numPr>
                <w:ilvl w:val="0"/>
                <w:numId w:val="27"/>
              </w:numPr>
              <w:spacing w:before="0" w:beforeAutospacing="0" w:after="0" w:afterAutospacing="0"/>
              <w:ind w:left="374"/>
              <w:rPr>
                <w:color w:val="000000"/>
              </w:rPr>
            </w:pPr>
            <w:r w:rsidRPr="000C3D7D">
              <w:rPr>
                <w:color w:val="000000"/>
              </w:rPr>
              <w:t>петли для</w:t>
            </w:r>
            <w:r w:rsidR="00F433F9">
              <w:rPr>
                <w:color w:val="000000"/>
              </w:rPr>
              <w:t xml:space="preserve"> навесных замков на всех дверях</w:t>
            </w:r>
            <w:r w:rsidR="0016152F">
              <w:rPr>
                <w:color w:val="000000"/>
              </w:rPr>
              <w:t xml:space="preserve"> и ограждениях</w:t>
            </w:r>
            <w:r w:rsidR="00F433F9">
              <w:rPr>
                <w:color w:val="000000"/>
              </w:rPr>
              <w:t>;</w:t>
            </w:r>
          </w:p>
          <w:p w:rsidR="00A109C8" w:rsidRPr="000C3D7D" w:rsidRDefault="00F433F9" w:rsidP="00F433F9">
            <w:pPr>
              <w:pStyle w:val="a9"/>
              <w:numPr>
                <w:ilvl w:val="0"/>
                <w:numId w:val="27"/>
              </w:numPr>
              <w:spacing w:before="0" w:beforeAutospacing="0" w:after="0" w:afterAutospacing="0"/>
              <w:ind w:left="374"/>
              <w:rPr>
                <w:color w:val="000000"/>
              </w:rPr>
            </w:pPr>
            <w:r>
              <w:rPr>
                <w:color w:val="000000"/>
              </w:rPr>
              <w:t>м</w:t>
            </w:r>
            <w:r w:rsidR="00A109C8" w:rsidRPr="000C3D7D">
              <w:rPr>
                <w:color w:val="000000"/>
              </w:rPr>
              <w:t>ягкие уплотнени</w:t>
            </w:r>
            <w:r w:rsidR="00EE1B65">
              <w:rPr>
                <w:color w:val="000000"/>
              </w:rPr>
              <w:t>я отверстий выводов 10 и 0,4 кВ.</w:t>
            </w:r>
          </w:p>
        </w:tc>
      </w:tr>
      <w:tr w:rsidR="00A109C8" w:rsidRPr="000C3D7D" w:rsidTr="006C4097">
        <w:tc>
          <w:tcPr>
            <w:tcW w:w="1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A109C8" w:rsidRPr="000C3D7D" w:rsidRDefault="00A109C8" w:rsidP="00EF2ABD">
            <w:pPr>
              <w:pStyle w:val="a9"/>
              <w:spacing w:before="0" w:beforeAutospacing="0" w:after="0" w:afterAutospacing="0"/>
              <w:rPr>
                <w:color w:val="000000"/>
              </w:rPr>
            </w:pPr>
            <w:r w:rsidRPr="000C3D7D">
              <w:rPr>
                <w:color w:val="000000"/>
              </w:rPr>
              <w:t xml:space="preserve">Двери </w:t>
            </w:r>
          </w:p>
        </w:tc>
        <w:tc>
          <w:tcPr>
            <w:tcW w:w="8363" w:type="dxa"/>
            <w:gridSpan w:val="18"/>
            <w:tcMar>
              <w:left w:w="57" w:type="dxa"/>
              <w:right w:w="57" w:type="dxa"/>
            </w:tcMar>
            <w:vAlign w:val="center"/>
          </w:tcPr>
          <w:p w:rsidR="00005087" w:rsidRDefault="00A109C8" w:rsidP="00005087">
            <w:pPr>
              <w:pStyle w:val="a9"/>
              <w:numPr>
                <w:ilvl w:val="0"/>
                <w:numId w:val="27"/>
              </w:numPr>
              <w:spacing w:before="0" w:beforeAutospacing="0" w:after="0" w:afterAutospacing="0"/>
              <w:ind w:left="374"/>
              <w:rPr>
                <w:color w:val="000000"/>
              </w:rPr>
            </w:pPr>
            <w:r w:rsidRPr="000C3D7D">
              <w:rPr>
                <w:color w:val="000000"/>
              </w:rPr>
              <w:t>крепление створок ворот и дверей должно быть выполнено на внутренних петлях</w:t>
            </w:r>
            <w:r w:rsidR="00005087">
              <w:rPr>
                <w:color w:val="000000"/>
              </w:rPr>
              <w:t>;</w:t>
            </w:r>
          </w:p>
          <w:p w:rsidR="00A109C8" w:rsidRPr="000C3D7D" w:rsidRDefault="00005087" w:rsidP="00005087">
            <w:pPr>
              <w:pStyle w:val="a9"/>
              <w:numPr>
                <w:ilvl w:val="0"/>
                <w:numId w:val="27"/>
              </w:numPr>
              <w:spacing w:before="0" w:beforeAutospacing="0" w:after="0" w:afterAutospacing="0"/>
              <w:ind w:left="374"/>
              <w:rPr>
                <w:color w:val="000000"/>
              </w:rPr>
            </w:pPr>
            <w:r>
              <w:rPr>
                <w:color w:val="000000"/>
              </w:rPr>
              <w:t>д</w:t>
            </w:r>
            <w:r w:rsidR="00A109C8" w:rsidRPr="000C3D7D">
              <w:rPr>
                <w:color w:val="000000"/>
              </w:rPr>
              <w:t>вери и створки ворот должны иметь</w:t>
            </w:r>
            <w:r>
              <w:rPr>
                <w:color w:val="000000"/>
              </w:rPr>
              <w:t xml:space="preserve"> фиксацию в крайних положениях;</w:t>
            </w:r>
          </w:p>
          <w:p w:rsidR="00A109C8" w:rsidRPr="000C3D7D" w:rsidRDefault="00005087" w:rsidP="00005087">
            <w:pPr>
              <w:pStyle w:val="a9"/>
              <w:numPr>
                <w:ilvl w:val="0"/>
                <w:numId w:val="27"/>
              </w:numPr>
              <w:spacing w:before="0" w:beforeAutospacing="0" w:after="0" w:afterAutospacing="0"/>
              <w:ind w:left="374"/>
              <w:rPr>
                <w:color w:val="000000"/>
              </w:rPr>
            </w:pPr>
            <w:r>
              <w:rPr>
                <w:color w:val="000000"/>
              </w:rPr>
              <w:t>д</w:t>
            </w:r>
            <w:r w:rsidR="00A109C8" w:rsidRPr="000C3D7D">
              <w:rPr>
                <w:color w:val="000000"/>
              </w:rPr>
              <w:t>вери и замки должны иметь противовандальное исполнение</w:t>
            </w:r>
            <w:r>
              <w:rPr>
                <w:color w:val="000000"/>
              </w:rPr>
              <w:t>.</w:t>
            </w:r>
          </w:p>
        </w:tc>
      </w:tr>
      <w:tr w:rsidR="00E844A1" w:rsidRPr="000C3D7D" w:rsidTr="006C4097">
        <w:tc>
          <w:tcPr>
            <w:tcW w:w="1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E844A1" w:rsidRPr="00E844A1" w:rsidRDefault="00E844A1" w:rsidP="00E844A1">
            <w:pPr>
              <w:pStyle w:val="a9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Вентиляция</w:t>
            </w:r>
          </w:p>
        </w:tc>
        <w:tc>
          <w:tcPr>
            <w:tcW w:w="8363" w:type="dxa"/>
            <w:gridSpan w:val="18"/>
            <w:tcMar>
              <w:left w:w="57" w:type="dxa"/>
              <w:right w:w="57" w:type="dxa"/>
            </w:tcMar>
            <w:vAlign w:val="center"/>
          </w:tcPr>
          <w:p w:rsidR="00E844A1" w:rsidRDefault="00E844A1" w:rsidP="00E844A1">
            <w:pPr>
              <w:pStyle w:val="a9"/>
              <w:numPr>
                <w:ilvl w:val="0"/>
                <w:numId w:val="27"/>
              </w:numPr>
              <w:spacing w:before="0" w:beforeAutospacing="0" w:after="0" w:afterAutospacing="0"/>
              <w:ind w:left="374"/>
              <w:rPr>
                <w:color w:val="000000"/>
              </w:rPr>
            </w:pPr>
            <w:r>
              <w:rPr>
                <w:color w:val="000000"/>
              </w:rPr>
              <w:t>естественная через вентиляционные проёмы с защитными жалюзи и возможностью закрытия ставнями;</w:t>
            </w:r>
          </w:p>
          <w:p w:rsidR="00E844A1" w:rsidRPr="000C3D7D" w:rsidRDefault="00E844A1" w:rsidP="00E844A1">
            <w:pPr>
              <w:pStyle w:val="a9"/>
              <w:numPr>
                <w:ilvl w:val="0"/>
                <w:numId w:val="27"/>
              </w:numPr>
              <w:spacing w:before="0" w:beforeAutospacing="0" w:after="0" w:afterAutospacing="0"/>
              <w:ind w:left="374"/>
              <w:rPr>
                <w:color w:val="000000"/>
              </w:rPr>
            </w:pPr>
            <w:r>
              <w:rPr>
                <w:color w:val="000000"/>
              </w:rPr>
              <w:t>вентиляционные решётки с защитой от проникновения животных, атмосферных осадков и других посторонних предметов.</w:t>
            </w:r>
          </w:p>
        </w:tc>
      </w:tr>
      <w:tr w:rsidR="00EE1B65" w:rsidRPr="000C3D7D" w:rsidTr="006C4097">
        <w:tc>
          <w:tcPr>
            <w:tcW w:w="1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EE1B65" w:rsidRDefault="00EE1B65" w:rsidP="00E844A1">
            <w:pPr>
              <w:pStyle w:val="a9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Отсек трансформатора</w:t>
            </w:r>
          </w:p>
        </w:tc>
        <w:tc>
          <w:tcPr>
            <w:tcW w:w="8363" w:type="dxa"/>
            <w:gridSpan w:val="18"/>
            <w:tcMar>
              <w:left w:w="57" w:type="dxa"/>
              <w:right w:w="57" w:type="dxa"/>
            </w:tcMar>
            <w:vAlign w:val="center"/>
          </w:tcPr>
          <w:p w:rsidR="00EE1B65" w:rsidRDefault="00EE1B65" w:rsidP="00EE1B65">
            <w:pPr>
              <w:pStyle w:val="a9"/>
              <w:numPr>
                <w:ilvl w:val="0"/>
                <w:numId w:val="27"/>
              </w:numPr>
              <w:spacing w:before="0" w:beforeAutospacing="0" w:after="0" w:afterAutospacing="0"/>
              <w:ind w:left="374"/>
              <w:rPr>
                <w:color w:val="000000"/>
              </w:rPr>
            </w:pPr>
            <w:r>
              <w:rPr>
                <w:color w:val="000000"/>
              </w:rPr>
              <w:t>должны обеспечивать возможность замены силового трансформатора при помощи подъёмного крана без повреждения корпуса КТП (например, за счёт наличия выкатного устройства и/или съёмной крыши).</w:t>
            </w:r>
          </w:p>
        </w:tc>
      </w:tr>
      <w:tr w:rsidR="00E844A1" w:rsidRPr="000C3D7D" w:rsidTr="006C4097">
        <w:tc>
          <w:tcPr>
            <w:tcW w:w="1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E844A1" w:rsidRPr="000C3D7D" w:rsidRDefault="00E844A1" w:rsidP="00E844A1">
            <w:pPr>
              <w:pStyle w:val="a9"/>
              <w:spacing w:before="0" w:beforeAutospacing="0" w:after="0" w:afterAutospacing="0"/>
              <w:rPr>
                <w:color w:val="000000"/>
              </w:rPr>
            </w:pPr>
            <w:r w:rsidRPr="000C3D7D">
              <w:rPr>
                <w:color w:val="000000"/>
              </w:rPr>
              <w:t>Световая индикация наличия высокого напряжения на ТП</w:t>
            </w:r>
          </w:p>
        </w:tc>
        <w:tc>
          <w:tcPr>
            <w:tcW w:w="8363" w:type="dxa"/>
            <w:gridSpan w:val="18"/>
            <w:tcMar>
              <w:left w:w="57" w:type="dxa"/>
              <w:right w:w="57" w:type="dxa"/>
            </w:tcMar>
            <w:vAlign w:val="center"/>
          </w:tcPr>
          <w:p w:rsidR="00E844A1" w:rsidRDefault="00E844A1" w:rsidP="00E844A1">
            <w:pPr>
              <w:pStyle w:val="a9"/>
              <w:numPr>
                <w:ilvl w:val="0"/>
                <w:numId w:val="27"/>
              </w:numPr>
              <w:spacing w:before="0" w:beforeAutospacing="0" w:after="0" w:afterAutospacing="0"/>
              <w:ind w:left="374"/>
              <w:rPr>
                <w:color w:val="000000"/>
              </w:rPr>
            </w:pPr>
            <w:r w:rsidRPr="000C3D7D">
              <w:rPr>
                <w:color w:val="000000"/>
              </w:rPr>
              <w:t>Индикатор должен свидетельствовать</w:t>
            </w:r>
            <w:r>
              <w:rPr>
                <w:color w:val="000000"/>
              </w:rPr>
              <w:t xml:space="preserve"> </w:t>
            </w:r>
            <w:r w:rsidRPr="000C3D7D">
              <w:rPr>
                <w:color w:val="000000"/>
              </w:rPr>
              <w:t>о неисправности коммутационного аппарата или другого оборудования, либо о наличии шунтирующих перемычек, если после выполнения оперативных переключений на отключенных линиях (ТП) остается напряжение, о чем сигнализирует свечение элементов индикации</w:t>
            </w:r>
            <w:r>
              <w:rPr>
                <w:color w:val="000000"/>
              </w:rPr>
              <w:t>.</w:t>
            </w:r>
          </w:p>
          <w:p w:rsidR="00E844A1" w:rsidRDefault="00E844A1" w:rsidP="00E844A1">
            <w:pPr>
              <w:pStyle w:val="a9"/>
              <w:numPr>
                <w:ilvl w:val="0"/>
                <w:numId w:val="27"/>
              </w:numPr>
              <w:spacing w:before="0" w:beforeAutospacing="0" w:after="0" w:afterAutospacing="0"/>
              <w:ind w:left="374"/>
              <w:rPr>
                <w:color w:val="000000"/>
              </w:rPr>
            </w:pPr>
            <w:r w:rsidRPr="000C3D7D">
              <w:rPr>
                <w:color w:val="000000"/>
              </w:rPr>
              <w:t>Индикатор устанавливается в РУ–6-10кВ со стороны подхода ЛЭП–6-10кВ к ТП. Индикатор должен присоединяться к контактам проходных изоляторов, находящимся в корпусе РУ. Наружные части индикатора (лампы) должны быть устойчивыми к атмосферным воздействиям и выполне</w:t>
            </w:r>
            <w:r>
              <w:rPr>
                <w:color w:val="000000"/>
              </w:rPr>
              <w:t>ны в антивандальном исполнении.</w:t>
            </w:r>
          </w:p>
          <w:p w:rsidR="00E844A1" w:rsidRDefault="00E844A1" w:rsidP="00E844A1">
            <w:pPr>
              <w:pStyle w:val="a9"/>
              <w:numPr>
                <w:ilvl w:val="0"/>
                <w:numId w:val="27"/>
              </w:numPr>
              <w:spacing w:before="0" w:beforeAutospacing="0" w:after="0" w:afterAutospacing="0"/>
              <w:ind w:left="374"/>
              <w:rPr>
                <w:color w:val="000000"/>
              </w:rPr>
            </w:pPr>
            <w:r w:rsidRPr="000C3D7D">
              <w:rPr>
                <w:color w:val="000000"/>
              </w:rPr>
              <w:t>Индикатор устанавливается до предохранителей ВН</w:t>
            </w:r>
          </w:p>
          <w:p w:rsidR="00E844A1" w:rsidRPr="000C3D7D" w:rsidRDefault="00E844A1" w:rsidP="00E844A1">
            <w:pPr>
              <w:pStyle w:val="a9"/>
              <w:numPr>
                <w:ilvl w:val="0"/>
                <w:numId w:val="27"/>
              </w:numPr>
              <w:spacing w:before="0" w:beforeAutospacing="0" w:after="0" w:afterAutospacing="0"/>
              <w:ind w:left="374"/>
              <w:rPr>
                <w:color w:val="000000"/>
              </w:rPr>
            </w:pPr>
            <w:r w:rsidRPr="000C3D7D">
              <w:rPr>
                <w:color w:val="000000"/>
              </w:rPr>
              <w:t>Визуальная индикация должна четко просматриваться с улицы и быть круглосуточной, цвет свечения должен быть аналогичен расцветке фаз.</w:t>
            </w:r>
            <w:r w:rsidRPr="006C74F7">
              <w:rPr>
                <w:color w:val="000000"/>
              </w:rPr>
              <w:t xml:space="preserve"> Д</w:t>
            </w:r>
            <w:r w:rsidRPr="000C3D7D">
              <w:rPr>
                <w:color w:val="000000"/>
              </w:rPr>
              <w:t>олжна быть предусмотрена возможность замены ламп индикации.</w:t>
            </w:r>
          </w:p>
        </w:tc>
      </w:tr>
      <w:tr w:rsidR="00E844A1" w:rsidRPr="000C3D7D" w:rsidTr="006C4097">
        <w:tc>
          <w:tcPr>
            <w:tcW w:w="1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E844A1" w:rsidRPr="000C3D7D" w:rsidRDefault="00E844A1" w:rsidP="00E844A1">
            <w:pPr>
              <w:pStyle w:val="a9"/>
              <w:spacing w:before="0" w:beforeAutospacing="0" w:after="0" w:afterAutospacing="0"/>
              <w:rPr>
                <w:color w:val="000000"/>
              </w:rPr>
            </w:pPr>
            <w:r w:rsidRPr="000C3D7D">
              <w:rPr>
                <w:color w:val="000000"/>
              </w:rPr>
              <w:t>Требования к безопасности</w:t>
            </w:r>
          </w:p>
        </w:tc>
        <w:tc>
          <w:tcPr>
            <w:tcW w:w="8363" w:type="dxa"/>
            <w:gridSpan w:val="18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453FFA" w:rsidRDefault="009D3623" w:rsidP="00453FFA">
            <w:pPr>
              <w:pStyle w:val="a9"/>
              <w:numPr>
                <w:ilvl w:val="0"/>
                <w:numId w:val="27"/>
              </w:numPr>
              <w:spacing w:before="0" w:beforeAutospacing="0" w:after="0" w:afterAutospacing="0"/>
              <w:ind w:left="374"/>
              <w:rPr>
                <w:color w:val="000000"/>
              </w:rPr>
            </w:pPr>
            <w:r w:rsidRPr="0016152F">
              <w:rPr>
                <w:color w:val="000000"/>
              </w:rPr>
              <w:t xml:space="preserve">Наличие сетчатых ограждений, </w:t>
            </w:r>
            <w:r w:rsidR="00832AC1">
              <w:rPr>
                <w:color w:val="000000"/>
              </w:rPr>
              <w:t>препятствующих</w:t>
            </w:r>
            <w:r w:rsidR="00E844A1" w:rsidRPr="0016152F">
              <w:rPr>
                <w:color w:val="000000"/>
              </w:rPr>
              <w:t xml:space="preserve"> проникновению в отсек</w:t>
            </w:r>
            <w:r w:rsidRPr="0016152F">
              <w:rPr>
                <w:color w:val="000000"/>
              </w:rPr>
              <w:t>и</w:t>
            </w:r>
            <w:r w:rsidR="00E844A1" w:rsidRPr="0016152F">
              <w:rPr>
                <w:color w:val="000000"/>
              </w:rPr>
              <w:t xml:space="preserve"> </w:t>
            </w:r>
            <w:r w:rsidRPr="0016152F">
              <w:rPr>
                <w:color w:val="000000"/>
              </w:rPr>
              <w:t xml:space="preserve">трансформаторов. </w:t>
            </w:r>
            <w:r w:rsidR="0016152F" w:rsidRPr="0016152F">
              <w:rPr>
                <w:color w:val="000000"/>
              </w:rPr>
              <w:t>К</w:t>
            </w:r>
            <w:r w:rsidR="0016152F" w:rsidRPr="0016152F">
              <w:rPr>
                <w:color w:val="000000"/>
              </w:rPr>
              <w:t xml:space="preserve">репление </w:t>
            </w:r>
            <w:r w:rsidR="00D134CE">
              <w:rPr>
                <w:color w:val="000000"/>
              </w:rPr>
              <w:t xml:space="preserve">ограждений </w:t>
            </w:r>
            <w:r w:rsidR="0016152F" w:rsidRPr="0016152F">
              <w:rPr>
                <w:color w:val="000000"/>
              </w:rPr>
              <w:t xml:space="preserve">должно быть выполнено на </w:t>
            </w:r>
            <w:r w:rsidR="0016152F" w:rsidRPr="0016152F">
              <w:rPr>
                <w:color w:val="000000"/>
              </w:rPr>
              <w:t xml:space="preserve">петлях, </w:t>
            </w:r>
            <w:r w:rsidR="0016152F" w:rsidRPr="0016152F">
              <w:rPr>
                <w:color w:val="000000"/>
              </w:rPr>
              <w:t>створки должны иметь фиксацию в крайних положениях</w:t>
            </w:r>
            <w:r w:rsidR="0016152F" w:rsidRPr="0016152F">
              <w:rPr>
                <w:color w:val="000000"/>
              </w:rPr>
              <w:t>.</w:t>
            </w:r>
          </w:p>
          <w:p w:rsidR="009D3623" w:rsidRPr="00453FFA" w:rsidRDefault="0016152F" w:rsidP="00453FFA">
            <w:pPr>
              <w:pStyle w:val="a9"/>
              <w:numPr>
                <w:ilvl w:val="0"/>
                <w:numId w:val="27"/>
              </w:numPr>
              <w:spacing w:before="0" w:beforeAutospacing="0" w:after="0" w:afterAutospacing="0"/>
              <w:ind w:left="374"/>
              <w:rPr>
                <w:color w:val="000000"/>
              </w:rPr>
            </w:pPr>
            <w:r w:rsidRPr="00453FFA">
              <w:rPr>
                <w:color w:val="000000"/>
              </w:rPr>
              <w:t xml:space="preserve">На </w:t>
            </w:r>
            <w:r w:rsidR="00453FFA" w:rsidRPr="00453FFA">
              <w:rPr>
                <w:color w:val="000000"/>
              </w:rPr>
              <w:t xml:space="preserve">сетчатое </w:t>
            </w:r>
            <w:r w:rsidRPr="00453FFA">
              <w:rPr>
                <w:color w:val="000000"/>
              </w:rPr>
              <w:t>огр</w:t>
            </w:r>
            <w:r w:rsidR="00453FFA" w:rsidRPr="00453FFA">
              <w:rPr>
                <w:color w:val="000000"/>
              </w:rPr>
              <w:t>аждение, а также на всех дверях отсеков и ячеек долж</w:t>
            </w:r>
            <w:r w:rsidRPr="00453FFA">
              <w:rPr>
                <w:color w:val="000000"/>
              </w:rPr>
              <w:t>н</w:t>
            </w:r>
            <w:r w:rsidR="00453FFA" w:rsidRPr="00453FFA">
              <w:rPr>
                <w:color w:val="000000"/>
              </w:rPr>
              <w:t>ы</w:t>
            </w:r>
            <w:r w:rsidRPr="00453FFA">
              <w:rPr>
                <w:color w:val="000000"/>
              </w:rPr>
              <w:t xml:space="preserve"> быть установлен</w:t>
            </w:r>
            <w:r w:rsidR="00453FFA" w:rsidRPr="00453FFA">
              <w:rPr>
                <w:color w:val="000000"/>
              </w:rPr>
              <w:t>ы</w:t>
            </w:r>
            <w:r w:rsidRPr="00453FFA">
              <w:rPr>
                <w:color w:val="000000"/>
              </w:rPr>
              <w:t xml:space="preserve"> п</w:t>
            </w:r>
            <w:r w:rsidR="00453FFA" w:rsidRPr="00453FFA">
              <w:rPr>
                <w:color w:val="000000"/>
              </w:rPr>
              <w:t>редупреждающие</w:t>
            </w:r>
            <w:r w:rsidR="009D3623" w:rsidRPr="00453FFA">
              <w:rPr>
                <w:color w:val="000000"/>
              </w:rPr>
              <w:t xml:space="preserve"> знак</w:t>
            </w:r>
            <w:r w:rsidR="00453FFA" w:rsidRPr="00453FFA">
              <w:rPr>
                <w:color w:val="000000"/>
              </w:rPr>
              <w:t>и</w:t>
            </w:r>
            <w:r w:rsidR="009D3623" w:rsidRPr="00453FFA">
              <w:rPr>
                <w:color w:val="000000"/>
              </w:rPr>
              <w:t xml:space="preserve"> </w:t>
            </w:r>
            <w:r w:rsidR="00453FFA" w:rsidRPr="00453FFA">
              <w:rPr>
                <w:color w:val="000000"/>
              </w:rPr>
              <w:t xml:space="preserve">W08 согласно ГОСТ Р 12.4.026-2001 </w:t>
            </w:r>
            <w:r w:rsidR="009D3623" w:rsidRPr="00453FFA">
              <w:rPr>
                <w:color w:val="000000"/>
              </w:rPr>
              <w:t>из металл</w:t>
            </w:r>
            <w:r w:rsidRPr="00453FFA">
              <w:rPr>
                <w:color w:val="000000"/>
              </w:rPr>
              <w:t>а</w:t>
            </w:r>
            <w:r w:rsidR="009D3623" w:rsidRPr="00453FFA">
              <w:rPr>
                <w:color w:val="000000"/>
              </w:rPr>
              <w:t xml:space="preserve"> толщиной не менее 0,5 мм со стеклокерамическим эмалированным покрытием в соответствии с требованиями ГОСТ 24405-80.</w:t>
            </w:r>
          </w:p>
          <w:p w:rsidR="00E844A1" w:rsidRPr="000C3D7D" w:rsidRDefault="00E844A1" w:rsidP="009D3623">
            <w:pPr>
              <w:pStyle w:val="a9"/>
              <w:numPr>
                <w:ilvl w:val="0"/>
                <w:numId w:val="27"/>
              </w:numPr>
              <w:spacing w:before="0" w:beforeAutospacing="0" w:after="0" w:afterAutospacing="0"/>
              <w:ind w:left="374"/>
              <w:rPr>
                <w:color w:val="000000"/>
              </w:rPr>
            </w:pPr>
            <w:r w:rsidRPr="006C74F7">
              <w:rPr>
                <w:color w:val="000000"/>
              </w:rPr>
              <w:t>Механическая блокировка между ЗН и главными ножами выключателей нагрузки.</w:t>
            </w:r>
          </w:p>
        </w:tc>
      </w:tr>
      <w:tr w:rsidR="00E844A1" w:rsidRPr="000C3D7D" w:rsidTr="00671001">
        <w:trPr>
          <w:trHeight w:val="381"/>
        </w:trPr>
        <w:tc>
          <w:tcPr>
            <w:tcW w:w="9980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:rsidR="00E844A1" w:rsidRPr="00C813BF" w:rsidRDefault="00E844A1" w:rsidP="00671001">
            <w:pPr>
              <w:jc w:val="center"/>
              <w:rPr>
                <w:b/>
              </w:rPr>
            </w:pPr>
            <w:r w:rsidRPr="00C813BF">
              <w:rPr>
                <w:b/>
              </w:rPr>
              <w:t>Силовой трансформатор:</w:t>
            </w:r>
          </w:p>
        </w:tc>
      </w:tr>
      <w:tr w:rsidR="00E844A1" w:rsidRPr="000C3D7D" w:rsidTr="006C4097">
        <w:tc>
          <w:tcPr>
            <w:tcW w:w="45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E844A1" w:rsidRPr="000C3D7D" w:rsidRDefault="00E844A1" w:rsidP="00E844A1">
            <w:r w:rsidRPr="000C3D7D">
              <w:t>Тип трансформатора</w:t>
            </w:r>
          </w:p>
        </w:tc>
        <w:tc>
          <w:tcPr>
            <w:tcW w:w="5396" w:type="dxa"/>
            <w:gridSpan w:val="14"/>
            <w:tcMar>
              <w:left w:w="57" w:type="dxa"/>
              <w:right w:w="57" w:type="dxa"/>
            </w:tcMar>
            <w:vAlign w:val="center"/>
          </w:tcPr>
          <w:p w:rsidR="00E844A1" w:rsidRPr="000C3D7D" w:rsidRDefault="00E844A1" w:rsidP="00E844A1">
            <w:r w:rsidRPr="000C3D7D">
              <w:t xml:space="preserve">масляный герметичный </w:t>
            </w:r>
          </w:p>
        </w:tc>
      </w:tr>
      <w:tr w:rsidR="00E844A1" w:rsidRPr="000C3D7D" w:rsidTr="006C4097">
        <w:tc>
          <w:tcPr>
            <w:tcW w:w="45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E844A1" w:rsidRPr="000C3D7D" w:rsidRDefault="00E844A1" w:rsidP="00E844A1">
            <w:r w:rsidRPr="000C3D7D">
              <w:t>Номинальная мощность, кВА</w:t>
            </w:r>
          </w:p>
        </w:tc>
        <w:tc>
          <w:tcPr>
            <w:tcW w:w="5396" w:type="dxa"/>
            <w:gridSpan w:val="14"/>
            <w:tcMar>
              <w:left w:w="57" w:type="dxa"/>
              <w:right w:w="57" w:type="dxa"/>
            </w:tcMar>
            <w:vAlign w:val="center"/>
          </w:tcPr>
          <w:p w:rsidR="00E844A1" w:rsidRPr="000C3D7D" w:rsidRDefault="00E844A1" w:rsidP="00E844A1">
            <w:r>
              <w:t>1000</w:t>
            </w:r>
          </w:p>
        </w:tc>
      </w:tr>
      <w:tr w:rsidR="00E844A1" w:rsidRPr="000C3D7D" w:rsidTr="006C4097">
        <w:tc>
          <w:tcPr>
            <w:tcW w:w="45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E844A1" w:rsidRPr="000C3D7D" w:rsidRDefault="00E844A1" w:rsidP="00E844A1">
            <w:r w:rsidRPr="000C3D7D">
              <w:t>Частота, Гц</w:t>
            </w:r>
          </w:p>
        </w:tc>
        <w:tc>
          <w:tcPr>
            <w:tcW w:w="5396" w:type="dxa"/>
            <w:gridSpan w:val="14"/>
            <w:tcMar>
              <w:left w:w="57" w:type="dxa"/>
              <w:right w:w="57" w:type="dxa"/>
            </w:tcMar>
            <w:vAlign w:val="center"/>
          </w:tcPr>
          <w:p w:rsidR="00E844A1" w:rsidRPr="000C3D7D" w:rsidRDefault="00E844A1" w:rsidP="00E844A1">
            <w:r w:rsidRPr="000C3D7D">
              <w:t>50</w:t>
            </w:r>
          </w:p>
        </w:tc>
      </w:tr>
      <w:tr w:rsidR="00E844A1" w:rsidRPr="000C3D7D" w:rsidTr="006C4097">
        <w:tc>
          <w:tcPr>
            <w:tcW w:w="4584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E844A1" w:rsidRPr="000C3D7D" w:rsidRDefault="00E844A1" w:rsidP="00E844A1">
            <w:r w:rsidRPr="000C3D7D">
              <w:t>Номинальное напряжение обмоток, кВ: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E844A1" w:rsidRPr="000C3D7D" w:rsidRDefault="00E844A1" w:rsidP="00E844A1">
            <w:r w:rsidRPr="000C3D7D">
              <w:t>ВН</w:t>
            </w:r>
          </w:p>
        </w:tc>
        <w:tc>
          <w:tcPr>
            <w:tcW w:w="4545" w:type="dxa"/>
            <w:gridSpan w:val="11"/>
            <w:tcMar>
              <w:left w:w="57" w:type="dxa"/>
              <w:right w:w="57" w:type="dxa"/>
            </w:tcMar>
            <w:vAlign w:val="center"/>
          </w:tcPr>
          <w:p w:rsidR="00E844A1" w:rsidRPr="000C3D7D" w:rsidRDefault="00E844A1" w:rsidP="00E844A1">
            <w:r w:rsidRPr="000C3D7D">
              <w:t>10</w:t>
            </w:r>
          </w:p>
        </w:tc>
      </w:tr>
      <w:tr w:rsidR="00E844A1" w:rsidRPr="000C3D7D" w:rsidTr="006C4097">
        <w:tc>
          <w:tcPr>
            <w:tcW w:w="4584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E844A1" w:rsidRPr="000C3D7D" w:rsidRDefault="00E844A1" w:rsidP="00E844A1"/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E844A1" w:rsidRPr="000C3D7D" w:rsidRDefault="00E844A1" w:rsidP="00E844A1">
            <w:r w:rsidRPr="000C3D7D">
              <w:t>НН</w:t>
            </w:r>
          </w:p>
        </w:tc>
        <w:tc>
          <w:tcPr>
            <w:tcW w:w="4545" w:type="dxa"/>
            <w:gridSpan w:val="11"/>
            <w:tcMar>
              <w:left w:w="57" w:type="dxa"/>
              <w:right w:w="57" w:type="dxa"/>
            </w:tcMar>
            <w:vAlign w:val="center"/>
          </w:tcPr>
          <w:p w:rsidR="00E844A1" w:rsidRPr="000C3D7D" w:rsidRDefault="00E844A1" w:rsidP="00E844A1">
            <w:r w:rsidRPr="000C3D7D">
              <w:t>0,4</w:t>
            </w:r>
          </w:p>
        </w:tc>
      </w:tr>
      <w:tr w:rsidR="00E844A1" w:rsidRPr="000C3D7D" w:rsidTr="006C4097">
        <w:tc>
          <w:tcPr>
            <w:tcW w:w="45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E844A1" w:rsidRPr="000C3D7D" w:rsidRDefault="00E844A1" w:rsidP="00E844A1">
            <w:r w:rsidRPr="000C3D7D">
              <w:t>Схема и группа соединения обмоток</w:t>
            </w:r>
          </w:p>
        </w:tc>
        <w:tc>
          <w:tcPr>
            <w:tcW w:w="5396" w:type="dxa"/>
            <w:gridSpan w:val="14"/>
            <w:tcMar>
              <w:left w:w="57" w:type="dxa"/>
              <w:right w:w="57" w:type="dxa"/>
            </w:tcMar>
            <w:vAlign w:val="center"/>
          </w:tcPr>
          <w:p w:rsidR="00E844A1" w:rsidRPr="000C3D7D" w:rsidRDefault="00E844A1" w:rsidP="00E844A1">
            <w:r w:rsidRPr="000C3D7D">
              <w:rPr>
                <w:rFonts w:eastAsia="Calibri"/>
                <w:lang w:val="en-US" w:eastAsia="en-US"/>
              </w:rPr>
              <w:t>Δ/</w:t>
            </w:r>
            <w:r w:rsidRPr="000C3D7D">
              <w:rPr>
                <w:rFonts w:eastAsia="Calibri"/>
                <w:lang w:eastAsia="en-US"/>
              </w:rPr>
              <w:t>Yн</w:t>
            </w:r>
            <w:r w:rsidRPr="000C3D7D">
              <w:rPr>
                <w:rFonts w:eastAsia="Calibri"/>
                <w:lang w:val="en-US" w:eastAsia="en-US"/>
              </w:rPr>
              <w:t xml:space="preserve"> -11</w:t>
            </w:r>
          </w:p>
        </w:tc>
      </w:tr>
      <w:tr w:rsidR="00E844A1" w:rsidRPr="000C3D7D" w:rsidTr="006C4097">
        <w:tc>
          <w:tcPr>
            <w:tcW w:w="45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E844A1" w:rsidRPr="000C3D7D" w:rsidRDefault="00E844A1" w:rsidP="00E844A1">
            <w:r w:rsidRPr="000C3D7D">
              <w:t xml:space="preserve">Способ и диапазон регулирования на стороне ВН </w:t>
            </w:r>
          </w:p>
        </w:tc>
        <w:tc>
          <w:tcPr>
            <w:tcW w:w="5396" w:type="dxa"/>
            <w:gridSpan w:val="14"/>
            <w:tcMar>
              <w:left w:w="57" w:type="dxa"/>
              <w:right w:w="57" w:type="dxa"/>
            </w:tcMar>
            <w:vAlign w:val="center"/>
          </w:tcPr>
          <w:p w:rsidR="00E844A1" w:rsidRPr="000C3D7D" w:rsidRDefault="00E844A1" w:rsidP="00E844A1">
            <w:r w:rsidRPr="000C3D7D">
              <w:t>ПБВ</w:t>
            </w:r>
            <w:r w:rsidRPr="000C3D7D">
              <w:rPr>
                <w:lang w:val="en-US"/>
              </w:rPr>
              <w:t xml:space="preserve"> </w:t>
            </w:r>
            <w:r w:rsidRPr="000C3D7D">
              <w:t>±2</w:t>
            </w:r>
            <w:r w:rsidRPr="000C3D7D">
              <w:rPr>
                <w:lang w:val="en-US"/>
              </w:rPr>
              <w:t>x</w:t>
            </w:r>
            <w:r w:rsidRPr="000C3D7D">
              <w:t xml:space="preserve">2,5 </w:t>
            </w:r>
            <w:r w:rsidRPr="000C3D7D">
              <w:rPr>
                <w:lang w:val="en-US"/>
              </w:rPr>
              <w:t>%</w:t>
            </w:r>
          </w:p>
        </w:tc>
      </w:tr>
      <w:tr w:rsidR="00E844A1" w:rsidRPr="000C3D7D" w:rsidTr="006C4097">
        <w:tc>
          <w:tcPr>
            <w:tcW w:w="45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E844A1" w:rsidRPr="000C3D7D" w:rsidRDefault="00E844A1" w:rsidP="00E844A1">
            <w:r w:rsidRPr="000C3D7D">
              <w:t xml:space="preserve">Потери ХХ, Вт (нормированное значение* </w:t>
            </w:r>
          </w:p>
        </w:tc>
        <w:tc>
          <w:tcPr>
            <w:tcW w:w="539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E844A1" w:rsidRPr="00615B1F" w:rsidRDefault="00E844A1" w:rsidP="00E844A1">
            <w:r w:rsidRPr="00615B1F">
              <w:t>соответствуют классу Х2 стандарта орг</w:t>
            </w:r>
            <w:r>
              <w:t>анизации СТО 34.01-3.2-011-2021</w:t>
            </w:r>
          </w:p>
        </w:tc>
      </w:tr>
      <w:tr w:rsidR="00E844A1" w:rsidRPr="000C3D7D" w:rsidTr="006C4097">
        <w:tc>
          <w:tcPr>
            <w:tcW w:w="45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E844A1" w:rsidRPr="000C3D7D" w:rsidRDefault="00E844A1" w:rsidP="00E844A1">
            <w:r w:rsidRPr="000C3D7D">
              <w:t>Потери КЗ, Вт (нормированное значение)*</w:t>
            </w:r>
          </w:p>
        </w:tc>
        <w:tc>
          <w:tcPr>
            <w:tcW w:w="539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E844A1" w:rsidRPr="00615B1F" w:rsidRDefault="00E844A1" w:rsidP="00E844A1">
            <w:r w:rsidRPr="00615B1F">
              <w:t>соответствуют классу К2 стандарта организации СТО 34.01-3.2-011-2021</w:t>
            </w:r>
          </w:p>
        </w:tc>
      </w:tr>
      <w:tr w:rsidR="00E844A1" w:rsidRPr="000C3D7D" w:rsidTr="006C4097">
        <w:tc>
          <w:tcPr>
            <w:tcW w:w="45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E844A1" w:rsidRPr="000C3D7D" w:rsidRDefault="00E844A1" w:rsidP="00E844A1">
            <w:r w:rsidRPr="000C3D7D">
              <w:t>Климатическое исполнение и категория размещения по ГОСТ15150</w:t>
            </w:r>
          </w:p>
        </w:tc>
        <w:tc>
          <w:tcPr>
            <w:tcW w:w="5396" w:type="dxa"/>
            <w:gridSpan w:val="14"/>
            <w:tcMar>
              <w:left w:w="57" w:type="dxa"/>
              <w:right w:w="57" w:type="dxa"/>
            </w:tcMar>
            <w:vAlign w:val="center"/>
          </w:tcPr>
          <w:p w:rsidR="00E844A1" w:rsidRPr="000C3D7D" w:rsidRDefault="00E844A1" w:rsidP="00E844A1">
            <w:r w:rsidRPr="000C3D7D">
              <w:t>У1</w:t>
            </w:r>
          </w:p>
        </w:tc>
      </w:tr>
      <w:tr w:rsidR="00E844A1" w:rsidRPr="000C3D7D" w:rsidTr="006C4097">
        <w:tc>
          <w:tcPr>
            <w:tcW w:w="45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E844A1" w:rsidRPr="000C3D7D" w:rsidRDefault="00E844A1" w:rsidP="00E844A1">
            <w:r w:rsidRPr="000C3D7D">
              <w:t>Требования к электрической прочности</w:t>
            </w:r>
          </w:p>
        </w:tc>
        <w:tc>
          <w:tcPr>
            <w:tcW w:w="5396" w:type="dxa"/>
            <w:gridSpan w:val="14"/>
            <w:tcMar>
              <w:left w:w="57" w:type="dxa"/>
              <w:right w:w="57" w:type="dxa"/>
            </w:tcMar>
            <w:vAlign w:val="center"/>
          </w:tcPr>
          <w:p w:rsidR="00E844A1" w:rsidRPr="000C3D7D" w:rsidRDefault="00E844A1" w:rsidP="00E844A1">
            <w:r w:rsidRPr="000C3D7D">
              <w:t>ГОСТ 1516.1</w:t>
            </w:r>
          </w:p>
        </w:tc>
      </w:tr>
      <w:tr w:rsidR="00E844A1" w:rsidRPr="000C3D7D" w:rsidTr="006C4097">
        <w:tc>
          <w:tcPr>
            <w:tcW w:w="45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E844A1" w:rsidRPr="000C3D7D" w:rsidRDefault="00E844A1" w:rsidP="00E844A1">
            <w:r w:rsidRPr="000C3D7D">
              <w:t xml:space="preserve">Контрольно-измерительные, сигнальные и защитные устройства </w:t>
            </w:r>
          </w:p>
        </w:tc>
        <w:tc>
          <w:tcPr>
            <w:tcW w:w="5396" w:type="dxa"/>
            <w:gridSpan w:val="14"/>
            <w:tcMar>
              <w:left w:w="57" w:type="dxa"/>
              <w:right w:w="57" w:type="dxa"/>
            </w:tcMar>
            <w:vAlign w:val="center"/>
          </w:tcPr>
          <w:p w:rsidR="00E844A1" w:rsidRPr="000C3D7D" w:rsidRDefault="00E844A1" w:rsidP="00E844A1">
            <w:r w:rsidRPr="000C3D7D">
              <w:t>маслоуказатель, термометр, клапан сброса давления</w:t>
            </w:r>
          </w:p>
        </w:tc>
      </w:tr>
      <w:tr w:rsidR="00E844A1" w:rsidRPr="000C3D7D" w:rsidTr="006C4097">
        <w:tc>
          <w:tcPr>
            <w:tcW w:w="45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E844A1" w:rsidRPr="000C3D7D" w:rsidRDefault="00E844A1" w:rsidP="00E844A1">
            <w:r w:rsidRPr="000C3D7D">
              <w:t>Срок эксплуатации до первого ремонта, не менее лет</w:t>
            </w:r>
          </w:p>
        </w:tc>
        <w:tc>
          <w:tcPr>
            <w:tcW w:w="5396" w:type="dxa"/>
            <w:gridSpan w:val="14"/>
            <w:tcMar>
              <w:left w:w="57" w:type="dxa"/>
              <w:right w:w="57" w:type="dxa"/>
            </w:tcMar>
            <w:vAlign w:val="center"/>
          </w:tcPr>
          <w:p w:rsidR="00E844A1" w:rsidRPr="000C3D7D" w:rsidRDefault="00E844A1" w:rsidP="00E844A1">
            <w:r w:rsidRPr="000C3D7D">
              <w:t>12</w:t>
            </w:r>
          </w:p>
        </w:tc>
      </w:tr>
      <w:tr w:rsidR="00E844A1" w:rsidRPr="000C3D7D" w:rsidTr="006C4097">
        <w:tc>
          <w:tcPr>
            <w:tcW w:w="45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E844A1" w:rsidRPr="000C3D7D" w:rsidRDefault="00E844A1" w:rsidP="00E844A1">
            <w:r w:rsidRPr="000C3D7D">
              <w:t xml:space="preserve">Срок службы, </w:t>
            </w:r>
            <w:r>
              <w:t xml:space="preserve">не менее, </w:t>
            </w:r>
            <w:r w:rsidRPr="000C3D7D">
              <w:t>лет</w:t>
            </w:r>
          </w:p>
        </w:tc>
        <w:tc>
          <w:tcPr>
            <w:tcW w:w="5396" w:type="dxa"/>
            <w:gridSpan w:val="14"/>
            <w:tcMar>
              <w:left w:w="57" w:type="dxa"/>
              <w:right w:w="57" w:type="dxa"/>
            </w:tcMar>
            <w:vAlign w:val="center"/>
          </w:tcPr>
          <w:p w:rsidR="00E844A1" w:rsidRPr="000C3D7D" w:rsidRDefault="00E844A1" w:rsidP="00E844A1">
            <w:r w:rsidRPr="000C3D7D">
              <w:t>30</w:t>
            </w:r>
          </w:p>
        </w:tc>
      </w:tr>
      <w:tr w:rsidR="00E844A1" w:rsidRPr="000C3D7D" w:rsidTr="006C4097">
        <w:tc>
          <w:tcPr>
            <w:tcW w:w="45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E844A1" w:rsidRPr="000C3D7D" w:rsidRDefault="00E844A1" w:rsidP="00E844A1">
            <w:r>
              <w:t>Присоединение к шинам</w:t>
            </w:r>
          </w:p>
        </w:tc>
        <w:tc>
          <w:tcPr>
            <w:tcW w:w="5396" w:type="dxa"/>
            <w:gridSpan w:val="14"/>
            <w:tcMar>
              <w:left w:w="57" w:type="dxa"/>
              <w:right w:w="57" w:type="dxa"/>
            </w:tcMar>
            <w:vAlign w:val="center"/>
          </w:tcPr>
          <w:p w:rsidR="00E844A1" w:rsidRPr="000C3D7D" w:rsidRDefault="00671001" w:rsidP="00671001">
            <w:r>
              <w:t>при помощи контактных зажимов</w:t>
            </w:r>
          </w:p>
        </w:tc>
      </w:tr>
      <w:tr w:rsidR="00E844A1" w:rsidRPr="000C3D7D" w:rsidTr="00671001">
        <w:trPr>
          <w:trHeight w:val="391"/>
        </w:trPr>
        <w:tc>
          <w:tcPr>
            <w:tcW w:w="9980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:rsidR="00E844A1" w:rsidRPr="00C813BF" w:rsidRDefault="00E844A1" w:rsidP="00671001">
            <w:pPr>
              <w:jc w:val="center"/>
              <w:rPr>
                <w:b/>
              </w:rPr>
            </w:pPr>
            <w:r w:rsidRPr="00C813BF">
              <w:rPr>
                <w:b/>
              </w:rPr>
              <w:t>РУ ВН:</w:t>
            </w:r>
          </w:p>
        </w:tc>
      </w:tr>
      <w:tr w:rsidR="00E844A1" w:rsidRPr="000C3D7D" w:rsidTr="006C4097"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E844A1" w:rsidRPr="008522FB" w:rsidRDefault="00E844A1" w:rsidP="00E844A1">
            <w:r w:rsidRPr="008522FB">
              <w:t>Исполнение РУ ВН</w:t>
            </w:r>
          </w:p>
        </w:tc>
        <w:tc>
          <w:tcPr>
            <w:tcW w:w="8505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E844A1" w:rsidRPr="00917B48" w:rsidRDefault="00E844A1" w:rsidP="00E844A1">
            <w:pPr>
              <w:pStyle w:val="a9"/>
              <w:numPr>
                <w:ilvl w:val="0"/>
                <w:numId w:val="27"/>
              </w:numPr>
              <w:spacing w:before="0" w:beforeAutospacing="0" w:after="0" w:afterAutospacing="0"/>
              <w:ind w:left="374"/>
              <w:rPr>
                <w:color w:val="000000"/>
              </w:rPr>
            </w:pPr>
            <w:r w:rsidRPr="00917B48">
              <w:rPr>
                <w:color w:val="000000"/>
              </w:rPr>
              <w:t>на базе камер КСО с выключателями нагрузки</w:t>
            </w:r>
            <w:r>
              <w:t>;</w:t>
            </w:r>
          </w:p>
          <w:p w:rsidR="00E844A1" w:rsidRPr="00917B48" w:rsidRDefault="00E844A1" w:rsidP="00E844A1">
            <w:pPr>
              <w:pStyle w:val="a9"/>
              <w:numPr>
                <w:ilvl w:val="0"/>
                <w:numId w:val="27"/>
              </w:numPr>
              <w:spacing w:before="0" w:beforeAutospacing="0" w:after="0" w:afterAutospacing="0"/>
              <w:ind w:left="374"/>
              <w:rPr>
                <w:color w:val="000000"/>
              </w:rPr>
            </w:pPr>
            <w:r>
              <w:rPr>
                <w:color w:val="000000"/>
              </w:rPr>
              <w:t>камеры КСО линейные – 2 шт.</w:t>
            </w:r>
          </w:p>
          <w:p w:rsidR="00E844A1" w:rsidRPr="00917B48" w:rsidRDefault="00E844A1" w:rsidP="00E844A1">
            <w:pPr>
              <w:pStyle w:val="a9"/>
              <w:numPr>
                <w:ilvl w:val="0"/>
                <w:numId w:val="27"/>
              </w:numPr>
              <w:spacing w:before="0" w:beforeAutospacing="0" w:after="0" w:afterAutospacing="0"/>
              <w:ind w:left="374"/>
              <w:rPr>
                <w:color w:val="000000"/>
              </w:rPr>
            </w:pPr>
            <w:r>
              <w:t>к</w:t>
            </w:r>
            <w:r w:rsidRPr="008522FB">
              <w:t>амер</w:t>
            </w:r>
            <w:r>
              <w:t>ы</w:t>
            </w:r>
            <w:r w:rsidRPr="008522FB">
              <w:t xml:space="preserve"> КСО на присоединени</w:t>
            </w:r>
            <w:r>
              <w:t>я силовых трансформаторов – 2 шт.;</w:t>
            </w:r>
          </w:p>
          <w:p w:rsidR="00E844A1" w:rsidRPr="00917B48" w:rsidRDefault="00E844A1" w:rsidP="00E844A1">
            <w:pPr>
              <w:pStyle w:val="a9"/>
              <w:numPr>
                <w:ilvl w:val="0"/>
                <w:numId w:val="27"/>
              </w:numPr>
              <w:spacing w:before="0" w:beforeAutospacing="0" w:after="0" w:afterAutospacing="0"/>
              <w:ind w:left="374"/>
              <w:rPr>
                <w:color w:val="000000"/>
              </w:rPr>
            </w:pPr>
            <w:r>
              <w:rPr>
                <w:color w:val="000000"/>
              </w:rPr>
              <w:t>камеры КСО с секционными разъединителями – 2 шт. (для обеспечения возможности их ремонта/замены без вывода в ремонт обеих секций 10 кВ)</w:t>
            </w:r>
            <w:r w:rsidR="00D25AAD">
              <w:rPr>
                <w:color w:val="000000"/>
              </w:rPr>
              <w:t>.</w:t>
            </w:r>
          </w:p>
        </w:tc>
      </w:tr>
      <w:tr w:rsidR="00E844A1" w:rsidRPr="000C3D7D" w:rsidTr="006C4097">
        <w:tc>
          <w:tcPr>
            <w:tcW w:w="45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E844A1" w:rsidRPr="008522FB" w:rsidRDefault="00E844A1" w:rsidP="00E844A1">
            <w:r w:rsidRPr="008522FB">
              <w:t>Тип коммутационных аппаратов</w:t>
            </w:r>
          </w:p>
        </w:tc>
        <w:tc>
          <w:tcPr>
            <w:tcW w:w="539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6A3B3B" w:rsidRDefault="00E844A1" w:rsidP="006A3B3B">
            <w:pPr>
              <w:pStyle w:val="a9"/>
              <w:numPr>
                <w:ilvl w:val="0"/>
                <w:numId w:val="27"/>
              </w:numPr>
              <w:spacing w:before="0" w:beforeAutospacing="0" w:after="0" w:afterAutospacing="0"/>
              <w:ind w:left="374"/>
              <w:rPr>
                <w:color w:val="000000"/>
              </w:rPr>
            </w:pPr>
            <w:r w:rsidRPr="006A3B3B">
              <w:rPr>
                <w:color w:val="000000"/>
              </w:rPr>
              <w:t>выключатели нагрузки типа ВНА</w:t>
            </w:r>
            <w:r w:rsidR="006A3B3B">
              <w:rPr>
                <w:color w:val="000000"/>
              </w:rPr>
              <w:t>;</w:t>
            </w:r>
          </w:p>
          <w:p w:rsidR="00E844A1" w:rsidRPr="006A3B3B" w:rsidRDefault="006A3B3B" w:rsidP="006A3B3B">
            <w:pPr>
              <w:pStyle w:val="a9"/>
              <w:numPr>
                <w:ilvl w:val="0"/>
                <w:numId w:val="27"/>
              </w:numPr>
              <w:spacing w:before="0" w:beforeAutospacing="0" w:after="0" w:afterAutospacing="0"/>
              <w:ind w:left="374"/>
              <w:rPr>
                <w:color w:val="000000"/>
              </w:rPr>
            </w:pPr>
            <w:r w:rsidRPr="006A3B3B">
              <w:rPr>
                <w:color w:val="000000"/>
              </w:rPr>
              <w:t>разъединители РВЗ в секционных ячейках</w:t>
            </w:r>
            <w:r>
              <w:rPr>
                <w:color w:val="000000"/>
              </w:rPr>
              <w:t>.</w:t>
            </w:r>
          </w:p>
        </w:tc>
      </w:tr>
      <w:tr w:rsidR="00E844A1" w:rsidRPr="000C3D7D" w:rsidTr="006C4097">
        <w:tc>
          <w:tcPr>
            <w:tcW w:w="45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E844A1" w:rsidRPr="000C3D7D" w:rsidRDefault="006A3B3B" w:rsidP="00E844A1">
            <w:r>
              <w:t>Тип защитного аппарата</w:t>
            </w:r>
          </w:p>
        </w:tc>
        <w:tc>
          <w:tcPr>
            <w:tcW w:w="539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E844A1" w:rsidRPr="000C3D7D" w:rsidRDefault="00E844A1" w:rsidP="00E844A1">
            <w:r w:rsidRPr="000C3D7D">
              <w:t>Предохранитель</w:t>
            </w:r>
            <w:r>
              <w:t xml:space="preserve"> ПКТ</w:t>
            </w:r>
          </w:p>
        </w:tc>
      </w:tr>
      <w:tr w:rsidR="00E844A1" w:rsidRPr="000C3D7D" w:rsidTr="006C4097">
        <w:tc>
          <w:tcPr>
            <w:tcW w:w="45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E844A1" w:rsidRPr="000C3D7D" w:rsidRDefault="00E844A1" w:rsidP="00E844A1">
            <w:r w:rsidRPr="000C3D7D">
              <w:t>Номинальный ток, А</w:t>
            </w:r>
          </w:p>
        </w:tc>
        <w:tc>
          <w:tcPr>
            <w:tcW w:w="539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E844A1" w:rsidRPr="000C3D7D" w:rsidRDefault="00E844A1" w:rsidP="00E844A1">
            <w:r>
              <w:t>100</w:t>
            </w:r>
          </w:p>
        </w:tc>
      </w:tr>
      <w:tr w:rsidR="00E844A1" w:rsidRPr="000C3D7D" w:rsidTr="006C4097">
        <w:tc>
          <w:tcPr>
            <w:tcW w:w="4584" w:type="dxa"/>
            <w:gridSpan w:val="6"/>
            <w:tcBorders>
              <w:top w:val="single" w:sz="4" w:space="0" w:color="auto"/>
              <w:lef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E844A1" w:rsidRPr="000C3D7D" w:rsidRDefault="00E844A1" w:rsidP="00E844A1">
            <w:r w:rsidRPr="000C3D7D">
              <w:t>Защита от перенапряжений</w:t>
            </w:r>
          </w:p>
        </w:tc>
        <w:tc>
          <w:tcPr>
            <w:tcW w:w="5396" w:type="dxa"/>
            <w:gridSpan w:val="14"/>
            <w:tcBorders>
              <w:top w:val="single" w:sz="4" w:space="0" w:color="auto"/>
              <w:lef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E844A1" w:rsidRPr="000C3D7D" w:rsidRDefault="00E844A1" w:rsidP="00E844A1">
            <w:r w:rsidRPr="000C3D7D">
              <w:t xml:space="preserve">ОПН </w:t>
            </w:r>
          </w:p>
        </w:tc>
      </w:tr>
      <w:tr w:rsidR="00E844A1" w:rsidRPr="000C3D7D" w:rsidTr="006C4097">
        <w:tc>
          <w:tcPr>
            <w:tcW w:w="4584" w:type="dxa"/>
            <w:gridSpan w:val="6"/>
            <w:tcBorders>
              <w:top w:val="single" w:sz="4" w:space="0" w:color="auto"/>
              <w:lef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E844A1" w:rsidRPr="000C3D7D" w:rsidRDefault="00E844A1" w:rsidP="00E844A1">
            <w:r w:rsidRPr="000C3D7D">
              <w:t>Ошиновка 10 кВ</w:t>
            </w:r>
          </w:p>
        </w:tc>
        <w:tc>
          <w:tcPr>
            <w:tcW w:w="5396" w:type="dxa"/>
            <w:gridSpan w:val="14"/>
            <w:tcBorders>
              <w:top w:val="single" w:sz="4" w:space="0" w:color="auto"/>
              <w:lef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E844A1" w:rsidRPr="000C3D7D" w:rsidRDefault="00E844A1" w:rsidP="00E844A1">
            <w:r w:rsidRPr="000C3D7D">
              <w:t xml:space="preserve">Алюминиевые шины </w:t>
            </w:r>
          </w:p>
        </w:tc>
      </w:tr>
      <w:tr w:rsidR="00E844A1" w:rsidRPr="000C3D7D" w:rsidTr="006C4097">
        <w:tc>
          <w:tcPr>
            <w:tcW w:w="4584" w:type="dxa"/>
            <w:gridSpan w:val="6"/>
            <w:tcBorders>
              <w:top w:val="single" w:sz="4" w:space="0" w:color="auto"/>
              <w:lef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E844A1" w:rsidRPr="000C3D7D" w:rsidRDefault="00E844A1" w:rsidP="00E844A1">
            <w:r w:rsidRPr="000C3D7D">
              <w:t>Изоляция 10 кВ</w:t>
            </w:r>
          </w:p>
        </w:tc>
        <w:tc>
          <w:tcPr>
            <w:tcW w:w="5396" w:type="dxa"/>
            <w:gridSpan w:val="14"/>
            <w:tcBorders>
              <w:top w:val="single" w:sz="4" w:space="0" w:color="auto"/>
              <w:lef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E844A1" w:rsidRPr="000C3D7D" w:rsidRDefault="00E844A1" w:rsidP="00E844A1">
            <w:r w:rsidRPr="000C3D7D">
              <w:t>Фарфоровые опорные изоляторы</w:t>
            </w:r>
          </w:p>
        </w:tc>
      </w:tr>
      <w:tr w:rsidR="00E844A1" w:rsidRPr="00C813BF" w:rsidTr="00671001">
        <w:trPr>
          <w:trHeight w:val="463"/>
        </w:trPr>
        <w:tc>
          <w:tcPr>
            <w:tcW w:w="9980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:rsidR="00E844A1" w:rsidRPr="00C813BF" w:rsidRDefault="00E844A1" w:rsidP="00671001">
            <w:pPr>
              <w:jc w:val="center"/>
              <w:rPr>
                <w:b/>
              </w:rPr>
            </w:pPr>
            <w:r w:rsidRPr="00C813BF">
              <w:rPr>
                <w:b/>
              </w:rPr>
              <w:t>РУ НН:</w:t>
            </w:r>
          </w:p>
        </w:tc>
      </w:tr>
      <w:tr w:rsidR="00E844A1" w:rsidRPr="000C3D7D" w:rsidTr="006C4097"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E844A1" w:rsidRPr="008522FB" w:rsidRDefault="00E844A1" w:rsidP="00E844A1">
            <w:r w:rsidRPr="008522FB">
              <w:t xml:space="preserve">Исполнение РУ </w:t>
            </w:r>
            <w:r>
              <w:t>Н</w:t>
            </w:r>
            <w:r w:rsidRPr="008522FB">
              <w:t>Н</w:t>
            </w:r>
          </w:p>
        </w:tc>
        <w:tc>
          <w:tcPr>
            <w:tcW w:w="8507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E844A1" w:rsidRPr="00B00D58" w:rsidRDefault="00E844A1" w:rsidP="00E844A1">
            <w:pPr>
              <w:pStyle w:val="a9"/>
              <w:numPr>
                <w:ilvl w:val="0"/>
                <w:numId w:val="27"/>
              </w:numPr>
              <w:spacing w:before="0" w:beforeAutospacing="0" w:after="0" w:afterAutospacing="0"/>
              <w:ind w:left="374"/>
              <w:rPr>
                <w:color w:val="000000"/>
              </w:rPr>
            </w:pPr>
            <w:r w:rsidRPr="00917B48">
              <w:rPr>
                <w:color w:val="000000"/>
              </w:rPr>
              <w:t xml:space="preserve">на базе </w:t>
            </w:r>
            <w:r>
              <w:rPr>
                <w:color w:val="000000"/>
              </w:rPr>
              <w:t>ячеек ЩО с рубильниками и автоматическими выключателями</w:t>
            </w:r>
            <w:r>
              <w:t>;</w:t>
            </w:r>
          </w:p>
          <w:p w:rsidR="00E844A1" w:rsidRPr="00B00D58" w:rsidRDefault="00E844A1" w:rsidP="00E844A1">
            <w:pPr>
              <w:pStyle w:val="a9"/>
              <w:numPr>
                <w:ilvl w:val="0"/>
                <w:numId w:val="27"/>
              </w:numPr>
              <w:spacing w:before="0" w:beforeAutospacing="0" w:after="0" w:afterAutospacing="0"/>
              <w:ind w:left="374"/>
              <w:rPr>
                <w:color w:val="000000"/>
              </w:rPr>
            </w:pPr>
            <w:r>
              <w:t>ячейки №3,5 силового трансформатора</w:t>
            </w:r>
            <w:r w:rsidR="00832AC1">
              <w:t xml:space="preserve"> (рубильник, выключатель, амперметры, вольтметр)</w:t>
            </w:r>
            <w:r>
              <w:t xml:space="preserve"> – 2 шт.;</w:t>
            </w:r>
          </w:p>
          <w:p w:rsidR="00E844A1" w:rsidRPr="00B00D58" w:rsidRDefault="00E844A1" w:rsidP="00E844A1">
            <w:pPr>
              <w:pStyle w:val="a9"/>
              <w:numPr>
                <w:ilvl w:val="0"/>
                <w:numId w:val="27"/>
              </w:numPr>
              <w:spacing w:before="0" w:beforeAutospacing="0" w:after="0" w:afterAutospacing="0"/>
              <w:ind w:left="374"/>
              <w:rPr>
                <w:color w:val="000000"/>
              </w:rPr>
            </w:pPr>
            <w:r>
              <w:t>секционная ячейка №4 со схемой 24 (2 рубильника, выключатель) – 1 шт.;</w:t>
            </w:r>
          </w:p>
          <w:p w:rsidR="00E844A1" w:rsidRDefault="00E844A1" w:rsidP="00E844A1">
            <w:pPr>
              <w:pStyle w:val="a9"/>
              <w:numPr>
                <w:ilvl w:val="0"/>
                <w:numId w:val="27"/>
              </w:numPr>
              <w:spacing w:before="0" w:beforeAutospacing="0" w:after="0" w:afterAutospacing="0"/>
              <w:ind w:left="374"/>
              <w:rPr>
                <w:color w:val="000000"/>
              </w:rPr>
            </w:pPr>
            <w:r>
              <w:rPr>
                <w:color w:val="000000"/>
              </w:rPr>
              <w:t>ячейки №№ 1 и 7 отходящих линий №№1,2 и 5,6 со схемой 06 (2 рубильника, 2 выключателя, трансформаторы тока с амперметрами) – 2 шт.;</w:t>
            </w:r>
          </w:p>
          <w:p w:rsidR="00E844A1" w:rsidRPr="00917B48" w:rsidRDefault="00E844A1" w:rsidP="00832AC1">
            <w:pPr>
              <w:pStyle w:val="a9"/>
              <w:numPr>
                <w:ilvl w:val="0"/>
                <w:numId w:val="27"/>
              </w:numPr>
              <w:spacing w:before="0" w:beforeAutospacing="0" w:after="0" w:afterAutospacing="0"/>
              <w:ind w:left="374"/>
              <w:rPr>
                <w:color w:val="000000"/>
              </w:rPr>
            </w:pPr>
            <w:r>
              <w:rPr>
                <w:color w:val="000000"/>
              </w:rPr>
              <w:t>ячейки №2,6 отходящих линий №3,4 со схемой 14 (рубильник, выключатель, трансформаторы тока с амперметрами) – 2 шт.</w:t>
            </w:r>
          </w:p>
        </w:tc>
      </w:tr>
      <w:tr w:rsidR="00E844A1" w:rsidRPr="000C3D7D" w:rsidTr="006C4097">
        <w:tc>
          <w:tcPr>
            <w:tcW w:w="45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E844A1" w:rsidRPr="000C3D7D" w:rsidRDefault="00E844A1" w:rsidP="00E844A1">
            <w:r w:rsidRPr="000C3D7D">
              <w:t>Ошиновка 0,4 кВ</w:t>
            </w:r>
          </w:p>
        </w:tc>
        <w:tc>
          <w:tcPr>
            <w:tcW w:w="539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E844A1" w:rsidRPr="000C3D7D" w:rsidRDefault="00E844A1" w:rsidP="00E844A1">
            <w:r w:rsidRPr="000C3D7D">
              <w:t>изолированные алюминиевые шины</w:t>
            </w:r>
          </w:p>
        </w:tc>
      </w:tr>
      <w:tr w:rsidR="00E844A1" w:rsidRPr="000C3D7D" w:rsidTr="006C4097">
        <w:tc>
          <w:tcPr>
            <w:tcW w:w="45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E844A1" w:rsidRPr="000C3D7D" w:rsidRDefault="00E844A1" w:rsidP="00E844A1">
            <w:r w:rsidRPr="000C3D7D">
              <w:t>Изоляция 0,4 кВ</w:t>
            </w:r>
          </w:p>
        </w:tc>
        <w:tc>
          <w:tcPr>
            <w:tcW w:w="539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E844A1" w:rsidRPr="000C3D7D" w:rsidRDefault="00E844A1" w:rsidP="00E844A1">
            <w:r w:rsidRPr="000C3D7D">
              <w:t xml:space="preserve">фарфоровые опорные изоляторы </w:t>
            </w:r>
          </w:p>
        </w:tc>
      </w:tr>
      <w:tr w:rsidR="00E844A1" w:rsidRPr="000C3D7D" w:rsidTr="006C4097">
        <w:tc>
          <w:tcPr>
            <w:tcW w:w="45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E844A1" w:rsidRPr="000C3D7D" w:rsidRDefault="00E844A1" w:rsidP="00E844A1">
            <w:r w:rsidRPr="000C3D7D">
              <w:t>Защита от перенапряжений</w:t>
            </w:r>
          </w:p>
        </w:tc>
        <w:tc>
          <w:tcPr>
            <w:tcW w:w="539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E844A1" w:rsidRPr="000C3D7D" w:rsidRDefault="00E844A1" w:rsidP="00E844A1">
            <w:pPr>
              <w:rPr>
                <w:lang w:val="en-US"/>
              </w:rPr>
            </w:pPr>
            <w:r w:rsidRPr="000C3D7D">
              <w:t xml:space="preserve">ОПН </w:t>
            </w:r>
          </w:p>
        </w:tc>
      </w:tr>
      <w:tr w:rsidR="00E844A1" w:rsidRPr="000C3D7D" w:rsidTr="006C4097">
        <w:tc>
          <w:tcPr>
            <w:tcW w:w="45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E844A1" w:rsidRPr="000C3D7D" w:rsidRDefault="00E844A1" w:rsidP="00E844A1">
            <w:r w:rsidRPr="000C3D7D">
              <w:t>Номинальный ток вводного аппарата, А</w:t>
            </w:r>
          </w:p>
        </w:tc>
        <w:tc>
          <w:tcPr>
            <w:tcW w:w="539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E844A1" w:rsidRPr="000C3D7D" w:rsidRDefault="00E844A1" w:rsidP="00E844A1">
            <w:r>
              <w:t>1600</w:t>
            </w:r>
          </w:p>
        </w:tc>
      </w:tr>
      <w:tr w:rsidR="00E844A1" w:rsidRPr="000C3D7D" w:rsidTr="006C4097">
        <w:tc>
          <w:tcPr>
            <w:tcW w:w="45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E844A1" w:rsidRPr="000C3D7D" w:rsidRDefault="001D0E5F" w:rsidP="001D0E5F">
            <w:r>
              <w:t>Тип автоматических выключателей</w:t>
            </w:r>
          </w:p>
        </w:tc>
        <w:tc>
          <w:tcPr>
            <w:tcW w:w="539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E844A1" w:rsidRPr="000C3D7D" w:rsidRDefault="00E844A1" w:rsidP="00E844A1">
            <w:r w:rsidRPr="000C3D7D">
              <w:t>с электронным расцепителем с возможностью плавной настройки время-токовых характеристик</w:t>
            </w:r>
          </w:p>
        </w:tc>
      </w:tr>
      <w:tr w:rsidR="00E844A1" w:rsidRPr="000C3D7D" w:rsidTr="006C4097">
        <w:tc>
          <w:tcPr>
            <w:tcW w:w="21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E844A1" w:rsidRPr="000C3D7D" w:rsidRDefault="00E844A1" w:rsidP="00E844A1">
            <w:r w:rsidRPr="000C3D7D">
              <w:t>Отходящие линии</w:t>
            </w:r>
          </w:p>
        </w:tc>
        <w:tc>
          <w:tcPr>
            <w:tcW w:w="2407" w:type="dxa"/>
            <w:gridSpan w:val="3"/>
            <w:tcBorders>
              <w:top w:val="single" w:sz="4" w:space="0" w:color="auto"/>
              <w:lef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E844A1" w:rsidRPr="000C3D7D" w:rsidRDefault="00E844A1" w:rsidP="00E844A1">
            <w:r w:rsidRPr="000C3D7D">
              <w:t>Номер линии</w:t>
            </w:r>
          </w:p>
        </w:tc>
        <w:tc>
          <w:tcPr>
            <w:tcW w:w="898" w:type="dxa"/>
            <w:gridSpan w:val="4"/>
            <w:tcBorders>
              <w:top w:val="single" w:sz="4" w:space="0" w:color="auto"/>
              <w:lef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E844A1" w:rsidRPr="000C3D7D" w:rsidRDefault="00E844A1" w:rsidP="00E844A1">
            <w:pPr>
              <w:jc w:val="center"/>
            </w:pPr>
            <w:r>
              <w:t>1</w:t>
            </w:r>
          </w:p>
        </w:tc>
        <w:tc>
          <w:tcPr>
            <w:tcW w:w="899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844A1" w:rsidRPr="000C3D7D" w:rsidRDefault="00E844A1" w:rsidP="00E844A1">
            <w:pPr>
              <w:jc w:val="center"/>
            </w:pPr>
            <w:r>
              <w:t>2</w:t>
            </w:r>
          </w:p>
        </w:tc>
        <w:tc>
          <w:tcPr>
            <w:tcW w:w="898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844A1" w:rsidRPr="000C3D7D" w:rsidRDefault="00E844A1" w:rsidP="00E844A1">
            <w:pPr>
              <w:jc w:val="center"/>
            </w:pPr>
            <w:r>
              <w:t>3</w:t>
            </w:r>
          </w:p>
        </w:tc>
        <w:tc>
          <w:tcPr>
            <w:tcW w:w="899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844A1" w:rsidRPr="000C3D7D" w:rsidRDefault="00E844A1" w:rsidP="00E844A1">
            <w:pPr>
              <w:jc w:val="center"/>
            </w:pPr>
            <w:r>
              <w:t>4</w:t>
            </w:r>
          </w:p>
        </w:tc>
        <w:tc>
          <w:tcPr>
            <w:tcW w:w="898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844A1" w:rsidRPr="000C3D7D" w:rsidRDefault="00E844A1" w:rsidP="00E844A1">
            <w:pPr>
              <w:jc w:val="center"/>
            </w:pPr>
            <w:r>
              <w:t>5</w:t>
            </w:r>
          </w:p>
        </w:tc>
        <w:tc>
          <w:tcPr>
            <w:tcW w:w="904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844A1" w:rsidRPr="000C3D7D" w:rsidRDefault="00E844A1" w:rsidP="00E844A1">
            <w:pPr>
              <w:jc w:val="center"/>
            </w:pPr>
            <w:r>
              <w:t>6</w:t>
            </w:r>
          </w:p>
        </w:tc>
      </w:tr>
      <w:tr w:rsidR="00E844A1" w:rsidRPr="000C3D7D" w:rsidTr="006C4097">
        <w:trPr>
          <w:trHeight w:val="225"/>
        </w:trPr>
        <w:tc>
          <w:tcPr>
            <w:tcW w:w="2177" w:type="dxa"/>
            <w:gridSpan w:val="3"/>
            <w:vMerge/>
            <w:tcBorders>
              <w:lef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E844A1" w:rsidRPr="000C3D7D" w:rsidRDefault="00E844A1" w:rsidP="00E844A1"/>
        </w:tc>
        <w:tc>
          <w:tcPr>
            <w:tcW w:w="2407" w:type="dxa"/>
            <w:gridSpan w:val="3"/>
            <w:tcBorders>
              <w:left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E844A1" w:rsidRPr="000C3D7D" w:rsidRDefault="00E844A1" w:rsidP="00E844A1">
            <w:r w:rsidRPr="000C3D7D">
              <w:t>Номинальный ток</w:t>
            </w:r>
            <w:r w:rsidR="001D0E5F">
              <w:t xml:space="preserve"> выключателя</w:t>
            </w:r>
            <w:r w:rsidRPr="000C3D7D">
              <w:t>, А</w:t>
            </w:r>
          </w:p>
        </w:tc>
        <w:tc>
          <w:tcPr>
            <w:tcW w:w="898" w:type="dxa"/>
            <w:gridSpan w:val="4"/>
            <w:tcBorders>
              <w:left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E844A1" w:rsidRPr="000C3D7D" w:rsidRDefault="00E844A1" w:rsidP="00E844A1">
            <w:pPr>
              <w:jc w:val="center"/>
            </w:pPr>
            <w:r>
              <w:t>160</w:t>
            </w:r>
          </w:p>
        </w:tc>
        <w:tc>
          <w:tcPr>
            <w:tcW w:w="899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E844A1" w:rsidRPr="000C3D7D" w:rsidRDefault="00E844A1" w:rsidP="00E844A1">
            <w:pPr>
              <w:jc w:val="center"/>
            </w:pPr>
            <w:r>
              <w:t>1600</w:t>
            </w:r>
          </w:p>
        </w:tc>
        <w:tc>
          <w:tcPr>
            <w:tcW w:w="898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E844A1" w:rsidRPr="000C3D7D" w:rsidRDefault="00E844A1" w:rsidP="00E844A1">
            <w:pPr>
              <w:jc w:val="center"/>
            </w:pPr>
            <w:r>
              <w:t>1600</w:t>
            </w:r>
          </w:p>
        </w:tc>
        <w:tc>
          <w:tcPr>
            <w:tcW w:w="899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E844A1" w:rsidRPr="000C3D7D" w:rsidRDefault="00E844A1" w:rsidP="00E844A1">
            <w:pPr>
              <w:jc w:val="center"/>
            </w:pPr>
            <w:r>
              <w:t>1600</w:t>
            </w:r>
          </w:p>
        </w:tc>
        <w:tc>
          <w:tcPr>
            <w:tcW w:w="898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E844A1" w:rsidRPr="000C3D7D" w:rsidRDefault="00E844A1" w:rsidP="00E844A1">
            <w:pPr>
              <w:jc w:val="center"/>
            </w:pPr>
            <w:r>
              <w:t>160</w:t>
            </w:r>
          </w:p>
        </w:tc>
        <w:tc>
          <w:tcPr>
            <w:tcW w:w="904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E844A1" w:rsidRPr="000C3D7D" w:rsidRDefault="00E844A1" w:rsidP="00E844A1">
            <w:pPr>
              <w:jc w:val="center"/>
            </w:pPr>
            <w:r>
              <w:t>1600</w:t>
            </w:r>
          </w:p>
        </w:tc>
      </w:tr>
      <w:tr w:rsidR="00EE1B65" w:rsidRPr="000C3D7D" w:rsidTr="006C4097">
        <w:tc>
          <w:tcPr>
            <w:tcW w:w="21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EE1B65" w:rsidRPr="000C3D7D" w:rsidRDefault="00EE1B65" w:rsidP="00EE1B65">
            <w:pPr>
              <w:rPr>
                <w:vertAlign w:val="superscript"/>
              </w:rPr>
            </w:pPr>
            <w:r w:rsidRPr="000C3D7D">
              <w:t>Учёт в РУНН</w:t>
            </w:r>
          </w:p>
        </w:tc>
        <w:tc>
          <w:tcPr>
            <w:tcW w:w="29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EE1B65" w:rsidRPr="000C3D7D" w:rsidRDefault="00EE1B65" w:rsidP="00E844A1">
            <w:pPr>
              <w:rPr>
                <w:vertAlign w:val="superscript"/>
              </w:rPr>
            </w:pPr>
            <w:r w:rsidRPr="000C3D7D">
              <w:t>счетчик электрической энергии</w:t>
            </w:r>
          </w:p>
        </w:tc>
        <w:tc>
          <w:tcPr>
            <w:tcW w:w="4825" w:type="dxa"/>
            <w:gridSpan w:val="12"/>
            <w:tcBorders>
              <w:top w:val="single" w:sz="4" w:space="0" w:color="auto"/>
              <w:lef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EE1B65" w:rsidRPr="000C3D7D" w:rsidRDefault="00EE1B65" w:rsidP="00E844A1">
            <w:r w:rsidRPr="000C3D7D">
              <w:t>класса точности не ниже 0,5</w:t>
            </w:r>
            <w:r w:rsidRPr="000C3D7D">
              <w:rPr>
                <w:lang w:val="en-US"/>
              </w:rPr>
              <w:t>S</w:t>
            </w:r>
            <w:r w:rsidRPr="000C3D7D">
              <w:t xml:space="preserve">, требования к электросчетчикам приведены в </w:t>
            </w:r>
          </w:p>
          <w:p w:rsidR="00EE1B65" w:rsidRPr="000C3D7D" w:rsidRDefault="00EE1B65" w:rsidP="00E844A1">
            <w:r w:rsidRPr="000C3D7D">
              <w:t>СТО 34.01-5.1-009-2019 ПАО «Россети»</w:t>
            </w:r>
          </w:p>
        </w:tc>
      </w:tr>
      <w:tr w:rsidR="00EE1B65" w:rsidRPr="000C3D7D" w:rsidTr="006C4097">
        <w:tc>
          <w:tcPr>
            <w:tcW w:w="2177" w:type="dxa"/>
            <w:gridSpan w:val="3"/>
            <w:vMerge/>
            <w:tcBorders>
              <w:lef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EE1B65" w:rsidRPr="000C3D7D" w:rsidRDefault="00EE1B65" w:rsidP="00E844A1"/>
        </w:tc>
        <w:tc>
          <w:tcPr>
            <w:tcW w:w="29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EE1B65" w:rsidRPr="000C3D7D" w:rsidRDefault="00EE1B65" w:rsidP="00E844A1">
            <w:r w:rsidRPr="000C3D7D">
              <w:t>трансформаторы тока</w:t>
            </w:r>
          </w:p>
          <w:p w:rsidR="00EE1B65" w:rsidRPr="000C3D7D" w:rsidRDefault="00EE1B65" w:rsidP="00E844A1">
            <w:pPr>
              <w:rPr>
                <w:vertAlign w:val="superscript"/>
              </w:rPr>
            </w:pPr>
            <w:r w:rsidRPr="000C3D7D">
              <w:t>0,4 кВ</w:t>
            </w:r>
          </w:p>
        </w:tc>
        <w:tc>
          <w:tcPr>
            <w:tcW w:w="4825" w:type="dxa"/>
            <w:gridSpan w:val="12"/>
            <w:tcBorders>
              <w:lef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EE1B65" w:rsidRPr="000C3D7D" w:rsidRDefault="00EE1B65" w:rsidP="00E844A1">
            <w:r w:rsidRPr="000C3D7D">
              <w:t>класса точности не ниже 0,5</w:t>
            </w:r>
            <w:r w:rsidRPr="000C3D7D">
              <w:rPr>
                <w:lang w:val="en-US"/>
              </w:rPr>
              <w:t>S</w:t>
            </w:r>
            <w:r w:rsidRPr="000C3D7D">
              <w:t>, межповерочный интервал не менее 8 лет</w:t>
            </w:r>
          </w:p>
        </w:tc>
      </w:tr>
      <w:tr w:rsidR="00EE1B65" w:rsidRPr="000C3D7D" w:rsidTr="006C4097">
        <w:tc>
          <w:tcPr>
            <w:tcW w:w="2177" w:type="dxa"/>
            <w:gridSpan w:val="3"/>
            <w:vMerge/>
            <w:tcBorders>
              <w:lef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EE1B65" w:rsidRPr="000C3D7D" w:rsidRDefault="00EE1B65" w:rsidP="00E844A1"/>
        </w:tc>
        <w:tc>
          <w:tcPr>
            <w:tcW w:w="29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EE1B65" w:rsidRPr="000C3D7D" w:rsidRDefault="00EE1B65" w:rsidP="00E844A1">
            <w:pPr>
              <w:rPr>
                <w:vertAlign w:val="superscript"/>
              </w:rPr>
            </w:pPr>
            <w:r w:rsidRPr="000C3D7D">
              <w:t>наличие испытательной коробки</w:t>
            </w:r>
          </w:p>
        </w:tc>
        <w:tc>
          <w:tcPr>
            <w:tcW w:w="4825" w:type="dxa"/>
            <w:gridSpan w:val="12"/>
            <w:tcBorders>
              <w:left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EE1B65" w:rsidRPr="000C3D7D" w:rsidRDefault="00EE1B65" w:rsidP="00E844A1">
            <w:r w:rsidRPr="000C3D7D">
              <w:t>да</w:t>
            </w:r>
          </w:p>
        </w:tc>
      </w:tr>
      <w:tr w:rsidR="00EE1B65" w:rsidRPr="000C3D7D" w:rsidTr="006C4097">
        <w:tc>
          <w:tcPr>
            <w:tcW w:w="2177" w:type="dxa"/>
            <w:gridSpan w:val="3"/>
            <w:vMerge/>
            <w:tcBorders>
              <w:lef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EE1B65" w:rsidRPr="000C3D7D" w:rsidRDefault="00EE1B65" w:rsidP="00E844A1"/>
        </w:tc>
        <w:tc>
          <w:tcPr>
            <w:tcW w:w="1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EE1B65" w:rsidRPr="000C3D7D" w:rsidRDefault="00EE1B65" w:rsidP="00E844A1">
            <w:r>
              <w:t>Номер линии</w:t>
            </w:r>
          </w:p>
        </w:tc>
        <w:tc>
          <w:tcPr>
            <w:tcW w:w="855" w:type="dxa"/>
            <w:gridSpan w:val="2"/>
            <w:tcBorders>
              <w:lef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EE1B65" w:rsidRPr="000C3D7D" w:rsidRDefault="00EE1B65" w:rsidP="00EE1B65">
            <w:pPr>
              <w:jc w:val="center"/>
            </w:pPr>
            <w:r>
              <w:t>Ввод</w:t>
            </w:r>
            <w:r w:rsidR="00832AC1">
              <w:t>ы</w:t>
            </w:r>
          </w:p>
        </w:tc>
        <w:tc>
          <w:tcPr>
            <w:tcW w:w="851" w:type="dxa"/>
            <w:gridSpan w:val="4"/>
            <w:tcBorders>
              <w:left w:val="single" w:sz="4" w:space="0" w:color="auto"/>
            </w:tcBorders>
            <w:vAlign w:val="center"/>
          </w:tcPr>
          <w:p w:rsidR="00EE1B65" w:rsidRPr="000C3D7D" w:rsidRDefault="00EE1B65" w:rsidP="00EE1B65">
            <w:pPr>
              <w:jc w:val="center"/>
            </w:pPr>
            <w:r>
              <w:t>1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  <w:vAlign w:val="center"/>
          </w:tcPr>
          <w:p w:rsidR="00EE1B65" w:rsidRPr="000C3D7D" w:rsidRDefault="00EE1B65" w:rsidP="00EE1B65">
            <w:pPr>
              <w:jc w:val="center"/>
            </w:pPr>
            <w:r>
              <w:t>2</w:t>
            </w:r>
          </w:p>
        </w:tc>
        <w:tc>
          <w:tcPr>
            <w:tcW w:w="855" w:type="dxa"/>
            <w:gridSpan w:val="2"/>
            <w:tcBorders>
              <w:left w:val="single" w:sz="4" w:space="0" w:color="auto"/>
            </w:tcBorders>
            <w:vAlign w:val="center"/>
          </w:tcPr>
          <w:p w:rsidR="00EE1B65" w:rsidRPr="000C3D7D" w:rsidRDefault="00EE1B65" w:rsidP="00EE1B65">
            <w:pPr>
              <w:jc w:val="center"/>
            </w:pPr>
            <w:r>
              <w:t>3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  <w:vAlign w:val="center"/>
          </w:tcPr>
          <w:p w:rsidR="00EE1B65" w:rsidRPr="000C3D7D" w:rsidRDefault="00EE1B65" w:rsidP="00EE1B65">
            <w:pPr>
              <w:jc w:val="center"/>
            </w:pPr>
            <w:r>
              <w:t>4</w:t>
            </w:r>
          </w:p>
        </w:tc>
        <w:tc>
          <w:tcPr>
            <w:tcW w:w="851" w:type="dxa"/>
            <w:gridSpan w:val="2"/>
            <w:tcBorders>
              <w:left w:val="single" w:sz="4" w:space="0" w:color="auto"/>
            </w:tcBorders>
            <w:vAlign w:val="center"/>
          </w:tcPr>
          <w:p w:rsidR="00EE1B65" w:rsidRPr="000C3D7D" w:rsidRDefault="00EE1B65" w:rsidP="00EE1B65">
            <w:pPr>
              <w:jc w:val="center"/>
            </w:pPr>
            <w:r>
              <w:t>5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EE1B65" w:rsidRPr="000C3D7D" w:rsidRDefault="00EE1B65" w:rsidP="00EE1B65">
            <w:pPr>
              <w:jc w:val="center"/>
            </w:pPr>
            <w:r>
              <w:t>6</w:t>
            </w:r>
          </w:p>
        </w:tc>
      </w:tr>
      <w:tr w:rsidR="00EE1B65" w:rsidRPr="000C3D7D" w:rsidTr="006C4097">
        <w:tc>
          <w:tcPr>
            <w:tcW w:w="2177" w:type="dxa"/>
            <w:gridSpan w:val="3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EE1B65" w:rsidRPr="000C3D7D" w:rsidRDefault="00EE1B65" w:rsidP="00E844A1"/>
        </w:tc>
        <w:tc>
          <w:tcPr>
            <w:tcW w:w="1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EE1B65" w:rsidRPr="000C3D7D" w:rsidRDefault="00EE1B65" w:rsidP="00E844A1">
            <w:r>
              <w:t>Наличие учёта</w:t>
            </w:r>
          </w:p>
        </w:tc>
        <w:tc>
          <w:tcPr>
            <w:tcW w:w="855" w:type="dxa"/>
            <w:gridSpan w:val="2"/>
            <w:tcBorders>
              <w:left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EE1B65" w:rsidRPr="000C3D7D" w:rsidRDefault="00832AC1" w:rsidP="00EE1B65">
            <w:pPr>
              <w:jc w:val="center"/>
            </w:pPr>
            <w:r>
              <w:t>да</w:t>
            </w:r>
          </w:p>
        </w:tc>
        <w:tc>
          <w:tcPr>
            <w:tcW w:w="851" w:type="dxa"/>
            <w:gridSpan w:val="4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EE1B65" w:rsidRPr="000C3D7D" w:rsidRDefault="00832AC1" w:rsidP="00EE1B65">
            <w:pPr>
              <w:jc w:val="center"/>
            </w:pPr>
            <w:r>
              <w:t>-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EE1B65" w:rsidRPr="000C3D7D" w:rsidRDefault="00832AC1" w:rsidP="00EE1B65">
            <w:pPr>
              <w:jc w:val="center"/>
            </w:pPr>
            <w:r>
              <w:t>-</w:t>
            </w:r>
          </w:p>
        </w:tc>
        <w:tc>
          <w:tcPr>
            <w:tcW w:w="855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EE1B65" w:rsidRPr="000C3D7D" w:rsidRDefault="00832AC1" w:rsidP="00EE1B65">
            <w:pPr>
              <w:jc w:val="center"/>
            </w:pPr>
            <w:r>
              <w:t>-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EE1B65" w:rsidRPr="000C3D7D" w:rsidRDefault="00832AC1" w:rsidP="00EE1B65">
            <w:pPr>
              <w:jc w:val="center"/>
            </w:pPr>
            <w:r>
              <w:t>-</w:t>
            </w:r>
          </w:p>
        </w:tc>
        <w:tc>
          <w:tcPr>
            <w:tcW w:w="851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EE1B65" w:rsidRPr="000C3D7D" w:rsidRDefault="00832AC1" w:rsidP="00EE1B65">
            <w:pPr>
              <w:jc w:val="center"/>
            </w:pPr>
            <w:r>
              <w:t>-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EE1B65" w:rsidRPr="000C3D7D" w:rsidRDefault="00832AC1" w:rsidP="00EE1B65">
            <w:pPr>
              <w:jc w:val="center"/>
            </w:pPr>
            <w:r>
              <w:t>-</w:t>
            </w:r>
          </w:p>
        </w:tc>
      </w:tr>
      <w:tr w:rsidR="00E844A1" w:rsidRPr="000C3D7D" w:rsidTr="006C4097">
        <w:tc>
          <w:tcPr>
            <w:tcW w:w="1473" w:type="dxa"/>
            <w:tcBorders>
              <w:left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E844A1" w:rsidRPr="000C3D7D" w:rsidRDefault="006C4097" w:rsidP="00E844A1">
            <w:r>
              <w:t>Мониторинг качества электроэнергии</w:t>
            </w:r>
            <w:r w:rsidR="00E844A1" w:rsidRPr="000C3D7D">
              <w:t xml:space="preserve"> в РУНН (ввод)</w:t>
            </w:r>
          </w:p>
        </w:tc>
        <w:tc>
          <w:tcPr>
            <w:tcW w:w="1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E844A1" w:rsidRPr="000C3D7D" w:rsidRDefault="00E844A1" w:rsidP="00E844A1">
            <w:r w:rsidRPr="000C3D7D">
              <w:t>Клеммная коробка для подключения СИ ПКЭ</w:t>
            </w:r>
          </w:p>
        </w:tc>
        <w:tc>
          <w:tcPr>
            <w:tcW w:w="6946" w:type="dxa"/>
            <w:gridSpan w:val="16"/>
            <w:tcBorders>
              <w:left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E844A1" w:rsidRPr="000C3D7D" w:rsidRDefault="00E844A1" w:rsidP="00E844A1">
            <w:pPr>
              <w:pStyle w:val="af2"/>
              <w:spacing w:after="0"/>
              <w:ind w:left="0"/>
              <w:rPr>
                <w:color w:val="000000"/>
              </w:rPr>
            </w:pPr>
            <w:r w:rsidRPr="000C3D7D">
              <w:t>К</w:t>
            </w:r>
            <w:r w:rsidRPr="000C3D7D">
              <w:rPr>
                <w:color w:val="000000"/>
              </w:rPr>
              <w:t xml:space="preserve">леммная коробка на 4 клеммы под штырьевые (пружинные) наконечники: А, В, С, </w:t>
            </w:r>
            <w:r w:rsidRPr="000C3D7D">
              <w:rPr>
                <w:color w:val="000000"/>
                <w:lang w:val="en-US"/>
              </w:rPr>
              <w:t>N</w:t>
            </w:r>
            <w:r w:rsidRPr="000C3D7D">
              <w:rPr>
                <w:color w:val="000000"/>
              </w:rPr>
              <w:t xml:space="preserve"> с соответствующей цветовой и буквенной маркировкой клемм. К каждой клемме от автоматического выключателя должны быть подведены цепи напряжения А, В, С с соответствующей цветовой маркировкой проводов. Клемма </w:t>
            </w:r>
            <w:r w:rsidRPr="000C3D7D">
              <w:rPr>
                <w:color w:val="000000"/>
                <w:lang w:val="en-US"/>
              </w:rPr>
              <w:t>N</w:t>
            </w:r>
            <w:r w:rsidRPr="000C3D7D">
              <w:rPr>
                <w:color w:val="000000"/>
              </w:rPr>
              <w:t xml:space="preserve"> должна быть соединена с «нулем». </w:t>
            </w:r>
            <w:r w:rsidRPr="000C3D7D">
              <w:t>На клеммной коробке или непосредственно над ней должна быть бирка с надписью «для подключения СИ ПКЭ». Клеммная коробка должна быть расположена таким образом, чтобы обеспечивать удобный и безопасный доступ к ее клеммам для подключения СИ ПКЭ.</w:t>
            </w:r>
            <w:r w:rsidRPr="000C3D7D">
              <w:rPr>
                <w:color w:val="000000"/>
              </w:rPr>
              <w:t xml:space="preserve"> Для питания СИ ПКЭ в шкафу должна быть предусмотрена розетка на напряжение переменного тока 230 В </w:t>
            </w:r>
          </w:p>
        </w:tc>
      </w:tr>
      <w:tr w:rsidR="00E844A1" w:rsidRPr="000C3D7D" w:rsidTr="00671001">
        <w:trPr>
          <w:trHeight w:val="467"/>
        </w:trPr>
        <w:tc>
          <w:tcPr>
            <w:tcW w:w="9980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:rsidR="00E844A1" w:rsidRPr="00C813BF" w:rsidRDefault="00E844A1" w:rsidP="00671001">
            <w:pPr>
              <w:pStyle w:val="a3"/>
              <w:ind w:left="33"/>
              <w:jc w:val="center"/>
              <w:rPr>
                <w:b/>
                <w:sz w:val="24"/>
                <w:szCs w:val="24"/>
              </w:rPr>
            </w:pPr>
            <w:r w:rsidRPr="00C813BF">
              <w:rPr>
                <w:b/>
                <w:sz w:val="24"/>
                <w:szCs w:val="24"/>
              </w:rPr>
              <w:t>Прочее:</w:t>
            </w:r>
          </w:p>
        </w:tc>
      </w:tr>
      <w:tr w:rsidR="00E844A1" w:rsidRPr="000C3D7D" w:rsidTr="006C4097">
        <w:tc>
          <w:tcPr>
            <w:tcW w:w="21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E844A1" w:rsidRPr="000C3D7D" w:rsidRDefault="00E844A1" w:rsidP="00E844A1">
            <w:r w:rsidRPr="000C3D7D">
              <w:t>Дополнительные требования</w:t>
            </w:r>
          </w:p>
        </w:tc>
        <w:tc>
          <w:tcPr>
            <w:tcW w:w="7803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E844A1" w:rsidRPr="000C3D7D" w:rsidRDefault="00E844A1" w:rsidP="00E844A1">
            <w:pPr>
              <w:pStyle w:val="a3"/>
              <w:ind w:left="34"/>
              <w:rPr>
                <w:sz w:val="24"/>
                <w:szCs w:val="24"/>
              </w:rPr>
            </w:pPr>
            <w:r w:rsidRPr="000C3D7D">
              <w:rPr>
                <w:color w:val="000000"/>
                <w:sz w:val="24"/>
                <w:szCs w:val="24"/>
              </w:rPr>
              <w:t>Стальная шина сечением 4*40 (или аналог соответствующего сечения) с возможностью крепления к выводу нулевой шпильки силового трансформатора и ЗУ ТП</w:t>
            </w:r>
          </w:p>
        </w:tc>
      </w:tr>
    </w:tbl>
    <w:p w:rsidR="00C813BF" w:rsidRDefault="00C813BF" w:rsidP="00C813BF">
      <w:pPr>
        <w:rPr>
          <w:vertAlign w:val="superscript"/>
        </w:rPr>
      </w:pPr>
      <w:r>
        <w:rPr>
          <w:vertAlign w:val="superscript"/>
        </w:rPr>
        <w:t>1</w:t>
      </w:r>
      <w:r w:rsidRPr="00C813BF">
        <w:rPr>
          <w:vertAlign w:val="superscript"/>
        </w:rPr>
        <w:t>)</w:t>
      </w:r>
      <w:r>
        <w:t xml:space="preserve"> – </w:t>
      </w:r>
      <w:r w:rsidR="00EE1B65">
        <w:t xml:space="preserve">отклонения габаритов не допустимы в связи с необходимостью </w:t>
      </w:r>
      <w:r w:rsidR="003C5A0C">
        <w:t>установки на существующий монолитный фундамент с</w:t>
      </w:r>
      <w:r w:rsidR="00EE1B65">
        <w:t>о смонтированными</w:t>
      </w:r>
      <w:r w:rsidR="003C5A0C">
        <w:t xml:space="preserve"> маслоприёмниками.</w:t>
      </w:r>
    </w:p>
    <w:p w:rsidR="006C4097" w:rsidRDefault="00C813BF">
      <w:r w:rsidRPr="00C813BF">
        <w:rPr>
          <w:vertAlign w:val="superscript"/>
        </w:rPr>
        <w:t>2)</w:t>
      </w:r>
      <w:r>
        <w:t xml:space="preserve"> – </w:t>
      </w:r>
      <w:r w:rsidR="00F3656A" w:rsidRPr="000C3D7D">
        <w:t>Допустимые отклонения (максимальное значение) величин, приведенных в Таблице (нормированные значения Х</w:t>
      </w:r>
      <w:r w:rsidR="00615B1F">
        <w:t>2</w:t>
      </w:r>
      <w:r w:rsidR="00F3656A" w:rsidRPr="000C3D7D">
        <w:t xml:space="preserve"> и К2), определяются в соответствии с ГОСТ Р 52719-2007 (+15% для Х</w:t>
      </w:r>
      <w:r w:rsidR="00615B1F">
        <w:t>2</w:t>
      </w:r>
      <w:r w:rsidR="00F3656A" w:rsidRPr="000C3D7D">
        <w:t xml:space="preserve"> и +10% для К2, сумм</w:t>
      </w:r>
      <w:r w:rsidR="006C4097">
        <w:t>арное отклонение не более 10%).</w:t>
      </w:r>
    </w:p>
    <w:p w:rsidR="00D25AAD" w:rsidRDefault="00D25AAD"/>
    <w:p w:rsidR="00607293" w:rsidRPr="000C3D7D" w:rsidRDefault="00607293" w:rsidP="000C3D7D">
      <w:pPr>
        <w:pStyle w:val="a3"/>
        <w:numPr>
          <w:ilvl w:val="0"/>
          <w:numId w:val="15"/>
        </w:numPr>
        <w:ind w:left="0" w:firstLine="0"/>
        <w:jc w:val="both"/>
        <w:rPr>
          <w:b/>
          <w:bCs/>
          <w:sz w:val="24"/>
          <w:szCs w:val="24"/>
        </w:rPr>
      </w:pPr>
      <w:r w:rsidRPr="000C3D7D">
        <w:rPr>
          <w:b/>
          <w:bCs/>
          <w:sz w:val="24"/>
          <w:szCs w:val="24"/>
        </w:rPr>
        <w:t>Общие требования</w:t>
      </w:r>
      <w:r w:rsidR="00306414" w:rsidRPr="000C3D7D">
        <w:rPr>
          <w:b/>
          <w:bCs/>
          <w:sz w:val="24"/>
          <w:szCs w:val="24"/>
        </w:rPr>
        <w:t>.</w:t>
      </w:r>
      <w:r w:rsidRPr="000C3D7D">
        <w:rPr>
          <w:b/>
          <w:bCs/>
          <w:sz w:val="24"/>
          <w:szCs w:val="24"/>
        </w:rPr>
        <w:t xml:space="preserve"> </w:t>
      </w:r>
    </w:p>
    <w:p w:rsidR="00607293" w:rsidRPr="000C3D7D" w:rsidRDefault="00607293" w:rsidP="00BC277B">
      <w:pPr>
        <w:pStyle w:val="a3"/>
        <w:numPr>
          <w:ilvl w:val="1"/>
          <w:numId w:val="15"/>
        </w:numPr>
        <w:ind w:left="0" w:firstLine="0"/>
        <w:jc w:val="both"/>
        <w:rPr>
          <w:sz w:val="24"/>
          <w:szCs w:val="24"/>
        </w:rPr>
      </w:pPr>
      <w:r w:rsidRPr="000C3D7D">
        <w:rPr>
          <w:sz w:val="24"/>
          <w:szCs w:val="24"/>
        </w:rPr>
        <w:t>К поставке допускается оборудование, отвечающее следующим требованиям:</w:t>
      </w:r>
    </w:p>
    <w:p w:rsidR="0074315C" w:rsidRDefault="0074315C" w:rsidP="00A357ED">
      <w:pPr>
        <w:pStyle w:val="a3"/>
        <w:numPr>
          <w:ilvl w:val="0"/>
          <w:numId w:val="18"/>
        </w:numPr>
        <w:suppressAutoHyphens/>
        <w:autoSpaceDN w:val="0"/>
        <w:ind w:left="709" w:hanging="709"/>
        <w:contextualSpacing w:val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оборудование должно быть новым ранее не использованным;</w:t>
      </w:r>
    </w:p>
    <w:p w:rsidR="00607293" w:rsidRPr="0074315C" w:rsidRDefault="00607293" w:rsidP="00A357ED">
      <w:pPr>
        <w:pStyle w:val="a3"/>
        <w:numPr>
          <w:ilvl w:val="0"/>
          <w:numId w:val="18"/>
        </w:numPr>
        <w:suppressAutoHyphens/>
        <w:autoSpaceDN w:val="0"/>
        <w:ind w:left="709" w:hanging="709"/>
        <w:contextualSpacing w:val="0"/>
        <w:jc w:val="both"/>
        <w:textAlignment w:val="baseline"/>
        <w:rPr>
          <w:sz w:val="24"/>
          <w:szCs w:val="24"/>
        </w:rPr>
      </w:pPr>
      <w:r w:rsidRPr="0074315C">
        <w:rPr>
          <w:sz w:val="24"/>
          <w:szCs w:val="24"/>
        </w:rPr>
        <w:t xml:space="preserve">наличие деклараций (сертификатов), подтверждающих соответствие функциональных и технических показателей оборудования условиям эксплуатации и действующим </w:t>
      </w:r>
      <w:r w:rsidR="0074315C">
        <w:rPr>
          <w:sz w:val="24"/>
          <w:szCs w:val="24"/>
        </w:rPr>
        <w:t>требованиям.</w:t>
      </w:r>
    </w:p>
    <w:p w:rsidR="00691F8C" w:rsidRPr="000C3D7D" w:rsidRDefault="00607293" w:rsidP="0074315C">
      <w:pPr>
        <w:pStyle w:val="a3"/>
        <w:numPr>
          <w:ilvl w:val="0"/>
          <w:numId w:val="18"/>
        </w:numPr>
        <w:suppressAutoHyphens/>
        <w:autoSpaceDN w:val="0"/>
        <w:ind w:left="709" w:hanging="709"/>
        <w:contextualSpacing w:val="0"/>
        <w:jc w:val="both"/>
        <w:textAlignment w:val="baseline"/>
        <w:rPr>
          <w:sz w:val="24"/>
          <w:szCs w:val="24"/>
        </w:rPr>
      </w:pPr>
      <w:r w:rsidRPr="0074315C">
        <w:rPr>
          <w:sz w:val="24"/>
          <w:szCs w:val="24"/>
        </w:rPr>
        <w:t xml:space="preserve">внешний вид, цвет, надписи должны соответствовать Регламенту управления фирменным </w:t>
      </w:r>
      <w:r w:rsidR="00FF534F" w:rsidRPr="0074315C">
        <w:rPr>
          <w:sz w:val="24"/>
          <w:szCs w:val="24"/>
        </w:rPr>
        <w:t xml:space="preserve">стилем </w:t>
      </w:r>
      <w:r w:rsidR="009F7AA9" w:rsidRPr="000C3D7D">
        <w:rPr>
          <w:sz w:val="24"/>
          <w:szCs w:val="24"/>
        </w:rPr>
        <w:t>ПАО «Россети Центр»</w:t>
      </w:r>
      <w:r w:rsidR="00691F8C" w:rsidRPr="000C3D7D">
        <w:rPr>
          <w:sz w:val="24"/>
          <w:szCs w:val="24"/>
        </w:rPr>
        <w:t>.</w:t>
      </w:r>
    </w:p>
    <w:p w:rsidR="00B00BDC" w:rsidRDefault="00B00BDC" w:rsidP="0074315C">
      <w:pPr>
        <w:pStyle w:val="a3"/>
        <w:numPr>
          <w:ilvl w:val="1"/>
          <w:numId w:val="15"/>
        </w:numPr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Цветографическое оформление КТП и логотип должны пройти обязательное предварительное согласование с Заказчиком.</w:t>
      </w:r>
    </w:p>
    <w:p w:rsidR="00607293" w:rsidRPr="000C3D7D" w:rsidRDefault="00607293" w:rsidP="0074315C">
      <w:pPr>
        <w:pStyle w:val="a3"/>
        <w:numPr>
          <w:ilvl w:val="1"/>
          <w:numId w:val="15"/>
        </w:numPr>
        <w:ind w:left="0" w:firstLine="0"/>
        <w:jc w:val="both"/>
        <w:rPr>
          <w:sz w:val="24"/>
          <w:szCs w:val="24"/>
        </w:rPr>
      </w:pPr>
      <w:r w:rsidRPr="000C3D7D">
        <w:rPr>
          <w:sz w:val="24"/>
          <w:szCs w:val="24"/>
        </w:rPr>
        <w:t>Участник закупочных процедур на право заключения договора на поставку электротехнического оборудования обязан предоставить в составе своего предложения документацию (технические условия, руководство по эксплуатации и т.</w:t>
      </w:r>
      <w:r w:rsidR="0074315C">
        <w:rPr>
          <w:sz w:val="24"/>
          <w:szCs w:val="24"/>
        </w:rPr>
        <w:t>п.) на конкретный вид продукции</w:t>
      </w:r>
      <w:r w:rsidRPr="000C3D7D">
        <w:rPr>
          <w:sz w:val="24"/>
          <w:szCs w:val="24"/>
        </w:rPr>
        <w:t>. Данный документ должен подтверждать технические характеристики, заявленные в техническом предложении.</w:t>
      </w:r>
    </w:p>
    <w:p w:rsidR="00607293" w:rsidRPr="000C3D7D" w:rsidRDefault="00607293" w:rsidP="0074315C">
      <w:pPr>
        <w:pStyle w:val="a3"/>
        <w:numPr>
          <w:ilvl w:val="1"/>
          <w:numId w:val="15"/>
        </w:numPr>
        <w:ind w:left="0" w:firstLine="0"/>
        <w:jc w:val="both"/>
        <w:rPr>
          <w:sz w:val="24"/>
          <w:szCs w:val="24"/>
        </w:rPr>
      </w:pPr>
      <w:r w:rsidRPr="000C3D7D">
        <w:rPr>
          <w:sz w:val="24"/>
          <w:szCs w:val="24"/>
        </w:rPr>
        <w:t>Комплектность запасных частей, расходных материалов, принадлежностей.</w:t>
      </w:r>
    </w:p>
    <w:p w:rsidR="00607293" w:rsidRPr="000C3D7D" w:rsidRDefault="00607293" w:rsidP="000C3D7D">
      <w:pPr>
        <w:pStyle w:val="a3"/>
        <w:tabs>
          <w:tab w:val="left" w:pos="709"/>
        </w:tabs>
        <w:ind w:left="0"/>
        <w:jc w:val="both"/>
        <w:rPr>
          <w:sz w:val="24"/>
          <w:szCs w:val="24"/>
        </w:rPr>
      </w:pPr>
      <w:r w:rsidRPr="000C3D7D">
        <w:rPr>
          <w:sz w:val="24"/>
          <w:szCs w:val="24"/>
        </w:rPr>
        <w:tab/>
        <w:t xml:space="preserve">Поставщик должен </w:t>
      </w:r>
      <w:r w:rsidR="0074315C">
        <w:rPr>
          <w:sz w:val="24"/>
          <w:szCs w:val="24"/>
        </w:rPr>
        <w:t xml:space="preserve">(если требуется по условиям эксплуатации) </w:t>
      </w:r>
      <w:r w:rsidRPr="000C3D7D">
        <w:rPr>
          <w:sz w:val="24"/>
          <w:szCs w:val="24"/>
        </w:rPr>
        <w:t xml:space="preserve">предоставить комплект запасных частей, расходных материалов и </w:t>
      </w:r>
      <w:r w:rsidR="0074315C">
        <w:rPr>
          <w:sz w:val="24"/>
          <w:szCs w:val="24"/>
        </w:rPr>
        <w:t>принадлежностей</w:t>
      </w:r>
      <w:r w:rsidRPr="000C3D7D">
        <w:rPr>
          <w:sz w:val="24"/>
          <w:szCs w:val="24"/>
        </w:rPr>
        <w:t>. 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:rsidR="00607293" w:rsidRDefault="00607293" w:rsidP="0074315C">
      <w:pPr>
        <w:pStyle w:val="a3"/>
        <w:numPr>
          <w:ilvl w:val="1"/>
          <w:numId w:val="15"/>
        </w:numPr>
        <w:ind w:left="0" w:firstLine="0"/>
        <w:jc w:val="both"/>
        <w:rPr>
          <w:sz w:val="24"/>
          <w:szCs w:val="24"/>
        </w:rPr>
      </w:pPr>
      <w:r w:rsidRPr="000C3D7D">
        <w:rPr>
          <w:sz w:val="24"/>
          <w:szCs w:val="24"/>
        </w:rPr>
        <w:t xml:space="preserve">Упаковка, маркировка, транспортирование, условия и сроки хранения должны соответствовать требованиям, указанным в технических условиях изготовителя изделия и требованиям </w:t>
      </w:r>
      <w:r w:rsidR="0074315C">
        <w:rPr>
          <w:sz w:val="24"/>
          <w:szCs w:val="24"/>
        </w:rPr>
        <w:t xml:space="preserve">соответствующих </w:t>
      </w:r>
      <w:r w:rsidRPr="000C3D7D">
        <w:rPr>
          <w:sz w:val="24"/>
          <w:szCs w:val="24"/>
        </w:rPr>
        <w:t>ГОСТ. Порядок отгрузки, специальные требования к таре и упаковке должны быть определены в договоре на поставку оборудования.</w:t>
      </w:r>
    </w:p>
    <w:p w:rsidR="0074315C" w:rsidRDefault="0074315C" w:rsidP="0074315C">
      <w:pPr>
        <w:pStyle w:val="a3"/>
        <w:numPr>
          <w:ilvl w:val="1"/>
          <w:numId w:val="15"/>
        </w:numPr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Срок поверки приборов учёта должен быть не более года до момента поставки.</w:t>
      </w:r>
    </w:p>
    <w:p w:rsidR="0074315C" w:rsidRPr="000C3D7D" w:rsidRDefault="0074315C" w:rsidP="0074315C">
      <w:pPr>
        <w:pStyle w:val="a3"/>
        <w:numPr>
          <w:ilvl w:val="1"/>
          <w:numId w:val="15"/>
        </w:numPr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Срок изготовления продукции должен быть не более года до момента поставки.</w:t>
      </w:r>
    </w:p>
    <w:p w:rsidR="000C3D7D" w:rsidRPr="000C3D7D" w:rsidRDefault="000C3D7D" w:rsidP="000C3D7D">
      <w:pPr>
        <w:jc w:val="both"/>
      </w:pPr>
    </w:p>
    <w:p w:rsidR="00607293" w:rsidRPr="000C3D7D" w:rsidRDefault="00607293" w:rsidP="000C3D7D">
      <w:pPr>
        <w:pStyle w:val="a3"/>
        <w:numPr>
          <w:ilvl w:val="0"/>
          <w:numId w:val="15"/>
        </w:numPr>
        <w:ind w:left="0" w:firstLine="0"/>
        <w:jc w:val="both"/>
        <w:rPr>
          <w:b/>
          <w:bCs/>
          <w:sz w:val="24"/>
          <w:szCs w:val="24"/>
        </w:rPr>
      </w:pPr>
      <w:r w:rsidRPr="000C3D7D">
        <w:rPr>
          <w:b/>
          <w:bCs/>
          <w:sz w:val="24"/>
          <w:szCs w:val="24"/>
        </w:rPr>
        <w:t>Гарантийные обязательства.</w:t>
      </w:r>
    </w:p>
    <w:p w:rsidR="00607293" w:rsidRPr="000C3D7D" w:rsidRDefault="00607293" w:rsidP="000C3D7D">
      <w:pPr>
        <w:pStyle w:val="a3"/>
        <w:tabs>
          <w:tab w:val="left" w:pos="1276"/>
          <w:tab w:val="left" w:pos="1560"/>
        </w:tabs>
        <w:ind w:left="0" w:firstLine="709"/>
        <w:jc w:val="both"/>
        <w:rPr>
          <w:sz w:val="24"/>
          <w:szCs w:val="24"/>
        </w:rPr>
      </w:pPr>
      <w:r w:rsidRPr="000C3D7D">
        <w:rPr>
          <w:sz w:val="24"/>
          <w:szCs w:val="24"/>
        </w:rPr>
        <w:t>Гарантия на поставляемое оборудование должна распространяться не менее чем на 60 месяцев. Время начала исчисления гарантийного срока – с момента ввода оборудования в эксплуатацию. Поставщик должен за свой счет и сроки, согласованные с Заказчиком, устранять любые дефекты в поставляемом оборудовании, материалах и выполняемых работах, выявленные в период гарантийного срока. В случае выхода из строя оборудования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Заказчика. Гарантийный срок в этом случае продлевается соответственно на период устранения дефектов.</w:t>
      </w:r>
      <w:r w:rsidR="00A25117" w:rsidRPr="000C3D7D">
        <w:rPr>
          <w:sz w:val="24"/>
          <w:szCs w:val="24"/>
        </w:rPr>
        <w:t xml:space="preserve"> Поставщик может осуществлять послегарантийное обслуживание в течение 10 лет на заранее оговоренных условиях.</w:t>
      </w:r>
    </w:p>
    <w:p w:rsidR="00A25117" w:rsidRPr="000C3D7D" w:rsidRDefault="00A25117" w:rsidP="000C3D7D">
      <w:pPr>
        <w:pStyle w:val="a3"/>
        <w:tabs>
          <w:tab w:val="left" w:pos="1276"/>
          <w:tab w:val="left" w:pos="1560"/>
        </w:tabs>
        <w:ind w:left="0" w:firstLine="709"/>
        <w:jc w:val="both"/>
        <w:rPr>
          <w:sz w:val="24"/>
          <w:szCs w:val="24"/>
        </w:rPr>
      </w:pPr>
    </w:p>
    <w:p w:rsidR="00607293" w:rsidRPr="000C3D7D" w:rsidRDefault="00607293" w:rsidP="000C3D7D">
      <w:pPr>
        <w:pStyle w:val="a3"/>
        <w:numPr>
          <w:ilvl w:val="0"/>
          <w:numId w:val="15"/>
        </w:numPr>
        <w:ind w:left="0" w:firstLine="0"/>
        <w:jc w:val="both"/>
        <w:rPr>
          <w:b/>
          <w:bCs/>
          <w:sz w:val="24"/>
          <w:szCs w:val="24"/>
        </w:rPr>
      </w:pPr>
      <w:r w:rsidRPr="000C3D7D">
        <w:rPr>
          <w:b/>
          <w:bCs/>
          <w:sz w:val="24"/>
          <w:szCs w:val="24"/>
        </w:rPr>
        <w:t>Требования к надежности и живучести оборудования.</w:t>
      </w:r>
    </w:p>
    <w:p w:rsidR="00607293" w:rsidRPr="000C3D7D" w:rsidRDefault="00607293" w:rsidP="000C3D7D">
      <w:pPr>
        <w:pStyle w:val="a3"/>
        <w:tabs>
          <w:tab w:val="left" w:pos="1560"/>
        </w:tabs>
        <w:ind w:left="0" w:firstLine="709"/>
        <w:jc w:val="both"/>
        <w:rPr>
          <w:sz w:val="24"/>
          <w:szCs w:val="24"/>
        </w:rPr>
      </w:pPr>
      <w:r w:rsidRPr="000C3D7D">
        <w:rPr>
          <w:sz w:val="24"/>
          <w:szCs w:val="24"/>
        </w:rPr>
        <w:t>Оборудование должно функционировать в непрерывном режиме круглосуточно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0C3D7D" w:rsidRPr="000C3D7D" w:rsidRDefault="000C3D7D" w:rsidP="000C3D7D">
      <w:pPr>
        <w:tabs>
          <w:tab w:val="left" w:pos="1560"/>
        </w:tabs>
        <w:jc w:val="both"/>
      </w:pPr>
    </w:p>
    <w:p w:rsidR="00607293" w:rsidRPr="000C3D7D" w:rsidRDefault="00607293" w:rsidP="000C3D7D">
      <w:pPr>
        <w:pStyle w:val="a3"/>
        <w:numPr>
          <w:ilvl w:val="0"/>
          <w:numId w:val="15"/>
        </w:numPr>
        <w:ind w:left="0" w:firstLine="0"/>
        <w:jc w:val="both"/>
        <w:rPr>
          <w:b/>
          <w:bCs/>
          <w:sz w:val="24"/>
          <w:szCs w:val="24"/>
        </w:rPr>
      </w:pPr>
      <w:r w:rsidRPr="000C3D7D">
        <w:rPr>
          <w:b/>
          <w:bCs/>
          <w:sz w:val="24"/>
          <w:szCs w:val="24"/>
        </w:rPr>
        <w:t>Состав технической и эксплуатационной документации</w:t>
      </w:r>
    </w:p>
    <w:p w:rsidR="00607293" w:rsidRPr="000C3D7D" w:rsidRDefault="00607293" w:rsidP="001B7E31">
      <w:pPr>
        <w:pStyle w:val="a3"/>
        <w:numPr>
          <w:ilvl w:val="1"/>
          <w:numId w:val="15"/>
        </w:numPr>
        <w:ind w:left="0" w:firstLine="0"/>
        <w:jc w:val="both"/>
        <w:rPr>
          <w:sz w:val="24"/>
          <w:szCs w:val="24"/>
        </w:rPr>
      </w:pPr>
      <w:r w:rsidRPr="000C3D7D">
        <w:rPr>
          <w:sz w:val="24"/>
          <w:szCs w:val="24"/>
        </w:rPr>
        <w:t xml:space="preserve">По всем видам оборудования Поставщик должен предоставить полный комплект технической и эксплуатационной документации на русском языке по монтажу, наладке, пуску, сдаче в эксплуатацию, обеспечению правильной и безопасной эксплуатации, технического обслуживания поставляемого оборудования. </w:t>
      </w:r>
    </w:p>
    <w:p w:rsidR="00607293" w:rsidRPr="000C3D7D" w:rsidRDefault="00607293" w:rsidP="001B7E31">
      <w:pPr>
        <w:pStyle w:val="a3"/>
        <w:numPr>
          <w:ilvl w:val="1"/>
          <w:numId w:val="15"/>
        </w:numPr>
        <w:ind w:left="0" w:firstLine="0"/>
        <w:jc w:val="both"/>
        <w:rPr>
          <w:sz w:val="24"/>
          <w:szCs w:val="24"/>
        </w:rPr>
      </w:pPr>
      <w:r w:rsidRPr="000C3D7D">
        <w:rPr>
          <w:sz w:val="24"/>
          <w:szCs w:val="24"/>
        </w:rPr>
        <w:t>Предоставляемая Поставщиком техническая и эксплуатационная документация для каждого вида оборудования должна включать</w:t>
      </w:r>
      <w:r w:rsidR="001B7E31">
        <w:rPr>
          <w:sz w:val="24"/>
          <w:szCs w:val="24"/>
        </w:rPr>
        <w:t xml:space="preserve"> в том числе</w:t>
      </w:r>
      <w:r w:rsidRPr="000C3D7D">
        <w:rPr>
          <w:sz w:val="24"/>
          <w:szCs w:val="24"/>
        </w:rPr>
        <w:t xml:space="preserve">: </w:t>
      </w:r>
    </w:p>
    <w:p w:rsidR="00607293" w:rsidRPr="000C3D7D" w:rsidRDefault="00607293" w:rsidP="001B7E31">
      <w:pPr>
        <w:pStyle w:val="a3"/>
        <w:numPr>
          <w:ilvl w:val="0"/>
          <w:numId w:val="18"/>
        </w:numPr>
        <w:suppressAutoHyphens/>
        <w:autoSpaceDN w:val="0"/>
        <w:ind w:left="709" w:hanging="709"/>
        <w:contextualSpacing w:val="0"/>
        <w:jc w:val="both"/>
        <w:textAlignment w:val="baseline"/>
        <w:rPr>
          <w:sz w:val="24"/>
          <w:szCs w:val="24"/>
        </w:rPr>
      </w:pPr>
      <w:r w:rsidRPr="000C3D7D">
        <w:rPr>
          <w:sz w:val="24"/>
          <w:szCs w:val="24"/>
        </w:rPr>
        <w:t>сертификат</w:t>
      </w:r>
      <w:r w:rsidR="001B7E31">
        <w:rPr>
          <w:sz w:val="24"/>
          <w:szCs w:val="24"/>
        </w:rPr>
        <w:t>ы</w:t>
      </w:r>
      <w:r w:rsidRPr="000C3D7D">
        <w:rPr>
          <w:sz w:val="24"/>
          <w:szCs w:val="24"/>
        </w:rPr>
        <w:t xml:space="preserve"> качества;</w:t>
      </w:r>
    </w:p>
    <w:p w:rsidR="00607293" w:rsidRPr="000C3D7D" w:rsidRDefault="00607293" w:rsidP="001B7E31">
      <w:pPr>
        <w:pStyle w:val="a3"/>
        <w:numPr>
          <w:ilvl w:val="0"/>
          <w:numId w:val="18"/>
        </w:numPr>
        <w:suppressAutoHyphens/>
        <w:autoSpaceDN w:val="0"/>
        <w:ind w:left="709" w:hanging="709"/>
        <w:contextualSpacing w:val="0"/>
        <w:jc w:val="both"/>
        <w:textAlignment w:val="baseline"/>
        <w:rPr>
          <w:sz w:val="24"/>
          <w:szCs w:val="24"/>
        </w:rPr>
      </w:pPr>
      <w:r w:rsidRPr="000C3D7D">
        <w:rPr>
          <w:sz w:val="24"/>
          <w:szCs w:val="24"/>
        </w:rPr>
        <w:t>паспорт;</w:t>
      </w:r>
    </w:p>
    <w:p w:rsidR="00607293" w:rsidRPr="000C3D7D" w:rsidRDefault="00607293" w:rsidP="001B7E31">
      <w:pPr>
        <w:pStyle w:val="a3"/>
        <w:numPr>
          <w:ilvl w:val="0"/>
          <w:numId w:val="18"/>
        </w:numPr>
        <w:suppressAutoHyphens/>
        <w:autoSpaceDN w:val="0"/>
        <w:ind w:left="709" w:hanging="709"/>
        <w:contextualSpacing w:val="0"/>
        <w:jc w:val="both"/>
        <w:textAlignment w:val="baseline"/>
        <w:rPr>
          <w:sz w:val="24"/>
          <w:szCs w:val="24"/>
        </w:rPr>
      </w:pPr>
      <w:r w:rsidRPr="000C3D7D">
        <w:rPr>
          <w:sz w:val="24"/>
          <w:szCs w:val="24"/>
        </w:rPr>
        <w:t xml:space="preserve">руководство по эксплуатации; </w:t>
      </w:r>
    </w:p>
    <w:p w:rsidR="00607293" w:rsidRPr="000C3D7D" w:rsidRDefault="00607293" w:rsidP="001B7E31">
      <w:pPr>
        <w:pStyle w:val="a3"/>
        <w:numPr>
          <w:ilvl w:val="0"/>
          <w:numId w:val="18"/>
        </w:numPr>
        <w:suppressAutoHyphens/>
        <w:autoSpaceDN w:val="0"/>
        <w:ind w:left="709" w:hanging="709"/>
        <w:contextualSpacing w:val="0"/>
        <w:jc w:val="both"/>
        <w:textAlignment w:val="baseline"/>
        <w:rPr>
          <w:sz w:val="24"/>
          <w:szCs w:val="24"/>
        </w:rPr>
      </w:pPr>
      <w:r w:rsidRPr="000C3D7D">
        <w:rPr>
          <w:sz w:val="24"/>
          <w:szCs w:val="24"/>
        </w:rPr>
        <w:t>ЗИП в соответствии с прилагаемой к оборудованию ведомостью</w:t>
      </w:r>
      <w:r w:rsidR="001B7E31">
        <w:rPr>
          <w:sz w:val="24"/>
          <w:szCs w:val="24"/>
        </w:rPr>
        <w:t xml:space="preserve"> (если требуется по условиям эксплуатации)</w:t>
      </w:r>
      <w:r w:rsidRPr="000C3D7D">
        <w:rPr>
          <w:sz w:val="24"/>
          <w:szCs w:val="24"/>
        </w:rPr>
        <w:t>.</w:t>
      </w:r>
    </w:p>
    <w:p w:rsidR="00A72906" w:rsidRPr="000C3D7D" w:rsidRDefault="00A72906" w:rsidP="000C3D7D">
      <w:pPr>
        <w:pStyle w:val="a3"/>
        <w:tabs>
          <w:tab w:val="left" w:pos="0"/>
          <w:tab w:val="left" w:pos="993"/>
          <w:tab w:val="left" w:pos="1134"/>
        </w:tabs>
        <w:ind w:left="709"/>
        <w:jc w:val="both"/>
        <w:rPr>
          <w:sz w:val="24"/>
          <w:szCs w:val="24"/>
        </w:rPr>
      </w:pPr>
    </w:p>
    <w:p w:rsidR="00A72906" w:rsidRPr="000C3D7D" w:rsidRDefault="00A72906" w:rsidP="000C3D7D">
      <w:pPr>
        <w:pStyle w:val="a3"/>
        <w:numPr>
          <w:ilvl w:val="0"/>
          <w:numId w:val="15"/>
        </w:numPr>
        <w:ind w:left="0" w:firstLine="0"/>
        <w:jc w:val="both"/>
        <w:rPr>
          <w:b/>
          <w:bCs/>
          <w:sz w:val="24"/>
          <w:szCs w:val="24"/>
        </w:rPr>
      </w:pPr>
      <w:r w:rsidRPr="000C3D7D">
        <w:rPr>
          <w:b/>
          <w:bCs/>
          <w:sz w:val="24"/>
          <w:szCs w:val="24"/>
        </w:rPr>
        <w:t>Дополнительные требования.</w:t>
      </w:r>
    </w:p>
    <w:p w:rsidR="00A72906" w:rsidRPr="000C3D7D" w:rsidRDefault="00A72906" w:rsidP="001B7E31">
      <w:pPr>
        <w:pStyle w:val="a3"/>
        <w:numPr>
          <w:ilvl w:val="1"/>
          <w:numId w:val="15"/>
        </w:numPr>
        <w:ind w:left="0" w:firstLine="0"/>
        <w:jc w:val="both"/>
        <w:rPr>
          <w:sz w:val="24"/>
          <w:szCs w:val="24"/>
        </w:rPr>
      </w:pPr>
      <w:r w:rsidRPr="000C3D7D">
        <w:rPr>
          <w:sz w:val="24"/>
          <w:szCs w:val="24"/>
        </w:rPr>
        <w:t>В случае выявления дефектов, в том числе и скрытых, при проведении входного контроля, Поставщик обязан за свой счет заменить поставленную продукцию.</w:t>
      </w:r>
    </w:p>
    <w:p w:rsidR="00A72906" w:rsidRPr="000C3D7D" w:rsidRDefault="00A72906" w:rsidP="001B7E31">
      <w:pPr>
        <w:pStyle w:val="a3"/>
        <w:numPr>
          <w:ilvl w:val="1"/>
          <w:numId w:val="15"/>
        </w:numPr>
        <w:ind w:left="0" w:firstLine="0"/>
        <w:jc w:val="both"/>
        <w:rPr>
          <w:sz w:val="24"/>
          <w:szCs w:val="24"/>
        </w:rPr>
      </w:pPr>
      <w:r w:rsidRPr="000C3D7D">
        <w:rPr>
          <w:sz w:val="24"/>
          <w:szCs w:val="24"/>
        </w:rPr>
        <w:t>В стоимость должны быть включены: доставка до склада, шеф-монтаж и шеф-наладка (при требовании завода-изготовителя для сохранения заводской гарантии).</w:t>
      </w:r>
    </w:p>
    <w:p w:rsidR="001C5625" w:rsidRPr="000C3D7D" w:rsidRDefault="001C5625" w:rsidP="000C3D7D">
      <w:pPr>
        <w:jc w:val="both"/>
        <w:rPr>
          <w:bCs/>
        </w:rPr>
      </w:pPr>
      <w:bookmarkStart w:id="0" w:name="_GoBack"/>
      <w:bookmarkEnd w:id="0"/>
    </w:p>
    <w:p w:rsidR="009C3DCD" w:rsidRPr="000C3D7D" w:rsidRDefault="009C3DCD" w:rsidP="000C3D7D">
      <w:pPr>
        <w:jc w:val="both"/>
        <w:rPr>
          <w:bCs/>
        </w:rPr>
      </w:pPr>
    </w:p>
    <w:p w:rsidR="00304615" w:rsidRDefault="001B7E31">
      <w:r w:rsidRPr="001B7E31">
        <w:rPr>
          <w:b/>
        </w:rPr>
        <w:t>Начальник УРС</w:t>
      </w:r>
      <w:r w:rsidRPr="001B7E31">
        <w:rPr>
          <w:b/>
        </w:rPr>
        <w:tab/>
      </w:r>
      <w:r w:rsidRPr="001B7E31"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1B7E31">
        <w:rPr>
          <w:b/>
        </w:rPr>
        <w:tab/>
      </w:r>
      <w:r w:rsidRPr="001B7E31">
        <w:rPr>
          <w:b/>
        </w:rPr>
        <w:tab/>
      </w:r>
      <w:r w:rsidRPr="001B7E31">
        <w:rPr>
          <w:b/>
        </w:rPr>
        <w:tab/>
      </w:r>
      <w:r w:rsidRPr="001B7E31">
        <w:rPr>
          <w:b/>
        </w:rPr>
        <w:tab/>
      </w:r>
      <w:r w:rsidRPr="001B7E31">
        <w:rPr>
          <w:b/>
        </w:rPr>
        <w:tab/>
        <w:t>Билащук А.В.</w:t>
      </w:r>
    </w:p>
    <w:sectPr w:rsidR="00304615" w:rsidSect="00D25AAD">
      <w:footerReference w:type="default" r:id="rId11"/>
      <w:pgSz w:w="11907" w:h="16839" w:code="9"/>
      <w:pgMar w:top="567" w:right="624" w:bottom="567" w:left="1418" w:header="0" w:footer="340" w:gutter="0"/>
      <w:paperSrc w:first="7"/>
      <w:cols w:space="6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5108" w:rsidRDefault="000E5108">
      <w:r>
        <w:separator/>
      </w:r>
    </w:p>
  </w:endnote>
  <w:endnote w:type="continuationSeparator" w:id="0">
    <w:p w:rsidR="000E5108" w:rsidRDefault="000E51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48381785"/>
      <w:docPartObj>
        <w:docPartGallery w:val="Page Numbers (Bottom of Page)"/>
        <w:docPartUnique/>
      </w:docPartObj>
    </w:sdtPr>
    <w:sdtContent>
      <w:p w:rsidR="00D25AAD" w:rsidRDefault="00D25AAD" w:rsidP="00D25AAD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43F92">
          <w:rPr>
            <w:noProof/>
          </w:rPr>
          <w:t>5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5108" w:rsidRDefault="000E5108">
      <w:r>
        <w:separator/>
      </w:r>
    </w:p>
  </w:footnote>
  <w:footnote w:type="continuationSeparator" w:id="0">
    <w:p w:rsidR="000E5108" w:rsidRDefault="000E51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1"/>
    <w:multiLevelType w:val="singleLevel"/>
    <w:tmpl w:val="00000011"/>
    <w:name w:val="WW8Num23"/>
    <w:lvl w:ilvl="0">
      <w:start w:val="1"/>
      <w:numFmt w:val="bullet"/>
      <w:lvlText w:val=""/>
      <w:lvlJc w:val="left"/>
      <w:pPr>
        <w:tabs>
          <w:tab w:val="num" w:pos="1740"/>
        </w:tabs>
        <w:ind w:left="1740" w:hanging="1020"/>
      </w:pPr>
      <w:rPr>
        <w:rFonts w:ascii="Symbol" w:hAnsi="Symbol" w:cs="Symbol" w:hint="default"/>
        <w:sz w:val="24"/>
        <w:szCs w:val="24"/>
      </w:rPr>
    </w:lvl>
  </w:abstractNum>
  <w:abstractNum w:abstractNumId="1" w15:restartNumberingAfterBreak="0">
    <w:nsid w:val="06744C16"/>
    <w:multiLevelType w:val="multilevel"/>
    <w:tmpl w:val="18FE30BA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  <w:b w:val="0"/>
        <w:sz w:val="24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2" w15:restartNumberingAfterBreak="0">
    <w:nsid w:val="08A60744"/>
    <w:multiLevelType w:val="hybridMultilevel"/>
    <w:tmpl w:val="B63485F6"/>
    <w:lvl w:ilvl="0" w:tplc="15BC28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965D08"/>
    <w:multiLevelType w:val="hybridMultilevel"/>
    <w:tmpl w:val="B0B82D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B22C82"/>
    <w:multiLevelType w:val="multilevel"/>
    <w:tmpl w:val="B6464BEE"/>
    <w:styleLink w:val="WWNum3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5" w15:restartNumberingAfterBreak="0">
    <w:nsid w:val="2AEF5DDE"/>
    <w:multiLevelType w:val="hybridMultilevel"/>
    <w:tmpl w:val="D654F778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 w15:restartNumberingAfterBreak="0">
    <w:nsid w:val="2D204DD0"/>
    <w:multiLevelType w:val="multilevel"/>
    <w:tmpl w:val="B2C4AE6A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  <w:b w:val="0"/>
        <w:sz w:val="24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7" w15:restartNumberingAfterBreak="0">
    <w:nsid w:val="312D4769"/>
    <w:multiLevelType w:val="hybridMultilevel"/>
    <w:tmpl w:val="4FEEB5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664EE2"/>
    <w:multiLevelType w:val="multilevel"/>
    <w:tmpl w:val="E4E4A6B0"/>
    <w:lvl w:ilvl="0">
      <w:start w:val="3"/>
      <w:numFmt w:val="decimal"/>
      <w:lvlText w:val="%1."/>
      <w:lvlJc w:val="left"/>
      <w:pPr>
        <w:ind w:left="178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1800"/>
      </w:pPr>
      <w:rPr>
        <w:rFonts w:hint="default"/>
      </w:rPr>
    </w:lvl>
  </w:abstractNum>
  <w:abstractNum w:abstractNumId="9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FE6035A"/>
    <w:multiLevelType w:val="multilevel"/>
    <w:tmpl w:val="AD8A1110"/>
    <w:lvl w:ilvl="0">
      <w:start w:val="4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  <w:b w:val="0"/>
        <w:sz w:val="24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12" w15:restartNumberingAfterBreak="0">
    <w:nsid w:val="55833E17"/>
    <w:multiLevelType w:val="multilevel"/>
    <w:tmpl w:val="18FE30BA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  <w:b w:val="0"/>
        <w:sz w:val="24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13" w15:restartNumberingAfterBreak="0">
    <w:nsid w:val="57093D08"/>
    <w:multiLevelType w:val="hybridMultilevel"/>
    <w:tmpl w:val="18061310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 w15:restartNumberingAfterBreak="0">
    <w:nsid w:val="5A0D7CA4"/>
    <w:multiLevelType w:val="multilevel"/>
    <w:tmpl w:val="D782219C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lvlText w:val="3.2.%3.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15" w15:restartNumberingAfterBreak="0">
    <w:nsid w:val="601C58CD"/>
    <w:multiLevelType w:val="hybridMultilevel"/>
    <w:tmpl w:val="EAC2C93A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3311942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645E3541"/>
    <w:multiLevelType w:val="hybridMultilevel"/>
    <w:tmpl w:val="4E18510E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5BD4561"/>
    <w:multiLevelType w:val="hybridMultilevel"/>
    <w:tmpl w:val="D2A20B92"/>
    <w:lvl w:ilvl="0" w:tplc="4712D5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85D04EB"/>
    <w:multiLevelType w:val="multilevel"/>
    <w:tmpl w:val="C10213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68EF5606"/>
    <w:multiLevelType w:val="hybridMultilevel"/>
    <w:tmpl w:val="F5AEDC7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6A353997"/>
    <w:multiLevelType w:val="multilevel"/>
    <w:tmpl w:val="07743756"/>
    <w:styleLink w:val="WWNum7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2" w15:restartNumberingAfterBreak="0">
    <w:nsid w:val="6B9E47E7"/>
    <w:multiLevelType w:val="hybridMultilevel"/>
    <w:tmpl w:val="7728D2C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7624058F"/>
    <w:multiLevelType w:val="hybridMultilevel"/>
    <w:tmpl w:val="F5D460A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78010AD7"/>
    <w:multiLevelType w:val="hybridMultilevel"/>
    <w:tmpl w:val="FB78D092"/>
    <w:lvl w:ilvl="0" w:tplc="15BC28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C662D66"/>
    <w:multiLevelType w:val="hybridMultilevel"/>
    <w:tmpl w:val="C4D22300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1"/>
  </w:num>
  <w:num w:numId="2">
    <w:abstractNumId w:val="14"/>
  </w:num>
  <w:num w:numId="3">
    <w:abstractNumId w:val="24"/>
  </w:num>
  <w:num w:numId="4">
    <w:abstractNumId w:val="13"/>
  </w:num>
  <w:num w:numId="5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25"/>
  </w:num>
  <w:num w:numId="8">
    <w:abstractNumId w:val="19"/>
  </w:num>
  <w:num w:numId="9">
    <w:abstractNumId w:val="23"/>
  </w:num>
  <w:num w:numId="10">
    <w:abstractNumId w:val="22"/>
  </w:num>
  <w:num w:numId="11">
    <w:abstractNumId w:val="20"/>
  </w:num>
  <w:num w:numId="12">
    <w:abstractNumId w:val="12"/>
  </w:num>
  <w:num w:numId="13">
    <w:abstractNumId w:val="6"/>
  </w:num>
  <w:num w:numId="14">
    <w:abstractNumId w:val="11"/>
  </w:num>
  <w:num w:numId="15">
    <w:abstractNumId w:val="9"/>
  </w:num>
  <w:num w:numId="16">
    <w:abstractNumId w:val="8"/>
  </w:num>
  <w:num w:numId="17">
    <w:abstractNumId w:val="4"/>
    <w:lvlOverride w:ilvl="0">
      <w:lvl w:ilvl="0">
        <w:start w:val="1"/>
        <w:numFmt w:val="decimal"/>
        <w:lvlText w:val="%1."/>
        <w:lvlJc w:val="left"/>
        <w:rPr>
          <w:b/>
          <w:sz w:val="24"/>
          <w:szCs w:val="24"/>
        </w:rPr>
      </w:lvl>
    </w:lvlOverride>
    <w:lvlOverride w:ilvl="1">
      <w:lvl w:ilvl="1">
        <w:start w:val="1"/>
        <w:numFmt w:val="decimal"/>
        <w:lvlText w:val="%1.%2."/>
        <w:lvlJc w:val="left"/>
        <w:rPr>
          <w:sz w:val="24"/>
          <w:szCs w:val="24"/>
        </w:rPr>
      </w:lvl>
    </w:lvlOverride>
    <w:lvlOverride w:ilvl="2">
      <w:lvl w:ilvl="2">
        <w:start w:val="1"/>
        <w:numFmt w:val="decimal"/>
        <w:lvlText w:val="%1.%2.%3."/>
        <w:lvlJc w:val="left"/>
        <w:rPr>
          <w:b/>
          <w:sz w:val="24"/>
          <w:szCs w:val="24"/>
        </w:rPr>
      </w:lvl>
    </w:lvlOverride>
  </w:num>
  <w:num w:numId="18">
    <w:abstractNumId w:val="21"/>
  </w:num>
  <w:num w:numId="19">
    <w:abstractNumId w:val="21"/>
  </w:num>
  <w:num w:numId="20">
    <w:abstractNumId w:val="0"/>
  </w:num>
  <w:num w:numId="21">
    <w:abstractNumId w:val="4"/>
  </w:num>
  <w:num w:numId="22">
    <w:abstractNumId w:val="17"/>
  </w:num>
  <w:num w:numId="23">
    <w:abstractNumId w:val="2"/>
  </w:num>
  <w:num w:numId="24">
    <w:abstractNumId w:val="3"/>
  </w:num>
  <w:num w:numId="25">
    <w:abstractNumId w:val="7"/>
  </w:num>
  <w:num w:numId="26">
    <w:abstractNumId w:val="15"/>
  </w:num>
  <w:num w:numId="27">
    <w:abstractNumId w:val="18"/>
  </w:num>
  <w:num w:numId="2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3FF3"/>
    <w:rsid w:val="00005087"/>
    <w:rsid w:val="00007641"/>
    <w:rsid w:val="00014C4A"/>
    <w:rsid w:val="0001558C"/>
    <w:rsid w:val="000334B5"/>
    <w:rsid w:val="0003621A"/>
    <w:rsid w:val="00041345"/>
    <w:rsid w:val="000437B5"/>
    <w:rsid w:val="000677D9"/>
    <w:rsid w:val="000829DB"/>
    <w:rsid w:val="000A70A3"/>
    <w:rsid w:val="000B1144"/>
    <w:rsid w:val="000C3D7D"/>
    <w:rsid w:val="000D0047"/>
    <w:rsid w:val="000E20DF"/>
    <w:rsid w:val="000E5108"/>
    <w:rsid w:val="000F0DF8"/>
    <w:rsid w:val="000F44DF"/>
    <w:rsid w:val="000F5D9A"/>
    <w:rsid w:val="00104DEF"/>
    <w:rsid w:val="0011337C"/>
    <w:rsid w:val="001303B1"/>
    <w:rsid w:val="00141737"/>
    <w:rsid w:val="001424E6"/>
    <w:rsid w:val="00143DF3"/>
    <w:rsid w:val="0016152F"/>
    <w:rsid w:val="00165177"/>
    <w:rsid w:val="00175BA8"/>
    <w:rsid w:val="001770AD"/>
    <w:rsid w:val="001832EC"/>
    <w:rsid w:val="00190C2B"/>
    <w:rsid w:val="001B75FE"/>
    <w:rsid w:val="001B7E31"/>
    <w:rsid w:val="001C1550"/>
    <w:rsid w:val="001C4053"/>
    <w:rsid w:val="001C4245"/>
    <w:rsid w:val="001C5625"/>
    <w:rsid w:val="001D0E5F"/>
    <w:rsid w:val="001E2CAB"/>
    <w:rsid w:val="001F1709"/>
    <w:rsid w:val="001F3EAB"/>
    <w:rsid w:val="001F5223"/>
    <w:rsid w:val="001F7F9A"/>
    <w:rsid w:val="00203CC3"/>
    <w:rsid w:val="0020433E"/>
    <w:rsid w:val="0020658E"/>
    <w:rsid w:val="00214E36"/>
    <w:rsid w:val="00217C02"/>
    <w:rsid w:val="002220F2"/>
    <w:rsid w:val="00246178"/>
    <w:rsid w:val="0024707E"/>
    <w:rsid w:val="00261C39"/>
    <w:rsid w:val="002716EC"/>
    <w:rsid w:val="00271DD0"/>
    <w:rsid w:val="0027584E"/>
    <w:rsid w:val="002811A1"/>
    <w:rsid w:val="002831DC"/>
    <w:rsid w:val="00283B13"/>
    <w:rsid w:val="002A1199"/>
    <w:rsid w:val="002A3665"/>
    <w:rsid w:val="002B1EE1"/>
    <w:rsid w:val="002C005E"/>
    <w:rsid w:val="002E68EF"/>
    <w:rsid w:val="002F7AA9"/>
    <w:rsid w:val="00303C32"/>
    <w:rsid w:val="00304615"/>
    <w:rsid w:val="00306414"/>
    <w:rsid w:val="00322758"/>
    <w:rsid w:val="003350D4"/>
    <w:rsid w:val="00343553"/>
    <w:rsid w:val="00357D7D"/>
    <w:rsid w:val="0036026C"/>
    <w:rsid w:val="0036531E"/>
    <w:rsid w:val="00375FEC"/>
    <w:rsid w:val="00383440"/>
    <w:rsid w:val="00386A94"/>
    <w:rsid w:val="003922BD"/>
    <w:rsid w:val="003B0C90"/>
    <w:rsid w:val="003B13F4"/>
    <w:rsid w:val="003C2006"/>
    <w:rsid w:val="003C5A0C"/>
    <w:rsid w:val="003F0E44"/>
    <w:rsid w:val="003F6291"/>
    <w:rsid w:val="00401AA0"/>
    <w:rsid w:val="00402909"/>
    <w:rsid w:val="00404F5E"/>
    <w:rsid w:val="00410109"/>
    <w:rsid w:val="00415433"/>
    <w:rsid w:val="00415E2D"/>
    <w:rsid w:val="00432493"/>
    <w:rsid w:val="004459E0"/>
    <w:rsid w:val="00447D07"/>
    <w:rsid w:val="00453FFA"/>
    <w:rsid w:val="00457AC5"/>
    <w:rsid w:val="00457D65"/>
    <w:rsid w:val="00472C60"/>
    <w:rsid w:val="00483A74"/>
    <w:rsid w:val="004877AA"/>
    <w:rsid w:val="00494611"/>
    <w:rsid w:val="004C13A1"/>
    <w:rsid w:val="004C229F"/>
    <w:rsid w:val="004E06D8"/>
    <w:rsid w:val="004F6693"/>
    <w:rsid w:val="0052618F"/>
    <w:rsid w:val="005266C8"/>
    <w:rsid w:val="005314F4"/>
    <w:rsid w:val="005357A5"/>
    <w:rsid w:val="00543F92"/>
    <w:rsid w:val="00547620"/>
    <w:rsid w:val="0055088F"/>
    <w:rsid w:val="00553606"/>
    <w:rsid w:val="005639A5"/>
    <w:rsid w:val="005655E9"/>
    <w:rsid w:val="00572013"/>
    <w:rsid w:val="00572910"/>
    <w:rsid w:val="005766B8"/>
    <w:rsid w:val="0058774B"/>
    <w:rsid w:val="00590583"/>
    <w:rsid w:val="005A1118"/>
    <w:rsid w:val="005A3657"/>
    <w:rsid w:val="005A79DC"/>
    <w:rsid w:val="005B040E"/>
    <w:rsid w:val="005B1D46"/>
    <w:rsid w:val="005C211A"/>
    <w:rsid w:val="005F2986"/>
    <w:rsid w:val="00607280"/>
    <w:rsid w:val="00607293"/>
    <w:rsid w:val="0061157A"/>
    <w:rsid w:val="00613ADE"/>
    <w:rsid w:val="00615B1F"/>
    <w:rsid w:val="00622507"/>
    <w:rsid w:val="00630D43"/>
    <w:rsid w:val="006373DA"/>
    <w:rsid w:val="0064311F"/>
    <w:rsid w:val="0065546D"/>
    <w:rsid w:val="00662380"/>
    <w:rsid w:val="00665FED"/>
    <w:rsid w:val="0066795B"/>
    <w:rsid w:val="00670E5F"/>
    <w:rsid w:val="00671001"/>
    <w:rsid w:val="00673DED"/>
    <w:rsid w:val="00684167"/>
    <w:rsid w:val="00685BD7"/>
    <w:rsid w:val="00691F8C"/>
    <w:rsid w:val="00692A1F"/>
    <w:rsid w:val="006A3B3B"/>
    <w:rsid w:val="006A7467"/>
    <w:rsid w:val="006B03A9"/>
    <w:rsid w:val="006C4097"/>
    <w:rsid w:val="006C74F7"/>
    <w:rsid w:val="006E78C9"/>
    <w:rsid w:val="006F0A55"/>
    <w:rsid w:val="006F6872"/>
    <w:rsid w:val="007019C6"/>
    <w:rsid w:val="0070295D"/>
    <w:rsid w:val="0070376C"/>
    <w:rsid w:val="00704DDF"/>
    <w:rsid w:val="00714D80"/>
    <w:rsid w:val="007179C5"/>
    <w:rsid w:val="007303D2"/>
    <w:rsid w:val="007320BA"/>
    <w:rsid w:val="00732BB8"/>
    <w:rsid w:val="00733AB4"/>
    <w:rsid w:val="0074315C"/>
    <w:rsid w:val="00743EDC"/>
    <w:rsid w:val="0075719B"/>
    <w:rsid w:val="00763887"/>
    <w:rsid w:val="00774CD2"/>
    <w:rsid w:val="00774F6F"/>
    <w:rsid w:val="00795495"/>
    <w:rsid w:val="007B2A8E"/>
    <w:rsid w:val="007D64A8"/>
    <w:rsid w:val="007E4966"/>
    <w:rsid w:val="007E5CD0"/>
    <w:rsid w:val="007F4B1E"/>
    <w:rsid w:val="0081613F"/>
    <w:rsid w:val="00817BE8"/>
    <w:rsid w:val="008230D0"/>
    <w:rsid w:val="00824A3E"/>
    <w:rsid w:val="00832AC1"/>
    <w:rsid w:val="00842EDA"/>
    <w:rsid w:val="00843D06"/>
    <w:rsid w:val="00843E33"/>
    <w:rsid w:val="00845A7C"/>
    <w:rsid w:val="0087455A"/>
    <w:rsid w:val="00875262"/>
    <w:rsid w:val="00880DDE"/>
    <w:rsid w:val="00890DE5"/>
    <w:rsid w:val="00891FF7"/>
    <w:rsid w:val="00895588"/>
    <w:rsid w:val="00896153"/>
    <w:rsid w:val="00896A29"/>
    <w:rsid w:val="008A18A5"/>
    <w:rsid w:val="008C2C85"/>
    <w:rsid w:val="008C3AB9"/>
    <w:rsid w:val="008C3D7A"/>
    <w:rsid w:val="008C54C2"/>
    <w:rsid w:val="008F4B5A"/>
    <w:rsid w:val="008F4F58"/>
    <w:rsid w:val="008F7C0B"/>
    <w:rsid w:val="00901B16"/>
    <w:rsid w:val="00914E4A"/>
    <w:rsid w:val="00917B48"/>
    <w:rsid w:val="00930777"/>
    <w:rsid w:val="00936284"/>
    <w:rsid w:val="00941905"/>
    <w:rsid w:val="00942AD3"/>
    <w:rsid w:val="009447D2"/>
    <w:rsid w:val="009453FB"/>
    <w:rsid w:val="0096745A"/>
    <w:rsid w:val="00967A8D"/>
    <w:rsid w:val="00970F0D"/>
    <w:rsid w:val="0097249E"/>
    <w:rsid w:val="00975240"/>
    <w:rsid w:val="00997B5E"/>
    <w:rsid w:val="009A1D05"/>
    <w:rsid w:val="009A206E"/>
    <w:rsid w:val="009A5EE1"/>
    <w:rsid w:val="009B4851"/>
    <w:rsid w:val="009B6132"/>
    <w:rsid w:val="009B74D3"/>
    <w:rsid w:val="009C0755"/>
    <w:rsid w:val="009C3DCD"/>
    <w:rsid w:val="009D3623"/>
    <w:rsid w:val="009E0B36"/>
    <w:rsid w:val="009E55FA"/>
    <w:rsid w:val="009F3623"/>
    <w:rsid w:val="009F7AA9"/>
    <w:rsid w:val="00A01B38"/>
    <w:rsid w:val="00A06ADB"/>
    <w:rsid w:val="00A109C8"/>
    <w:rsid w:val="00A21927"/>
    <w:rsid w:val="00A25117"/>
    <w:rsid w:val="00A30B72"/>
    <w:rsid w:val="00A422EC"/>
    <w:rsid w:val="00A44AA0"/>
    <w:rsid w:val="00A462D7"/>
    <w:rsid w:val="00A51745"/>
    <w:rsid w:val="00A67C82"/>
    <w:rsid w:val="00A72906"/>
    <w:rsid w:val="00A934E0"/>
    <w:rsid w:val="00A94101"/>
    <w:rsid w:val="00AA5002"/>
    <w:rsid w:val="00AC0487"/>
    <w:rsid w:val="00AF645F"/>
    <w:rsid w:val="00B00BDC"/>
    <w:rsid w:val="00B00D58"/>
    <w:rsid w:val="00B01638"/>
    <w:rsid w:val="00B479D1"/>
    <w:rsid w:val="00B73697"/>
    <w:rsid w:val="00B73BB3"/>
    <w:rsid w:val="00B82226"/>
    <w:rsid w:val="00B8759E"/>
    <w:rsid w:val="00B96ED6"/>
    <w:rsid w:val="00BA2E27"/>
    <w:rsid w:val="00BC1462"/>
    <w:rsid w:val="00BC277B"/>
    <w:rsid w:val="00BC6072"/>
    <w:rsid w:val="00BD64B3"/>
    <w:rsid w:val="00BE1E17"/>
    <w:rsid w:val="00BE51FF"/>
    <w:rsid w:val="00BE6CF5"/>
    <w:rsid w:val="00BF3604"/>
    <w:rsid w:val="00C12448"/>
    <w:rsid w:val="00C12537"/>
    <w:rsid w:val="00C1490F"/>
    <w:rsid w:val="00C221D8"/>
    <w:rsid w:val="00C338C7"/>
    <w:rsid w:val="00C43049"/>
    <w:rsid w:val="00C515D1"/>
    <w:rsid w:val="00C56780"/>
    <w:rsid w:val="00C6161A"/>
    <w:rsid w:val="00C813BF"/>
    <w:rsid w:val="00CC0C71"/>
    <w:rsid w:val="00CD5487"/>
    <w:rsid w:val="00CE6AD1"/>
    <w:rsid w:val="00D115BF"/>
    <w:rsid w:val="00D134CE"/>
    <w:rsid w:val="00D2243E"/>
    <w:rsid w:val="00D25AAD"/>
    <w:rsid w:val="00D46149"/>
    <w:rsid w:val="00D500BD"/>
    <w:rsid w:val="00D66E9D"/>
    <w:rsid w:val="00D71C8E"/>
    <w:rsid w:val="00D72680"/>
    <w:rsid w:val="00D74A0D"/>
    <w:rsid w:val="00D75761"/>
    <w:rsid w:val="00D822D1"/>
    <w:rsid w:val="00D846D6"/>
    <w:rsid w:val="00DA22DE"/>
    <w:rsid w:val="00DB7FFA"/>
    <w:rsid w:val="00DE06F4"/>
    <w:rsid w:val="00DF2FEF"/>
    <w:rsid w:val="00DF6DCB"/>
    <w:rsid w:val="00E0375A"/>
    <w:rsid w:val="00E14B51"/>
    <w:rsid w:val="00E171B5"/>
    <w:rsid w:val="00E363ED"/>
    <w:rsid w:val="00E55272"/>
    <w:rsid w:val="00E742A4"/>
    <w:rsid w:val="00E80AE8"/>
    <w:rsid w:val="00E83ED7"/>
    <w:rsid w:val="00E844A1"/>
    <w:rsid w:val="00E9699B"/>
    <w:rsid w:val="00EA1AB0"/>
    <w:rsid w:val="00EA235C"/>
    <w:rsid w:val="00EA518F"/>
    <w:rsid w:val="00EC6FB8"/>
    <w:rsid w:val="00EE00DB"/>
    <w:rsid w:val="00EE1B65"/>
    <w:rsid w:val="00EE64D5"/>
    <w:rsid w:val="00EF2ABD"/>
    <w:rsid w:val="00F0006A"/>
    <w:rsid w:val="00F16ED3"/>
    <w:rsid w:val="00F17CDE"/>
    <w:rsid w:val="00F226AD"/>
    <w:rsid w:val="00F23F6D"/>
    <w:rsid w:val="00F268B9"/>
    <w:rsid w:val="00F26974"/>
    <w:rsid w:val="00F30586"/>
    <w:rsid w:val="00F3656A"/>
    <w:rsid w:val="00F37B13"/>
    <w:rsid w:val="00F433F9"/>
    <w:rsid w:val="00F43FF3"/>
    <w:rsid w:val="00F50E0C"/>
    <w:rsid w:val="00F65E1B"/>
    <w:rsid w:val="00F66309"/>
    <w:rsid w:val="00F73064"/>
    <w:rsid w:val="00F750A7"/>
    <w:rsid w:val="00F936C7"/>
    <w:rsid w:val="00F96829"/>
    <w:rsid w:val="00F96F48"/>
    <w:rsid w:val="00FA0E70"/>
    <w:rsid w:val="00FA4931"/>
    <w:rsid w:val="00FA4D03"/>
    <w:rsid w:val="00FC6945"/>
    <w:rsid w:val="00FC743E"/>
    <w:rsid w:val="00FC78D9"/>
    <w:rsid w:val="00FC79B9"/>
    <w:rsid w:val="00FD1C52"/>
    <w:rsid w:val="00FD2096"/>
    <w:rsid w:val="00FD5374"/>
    <w:rsid w:val="00FD7EAA"/>
    <w:rsid w:val="00FE4C9E"/>
    <w:rsid w:val="00FE77CA"/>
    <w:rsid w:val="00FF53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B92E77F"/>
  <w15:docId w15:val="{9B69C488-1717-4C7B-BD7F-6E75EE738C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3FF3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Нумерованый список,List Paragraph1"/>
    <w:basedOn w:val="a"/>
    <w:link w:val="a4"/>
    <w:uiPriority w:val="34"/>
    <w:qFormat/>
    <w:rsid w:val="00F43FF3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"/>
    <w:rsid w:val="00F43FF3"/>
    <w:pPr>
      <w:ind w:firstLine="709"/>
      <w:jc w:val="both"/>
    </w:pPr>
    <w:rPr>
      <w:szCs w:val="20"/>
    </w:rPr>
  </w:style>
  <w:style w:type="paragraph" w:styleId="a5">
    <w:name w:val="header"/>
    <w:basedOn w:val="a"/>
    <w:link w:val="a6"/>
    <w:uiPriority w:val="99"/>
    <w:rsid w:val="00F43FF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43FF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43FF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43FF3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rmal (Web)"/>
    <w:basedOn w:val="a"/>
    <w:uiPriority w:val="99"/>
    <w:unhideWhenUsed/>
    <w:rsid w:val="0011337C"/>
    <w:pPr>
      <w:spacing w:before="100" w:beforeAutospacing="1" w:after="100" w:afterAutospacing="1"/>
    </w:pPr>
  </w:style>
  <w:style w:type="paragraph" w:styleId="aa">
    <w:name w:val="footer"/>
    <w:basedOn w:val="a"/>
    <w:link w:val="ab"/>
    <w:uiPriority w:val="99"/>
    <w:unhideWhenUsed/>
    <w:rsid w:val="00613AD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613ADE"/>
    <w:rPr>
      <w:rFonts w:ascii="Times New Roman" w:eastAsia="Times New Roman" w:hAnsi="Times New Roman"/>
      <w:sz w:val="24"/>
      <w:szCs w:val="24"/>
    </w:rPr>
  </w:style>
  <w:style w:type="paragraph" w:customStyle="1" w:styleId="1">
    <w:name w:val="Абзац списка1"/>
    <w:basedOn w:val="a"/>
    <w:rsid w:val="00DF2FEF"/>
    <w:pPr>
      <w:suppressAutoHyphens/>
      <w:autoSpaceDN w:val="0"/>
      <w:ind w:left="720"/>
      <w:textAlignment w:val="baseline"/>
    </w:pPr>
    <w:rPr>
      <w:kern w:val="3"/>
      <w:sz w:val="20"/>
      <w:szCs w:val="20"/>
    </w:rPr>
  </w:style>
  <w:style w:type="numbering" w:customStyle="1" w:styleId="WWNum3">
    <w:name w:val="WWNum3"/>
    <w:basedOn w:val="a2"/>
    <w:rsid w:val="00DF2FEF"/>
    <w:pPr>
      <w:numPr>
        <w:numId w:val="21"/>
      </w:numPr>
    </w:pPr>
  </w:style>
  <w:style w:type="numbering" w:customStyle="1" w:styleId="WWNum7">
    <w:name w:val="WWNum7"/>
    <w:basedOn w:val="a2"/>
    <w:rsid w:val="00DF2FEF"/>
    <w:pPr>
      <w:numPr>
        <w:numId w:val="18"/>
      </w:numPr>
    </w:pPr>
  </w:style>
  <w:style w:type="paragraph" w:customStyle="1" w:styleId="31">
    <w:name w:val="Основной текст с отступом 31"/>
    <w:basedOn w:val="a"/>
    <w:rsid w:val="00DF2FEF"/>
    <w:pPr>
      <w:suppressAutoHyphens/>
      <w:ind w:firstLine="709"/>
    </w:pPr>
    <w:rPr>
      <w:sz w:val="26"/>
      <w:szCs w:val="20"/>
      <w:lang w:val="x-none" w:eastAsia="ar-SA"/>
    </w:rPr>
  </w:style>
  <w:style w:type="character" w:customStyle="1" w:styleId="a4">
    <w:name w:val="Абзац списка Знак"/>
    <w:aliases w:val="Нумерованый список Знак,List Paragraph1 Знак"/>
    <w:link w:val="a3"/>
    <w:uiPriority w:val="34"/>
    <w:rsid w:val="00DF2FEF"/>
    <w:rPr>
      <w:rFonts w:ascii="Times New Roman" w:eastAsia="Times New Roman" w:hAnsi="Times New Roman"/>
    </w:rPr>
  </w:style>
  <w:style w:type="paragraph" w:customStyle="1" w:styleId="Standard">
    <w:name w:val="Standard"/>
    <w:rsid w:val="00DF2FEF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</w:rPr>
  </w:style>
  <w:style w:type="character" w:styleId="ac">
    <w:name w:val="annotation reference"/>
    <w:basedOn w:val="a0"/>
    <w:uiPriority w:val="99"/>
    <w:semiHidden/>
    <w:unhideWhenUsed/>
    <w:rsid w:val="00DF2FEF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DF2FEF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DF2FEF"/>
    <w:rPr>
      <w:rFonts w:ascii="Times New Roman" w:eastAsia="Times New Roman" w:hAnsi="Times New Roman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DF2FEF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DF2FEF"/>
    <w:rPr>
      <w:rFonts w:ascii="Times New Roman" w:eastAsia="Times New Roman" w:hAnsi="Times New Roman"/>
      <w:b/>
      <w:bCs/>
    </w:rPr>
  </w:style>
  <w:style w:type="table" w:styleId="af1">
    <w:name w:val="Table Grid"/>
    <w:basedOn w:val="a1"/>
    <w:uiPriority w:val="59"/>
    <w:rsid w:val="00607293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Body Text Indent"/>
    <w:basedOn w:val="a"/>
    <w:link w:val="af3"/>
    <w:rsid w:val="00F750A7"/>
    <w:pPr>
      <w:spacing w:after="120"/>
      <w:ind w:left="283"/>
    </w:pPr>
  </w:style>
  <w:style w:type="character" w:customStyle="1" w:styleId="af3">
    <w:name w:val="Основной текст с отступом Знак"/>
    <w:basedOn w:val="a0"/>
    <w:link w:val="af2"/>
    <w:rsid w:val="00F750A7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12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7F994634-5C3A-4D33-B19F-204821E4EB8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099346F-4B4F-4B77-8936-743FA6C3C8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DA898E2-B389-4766-8157-CA06B6AC6526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465</TotalTime>
  <Pages>5</Pages>
  <Words>1808</Words>
  <Characters>10310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Osipova.NV</dc:creator>
  <cp:lastModifiedBy>Тихов Александр Викторович</cp:lastModifiedBy>
  <cp:revision>120</cp:revision>
  <cp:lastPrinted>2022-07-25T06:36:00Z</cp:lastPrinted>
  <dcterms:created xsi:type="dcterms:W3CDTF">2018-06-26T06:32:00Z</dcterms:created>
  <dcterms:modified xsi:type="dcterms:W3CDTF">2022-07-25T06:39:00Z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0x01010000274CEFBCA449F0AEC13C9C0C364B5100E15A5CFE3A924B4AB1A3DC92F0DD81C0</vt:lpwstr>
  </property>
  <property fmtid="{D5CDD505-2E9C-101B-9397-08002B2CF9AE}" pid="3" name="TaxKeyword">
    <vt:lpwstr/>
  </property>
</Properties>
</file>