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EECC1" w14:textId="77777777" w:rsidR="00966859" w:rsidRPr="00FD6869" w:rsidRDefault="00966859" w:rsidP="0096685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FD6869">
        <w:rPr>
          <w:b/>
          <w:sz w:val="26"/>
          <w:szCs w:val="26"/>
        </w:rPr>
        <w:t>“УТВЕРЖДАЮ”</w:t>
      </w:r>
    </w:p>
    <w:p w14:paraId="0E5D60FD" w14:textId="001775D5" w:rsidR="00966859" w:rsidRPr="00FD6869" w:rsidRDefault="00CE47DE" w:rsidP="00966859">
      <w:pPr>
        <w:spacing w:line="276" w:lineRule="auto"/>
        <w:ind w:right="-1" w:firstLine="600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2024EF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2024EF">
        <w:rPr>
          <w:sz w:val="26"/>
          <w:szCs w:val="26"/>
        </w:rPr>
        <w:t xml:space="preserve"> </w:t>
      </w:r>
      <w:r w:rsidR="00966859" w:rsidRPr="00FD6869">
        <w:rPr>
          <w:sz w:val="26"/>
          <w:szCs w:val="26"/>
        </w:rPr>
        <w:t>заместител</w:t>
      </w:r>
      <w:r>
        <w:rPr>
          <w:sz w:val="26"/>
          <w:szCs w:val="26"/>
        </w:rPr>
        <w:t>ь</w:t>
      </w:r>
      <w:r w:rsidR="00966859" w:rsidRPr="00FD6869">
        <w:rPr>
          <w:sz w:val="26"/>
          <w:szCs w:val="26"/>
        </w:rPr>
        <w:t xml:space="preserve"> директора </w:t>
      </w:r>
    </w:p>
    <w:p w14:paraId="2F5E7838" w14:textId="3C591B9D" w:rsidR="00966859" w:rsidRPr="00FD6869" w:rsidRDefault="00966859" w:rsidP="00966859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>- главн</w:t>
      </w:r>
      <w:r w:rsidR="00CE47DE">
        <w:rPr>
          <w:sz w:val="26"/>
          <w:szCs w:val="26"/>
        </w:rPr>
        <w:t>ый</w:t>
      </w:r>
      <w:r w:rsidRPr="00FD6869">
        <w:rPr>
          <w:sz w:val="26"/>
          <w:szCs w:val="26"/>
        </w:rPr>
        <w:t xml:space="preserve"> инженер </w:t>
      </w:r>
    </w:p>
    <w:p w14:paraId="5636B98F" w14:textId="77777777" w:rsidR="00966859" w:rsidRPr="00FD6869" w:rsidRDefault="00966859" w:rsidP="00966859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ПАО</w:t>
      </w:r>
      <w:r w:rsidRPr="00FD6869">
        <w:rPr>
          <w:sz w:val="26"/>
          <w:szCs w:val="26"/>
        </w:rPr>
        <w:t xml:space="preserve"> «МРСК Центра» - «Костромаэнерго» </w:t>
      </w:r>
    </w:p>
    <w:p w14:paraId="0C798C27" w14:textId="0B23A20A" w:rsidR="00966859" w:rsidRPr="00FD6869" w:rsidRDefault="00966859" w:rsidP="00966859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FD6869">
        <w:rPr>
          <w:sz w:val="26"/>
          <w:szCs w:val="26"/>
        </w:rPr>
        <w:t xml:space="preserve">___________ </w:t>
      </w:r>
      <w:r w:rsidR="002024EF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CE47DE">
        <w:rPr>
          <w:sz w:val="26"/>
          <w:szCs w:val="26"/>
        </w:rPr>
        <w:t>Н</w:t>
      </w:r>
      <w:r>
        <w:rPr>
          <w:sz w:val="26"/>
          <w:szCs w:val="26"/>
        </w:rPr>
        <w:t xml:space="preserve">. </w:t>
      </w:r>
      <w:proofErr w:type="spellStart"/>
      <w:r w:rsidR="00CE47DE">
        <w:rPr>
          <w:sz w:val="26"/>
          <w:szCs w:val="26"/>
        </w:rPr>
        <w:t>Мелузов</w:t>
      </w:r>
      <w:proofErr w:type="spellEnd"/>
      <w:r w:rsidRPr="00FD6869">
        <w:rPr>
          <w:sz w:val="26"/>
          <w:szCs w:val="26"/>
        </w:rPr>
        <w:t xml:space="preserve"> </w:t>
      </w:r>
    </w:p>
    <w:p w14:paraId="2E02688B" w14:textId="51D538E0" w:rsidR="00966859" w:rsidRPr="00FD6869" w:rsidRDefault="00966859" w:rsidP="00966859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FD6869">
        <w:rPr>
          <w:sz w:val="26"/>
          <w:szCs w:val="26"/>
        </w:rPr>
        <w:t>“______” _____________ 20</w:t>
      </w:r>
      <w:r w:rsidR="002024EF">
        <w:rPr>
          <w:sz w:val="26"/>
          <w:szCs w:val="26"/>
        </w:rPr>
        <w:t>20</w:t>
      </w:r>
      <w:r w:rsidRPr="00FD6869">
        <w:rPr>
          <w:sz w:val="26"/>
          <w:szCs w:val="26"/>
        </w:rPr>
        <w:t xml:space="preserve"> г.</w:t>
      </w:r>
    </w:p>
    <w:p w14:paraId="181DAA74" w14:textId="77777777" w:rsidR="00194FDA" w:rsidRPr="00D618BD" w:rsidRDefault="00194FDA" w:rsidP="00D618BD">
      <w:pPr>
        <w:pStyle w:val="2"/>
        <w:spacing w:line="276" w:lineRule="auto"/>
        <w:rPr>
          <w:b w:val="0"/>
        </w:rPr>
      </w:pPr>
    </w:p>
    <w:p w14:paraId="181DAA75" w14:textId="77777777" w:rsidR="00D618BD" w:rsidRPr="00D618BD" w:rsidRDefault="00D618BD" w:rsidP="00D618BD">
      <w:pPr>
        <w:spacing w:line="276" w:lineRule="auto"/>
      </w:pPr>
      <w:r w:rsidRPr="00D618BD">
        <w:tab/>
      </w:r>
    </w:p>
    <w:p w14:paraId="181DAA76" w14:textId="77777777"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14:paraId="181DAA77" w14:textId="1FC7DB7F" w:rsidR="00D618BD" w:rsidRPr="00D618BD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на поставку </w:t>
      </w:r>
      <w:r w:rsidR="0095766C">
        <w:rPr>
          <w:b/>
        </w:rPr>
        <w:t>с</w:t>
      </w:r>
      <w:r w:rsidR="0095766C" w:rsidRPr="0095766C">
        <w:rPr>
          <w:b/>
        </w:rPr>
        <w:t>ветильник</w:t>
      </w:r>
      <w:r w:rsidR="0095766C">
        <w:rPr>
          <w:b/>
        </w:rPr>
        <w:t>ов</w:t>
      </w:r>
      <w:r w:rsidR="0095766C" w:rsidRPr="0095766C">
        <w:rPr>
          <w:b/>
        </w:rPr>
        <w:t xml:space="preserve"> </w:t>
      </w:r>
    </w:p>
    <w:p w14:paraId="181DAA78" w14:textId="77777777" w:rsidR="00CE2B63" w:rsidRPr="00D618BD" w:rsidRDefault="007C1784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14:paraId="2A74D209" w14:textId="77777777" w:rsidR="007273AD" w:rsidRPr="004D4E32" w:rsidRDefault="007273AD" w:rsidP="007273AD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14:paraId="5EAA674E" w14:textId="75EFA1E2" w:rsidR="007273AD" w:rsidRPr="00534713" w:rsidRDefault="007273AD" w:rsidP="007273AD">
      <w:pPr>
        <w:spacing w:line="276" w:lineRule="auto"/>
        <w:ind w:firstLine="708"/>
        <w:jc w:val="both"/>
      </w:pPr>
      <w:r>
        <w:t>ПАО</w:t>
      </w:r>
      <w:r w:rsidRPr="00534713">
        <w:t xml:space="preserve"> «МРСК Центра»</w:t>
      </w:r>
      <w:r>
        <w:t>-</w:t>
      </w:r>
      <w:r w:rsidRPr="003242D6">
        <w:rPr>
          <w:sz w:val="26"/>
          <w:szCs w:val="26"/>
        </w:rPr>
        <w:t xml:space="preserve"> </w:t>
      </w:r>
      <w:r w:rsidRPr="00FD6869">
        <w:rPr>
          <w:sz w:val="26"/>
          <w:szCs w:val="26"/>
        </w:rPr>
        <w:t xml:space="preserve">«Костромаэнерго» </w:t>
      </w:r>
      <w:r w:rsidRPr="00534713">
        <w:t xml:space="preserve"> производит закупку </w:t>
      </w:r>
      <w:r w:rsidRPr="007273AD">
        <w:t>светильников</w:t>
      </w:r>
      <w:r>
        <w:t xml:space="preserve"> </w:t>
      </w:r>
      <w:r w:rsidRPr="00534713">
        <w:t xml:space="preserve">для </w:t>
      </w:r>
      <w:r>
        <w:t xml:space="preserve">выполнения </w:t>
      </w:r>
      <w:r w:rsidR="00CE47DE">
        <w:t>договоров дополнительного сервиса</w:t>
      </w:r>
      <w:r>
        <w:t xml:space="preserve"> в</w:t>
      </w:r>
      <w:r w:rsidRPr="00247C98">
        <w:t xml:space="preserve"> 20</w:t>
      </w:r>
      <w:r w:rsidR="002024EF">
        <w:t>20</w:t>
      </w:r>
      <w:r w:rsidRPr="00247C98">
        <w:t xml:space="preserve"> </w:t>
      </w:r>
      <w:r>
        <w:t>г</w:t>
      </w:r>
      <w:r w:rsidRPr="00534713">
        <w:t xml:space="preserve">. </w:t>
      </w:r>
    </w:p>
    <w:p w14:paraId="11E815AE" w14:textId="77777777" w:rsidR="007273AD" w:rsidRPr="004D4E32" w:rsidRDefault="007273AD" w:rsidP="007273AD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0F946225" w14:textId="245D9A95" w:rsidR="007273AD" w:rsidRDefault="007273AD" w:rsidP="002024EF">
      <w:pPr>
        <w:spacing w:line="276" w:lineRule="auto"/>
        <w:ind w:firstLine="567"/>
        <w:jc w:val="both"/>
      </w:pPr>
      <w:r>
        <w:t xml:space="preserve"> </w:t>
      </w:r>
      <w:r w:rsidRPr="00612811">
        <w:t xml:space="preserve">Поставщик обеспечивает поставку </w:t>
      </w:r>
      <w:r w:rsidRPr="007273AD">
        <w:t>светильников</w:t>
      </w:r>
      <w:r>
        <w:t xml:space="preserve"> </w:t>
      </w:r>
      <w:r w:rsidRPr="00612811">
        <w:t>на склад получател</w:t>
      </w:r>
      <w:r>
        <w:t>я</w:t>
      </w:r>
      <w:r w:rsidRPr="00612811">
        <w:t xml:space="preserve"> – филиал</w:t>
      </w:r>
      <w:r>
        <w:t>а</w:t>
      </w:r>
      <w:r w:rsidRPr="00612811">
        <w:t xml:space="preserve"> </w:t>
      </w:r>
      <w:r>
        <w:t>П</w:t>
      </w:r>
      <w:r w:rsidRPr="00534713">
        <w:t>АО «МРСК Центра</w:t>
      </w:r>
      <w:proofErr w:type="gramStart"/>
      <w:r w:rsidRPr="00534713">
        <w:t>»</w:t>
      </w:r>
      <w:r>
        <w:t>-</w:t>
      </w:r>
      <w:proofErr w:type="gramEnd"/>
      <w:r>
        <w:t>«Костромаэнерго»</w:t>
      </w:r>
      <w:r w:rsidRPr="00534713">
        <w:t xml:space="preserve"> </w:t>
      </w:r>
      <w:r w:rsidRPr="00612811">
        <w:t xml:space="preserve">в объемах и </w:t>
      </w:r>
      <w:r>
        <w:t xml:space="preserve">в </w:t>
      </w:r>
      <w:r w:rsidRPr="00612811">
        <w:t xml:space="preserve">сроки установленные </w:t>
      </w:r>
      <w:r>
        <w:t>в Приложении к ТЗ.</w:t>
      </w:r>
    </w:p>
    <w:p w14:paraId="181DAA7A" w14:textId="13AC1CAE" w:rsidR="00C21DBE" w:rsidRPr="00D618BD" w:rsidRDefault="00C21DBE" w:rsidP="007273AD">
      <w:pPr>
        <w:pStyle w:val="ad"/>
        <w:numPr>
          <w:ilvl w:val="0"/>
          <w:numId w:val="1"/>
        </w:numPr>
        <w:spacing w:line="276" w:lineRule="auto"/>
        <w:ind w:hanging="11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14:paraId="181DAA7B" w14:textId="77777777" w:rsidR="00C21DBE" w:rsidRDefault="00C1323F" w:rsidP="007273AD">
      <w:pPr>
        <w:spacing w:line="276" w:lineRule="auto"/>
        <w:ind w:firstLine="708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26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848"/>
        <w:gridCol w:w="8412"/>
      </w:tblGrid>
      <w:tr w:rsidR="00B912B7" w:rsidRPr="0020526C" w14:paraId="6E821E45" w14:textId="77777777" w:rsidTr="00B05F82">
        <w:trPr>
          <w:trHeight w:val="181"/>
          <w:tblHeader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59615B75" w14:textId="77777777" w:rsidR="00B912B7" w:rsidRPr="0020526C" w:rsidRDefault="00B912B7" w:rsidP="0020526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526C"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14:paraId="06FE8D5F" w14:textId="77777777" w:rsidR="00B912B7" w:rsidRPr="0020526C" w:rsidRDefault="00B912B7" w:rsidP="0020526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526C">
              <w:rPr>
                <w:b/>
                <w:color w:val="000000"/>
                <w:sz w:val="22"/>
                <w:szCs w:val="22"/>
              </w:rPr>
              <w:t>Технические требования и характеристики</w:t>
            </w:r>
          </w:p>
        </w:tc>
      </w:tr>
      <w:tr w:rsidR="00CE47DE" w:rsidRPr="0020526C" w14:paraId="7BA6C36A" w14:textId="77777777" w:rsidTr="007820B7">
        <w:trPr>
          <w:trHeight w:val="284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3614" w14:textId="57718C1E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  <w:r w:rsidRPr="00CE47DE">
              <w:rPr>
                <w:color w:val="000000"/>
                <w:sz w:val="22"/>
                <w:szCs w:val="22"/>
              </w:rPr>
              <w:t>СВЕТИЛЬНИК ПРОМЛЕД МАГИСТРАЛЬ V2.0-80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0526C">
              <w:rPr>
                <w:color w:val="000000"/>
                <w:sz w:val="22"/>
                <w:szCs w:val="22"/>
              </w:rPr>
              <w:t>либо аналог</w:t>
            </w: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5E3B" w14:textId="6209C412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Габаритные размеры светильника: 310x158x138мм; (±5мм);</w:t>
            </w:r>
          </w:p>
        </w:tc>
      </w:tr>
      <w:tr w:rsidR="00CE47DE" w:rsidRPr="0020526C" w14:paraId="6553FA1A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AC5F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A3E2" w14:textId="2ED04265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Вес светильника: не менее 2кг и не более 2,5кг;</w:t>
            </w:r>
          </w:p>
        </w:tc>
      </w:tr>
      <w:tr w:rsidR="00CE47DE" w:rsidRPr="0020526C" w14:paraId="0B8ADC86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B1F4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B6CF" w14:textId="5C33AE1A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Способ крепления светильника – консоль диаметром Ø 26-57мм.;</w:t>
            </w:r>
          </w:p>
        </w:tc>
      </w:tr>
      <w:tr w:rsidR="00CE47DE" w:rsidRPr="0020526C" w14:paraId="157204CC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B26E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172E" w14:textId="4D8A80EB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Светодиодный модуль должен быть изготовлен по технологии </w:t>
            </w:r>
            <w:proofErr w:type="spellStart"/>
            <w:r>
              <w:rPr>
                <w:rFonts w:eastAsia="Cambria" w:cs="Cambria"/>
                <w:color w:val="000000"/>
                <w:sz w:val="20"/>
                <w:szCs w:val="20"/>
              </w:rPr>
              <w:t>флипчип</w:t>
            </w:r>
            <w:proofErr w:type="spellEnd"/>
            <w:r>
              <w:rPr>
                <w:rFonts w:eastAsia="Cambria" w:cs="Cambria"/>
                <w:color w:val="000000"/>
                <w:sz w:val="20"/>
                <w:szCs w:val="20"/>
              </w:rPr>
              <w:t>;</w:t>
            </w:r>
          </w:p>
        </w:tc>
      </w:tr>
      <w:tr w:rsidR="00CE47DE" w:rsidRPr="0020526C" w14:paraId="7F021B2F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CBB8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21DD" w14:textId="434F13C2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Форма светоизлучающей части светодиодной матрицы должна иметь круглую форму;</w:t>
            </w:r>
          </w:p>
        </w:tc>
      </w:tr>
      <w:tr w:rsidR="00CE47DE" w:rsidRPr="0020526C" w14:paraId="6D872C3A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DC9A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C374" w14:textId="1B3BE7CC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Кристаллы в светодиодной матрице должны быть марки </w:t>
            </w:r>
            <w:proofErr w:type="spellStart"/>
            <w:r>
              <w:rPr>
                <w:rFonts w:eastAsia="Cambria" w:cs="Cambria"/>
                <w:color w:val="000000"/>
                <w:sz w:val="20"/>
                <w:szCs w:val="20"/>
              </w:rPr>
              <w:t>Bridgelux</w:t>
            </w:r>
            <w:proofErr w:type="spell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 (США)</w:t>
            </w:r>
          </w:p>
        </w:tc>
      </w:tr>
      <w:tr w:rsidR="00CE47DE" w:rsidRPr="0020526C" w14:paraId="40FE26C8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AD45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C282D" w14:textId="5B61D404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Светодиодный светильник  должен быть </w:t>
            </w:r>
            <w:proofErr w:type="spellStart"/>
            <w:r>
              <w:rPr>
                <w:rFonts w:eastAsia="Cambria" w:cs="Cambria"/>
                <w:color w:val="000000"/>
                <w:sz w:val="20"/>
                <w:szCs w:val="20"/>
              </w:rPr>
              <w:t>линзованный</w:t>
            </w:r>
            <w:proofErr w:type="spellEnd"/>
            <w:r>
              <w:rPr>
                <w:rFonts w:eastAsia="Cambria" w:cs="Cambria"/>
                <w:color w:val="000000"/>
                <w:sz w:val="20"/>
                <w:szCs w:val="20"/>
              </w:rPr>
              <w:t>;</w:t>
            </w:r>
          </w:p>
        </w:tc>
      </w:tr>
      <w:tr w:rsidR="00CE47DE" w:rsidRPr="0020526C" w14:paraId="0E14EE76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97BA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A8F0" w14:textId="14A51B4F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Линза должна быть изготовлена из боросиликатного стекла;</w:t>
            </w:r>
          </w:p>
        </w:tc>
      </w:tr>
      <w:tr w:rsidR="00CE47DE" w:rsidRPr="0020526C" w14:paraId="4A298ABA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CE3A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6B1A" w14:textId="562D8EFA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Источник питания </w:t>
            </w:r>
            <w:proofErr w:type="spellStart"/>
            <w:r>
              <w:rPr>
                <w:rFonts w:eastAsia="Cambria" w:cs="Cambria"/>
                <w:color w:val="000000"/>
                <w:sz w:val="20"/>
                <w:szCs w:val="20"/>
              </w:rPr>
              <w:t>Done</w:t>
            </w:r>
            <w:proofErr w:type="spell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Cambria" w:cs="Cambria"/>
                <w:color w:val="000000"/>
                <w:sz w:val="20"/>
                <w:szCs w:val="20"/>
              </w:rPr>
              <w:t>Sosen</w:t>
            </w:r>
            <w:proofErr w:type="spell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 (или эквивалент) должен обладать комплексом защит от короткого замыкания, перегрузки и холостого хода;</w:t>
            </w:r>
          </w:p>
        </w:tc>
      </w:tr>
      <w:tr w:rsidR="00CE47DE" w:rsidRPr="0020526C" w14:paraId="5203961A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E9F2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C3BA" w14:textId="336601DE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Наличие гальванической развязки в источнике питания;</w:t>
            </w:r>
          </w:p>
        </w:tc>
      </w:tr>
      <w:tr w:rsidR="00CE47DE" w:rsidRPr="0020526C" w14:paraId="2643E523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53FC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E401" w14:textId="3A706FDF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Коэффициент полезного действия источника питания не менее 0,95;</w:t>
            </w:r>
          </w:p>
        </w:tc>
      </w:tr>
      <w:tr w:rsidR="00CE47DE" w:rsidRPr="0020526C" w14:paraId="5383CE71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4356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608FE" w14:textId="0B013DE4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/>
                <w:color w:val="000000"/>
                <w:sz w:val="14"/>
                <w:szCs w:val="14"/>
              </w:rPr>
              <w:t xml:space="preserve"> </w:t>
            </w:r>
            <w:r>
              <w:rPr>
                <w:rFonts w:eastAsia="Cambria"/>
                <w:color w:val="000000"/>
                <w:sz w:val="20"/>
                <w:szCs w:val="20"/>
              </w:rPr>
              <w:t xml:space="preserve">Возможность применения коннекторов для </w:t>
            </w:r>
            <w:proofErr w:type="spellStart"/>
            <w:r>
              <w:rPr>
                <w:rFonts w:eastAsia="Cambria"/>
                <w:color w:val="000000"/>
                <w:sz w:val="20"/>
                <w:szCs w:val="20"/>
              </w:rPr>
              <w:t>быстросъёмности</w:t>
            </w:r>
            <w:proofErr w:type="spellEnd"/>
            <w:r>
              <w:rPr>
                <w:rFonts w:eastAsia="Cambria"/>
                <w:color w:val="000000"/>
                <w:sz w:val="20"/>
                <w:szCs w:val="20"/>
              </w:rPr>
              <w:t xml:space="preserve">  источника питания</w:t>
            </w:r>
          </w:p>
        </w:tc>
      </w:tr>
      <w:tr w:rsidR="00CE47DE" w:rsidRPr="0020526C" w14:paraId="5C32A43B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9A8C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A9FF" w14:textId="045C6740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Напряжение питания 176-264В при номинальной частоте 50±10Гц;</w:t>
            </w:r>
          </w:p>
        </w:tc>
      </w:tr>
      <w:tr w:rsidR="00CE47DE" w:rsidRPr="0020526C" w14:paraId="7CA8035A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E0CF9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73B8" w14:textId="3CA7CB55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Общая потребляемая мощность светильника: не менее 75Вт, и не более 85Вт;</w:t>
            </w:r>
          </w:p>
        </w:tc>
      </w:tr>
      <w:tr w:rsidR="00CE47DE" w:rsidRPr="0020526C" w14:paraId="2BD0C31B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585A9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88E1" w14:textId="345850E6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Срок службы светодиодов не менее 100 000 часов;</w:t>
            </w:r>
          </w:p>
        </w:tc>
      </w:tr>
      <w:tr w:rsidR="00CE47DE" w:rsidRPr="0020526C" w14:paraId="3B81F815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B276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0F90" w14:textId="7A831659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Источники света в светильнике – светодиодный модуль по технологии </w:t>
            </w:r>
            <w:proofErr w:type="spellStart"/>
            <w:r>
              <w:rPr>
                <w:rFonts w:eastAsia="Cambria" w:cs="Cambria"/>
                <w:color w:val="000000"/>
                <w:sz w:val="20"/>
                <w:szCs w:val="20"/>
              </w:rPr>
              <w:t>флипчип</w:t>
            </w:r>
            <w:proofErr w:type="spell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 со светоотдачей не менее 160 лм/Вт;</w:t>
            </w:r>
          </w:p>
        </w:tc>
      </w:tr>
      <w:tr w:rsidR="00CE47DE" w:rsidRPr="0020526C" w14:paraId="0E6AF3D8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71646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2A57" w14:textId="3CF770A8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Световой поток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светильника с учётом потерь: не менее 10000Лм; </w:t>
            </w:r>
          </w:p>
        </w:tc>
      </w:tr>
      <w:tr w:rsidR="00CE47DE" w:rsidRPr="0020526C" w14:paraId="0124A099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6DB3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49C3" w14:textId="393DF628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 xml:space="preserve">Цветопередача: не менее 75 </w:t>
            </w:r>
            <w:proofErr w:type="spellStart"/>
            <w:r>
              <w:rPr>
                <w:color w:val="000000"/>
                <w:sz w:val="20"/>
                <w:szCs w:val="20"/>
              </w:rPr>
              <w:t>Ra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</w:tr>
      <w:tr w:rsidR="00CE47DE" w:rsidRPr="0020526C" w14:paraId="274775AB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D07D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8537C" w14:textId="789ADCEC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Степень защиты светильника по ГОСТ 14254-2015; IP 67;</w:t>
            </w:r>
          </w:p>
        </w:tc>
      </w:tr>
      <w:tr w:rsidR="00CE47DE" w:rsidRPr="0020526C" w14:paraId="2B96C9EC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EEBE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F61F" w14:textId="4F9F7B75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Коэффициент мощности: не менее 0,95;</w:t>
            </w:r>
          </w:p>
        </w:tc>
      </w:tr>
      <w:tr w:rsidR="00CE47DE" w:rsidRPr="0020526C" w14:paraId="34F9A933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2139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7448" w14:textId="7E9C4FCD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Тип кривой силы света: ШБ (Широкая Боковая) – 140х85°</w:t>
            </w:r>
          </w:p>
        </w:tc>
      </w:tr>
      <w:tr w:rsidR="00CE47DE" w:rsidRPr="0020526C" w14:paraId="02F5983F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E876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D606" w14:textId="3723807F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Цветовая температура: 4500К</w:t>
            </w:r>
          </w:p>
        </w:tc>
      </w:tr>
      <w:tr w:rsidR="00CE47DE" w:rsidRPr="0020526C" w14:paraId="3A27C18F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6A4D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D568" w14:textId="2E704951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>Климатическое исполнение УХЛ1, по ГОСТ 15150-69 температурный режим: от -50</w:t>
            </w:r>
            <w:proofErr w:type="gramStart"/>
            <w:r>
              <w:rPr>
                <w:rFonts w:eastAsia="Cambria" w:cs="Cambria"/>
                <w:color w:val="000000"/>
                <w:sz w:val="20"/>
                <w:szCs w:val="20"/>
              </w:rPr>
              <w:t>°С</w:t>
            </w:r>
            <w:proofErr w:type="gram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 до +50°С; Возможность по согласованию произвести светильник с температурным режимом: от -60°С до +50°С.</w:t>
            </w:r>
          </w:p>
        </w:tc>
      </w:tr>
      <w:tr w:rsidR="00CE47DE" w:rsidRPr="0020526C" w14:paraId="64128DF3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6F6E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98B2" w14:textId="7A4EAD50" w:rsidR="00CE47DE" w:rsidRPr="0020526C" w:rsidRDefault="00CE47DE" w:rsidP="0020526C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Класс </w:t>
            </w:r>
            <w:proofErr w:type="spellStart"/>
            <w:r>
              <w:rPr>
                <w:rFonts w:eastAsia="Cambria" w:cs="Cambria"/>
                <w:color w:val="000000"/>
                <w:sz w:val="20"/>
                <w:szCs w:val="20"/>
              </w:rPr>
              <w:t>светораспределения</w:t>
            </w:r>
            <w:proofErr w:type="spell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 по ГОСТ </w:t>
            </w:r>
            <w:proofErr w:type="gramStart"/>
            <w:r>
              <w:rPr>
                <w:rFonts w:eastAsia="Cambria" w:cs="Cambria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 54350-2015: прямого света «П»;</w:t>
            </w:r>
          </w:p>
        </w:tc>
      </w:tr>
      <w:tr w:rsidR="00CE47DE" w:rsidRPr="0020526C" w14:paraId="65D7B18E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7A15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5D29" w14:textId="375BD897" w:rsidR="00CE47DE" w:rsidRDefault="00CE47DE" w:rsidP="0020526C">
            <w:pPr>
              <w:rPr>
                <w:rFonts w:eastAsia="Cambria" w:cs="Cambria"/>
                <w:color w:val="000000"/>
                <w:sz w:val="20"/>
                <w:szCs w:val="20"/>
              </w:rPr>
            </w:pPr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Класс защиты от поражения электрическим током по ГОСТ </w:t>
            </w:r>
            <w:proofErr w:type="gramStart"/>
            <w:r>
              <w:rPr>
                <w:rFonts w:eastAsia="Cambria" w:cs="Cambria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eastAsia="Cambria" w:cs="Cambria"/>
                <w:color w:val="000000"/>
                <w:sz w:val="20"/>
                <w:szCs w:val="20"/>
              </w:rPr>
              <w:t xml:space="preserve"> МЭК 60598-1-2011;</w:t>
            </w:r>
          </w:p>
        </w:tc>
      </w:tr>
      <w:tr w:rsidR="00CE47DE" w:rsidRPr="0020526C" w14:paraId="07264642" w14:textId="77777777" w:rsidTr="007820B7">
        <w:trPr>
          <w:trHeight w:val="284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6F40" w14:textId="77777777" w:rsidR="00CE47DE" w:rsidRPr="0020526C" w:rsidRDefault="00CE47DE" w:rsidP="002052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BBD9" w14:textId="5990DC5D" w:rsidR="00CE47DE" w:rsidRDefault="00CE47DE" w:rsidP="0020526C">
            <w:pPr>
              <w:rPr>
                <w:rFonts w:eastAsia="Cambria" w:cs="Cambr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предоставления гарантии на продукцию не менее 5 лет;</w:t>
            </w:r>
          </w:p>
        </w:tc>
      </w:tr>
      <w:tr w:rsidR="0091644A" w:rsidRPr="0020526C" w14:paraId="484EE333" w14:textId="77777777" w:rsidTr="00916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"/>
          <w:tblHeader/>
        </w:trPr>
        <w:tc>
          <w:tcPr>
            <w:tcW w:w="1848" w:type="dxa"/>
            <w:shd w:val="clear" w:color="auto" w:fill="B6DDE8" w:themeFill="accent5" w:themeFillTint="66"/>
            <w:vAlign w:val="center"/>
            <w:hideMark/>
          </w:tcPr>
          <w:p w14:paraId="39C6D01B" w14:textId="77777777" w:rsidR="0091644A" w:rsidRPr="0020526C" w:rsidRDefault="0091644A" w:rsidP="002213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526C">
              <w:rPr>
                <w:b/>
                <w:color w:val="000000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8412" w:type="dxa"/>
            <w:shd w:val="clear" w:color="auto" w:fill="B6DDE8" w:themeFill="accent5" w:themeFillTint="66"/>
            <w:vAlign w:val="center"/>
            <w:hideMark/>
          </w:tcPr>
          <w:p w14:paraId="1B2A7ECB" w14:textId="77777777" w:rsidR="0091644A" w:rsidRPr="0020526C" w:rsidRDefault="0091644A" w:rsidP="002213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526C">
              <w:rPr>
                <w:b/>
                <w:color w:val="000000"/>
                <w:sz w:val="22"/>
                <w:szCs w:val="22"/>
              </w:rPr>
              <w:t>Технические требования и характеристики</w:t>
            </w:r>
          </w:p>
        </w:tc>
      </w:tr>
      <w:tr w:rsidR="0091644A" w:rsidRPr="0020526C" w14:paraId="23BAC83E" w14:textId="77777777" w:rsidTr="00916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848" w:type="dxa"/>
            <w:vMerge w:val="restart"/>
            <w:shd w:val="clear" w:color="auto" w:fill="auto"/>
            <w:vAlign w:val="center"/>
            <w:hideMark/>
          </w:tcPr>
          <w:p w14:paraId="156EF0E0" w14:textId="18DA88C0" w:rsidR="0091644A" w:rsidRPr="0020526C" w:rsidRDefault="0091644A" w:rsidP="0022131D">
            <w:pPr>
              <w:jc w:val="center"/>
              <w:rPr>
                <w:color w:val="000000"/>
                <w:sz w:val="22"/>
                <w:szCs w:val="22"/>
              </w:rPr>
            </w:pPr>
            <w:r w:rsidRPr="0091644A">
              <w:rPr>
                <w:color w:val="000000"/>
                <w:sz w:val="22"/>
                <w:szCs w:val="22"/>
              </w:rPr>
              <w:t>КРОНШТЕЙН ДЛЯ СВЕТИЛЬНИКА КРСТ (КР-4)</w:t>
            </w:r>
            <w:r>
              <w:rPr>
                <w:color w:val="000000"/>
                <w:sz w:val="22"/>
                <w:szCs w:val="22"/>
              </w:rPr>
              <w:t>, либо аналог</w:t>
            </w:r>
          </w:p>
        </w:tc>
        <w:tc>
          <w:tcPr>
            <w:tcW w:w="8412" w:type="dxa"/>
            <w:shd w:val="clear" w:color="auto" w:fill="auto"/>
            <w:vAlign w:val="center"/>
          </w:tcPr>
          <w:p w14:paraId="5C1B7094" w14:textId="12429B9B" w:rsidR="0091644A" w:rsidRPr="0091644A" w:rsidRDefault="0091644A" w:rsidP="0022131D">
            <w:pPr>
              <w:rPr>
                <w:color w:val="000000"/>
                <w:sz w:val="20"/>
                <w:szCs w:val="20"/>
              </w:rPr>
            </w:pPr>
            <w:r w:rsidRPr="0091644A">
              <w:rPr>
                <w:color w:val="000000"/>
                <w:sz w:val="20"/>
                <w:szCs w:val="20"/>
              </w:rPr>
              <w:t>Материал - металл</w:t>
            </w:r>
          </w:p>
        </w:tc>
      </w:tr>
      <w:tr w:rsidR="0091644A" w:rsidRPr="0020526C" w14:paraId="5D3276A4" w14:textId="77777777" w:rsidTr="00916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848" w:type="dxa"/>
            <w:vMerge/>
            <w:shd w:val="clear" w:color="auto" w:fill="auto"/>
            <w:vAlign w:val="center"/>
          </w:tcPr>
          <w:p w14:paraId="4FA0AA45" w14:textId="77777777" w:rsidR="0091644A" w:rsidRPr="0020526C" w:rsidRDefault="0091644A" w:rsidP="002213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61B0F84C" w14:textId="7728D9C5" w:rsidR="0091644A" w:rsidRPr="0091644A" w:rsidRDefault="0091644A" w:rsidP="0022131D">
            <w:pPr>
              <w:rPr>
                <w:color w:val="000000"/>
                <w:sz w:val="20"/>
                <w:szCs w:val="20"/>
              </w:rPr>
            </w:pPr>
            <w:r w:rsidRPr="0091644A">
              <w:rPr>
                <w:color w:val="000000"/>
                <w:sz w:val="20"/>
                <w:szCs w:val="20"/>
              </w:rPr>
              <w:t xml:space="preserve">Посадочное отверстие, </w:t>
            </w:r>
            <w:proofErr w:type="gramStart"/>
            <w:r w:rsidRPr="0091644A">
              <w:rPr>
                <w:color w:val="000000"/>
                <w:sz w:val="20"/>
                <w:szCs w:val="20"/>
              </w:rPr>
              <w:t>мм</w:t>
            </w:r>
            <w:proofErr w:type="gramEnd"/>
            <w:r w:rsidRPr="0091644A">
              <w:rPr>
                <w:color w:val="000000"/>
                <w:sz w:val="20"/>
                <w:szCs w:val="20"/>
              </w:rPr>
              <w:t xml:space="preserve"> - 48</w:t>
            </w:r>
          </w:p>
        </w:tc>
      </w:tr>
      <w:tr w:rsidR="0091644A" w:rsidRPr="0020526C" w14:paraId="01C288AD" w14:textId="77777777" w:rsidTr="00916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848" w:type="dxa"/>
            <w:vMerge/>
            <w:shd w:val="clear" w:color="auto" w:fill="auto"/>
            <w:vAlign w:val="center"/>
          </w:tcPr>
          <w:p w14:paraId="73FE5528" w14:textId="77777777" w:rsidR="0091644A" w:rsidRPr="0020526C" w:rsidRDefault="0091644A" w:rsidP="002213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7F15C8BA" w14:textId="678B0A58" w:rsidR="0091644A" w:rsidRPr="0091644A" w:rsidRDefault="0091644A" w:rsidP="0022131D">
            <w:pPr>
              <w:rPr>
                <w:color w:val="000000"/>
                <w:sz w:val="20"/>
                <w:szCs w:val="20"/>
              </w:rPr>
            </w:pPr>
            <w:r w:rsidRPr="0091644A">
              <w:rPr>
                <w:color w:val="000000"/>
                <w:sz w:val="20"/>
                <w:szCs w:val="20"/>
              </w:rPr>
              <w:t xml:space="preserve">Масса, </w:t>
            </w:r>
            <w:proofErr w:type="gramStart"/>
            <w:r w:rsidRPr="0091644A">
              <w:rPr>
                <w:color w:val="000000"/>
                <w:sz w:val="20"/>
                <w:szCs w:val="20"/>
              </w:rPr>
              <w:t>кг</w:t>
            </w:r>
            <w:proofErr w:type="gramEnd"/>
            <w:r w:rsidRPr="0091644A">
              <w:rPr>
                <w:color w:val="000000"/>
                <w:sz w:val="20"/>
                <w:szCs w:val="20"/>
              </w:rPr>
              <w:t xml:space="preserve"> - 1,3</w:t>
            </w:r>
          </w:p>
        </w:tc>
      </w:tr>
      <w:tr w:rsidR="0091644A" w:rsidRPr="0020526C" w14:paraId="1F18D5CC" w14:textId="77777777" w:rsidTr="00916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848" w:type="dxa"/>
            <w:vMerge/>
            <w:shd w:val="clear" w:color="auto" w:fill="auto"/>
            <w:vAlign w:val="center"/>
          </w:tcPr>
          <w:p w14:paraId="1F020720" w14:textId="77777777" w:rsidR="0091644A" w:rsidRPr="0020526C" w:rsidRDefault="0091644A" w:rsidP="002213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2BD82BE6" w14:textId="3F71B196" w:rsidR="0091644A" w:rsidRPr="0091644A" w:rsidRDefault="0091644A" w:rsidP="0022131D">
            <w:pPr>
              <w:rPr>
                <w:color w:val="000000"/>
                <w:sz w:val="20"/>
                <w:szCs w:val="20"/>
              </w:rPr>
            </w:pPr>
            <w:r w:rsidRPr="0091644A">
              <w:rPr>
                <w:color w:val="000000"/>
                <w:sz w:val="20"/>
                <w:szCs w:val="20"/>
              </w:rPr>
              <w:t xml:space="preserve">Длина, </w:t>
            </w:r>
            <w:proofErr w:type="gramStart"/>
            <w:r w:rsidRPr="0091644A">
              <w:rPr>
                <w:color w:val="000000"/>
                <w:sz w:val="20"/>
                <w:szCs w:val="20"/>
              </w:rPr>
              <w:t>мм</w:t>
            </w:r>
            <w:proofErr w:type="gramEnd"/>
            <w:r w:rsidRPr="0091644A">
              <w:rPr>
                <w:color w:val="000000"/>
                <w:sz w:val="20"/>
                <w:szCs w:val="20"/>
              </w:rPr>
              <w:t xml:space="preserve"> - 500</w:t>
            </w:r>
          </w:p>
        </w:tc>
      </w:tr>
      <w:tr w:rsidR="0091644A" w:rsidRPr="0020526C" w14:paraId="39E49D97" w14:textId="77777777" w:rsidTr="00916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848" w:type="dxa"/>
            <w:vMerge/>
            <w:shd w:val="clear" w:color="auto" w:fill="auto"/>
            <w:vAlign w:val="center"/>
          </w:tcPr>
          <w:p w14:paraId="16CEB247" w14:textId="77777777" w:rsidR="0091644A" w:rsidRPr="0020526C" w:rsidRDefault="0091644A" w:rsidP="002213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shd w:val="clear" w:color="auto" w:fill="auto"/>
            <w:vAlign w:val="center"/>
          </w:tcPr>
          <w:p w14:paraId="129A05FE" w14:textId="05E4B9B5" w:rsidR="0091644A" w:rsidRPr="0091644A" w:rsidRDefault="0091644A" w:rsidP="0022131D">
            <w:pPr>
              <w:rPr>
                <w:color w:val="000000"/>
                <w:sz w:val="20"/>
                <w:szCs w:val="20"/>
              </w:rPr>
            </w:pPr>
            <w:r w:rsidRPr="0091644A">
              <w:rPr>
                <w:color w:val="000000"/>
                <w:sz w:val="20"/>
                <w:szCs w:val="20"/>
              </w:rPr>
              <w:t>Тип крепления - настенный</w:t>
            </w:r>
          </w:p>
        </w:tc>
      </w:tr>
      <w:tr w:rsidR="0091644A" w:rsidRPr="0020526C" w14:paraId="2B471B47" w14:textId="77777777" w:rsidTr="00916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1848" w:type="dxa"/>
            <w:vMerge/>
            <w:shd w:val="clear" w:color="auto" w:fill="auto"/>
            <w:vAlign w:val="center"/>
            <w:hideMark/>
          </w:tcPr>
          <w:p w14:paraId="127E8C2A" w14:textId="77777777" w:rsidR="0091644A" w:rsidRPr="0020526C" w:rsidRDefault="0091644A" w:rsidP="002213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12" w:type="dxa"/>
            <w:shd w:val="clear" w:color="auto" w:fill="auto"/>
            <w:vAlign w:val="bottom"/>
          </w:tcPr>
          <w:p w14:paraId="1BD3E6BA" w14:textId="66FB063D" w:rsidR="0091644A" w:rsidRPr="0091644A" w:rsidRDefault="0091644A" w:rsidP="0022131D">
            <w:pPr>
              <w:rPr>
                <w:color w:val="000000"/>
                <w:sz w:val="20"/>
                <w:szCs w:val="20"/>
              </w:rPr>
            </w:pPr>
            <w:r w:rsidRPr="0091644A">
              <w:rPr>
                <w:color w:val="000000"/>
                <w:sz w:val="20"/>
                <w:szCs w:val="20"/>
              </w:rPr>
              <w:t>Наличие возможности закрепить светильник под разными углами наклона с шагом в 15°</w:t>
            </w:r>
          </w:p>
        </w:tc>
      </w:tr>
    </w:tbl>
    <w:p w14:paraId="2A2DCAB8" w14:textId="77777777" w:rsidR="0091644A" w:rsidRPr="0020526C" w:rsidRDefault="0091644A" w:rsidP="0091644A">
      <w:pPr>
        <w:spacing w:line="276" w:lineRule="auto"/>
        <w:jc w:val="both"/>
        <w:rPr>
          <w:bCs/>
          <w:sz w:val="22"/>
          <w:szCs w:val="22"/>
        </w:rPr>
      </w:pPr>
    </w:p>
    <w:p w14:paraId="181DAAAD" w14:textId="77777777"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14:paraId="181DAAAE" w14:textId="77777777"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5A1107"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14:paraId="181DAAAF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14:paraId="181DAAB0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81DAAB1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81DAAB2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81DAAB5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 w:rsidR="00D618BD">
        <w:rPr>
          <w:sz w:val="24"/>
          <w:szCs w:val="24"/>
        </w:rPr>
        <w:t xml:space="preserve">Положения </w:t>
      </w:r>
      <w:r w:rsidR="003413E9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proofErr w:type="spellStart"/>
      <w:r w:rsidR="00DB59DB" w:rsidRPr="00D618BD">
        <w:rPr>
          <w:sz w:val="24"/>
          <w:szCs w:val="24"/>
        </w:rPr>
        <w:t>Россети</w:t>
      </w:r>
      <w:proofErr w:type="spellEnd"/>
      <w:r w:rsidRPr="00D618BD">
        <w:rPr>
          <w:sz w:val="24"/>
          <w:szCs w:val="24"/>
        </w:rPr>
        <w:t>»</w:t>
      </w:r>
      <w:r w:rsidR="00D618BD"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14:paraId="181DAAB6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</w:t>
      </w:r>
      <w:r w:rsidR="000063CA" w:rsidRPr="00D618BD">
        <w:rPr>
          <w:sz w:val="24"/>
          <w:szCs w:val="24"/>
        </w:rPr>
        <w:t xml:space="preserve">ействующих (на момент поставки </w:t>
      </w:r>
      <w:r w:rsidR="00F33A18" w:rsidRPr="00D618BD">
        <w:rPr>
          <w:sz w:val="24"/>
          <w:szCs w:val="24"/>
        </w:rPr>
        <w:t>светильников</w:t>
      </w:r>
      <w:r w:rsidRPr="00D618BD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181DAAB7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81DAAB8" w14:textId="0703975C"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3413E9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</w:t>
      </w:r>
      <w:r w:rsidR="000E27FB">
        <w:rPr>
          <w:bCs/>
          <w:sz w:val="24"/>
          <w:szCs w:val="24"/>
        </w:rPr>
        <w:t xml:space="preserve">- </w:t>
      </w:r>
      <w:r w:rsidR="000E27FB" w:rsidRPr="00FD6869">
        <w:rPr>
          <w:sz w:val="26"/>
          <w:szCs w:val="26"/>
        </w:rPr>
        <w:t xml:space="preserve">«Костромаэнерго» </w:t>
      </w:r>
      <w:r w:rsidRPr="00D618BD">
        <w:rPr>
          <w:bCs/>
          <w:sz w:val="24"/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81DAAB9" w14:textId="77777777" w:rsidR="00690185" w:rsidRPr="00927381" w:rsidRDefault="00F33A18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14:paraId="181DAABA" w14:textId="77777777" w:rsidR="00BB17C4" w:rsidRDefault="00045DBD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hyperlink r:id="rId12" w:history="1">
        <w:r w:rsidR="00BB17C4">
          <w:rPr>
            <w:rStyle w:val="a5"/>
            <w:color w:val="auto"/>
            <w:sz w:val="24"/>
            <w:szCs w:val="24"/>
            <w:u w:val="none"/>
          </w:rPr>
          <w:t xml:space="preserve">ГОСТ </w:t>
        </w:r>
        <w:proofErr w:type="gramStart"/>
        <w:r w:rsidR="00BB17C4">
          <w:rPr>
            <w:rStyle w:val="a5"/>
            <w:color w:val="auto"/>
            <w:sz w:val="24"/>
            <w:szCs w:val="24"/>
            <w:u w:val="none"/>
          </w:rPr>
          <w:t>Р</w:t>
        </w:r>
        <w:proofErr w:type="gramEnd"/>
        <w:r w:rsidR="00BB17C4">
          <w:rPr>
            <w:rStyle w:val="a5"/>
            <w:color w:val="auto"/>
            <w:sz w:val="24"/>
            <w:szCs w:val="24"/>
            <w:u w:val="none"/>
          </w:rPr>
          <w:t xml:space="preserve"> МЭК 598-2-1-97</w:t>
        </w:r>
      </w:hyperlink>
      <w:r w:rsidR="00BB17C4">
        <w:rPr>
          <w:sz w:val="24"/>
          <w:szCs w:val="24"/>
        </w:rPr>
        <w:t> «</w:t>
      </w:r>
      <w:hyperlink r:id="rId13" w:history="1">
        <w:r w:rsidR="00BB17C4">
          <w:rPr>
            <w:rStyle w:val="a5"/>
            <w:color w:val="auto"/>
            <w:sz w:val="24"/>
            <w:szCs w:val="24"/>
            <w:u w:val="none"/>
          </w:rPr>
          <w:t>светильники. Часть 2. Частные требования. Раздел 1. Светильники стационарные общего назначения</w:t>
        </w:r>
      </w:hyperlink>
      <w:r w:rsidR="00BB17C4">
        <w:rPr>
          <w:sz w:val="24"/>
          <w:szCs w:val="24"/>
        </w:rPr>
        <w:t>»;</w:t>
      </w:r>
    </w:p>
    <w:p w14:paraId="181DAABB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МЭК 60598-1-2011 «Светильники. Часть 1. Общие требования и методы испытаний»;</w:t>
      </w:r>
    </w:p>
    <w:p w14:paraId="181DAABC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>
        <w:rPr>
          <w:sz w:val="24"/>
          <w:szCs w:val="24"/>
          <w:lang w:val="en-US"/>
        </w:rPr>
        <w:t>IEC</w:t>
      </w:r>
      <w:r>
        <w:rPr>
          <w:sz w:val="24"/>
          <w:szCs w:val="24"/>
        </w:rPr>
        <w:t xml:space="preserve"> 60598-2-3-2012 «Светильники. Часть 2. Частные требования. Раздел 3. Светильники для освещения улиц и дорог»;</w:t>
      </w:r>
    </w:p>
    <w:p w14:paraId="181DAABD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54350-2011 «Приборы осветительные. Светотехнические требования и методы испытаний»;</w:t>
      </w:r>
    </w:p>
    <w:p w14:paraId="181DAABE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51136-2008 «Стекла защитные многослойные. Общие технические условия»;</w:t>
      </w:r>
    </w:p>
    <w:p w14:paraId="181DAABF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МЭК 62031-2009 «Модули светоизлучающих диодов для общего освещения. Требования безопасности»;</w:t>
      </w:r>
    </w:p>
    <w:p w14:paraId="181DAAC0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26092-84 «Приборы световые. Установочные и присоединительные размеры»;</w:t>
      </w:r>
    </w:p>
    <w:p w14:paraId="181DAAC1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14:paraId="181DAAC2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14:paraId="181DAAC3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81DAAC4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81DAAC5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14:paraId="181DAAC6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14254-96 «Степени защиты, обеспечиваемые оболочками (код IP)»;</w:t>
      </w:r>
    </w:p>
    <w:p w14:paraId="181DAAC7" w14:textId="77777777" w:rsidR="00BB17C4" w:rsidRDefault="00BB17C4" w:rsidP="00BB17C4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4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14:paraId="181DAAC8" w14:textId="77777777"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Каждая партия </w:t>
      </w:r>
      <w:r w:rsidR="00F33A18" w:rsidRPr="00D618BD">
        <w:rPr>
          <w:bCs/>
          <w:sz w:val="24"/>
          <w:szCs w:val="24"/>
        </w:rPr>
        <w:t>светильников</w:t>
      </w:r>
      <w:r w:rsidR="008C2F08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должна подвергаться приемо-сдаточным испытаниям.</w:t>
      </w:r>
    </w:p>
    <w:p w14:paraId="181DAAC9" w14:textId="483C9BA4"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</w:t>
      </w:r>
      <w:r w:rsidR="00F33A18" w:rsidRPr="00D618BD">
        <w:rPr>
          <w:bCs/>
          <w:sz w:val="24"/>
          <w:szCs w:val="24"/>
        </w:rPr>
        <w:t>светильников</w:t>
      </w:r>
      <w:r w:rsidR="008B6F20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 xml:space="preserve">должен быть не более полугода </w:t>
      </w:r>
      <w:r w:rsidR="00D02BD7">
        <w:rPr>
          <w:bCs/>
          <w:sz w:val="24"/>
          <w:szCs w:val="24"/>
        </w:rPr>
        <w:t>до</w:t>
      </w:r>
      <w:r w:rsidRPr="00D618BD">
        <w:rPr>
          <w:bCs/>
          <w:sz w:val="24"/>
          <w:szCs w:val="24"/>
        </w:rPr>
        <w:t xml:space="preserve"> момента поставки.</w:t>
      </w:r>
    </w:p>
    <w:p w14:paraId="181DAACA" w14:textId="77777777" w:rsidR="00742CA1" w:rsidRPr="00D618BD" w:rsidRDefault="00742CA1" w:rsidP="00D618BD">
      <w:pPr>
        <w:tabs>
          <w:tab w:val="left" w:pos="1134"/>
        </w:tabs>
        <w:spacing w:line="276" w:lineRule="auto"/>
        <w:ind w:firstLine="567"/>
        <w:jc w:val="both"/>
      </w:pPr>
    </w:p>
    <w:p w14:paraId="181DAACB" w14:textId="77777777"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14:paraId="181DAACC" w14:textId="15A7DBC5"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EA6AB4" w:rsidRPr="00D618BD">
        <w:rPr>
          <w:bCs/>
        </w:rPr>
        <w:t>светильники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91644A">
        <w:rPr>
          <w:bCs/>
        </w:rPr>
        <w:t xml:space="preserve">указана в п.3 </w:t>
      </w:r>
      <w:proofErr w:type="gramStart"/>
      <w:r w:rsidR="0091644A">
        <w:rPr>
          <w:bCs/>
        </w:rPr>
        <w:t>данного</w:t>
      </w:r>
      <w:proofErr w:type="gramEnd"/>
      <w:r w:rsidR="0091644A">
        <w:rPr>
          <w:bCs/>
        </w:rPr>
        <w:t xml:space="preserve"> ТЗ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181DAACF" w14:textId="77777777" w:rsidR="004D107C" w:rsidRPr="00D618BD" w:rsidRDefault="004D107C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181DAAD3" w14:textId="77777777"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14:paraId="181DAAD4" w14:textId="77777777"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81DAAD5" w14:textId="77777777"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14:paraId="181DAAD6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14:paraId="181DAAD7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14:paraId="181DAAD8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14:paraId="181DAAD9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14:paraId="181DAADA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14:paraId="181DAADB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14:paraId="181DAADC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14:paraId="181DAADD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lastRenderedPageBreak/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181DAADE" w14:textId="77777777"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81DAADF" w14:textId="77777777"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14:paraId="181DAAE0" w14:textId="44AA50D8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0E27FB">
        <w:rPr>
          <w:bCs/>
        </w:rPr>
        <w:t>а</w:t>
      </w:r>
      <w:r w:rsidRPr="00D618BD">
        <w:rPr>
          <w:bCs/>
        </w:rPr>
        <w:t xml:space="preserve"> </w:t>
      </w:r>
      <w:r w:rsidR="003413E9">
        <w:rPr>
          <w:bCs/>
        </w:rPr>
        <w:t>ПАО</w:t>
      </w:r>
      <w:r w:rsidRPr="00D618BD">
        <w:rPr>
          <w:bCs/>
        </w:rPr>
        <w:t xml:space="preserve"> «МРСК Центра»</w:t>
      </w:r>
      <w:r w:rsidR="000E27FB">
        <w:rPr>
          <w:bCs/>
        </w:rPr>
        <w:t xml:space="preserve"> -</w:t>
      </w:r>
      <w:r w:rsidR="000E27FB" w:rsidRPr="000E27FB">
        <w:rPr>
          <w:sz w:val="26"/>
          <w:szCs w:val="26"/>
        </w:rPr>
        <w:t xml:space="preserve"> </w:t>
      </w:r>
      <w:r w:rsidR="000E27FB" w:rsidRPr="00FD6869">
        <w:rPr>
          <w:sz w:val="26"/>
          <w:szCs w:val="26"/>
        </w:rPr>
        <w:t>«Костромаэнерго»</w:t>
      </w:r>
      <w:r w:rsidRPr="00D618BD">
        <w:rPr>
          <w:bCs/>
        </w:rPr>
        <w:t xml:space="preserve"> и ответственными представителями Поставщика при получении ее на склад.</w:t>
      </w:r>
    </w:p>
    <w:p w14:paraId="181DAAE1" w14:textId="77777777"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81DAAE2" w14:textId="77777777" w:rsidR="00830CE0" w:rsidRDefault="00830CE0" w:rsidP="00D618BD">
      <w:pPr>
        <w:spacing w:line="276" w:lineRule="auto"/>
      </w:pPr>
      <w:bookmarkStart w:id="0" w:name="_GoBack"/>
      <w:bookmarkEnd w:id="0"/>
    </w:p>
    <w:p w14:paraId="181DAAE3" w14:textId="77777777" w:rsidR="006C4BAF" w:rsidRDefault="006C4BAF" w:rsidP="00D618BD">
      <w:pPr>
        <w:spacing w:line="276" w:lineRule="auto"/>
      </w:pPr>
    </w:p>
    <w:p w14:paraId="77D80C29" w14:textId="77777777" w:rsidR="00E643A3" w:rsidRPr="00D618BD" w:rsidRDefault="00E643A3" w:rsidP="00D618BD">
      <w:pPr>
        <w:spacing w:line="276" w:lineRule="auto"/>
      </w:pPr>
    </w:p>
    <w:p w14:paraId="34D4031D" w14:textId="15CA9A16" w:rsidR="000E27FB" w:rsidRPr="000E27FB" w:rsidRDefault="0091644A" w:rsidP="000E27FB">
      <w:r>
        <w:rPr>
          <w:rStyle w:val="apple-style-span"/>
          <w:color w:val="000000"/>
        </w:rPr>
        <w:t xml:space="preserve">  Начальник ОАУП</w:t>
      </w:r>
      <w:r w:rsidR="000E27FB">
        <w:rPr>
          <w:rStyle w:val="apple-style-span"/>
          <w:color w:val="000000"/>
        </w:rPr>
        <w:tab/>
      </w:r>
      <w:r w:rsidR="000E27FB" w:rsidRPr="000E27FB">
        <w:rPr>
          <w:rStyle w:val="apple-style-span"/>
          <w:color w:val="000000"/>
        </w:rPr>
        <w:t xml:space="preserve">                                                    </w:t>
      </w:r>
      <w:r w:rsidR="000E27FB">
        <w:rPr>
          <w:rStyle w:val="apple-style-span"/>
          <w:color w:val="000000"/>
        </w:rPr>
        <w:t xml:space="preserve">   </w:t>
      </w:r>
      <w:r>
        <w:rPr>
          <w:rStyle w:val="apple-style-span"/>
          <w:color w:val="000000"/>
        </w:rPr>
        <w:t xml:space="preserve">                                                   </w:t>
      </w:r>
      <w:r w:rsidR="000E27FB">
        <w:rPr>
          <w:rStyle w:val="apple-style-span"/>
          <w:color w:val="000000"/>
        </w:rPr>
        <w:t xml:space="preserve">  </w:t>
      </w:r>
      <w:r w:rsidR="000E27FB" w:rsidRPr="000E27FB">
        <w:rPr>
          <w:rStyle w:val="apple-style-span"/>
          <w:color w:val="000000"/>
        </w:rPr>
        <w:t xml:space="preserve">     А.</w:t>
      </w:r>
      <w:r>
        <w:rPr>
          <w:rStyle w:val="apple-style-span"/>
          <w:color w:val="000000"/>
        </w:rPr>
        <w:t>В</w:t>
      </w:r>
      <w:r w:rsidR="000E27FB" w:rsidRPr="000E27FB">
        <w:rPr>
          <w:rStyle w:val="apple-style-span"/>
          <w:color w:val="000000"/>
        </w:rPr>
        <w:t xml:space="preserve">. </w:t>
      </w:r>
      <w:r>
        <w:rPr>
          <w:rStyle w:val="apple-style-span"/>
          <w:color w:val="000000"/>
        </w:rPr>
        <w:t>Дюков</w:t>
      </w:r>
    </w:p>
    <w:p w14:paraId="181DAAE7" w14:textId="7054CD31" w:rsidR="00194FDA" w:rsidRPr="000E27FB" w:rsidRDefault="00194FDA" w:rsidP="000E27FB">
      <w:pPr>
        <w:spacing w:line="276" w:lineRule="auto"/>
      </w:pPr>
    </w:p>
    <w:sectPr w:rsidR="00194FDA" w:rsidRPr="000E27FB" w:rsidSect="002024EF">
      <w:footerReference w:type="first" r:id="rId15"/>
      <w:pgSz w:w="11906" w:h="16838" w:code="9"/>
      <w:pgMar w:top="709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AF97A" w14:textId="77777777" w:rsidR="00045DBD" w:rsidRDefault="00045DBD">
      <w:r>
        <w:separator/>
      </w:r>
    </w:p>
  </w:endnote>
  <w:endnote w:type="continuationSeparator" w:id="0">
    <w:p w14:paraId="6EBCE862" w14:textId="77777777" w:rsidR="00045DBD" w:rsidRDefault="0004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AAED" w14:textId="77777777" w:rsidR="0020526C" w:rsidRDefault="0020526C">
    <w:pPr>
      <w:pStyle w:val="a8"/>
    </w:pPr>
    <w:r>
      <w:t>[Введите текст]</w:t>
    </w:r>
  </w:p>
  <w:p w14:paraId="181DAAEE" w14:textId="77777777" w:rsidR="0020526C" w:rsidRDefault="002052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C5EC0" w14:textId="77777777" w:rsidR="00045DBD" w:rsidRDefault="00045DBD">
      <w:r>
        <w:separator/>
      </w:r>
    </w:p>
  </w:footnote>
  <w:footnote w:type="continuationSeparator" w:id="0">
    <w:p w14:paraId="686E2F2B" w14:textId="77777777" w:rsidR="00045DBD" w:rsidRDefault="00045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3E36C4"/>
    <w:multiLevelType w:val="multilevel"/>
    <w:tmpl w:val="B35C52A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7914406C"/>
    <w:multiLevelType w:val="hybridMultilevel"/>
    <w:tmpl w:val="0882B120"/>
    <w:lvl w:ilvl="0" w:tplc="BC161CE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406CF"/>
    <w:rsid w:val="00044523"/>
    <w:rsid w:val="0004481E"/>
    <w:rsid w:val="00045DBD"/>
    <w:rsid w:val="0005043F"/>
    <w:rsid w:val="00052718"/>
    <w:rsid w:val="0005303A"/>
    <w:rsid w:val="00054083"/>
    <w:rsid w:val="000551BC"/>
    <w:rsid w:val="00057E0D"/>
    <w:rsid w:val="00060E01"/>
    <w:rsid w:val="00064151"/>
    <w:rsid w:val="000643F5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5CFB"/>
    <w:rsid w:val="000A737F"/>
    <w:rsid w:val="000B0405"/>
    <w:rsid w:val="000B3969"/>
    <w:rsid w:val="000B43BD"/>
    <w:rsid w:val="000B79B9"/>
    <w:rsid w:val="000C2162"/>
    <w:rsid w:val="000C298C"/>
    <w:rsid w:val="000C4695"/>
    <w:rsid w:val="000C48CD"/>
    <w:rsid w:val="000C5885"/>
    <w:rsid w:val="000C7D00"/>
    <w:rsid w:val="000D2ADB"/>
    <w:rsid w:val="000D57AA"/>
    <w:rsid w:val="000D70AF"/>
    <w:rsid w:val="000E1939"/>
    <w:rsid w:val="000E27FB"/>
    <w:rsid w:val="000E4806"/>
    <w:rsid w:val="000F353F"/>
    <w:rsid w:val="000F6C14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573A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13A2"/>
    <w:rsid w:val="001F295F"/>
    <w:rsid w:val="001F3994"/>
    <w:rsid w:val="001F612D"/>
    <w:rsid w:val="001F73D4"/>
    <w:rsid w:val="00201474"/>
    <w:rsid w:val="002024EF"/>
    <w:rsid w:val="00203D00"/>
    <w:rsid w:val="00203E70"/>
    <w:rsid w:val="0020428C"/>
    <w:rsid w:val="0020526C"/>
    <w:rsid w:val="0020681C"/>
    <w:rsid w:val="0021049B"/>
    <w:rsid w:val="00210736"/>
    <w:rsid w:val="0022361E"/>
    <w:rsid w:val="00230E2A"/>
    <w:rsid w:val="002313BB"/>
    <w:rsid w:val="0023220D"/>
    <w:rsid w:val="0023223B"/>
    <w:rsid w:val="0023450C"/>
    <w:rsid w:val="002348FE"/>
    <w:rsid w:val="00236F03"/>
    <w:rsid w:val="00240ADF"/>
    <w:rsid w:val="00242B17"/>
    <w:rsid w:val="00245690"/>
    <w:rsid w:val="00252B6F"/>
    <w:rsid w:val="00254B0B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4009B"/>
    <w:rsid w:val="003413E9"/>
    <w:rsid w:val="003428BB"/>
    <w:rsid w:val="00343987"/>
    <w:rsid w:val="00344417"/>
    <w:rsid w:val="00345F0E"/>
    <w:rsid w:val="00346D80"/>
    <w:rsid w:val="003505A2"/>
    <w:rsid w:val="003532AC"/>
    <w:rsid w:val="0035517B"/>
    <w:rsid w:val="0035789E"/>
    <w:rsid w:val="00360C69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14E0"/>
    <w:rsid w:val="003D435D"/>
    <w:rsid w:val="003D5075"/>
    <w:rsid w:val="003D684C"/>
    <w:rsid w:val="003E0329"/>
    <w:rsid w:val="003E0AE9"/>
    <w:rsid w:val="003E6792"/>
    <w:rsid w:val="003F2B28"/>
    <w:rsid w:val="003F6121"/>
    <w:rsid w:val="003F6A9D"/>
    <w:rsid w:val="0040407C"/>
    <w:rsid w:val="00405901"/>
    <w:rsid w:val="00410C20"/>
    <w:rsid w:val="004119DD"/>
    <w:rsid w:val="00412063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63AB"/>
    <w:rsid w:val="00467143"/>
    <w:rsid w:val="0047022C"/>
    <w:rsid w:val="00471041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07C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C3E"/>
    <w:rsid w:val="00555293"/>
    <w:rsid w:val="00555614"/>
    <w:rsid w:val="0056194E"/>
    <w:rsid w:val="00562544"/>
    <w:rsid w:val="0056443A"/>
    <w:rsid w:val="00565231"/>
    <w:rsid w:val="00565CE8"/>
    <w:rsid w:val="00565D9B"/>
    <w:rsid w:val="00566B69"/>
    <w:rsid w:val="00567266"/>
    <w:rsid w:val="00574C9F"/>
    <w:rsid w:val="005861C5"/>
    <w:rsid w:val="00590902"/>
    <w:rsid w:val="00591D72"/>
    <w:rsid w:val="005932E5"/>
    <w:rsid w:val="00593F8E"/>
    <w:rsid w:val="005A095C"/>
    <w:rsid w:val="005A1107"/>
    <w:rsid w:val="005A1D42"/>
    <w:rsid w:val="005A67AE"/>
    <w:rsid w:val="005B209C"/>
    <w:rsid w:val="005B499A"/>
    <w:rsid w:val="005B6E79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E63"/>
    <w:rsid w:val="005F4C8B"/>
    <w:rsid w:val="005F7B62"/>
    <w:rsid w:val="0060358F"/>
    <w:rsid w:val="006060AA"/>
    <w:rsid w:val="006074D8"/>
    <w:rsid w:val="00611DA1"/>
    <w:rsid w:val="00613026"/>
    <w:rsid w:val="006146DC"/>
    <w:rsid w:val="00614907"/>
    <w:rsid w:val="0061495E"/>
    <w:rsid w:val="00615EBC"/>
    <w:rsid w:val="00616140"/>
    <w:rsid w:val="00620E17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70038D"/>
    <w:rsid w:val="00700E9E"/>
    <w:rsid w:val="007022C9"/>
    <w:rsid w:val="00703458"/>
    <w:rsid w:val="00704E9B"/>
    <w:rsid w:val="00706C8C"/>
    <w:rsid w:val="00713296"/>
    <w:rsid w:val="007137D2"/>
    <w:rsid w:val="00721823"/>
    <w:rsid w:val="007254FB"/>
    <w:rsid w:val="007273AD"/>
    <w:rsid w:val="007307C8"/>
    <w:rsid w:val="00730A51"/>
    <w:rsid w:val="00730DB2"/>
    <w:rsid w:val="00731E57"/>
    <w:rsid w:val="00732A7C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61535"/>
    <w:rsid w:val="0076299D"/>
    <w:rsid w:val="0076461F"/>
    <w:rsid w:val="007665FB"/>
    <w:rsid w:val="007666AA"/>
    <w:rsid w:val="007703D6"/>
    <w:rsid w:val="007722B6"/>
    <w:rsid w:val="00775E77"/>
    <w:rsid w:val="00781AAF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22A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A3A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0F11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70CA5"/>
    <w:rsid w:val="00870D4E"/>
    <w:rsid w:val="00873D36"/>
    <w:rsid w:val="00874071"/>
    <w:rsid w:val="008804E8"/>
    <w:rsid w:val="008815AA"/>
    <w:rsid w:val="00885828"/>
    <w:rsid w:val="0089079D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4D2A"/>
    <w:rsid w:val="008F6FB2"/>
    <w:rsid w:val="00900DE5"/>
    <w:rsid w:val="009059D2"/>
    <w:rsid w:val="009107A2"/>
    <w:rsid w:val="00910E09"/>
    <w:rsid w:val="009145E0"/>
    <w:rsid w:val="0091592E"/>
    <w:rsid w:val="0091644A"/>
    <w:rsid w:val="0092017F"/>
    <w:rsid w:val="009203A5"/>
    <w:rsid w:val="0092053B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313A"/>
    <w:rsid w:val="00963152"/>
    <w:rsid w:val="00964139"/>
    <w:rsid w:val="0096589A"/>
    <w:rsid w:val="00966859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1A38"/>
    <w:rsid w:val="009D538F"/>
    <w:rsid w:val="009D6CEC"/>
    <w:rsid w:val="009D7715"/>
    <w:rsid w:val="009E3A33"/>
    <w:rsid w:val="009E4E94"/>
    <w:rsid w:val="009E7FBE"/>
    <w:rsid w:val="009F31B2"/>
    <w:rsid w:val="009F3723"/>
    <w:rsid w:val="009F38AB"/>
    <w:rsid w:val="009F468E"/>
    <w:rsid w:val="009F6D9B"/>
    <w:rsid w:val="00A0058D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4615"/>
    <w:rsid w:val="00A55BAA"/>
    <w:rsid w:val="00A560FC"/>
    <w:rsid w:val="00A56572"/>
    <w:rsid w:val="00A56D26"/>
    <w:rsid w:val="00A57560"/>
    <w:rsid w:val="00A606A0"/>
    <w:rsid w:val="00A62944"/>
    <w:rsid w:val="00A62C0A"/>
    <w:rsid w:val="00A63797"/>
    <w:rsid w:val="00A701E5"/>
    <w:rsid w:val="00A7143A"/>
    <w:rsid w:val="00A720E9"/>
    <w:rsid w:val="00A84755"/>
    <w:rsid w:val="00A847A1"/>
    <w:rsid w:val="00A93B79"/>
    <w:rsid w:val="00A955C6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6DD0"/>
    <w:rsid w:val="00AC14C8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6EE9"/>
    <w:rsid w:val="00AF7F52"/>
    <w:rsid w:val="00B005FF"/>
    <w:rsid w:val="00B05F82"/>
    <w:rsid w:val="00B061E1"/>
    <w:rsid w:val="00B06D97"/>
    <w:rsid w:val="00B151BA"/>
    <w:rsid w:val="00B15C45"/>
    <w:rsid w:val="00B15CCB"/>
    <w:rsid w:val="00B16187"/>
    <w:rsid w:val="00B242CF"/>
    <w:rsid w:val="00B264F6"/>
    <w:rsid w:val="00B407FF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87D29"/>
    <w:rsid w:val="00B912B7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7A23"/>
    <w:rsid w:val="00BB069E"/>
    <w:rsid w:val="00BB17C4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1766"/>
    <w:rsid w:val="00BE3FAF"/>
    <w:rsid w:val="00BE4ECE"/>
    <w:rsid w:val="00BE607B"/>
    <w:rsid w:val="00BE7B8F"/>
    <w:rsid w:val="00BF0BE0"/>
    <w:rsid w:val="00BF347F"/>
    <w:rsid w:val="00BF59A6"/>
    <w:rsid w:val="00BF799B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30DE6"/>
    <w:rsid w:val="00C31B3C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362C"/>
    <w:rsid w:val="00CB4393"/>
    <w:rsid w:val="00CB50DD"/>
    <w:rsid w:val="00CB6223"/>
    <w:rsid w:val="00CB6500"/>
    <w:rsid w:val="00CC0FAF"/>
    <w:rsid w:val="00CC5C50"/>
    <w:rsid w:val="00CD51C9"/>
    <w:rsid w:val="00CD566B"/>
    <w:rsid w:val="00CD6232"/>
    <w:rsid w:val="00CD7991"/>
    <w:rsid w:val="00CE00E9"/>
    <w:rsid w:val="00CE0E0D"/>
    <w:rsid w:val="00CE2B63"/>
    <w:rsid w:val="00CE3E6C"/>
    <w:rsid w:val="00CE47DE"/>
    <w:rsid w:val="00CE6B91"/>
    <w:rsid w:val="00CE7794"/>
    <w:rsid w:val="00CF01A5"/>
    <w:rsid w:val="00CF11CC"/>
    <w:rsid w:val="00CF2C67"/>
    <w:rsid w:val="00D02BD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94BEA"/>
    <w:rsid w:val="00D95B7F"/>
    <w:rsid w:val="00D97405"/>
    <w:rsid w:val="00DA31BD"/>
    <w:rsid w:val="00DA5C4D"/>
    <w:rsid w:val="00DB1D86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B6F"/>
    <w:rsid w:val="00DE29B7"/>
    <w:rsid w:val="00DE629B"/>
    <w:rsid w:val="00DE7A2B"/>
    <w:rsid w:val="00DF0086"/>
    <w:rsid w:val="00DF1B2B"/>
    <w:rsid w:val="00DF218A"/>
    <w:rsid w:val="00DF2C86"/>
    <w:rsid w:val="00DF3FE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3A3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1B87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01AB"/>
    <w:rsid w:val="00F6148E"/>
    <w:rsid w:val="00F64855"/>
    <w:rsid w:val="00F65E29"/>
    <w:rsid w:val="00F65E5A"/>
    <w:rsid w:val="00F67F2D"/>
    <w:rsid w:val="00F80F30"/>
    <w:rsid w:val="00F8768C"/>
    <w:rsid w:val="00F91ECF"/>
    <w:rsid w:val="00F94B0D"/>
    <w:rsid w:val="00F95EFE"/>
    <w:rsid w:val="00F9674F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5F0"/>
    <w:rsid w:val="00FE16C8"/>
    <w:rsid w:val="00FE1782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DA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bold">
    <w:name w:val="bold"/>
    <w:basedOn w:val="a0"/>
    <w:rsid w:val="00205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bold">
    <w:name w:val="bold"/>
    <w:basedOn w:val="a0"/>
    <w:rsid w:val="0020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gostexpert.ru/gost/gost-598-2-1-97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gostexpert.ru/gost/gost-598-2-1-9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gostexpert.ru/gost/gost-12.3.009-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5B383-79D7-4A48-B495-C1EE38F63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A6278D-91F7-4FC1-9BBB-7C8F5786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Ануфриев Артем Владимирович</cp:lastModifiedBy>
  <cp:revision>2</cp:revision>
  <cp:lastPrinted>2019-03-27T06:08:00Z</cp:lastPrinted>
  <dcterms:created xsi:type="dcterms:W3CDTF">2020-06-18T08:21:00Z</dcterms:created>
  <dcterms:modified xsi:type="dcterms:W3CDTF">2020-06-18T08:21:00Z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