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83"/>
        <w:tblW w:w="0" w:type="auto"/>
        <w:tblLook w:val="04A0" w:firstRow="1" w:lastRow="0" w:firstColumn="1" w:lastColumn="0" w:noHBand="0" w:noVBand="1"/>
      </w:tblPr>
      <w:tblGrid>
        <w:gridCol w:w="2654"/>
        <w:gridCol w:w="1283"/>
      </w:tblGrid>
      <w:tr w:rsidR="00AA6995" w:rsidRPr="00AA6995" w:rsidTr="00AA699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95" w:rsidRPr="00AA6995" w:rsidRDefault="00AA6995" w:rsidP="00AA6995">
            <w:pPr>
              <w:tabs>
                <w:tab w:val="right" w:pos="10207"/>
              </w:tabs>
              <w:rPr>
                <w:b/>
              </w:rPr>
            </w:pPr>
            <w:r w:rsidRPr="00AA6995">
              <w:rPr>
                <w:b/>
              </w:rPr>
              <w:t>Номер ТЗ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95" w:rsidRPr="00AA6995" w:rsidRDefault="00AA6995" w:rsidP="00AA6995">
            <w:pPr>
              <w:tabs>
                <w:tab w:val="right" w:pos="10207"/>
              </w:tabs>
              <w:rPr>
                <w:b/>
              </w:rPr>
            </w:pPr>
            <w:r w:rsidRPr="00AA6995">
              <w:rPr>
                <w:b/>
              </w:rPr>
              <w:t>401M_019</w:t>
            </w:r>
          </w:p>
        </w:tc>
      </w:tr>
      <w:tr w:rsidR="00AA6995" w:rsidRPr="00AA6995" w:rsidTr="00AA699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95" w:rsidRPr="00AA6995" w:rsidRDefault="00AA6995" w:rsidP="00AA6995">
            <w:pPr>
              <w:tabs>
                <w:tab w:val="right" w:pos="10207"/>
              </w:tabs>
              <w:rPr>
                <w:b/>
              </w:rPr>
            </w:pPr>
            <w:r w:rsidRPr="00AA6995">
              <w:rPr>
                <w:b/>
              </w:rPr>
              <w:t>Номер материала SAP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95" w:rsidRPr="00AA6995" w:rsidRDefault="00AA6995" w:rsidP="00AA6995">
            <w:pPr>
              <w:tabs>
                <w:tab w:val="right" w:pos="10207"/>
              </w:tabs>
              <w:rPr>
                <w:b/>
              </w:rPr>
            </w:pPr>
            <w:r w:rsidRPr="00AA6995">
              <w:rPr>
                <w:b/>
              </w:rPr>
              <w:t>2305245</w:t>
            </w:r>
          </w:p>
        </w:tc>
      </w:tr>
    </w:tbl>
    <w:p w:rsidR="00CE5AAF" w:rsidRPr="00AA6995" w:rsidRDefault="00CE5AAF" w:rsidP="00AA6995">
      <w:pPr>
        <w:ind w:left="5387"/>
        <w:jc w:val="right"/>
      </w:pPr>
      <w:r w:rsidRPr="00AA6995">
        <w:rPr>
          <w:b/>
        </w:rPr>
        <w:t>«УТВЕРЖДАЮ»</w:t>
      </w:r>
    </w:p>
    <w:p w:rsidR="00AA6995" w:rsidRDefault="00AA6995" w:rsidP="00AA6995">
      <w:pPr>
        <w:tabs>
          <w:tab w:val="left" w:pos="709"/>
        </w:tabs>
        <w:jc w:val="right"/>
      </w:pPr>
      <w:r>
        <w:t>Первый заместитель директора –</w:t>
      </w:r>
    </w:p>
    <w:p w:rsidR="00AA6995" w:rsidRDefault="00AA6995" w:rsidP="00AA6995">
      <w:pPr>
        <w:tabs>
          <w:tab w:val="left" w:pos="709"/>
        </w:tabs>
        <w:jc w:val="right"/>
      </w:pPr>
      <w:r>
        <w:t>главный инженер</w:t>
      </w:r>
    </w:p>
    <w:p w:rsidR="00AA6995" w:rsidRDefault="00AA6995" w:rsidP="00AA6995">
      <w:pPr>
        <w:tabs>
          <w:tab w:val="left" w:pos="709"/>
        </w:tabs>
        <w:jc w:val="right"/>
      </w:pPr>
      <w:r>
        <w:t>филиала ПАО «Россети Центр» -</w:t>
      </w:r>
    </w:p>
    <w:p w:rsidR="00AA6995" w:rsidRDefault="00AA6995" w:rsidP="00AA6995">
      <w:pPr>
        <w:tabs>
          <w:tab w:val="left" w:pos="709"/>
        </w:tabs>
        <w:jc w:val="right"/>
      </w:pPr>
      <w:r>
        <w:t>«Смоленскэнерго»</w:t>
      </w:r>
    </w:p>
    <w:p w:rsidR="00AA6995" w:rsidRDefault="00AA6995" w:rsidP="00AA6995">
      <w:pPr>
        <w:tabs>
          <w:tab w:val="left" w:pos="709"/>
        </w:tabs>
        <w:jc w:val="right"/>
      </w:pPr>
    </w:p>
    <w:p w:rsidR="00AA6995" w:rsidRDefault="00AA6995" w:rsidP="00AA6995">
      <w:pPr>
        <w:tabs>
          <w:tab w:val="left" w:pos="709"/>
        </w:tabs>
        <w:jc w:val="right"/>
      </w:pPr>
      <w:r>
        <w:t>______________ А.А. Колдунов</w:t>
      </w:r>
    </w:p>
    <w:p w:rsidR="00B900D2" w:rsidRPr="00AA6995" w:rsidRDefault="00BE0E6D" w:rsidP="00AA6995">
      <w:pPr>
        <w:tabs>
          <w:tab w:val="left" w:pos="709"/>
        </w:tabs>
        <w:jc w:val="right"/>
      </w:pPr>
      <w:r>
        <w:t>«28» октября</w:t>
      </w:r>
      <w:bookmarkStart w:id="0" w:name="_GoBack"/>
      <w:bookmarkEnd w:id="0"/>
      <w:r w:rsidR="00AA6995">
        <w:t xml:space="preserve"> 2022 г.</w:t>
      </w:r>
    </w:p>
    <w:p w:rsidR="00AA6995" w:rsidRDefault="00AA6995" w:rsidP="000A2FB3">
      <w:pPr>
        <w:rPr>
          <w:b/>
        </w:rPr>
      </w:pPr>
    </w:p>
    <w:p w:rsidR="000A2FB3" w:rsidRDefault="000A2FB3" w:rsidP="000A2FB3">
      <w:pPr>
        <w:rPr>
          <w:b/>
        </w:rPr>
      </w:pPr>
    </w:p>
    <w:p w:rsidR="00B17989" w:rsidRPr="00AA6995" w:rsidRDefault="00B17989" w:rsidP="00AA6995">
      <w:pPr>
        <w:jc w:val="center"/>
        <w:rPr>
          <w:b/>
        </w:rPr>
      </w:pPr>
      <w:r w:rsidRPr="00AA6995">
        <w:rPr>
          <w:b/>
        </w:rPr>
        <w:t>ТЕХНИЧЕСКОЕ ЗАДАНИЕ</w:t>
      </w:r>
    </w:p>
    <w:p w:rsidR="00B900D2" w:rsidRPr="00AA6995" w:rsidRDefault="00971769" w:rsidP="00AA6995">
      <w:pPr>
        <w:jc w:val="center"/>
        <w:rPr>
          <w:b/>
        </w:rPr>
      </w:pPr>
      <w:r w:rsidRPr="00971769">
        <w:rPr>
          <w:b/>
        </w:rPr>
        <w:t xml:space="preserve">на поставку химической посуды, </w:t>
      </w:r>
      <w:proofErr w:type="spellStart"/>
      <w:r w:rsidRPr="00971769">
        <w:rPr>
          <w:b/>
        </w:rPr>
        <w:t>химматериалов</w:t>
      </w:r>
      <w:proofErr w:type="spellEnd"/>
      <w:r w:rsidRPr="00971769">
        <w:rPr>
          <w:b/>
        </w:rPr>
        <w:t>, реактивов</w:t>
      </w:r>
    </w:p>
    <w:p w:rsidR="00B900D2" w:rsidRPr="00AA6995" w:rsidRDefault="008D78C6" w:rsidP="00AA6995">
      <w:pPr>
        <w:jc w:val="center"/>
        <w:rPr>
          <w:b/>
        </w:rPr>
      </w:pPr>
      <w:r w:rsidRPr="00AA6995">
        <w:rPr>
          <w:b/>
        </w:rPr>
        <w:t>(</w:t>
      </w:r>
      <w:r w:rsidR="00DD3EDA" w:rsidRPr="00AA6995">
        <w:rPr>
          <w:b/>
        </w:rPr>
        <w:t>Кислота сульфосалициловая 2-водная</w:t>
      </w:r>
      <w:r w:rsidR="00B900D2" w:rsidRPr="00AA6995">
        <w:rPr>
          <w:b/>
        </w:rPr>
        <w:t xml:space="preserve"> </w:t>
      </w:r>
      <w:proofErr w:type="spellStart"/>
      <w:r w:rsidR="00B900D2" w:rsidRPr="00AA6995">
        <w:rPr>
          <w:b/>
        </w:rPr>
        <w:t>чда</w:t>
      </w:r>
      <w:proofErr w:type="spellEnd"/>
      <w:r w:rsidR="00B900D2" w:rsidRPr="00AA6995">
        <w:rPr>
          <w:b/>
        </w:rPr>
        <w:t>)</w:t>
      </w:r>
    </w:p>
    <w:p w:rsidR="00B17989" w:rsidRPr="00AA6995" w:rsidRDefault="00421A7C" w:rsidP="00AA6995">
      <w:pPr>
        <w:jc w:val="center"/>
        <w:rPr>
          <w:b/>
        </w:rPr>
      </w:pPr>
      <w:r w:rsidRPr="00AA6995">
        <w:rPr>
          <w:b/>
        </w:rPr>
        <w:t>Лот 4</w:t>
      </w:r>
      <w:r w:rsidR="00B17989" w:rsidRPr="00AA6995">
        <w:rPr>
          <w:b/>
        </w:rPr>
        <w:t>0</w:t>
      </w:r>
      <w:r w:rsidR="00717C97" w:rsidRPr="00AA6995">
        <w:rPr>
          <w:b/>
        </w:rPr>
        <w:t>1</w:t>
      </w:r>
      <w:r w:rsidR="00E04417" w:rsidRPr="00AA6995">
        <w:rPr>
          <w:b/>
        </w:rPr>
        <w:t>М</w:t>
      </w:r>
    </w:p>
    <w:p w:rsidR="00B17989" w:rsidRPr="00AA6995" w:rsidRDefault="00B17989" w:rsidP="000A2FB3">
      <w:pPr>
        <w:tabs>
          <w:tab w:val="left" w:pos="709"/>
        </w:tabs>
      </w:pPr>
    </w:p>
    <w:p w:rsidR="00E27029" w:rsidRPr="00AA6995" w:rsidRDefault="00701747" w:rsidP="00AA6995">
      <w:pPr>
        <w:pStyle w:val="ab"/>
        <w:numPr>
          <w:ilvl w:val="0"/>
          <w:numId w:val="20"/>
        </w:numPr>
        <w:tabs>
          <w:tab w:val="left" w:pos="1134"/>
        </w:tabs>
        <w:contextualSpacing w:val="0"/>
        <w:jc w:val="both"/>
        <w:rPr>
          <w:b/>
          <w:bCs/>
          <w:sz w:val="24"/>
          <w:szCs w:val="24"/>
        </w:rPr>
      </w:pPr>
      <w:r w:rsidRPr="00AA6995">
        <w:rPr>
          <w:b/>
          <w:bCs/>
          <w:sz w:val="24"/>
          <w:szCs w:val="24"/>
        </w:rPr>
        <w:t>Технические требования к продукции</w:t>
      </w:r>
      <w:r w:rsidR="00031264" w:rsidRPr="00AA6995">
        <w:rPr>
          <w:b/>
          <w:bCs/>
          <w:sz w:val="24"/>
          <w:szCs w:val="24"/>
        </w:rPr>
        <w:t>.</w:t>
      </w:r>
    </w:p>
    <w:p w:rsidR="00701747" w:rsidRPr="00AA6995" w:rsidRDefault="00701747" w:rsidP="00AA6995">
      <w:pPr>
        <w:pStyle w:val="ab"/>
        <w:numPr>
          <w:ilvl w:val="1"/>
          <w:numId w:val="20"/>
        </w:numPr>
        <w:tabs>
          <w:tab w:val="left" w:pos="709"/>
          <w:tab w:val="left" w:pos="851"/>
          <w:tab w:val="left" w:pos="1134"/>
        </w:tabs>
        <w:contextualSpacing w:val="0"/>
        <w:jc w:val="both"/>
        <w:rPr>
          <w:sz w:val="24"/>
          <w:szCs w:val="24"/>
        </w:rPr>
      </w:pPr>
      <w:r w:rsidRPr="00AA6995">
        <w:rPr>
          <w:sz w:val="24"/>
          <w:szCs w:val="24"/>
        </w:rPr>
        <w:t xml:space="preserve">Технические требования и характеристики </w:t>
      </w:r>
      <w:r w:rsidR="00220224" w:rsidRPr="00AA6995">
        <w:rPr>
          <w:sz w:val="24"/>
          <w:szCs w:val="24"/>
        </w:rPr>
        <w:t>продукции</w:t>
      </w:r>
      <w:r w:rsidRPr="00AA6995">
        <w:rPr>
          <w:sz w:val="24"/>
          <w:szCs w:val="24"/>
        </w:rPr>
        <w:t xml:space="preserve"> должны соответствовать параметрам и быть не ниже значений, приведенных в таблице:</w:t>
      </w:r>
    </w:p>
    <w:p w:rsidR="000A2FB3" w:rsidRDefault="000A2FB3" w:rsidP="00AA6995">
      <w:pPr>
        <w:jc w:val="right"/>
        <w:rPr>
          <w:bCs/>
        </w:rPr>
      </w:pPr>
    </w:p>
    <w:p w:rsidR="00701747" w:rsidRPr="00AA6995" w:rsidRDefault="00701747" w:rsidP="00AA6995">
      <w:pPr>
        <w:jc w:val="right"/>
        <w:rPr>
          <w:bCs/>
        </w:rPr>
      </w:pPr>
      <w:r w:rsidRPr="00AA6995">
        <w:rPr>
          <w:bCs/>
        </w:rPr>
        <w:t>Таблица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318"/>
        <w:gridCol w:w="6394"/>
      </w:tblGrid>
      <w:tr w:rsidR="002E1F43" w:rsidRPr="00AA6995" w:rsidTr="00AA6995">
        <w:trPr>
          <w:trHeight w:val="20"/>
        </w:trPr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43" w:rsidRPr="00AA6995" w:rsidRDefault="002E1F43" w:rsidP="00AA6995">
            <w:pPr>
              <w:jc w:val="center"/>
              <w:rPr>
                <w:color w:val="000000"/>
              </w:rPr>
            </w:pPr>
            <w:r w:rsidRPr="00AA6995">
              <w:rPr>
                <w:color w:val="000000"/>
              </w:rPr>
              <w:t>Наименование</w:t>
            </w:r>
          </w:p>
        </w:tc>
        <w:tc>
          <w:tcPr>
            <w:tcW w:w="3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43" w:rsidRPr="00AA6995" w:rsidRDefault="002E1F43" w:rsidP="00AA6995">
            <w:pPr>
              <w:jc w:val="center"/>
              <w:rPr>
                <w:color w:val="000000"/>
              </w:rPr>
            </w:pPr>
            <w:r w:rsidRPr="00AA6995">
              <w:rPr>
                <w:color w:val="000000"/>
              </w:rPr>
              <w:t>Технические требования и характеристики</w:t>
            </w:r>
          </w:p>
        </w:tc>
      </w:tr>
      <w:tr w:rsidR="00095ACF" w:rsidRPr="00AA6995" w:rsidTr="00AA6995">
        <w:trPr>
          <w:trHeight w:val="20"/>
        </w:trPr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ACF" w:rsidRPr="00AA6995" w:rsidRDefault="00DD3EDA" w:rsidP="00AA6995">
            <w:pPr>
              <w:jc w:val="center"/>
              <w:rPr>
                <w:color w:val="000000"/>
              </w:rPr>
            </w:pPr>
            <w:r w:rsidRPr="00AA6995">
              <w:t>Кислота сульфосалициловая 2-водная</w:t>
            </w:r>
            <w:r w:rsidR="00307945" w:rsidRPr="00AA6995">
              <w:t xml:space="preserve"> </w:t>
            </w:r>
            <w:proofErr w:type="spellStart"/>
            <w:r w:rsidR="00307945" w:rsidRPr="00AA6995">
              <w:t>чда</w:t>
            </w:r>
            <w:proofErr w:type="spellEnd"/>
          </w:p>
        </w:tc>
        <w:tc>
          <w:tcPr>
            <w:tcW w:w="3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ACF" w:rsidRPr="00AA6995" w:rsidRDefault="00DD3EDA" w:rsidP="00AA6995">
            <w:pPr>
              <w:jc w:val="center"/>
            </w:pPr>
            <w:r w:rsidRPr="00AA6995">
              <w:t xml:space="preserve">ГОСТ 4478-78 </w:t>
            </w:r>
            <w:r w:rsidR="00556AAD" w:rsidRPr="00AA6995">
              <w:t>Реактивы. Кислота сульфосалициловая 2-водная. Технические условия (с изменением № 1)</w:t>
            </w:r>
          </w:p>
        </w:tc>
      </w:tr>
    </w:tbl>
    <w:p w:rsidR="00EC7ACA" w:rsidRPr="00AA6995" w:rsidRDefault="00EC7ACA" w:rsidP="00AA6995">
      <w:pPr>
        <w:tabs>
          <w:tab w:val="left" w:pos="709"/>
        </w:tabs>
      </w:pPr>
    </w:p>
    <w:p w:rsidR="00EC7ACA" w:rsidRPr="00AA6995" w:rsidRDefault="00EC7ACA" w:rsidP="00AA6995">
      <w:pPr>
        <w:pStyle w:val="ab"/>
        <w:numPr>
          <w:ilvl w:val="0"/>
          <w:numId w:val="20"/>
        </w:numPr>
        <w:tabs>
          <w:tab w:val="left" w:pos="1134"/>
        </w:tabs>
        <w:contextualSpacing w:val="0"/>
        <w:jc w:val="both"/>
        <w:rPr>
          <w:b/>
          <w:bCs/>
          <w:sz w:val="24"/>
          <w:szCs w:val="24"/>
        </w:rPr>
      </w:pPr>
      <w:r w:rsidRPr="00AA6995">
        <w:rPr>
          <w:b/>
          <w:bCs/>
          <w:sz w:val="24"/>
          <w:szCs w:val="24"/>
        </w:rPr>
        <w:t xml:space="preserve">Общие требования. </w:t>
      </w:r>
    </w:p>
    <w:p w:rsidR="00EC7ACA" w:rsidRPr="00AA6995" w:rsidRDefault="00EC7ACA" w:rsidP="00AA6995">
      <w:pPr>
        <w:pStyle w:val="ab"/>
        <w:numPr>
          <w:ilvl w:val="1"/>
          <w:numId w:val="20"/>
        </w:numPr>
        <w:tabs>
          <w:tab w:val="left" w:pos="-6237"/>
          <w:tab w:val="left" w:pos="1134"/>
        </w:tabs>
        <w:contextualSpacing w:val="0"/>
        <w:jc w:val="both"/>
        <w:rPr>
          <w:sz w:val="24"/>
          <w:szCs w:val="24"/>
        </w:rPr>
      </w:pPr>
      <w:r w:rsidRPr="00AA6995">
        <w:rPr>
          <w:sz w:val="24"/>
          <w:szCs w:val="24"/>
        </w:rPr>
        <w:t>К поставке допускается продукция, отвечающая следующим требованиям:</w:t>
      </w:r>
    </w:p>
    <w:p w:rsidR="00EC7ACA" w:rsidRPr="00AA6995" w:rsidRDefault="00AA6995" w:rsidP="00AA6995">
      <w:pPr>
        <w:tabs>
          <w:tab w:val="left" w:pos="1134"/>
        </w:tabs>
        <w:ind w:firstLine="709"/>
        <w:jc w:val="both"/>
      </w:pPr>
      <w:r>
        <w:t>-</w:t>
      </w:r>
      <w:r>
        <w:tab/>
      </w:r>
      <w:r w:rsidRPr="00AA6995">
        <w:t xml:space="preserve">продукция </w:t>
      </w:r>
      <w:r w:rsidR="00EC7ACA" w:rsidRPr="00AA6995">
        <w:t>должна быть новой, ранее не использованной;</w:t>
      </w:r>
    </w:p>
    <w:p w:rsidR="00EC7ACA" w:rsidRPr="00AA6995" w:rsidRDefault="00AA6995" w:rsidP="00AA6995">
      <w:pPr>
        <w:tabs>
          <w:tab w:val="left" w:pos="1134"/>
        </w:tabs>
        <w:ind w:firstLine="709"/>
        <w:jc w:val="both"/>
      </w:pPr>
      <w:r>
        <w:t>-</w:t>
      </w:r>
      <w:r>
        <w:tab/>
      </w:r>
      <w:r w:rsidRPr="00AA6995">
        <w:t xml:space="preserve">для </w:t>
      </w:r>
      <w:r w:rsidR="00EC7ACA" w:rsidRPr="00AA6995">
        <w:t xml:space="preserve">российских производителей – наличие </w:t>
      </w:r>
      <w:r w:rsidR="00CE5AAF" w:rsidRPr="00AA6995">
        <w:t xml:space="preserve">ГОСТ, </w:t>
      </w:r>
      <w:r w:rsidR="00EC7ACA" w:rsidRPr="00AA6995">
        <w:t>ТУ, подтверждающих соответствие техническим требованиям;</w:t>
      </w:r>
      <w:r w:rsidR="00A84D74" w:rsidRPr="00AA6995">
        <w:t xml:space="preserve"> </w:t>
      </w:r>
    </w:p>
    <w:p w:rsidR="00EC7ACA" w:rsidRPr="00AA6995" w:rsidRDefault="00EC7ACA" w:rsidP="00AA6995">
      <w:pPr>
        <w:pStyle w:val="ab"/>
        <w:numPr>
          <w:ilvl w:val="1"/>
          <w:numId w:val="20"/>
        </w:numPr>
        <w:tabs>
          <w:tab w:val="left" w:pos="-6237"/>
          <w:tab w:val="left" w:pos="1134"/>
        </w:tabs>
        <w:contextualSpacing w:val="0"/>
        <w:jc w:val="both"/>
        <w:rPr>
          <w:sz w:val="24"/>
          <w:szCs w:val="24"/>
        </w:rPr>
      </w:pPr>
      <w:r w:rsidRPr="00AA6995">
        <w:rPr>
          <w:sz w:val="24"/>
          <w:szCs w:val="24"/>
        </w:rPr>
        <w:t>Продукция должна соответствовать требованиям:</w:t>
      </w:r>
    </w:p>
    <w:p w:rsidR="000E358F" w:rsidRPr="00AA6995" w:rsidRDefault="00AA6995" w:rsidP="00AA6995">
      <w:pPr>
        <w:tabs>
          <w:tab w:val="left" w:pos="1134"/>
        </w:tabs>
        <w:ind w:firstLine="709"/>
        <w:jc w:val="both"/>
      </w:pPr>
      <w:r>
        <w:t>-</w:t>
      </w:r>
      <w:r>
        <w:tab/>
      </w:r>
      <w:r w:rsidR="00DD3EDA" w:rsidRPr="00AA6995">
        <w:t>ГОСТ 4478-78 Реактивы. Кислота сульфосалициловая 2-водная. Технические условия (с изменением № 1).</w:t>
      </w:r>
    </w:p>
    <w:p w:rsidR="00EC7ACA" w:rsidRPr="00AA6995" w:rsidRDefault="00EC7ACA" w:rsidP="00AA6995">
      <w:pPr>
        <w:pStyle w:val="ab"/>
        <w:numPr>
          <w:ilvl w:val="1"/>
          <w:numId w:val="20"/>
        </w:numPr>
        <w:tabs>
          <w:tab w:val="left" w:pos="-6237"/>
          <w:tab w:val="left" w:pos="1134"/>
        </w:tabs>
        <w:contextualSpacing w:val="0"/>
        <w:jc w:val="both"/>
        <w:rPr>
          <w:sz w:val="24"/>
          <w:szCs w:val="24"/>
        </w:rPr>
      </w:pPr>
      <w:r w:rsidRPr="00AA6995">
        <w:rPr>
          <w:sz w:val="24"/>
          <w:szCs w:val="24"/>
        </w:rPr>
        <w:t>Упаковка, транспортирование, условия и сроки хранения.</w:t>
      </w:r>
    </w:p>
    <w:p w:rsidR="00EC7ACA" w:rsidRPr="00AA6995" w:rsidRDefault="00EC7ACA" w:rsidP="00AA6995">
      <w:pPr>
        <w:tabs>
          <w:tab w:val="left" w:pos="-6237"/>
          <w:tab w:val="left" w:pos="1134"/>
        </w:tabs>
        <w:ind w:firstLine="709"/>
        <w:jc w:val="both"/>
      </w:pPr>
      <w:r w:rsidRPr="00AA6995">
        <w:t xml:space="preserve">Упаковка, маркировка, транспортирование, условия и сроки хранения продукции должны соответствовать требованиям, указанным в технических условиях изготовителя изделия и требованиям </w:t>
      </w:r>
      <w:r w:rsidRPr="00AA6995">
        <w:rPr>
          <w:color w:val="000000"/>
        </w:rPr>
        <w:t>ГОСТ 14192-96</w:t>
      </w:r>
      <w:r w:rsidRPr="00AA6995">
        <w:t>. Порядок отгрузки, специальные требования к таре и упаковке должны быть определены в договоре на поставку продукции.</w:t>
      </w:r>
    </w:p>
    <w:p w:rsidR="00EC7ACA" w:rsidRPr="00AA6995" w:rsidRDefault="00EC7ACA" w:rsidP="00AA6995">
      <w:pPr>
        <w:pStyle w:val="ab"/>
        <w:numPr>
          <w:ilvl w:val="1"/>
          <w:numId w:val="20"/>
        </w:numPr>
        <w:tabs>
          <w:tab w:val="left" w:pos="-6237"/>
          <w:tab w:val="left" w:pos="1134"/>
        </w:tabs>
        <w:contextualSpacing w:val="0"/>
        <w:jc w:val="both"/>
        <w:rPr>
          <w:sz w:val="24"/>
          <w:szCs w:val="24"/>
        </w:rPr>
      </w:pPr>
      <w:r w:rsidRPr="00AA6995">
        <w:rPr>
          <w:sz w:val="24"/>
          <w:szCs w:val="24"/>
        </w:rPr>
        <w:t>Срок изготовления продукции должен быть не более полугода от момента поставки.</w:t>
      </w:r>
    </w:p>
    <w:p w:rsidR="00EC7ACA" w:rsidRPr="00AA6995" w:rsidRDefault="00EC7ACA" w:rsidP="00AA6995"/>
    <w:p w:rsidR="00EC7ACA" w:rsidRPr="00AA6995" w:rsidRDefault="00EC7ACA" w:rsidP="00AA6995">
      <w:pPr>
        <w:pStyle w:val="ab"/>
        <w:numPr>
          <w:ilvl w:val="0"/>
          <w:numId w:val="20"/>
        </w:numPr>
        <w:tabs>
          <w:tab w:val="left" w:pos="1134"/>
        </w:tabs>
        <w:contextualSpacing w:val="0"/>
        <w:jc w:val="both"/>
        <w:rPr>
          <w:b/>
          <w:bCs/>
          <w:sz w:val="24"/>
          <w:szCs w:val="24"/>
        </w:rPr>
      </w:pPr>
      <w:r w:rsidRPr="00AA6995">
        <w:rPr>
          <w:b/>
          <w:bCs/>
          <w:sz w:val="24"/>
          <w:szCs w:val="24"/>
        </w:rPr>
        <w:t>Гарантийные обязательства.</w:t>
      </w:r>
    </w:p>
    <w:p w:rsidR="00EC7ACA" w:rsidRPr="00AA6995" w:rsidRDefault="00EC7ACA" w:rsidP="00AA6995">
      <w:pPr>
        <w:tabs>
          <w:tab w:val="left" w:pos="-6237"/>
          <w:tab w:val="left" w:pos="1134"/>
        </w:tabs>
        <w:ind w:firstLine="709"/>
        <w:jc w:val="both"/>
      </w:pPr>
      <w:r w:rsidRPr="00AA6995">
        <w:t>Гарантия на поставляемую продукцию должна распространяться не менее чем на 12 месяцев. Время начала исчисления гарантийного срока – с момент</w:t>
      </w:r>
      <w:r w:rsidR="00AE46DD" w:rsidRPr="00AA6995">
        <w:t>а поставки и подписания актов приема-передачи</w:t>
      </w:r>
      <w:r w:rsidRPr="00AA6995">
        <w:t>. Поставщик должен за свой счет и сроки, согласованные с Заказчиком, устранять любые дефекты и их последствия, выявленные в период гарантийного срока. В случае обнаружения несоответствия поставляемой продукции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10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</w:r>
    </w:p>
    <w:p w:rsidR="00CE5AAF" w:rsidRDefault="00CE5AAF" w:rsidP="00AA6995">
      <w:pPr>
        <w:pStyle w:val="ab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</w:p>
    <w:p w:rsidR="000A2FB3" w:rsidRPr="00AA6995" w:rsidRDefault="000A2FB3" w:rsidP="00AA6995">
      <w:pPr>
        <w:pStyle w:val="ab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</w:p>
    <w:p w:rsidR="00EC7ACA" w:rsidRPr="00AA6995" w:rsidRDefault="00EC7ACA" w:rsidP="00AA6995">
      <w:pPr>
        <w:pStyle w:val="ab"/>
        <w:numPr>
          <w:ilvl w:val="0"/>
          <w:numId w:val="20"/>
        </w:numPr>
        <w:tabs>
          <w:tab w:val="left" w:pos="1134"/>
        </w:tabs>
        <w:contextualSpacing w:val="0"/>
        <w:jc w:val="both"/>
        <w:rPr>
          <w:b/>
          <w:bCs/>
          <w:sz w:val="24"/>
          <w:szCs w:val="24"/>
        </w:rPr>
      </w:pPr>
      <w:r w:rsidRPr="00AA6995">
        <w:rPr>
          <w:b/>
          <w:bCs/>
          <w:sz w:val="24"/>
          <w:szCs w:val="24"/>
        </w:rPr>
        <w:lastRenderedPageBreak/>
        <w:t>Требования к надежности и живучести продукции.</w:t>
      </w:r>
    </w:p>
    <w:p w:rsidR="00EC7ACA" w:rsidRPr="00AA6995" w:rsidRDefault="00EC7ACA" w:rsidP="00AA6995">
      <w:pPr>
        <w:tabs>
          <w:tab w:val="left" w:pos="-6237"/>
          <w:tab w:val="left" w:pos="1134"/>
        </w:tabs>
        <w:ind w:firstLine="709"/>
        <w:jc w:val="both"/>
      </w:pPr>
      <w:r w:rsidRPr="00AA6995">
        <w:t>Продукция должна обеспечивать эксплуатационные показатели в течение установленного срока службы (до списания).</w:t>
      </w:r>
    </w:p>
    <w:p w:rsidR="00EC7ACA" w:rsidRPr="000A2FB3" w:rsidRDefault="00EC7ACA" w:rsidP="000A2FB3">
      <w:pPr>
        <w:tabs>
          <w:tab w:val="left" w:pos="1560"/>
        </w:tabs>
      </w:pPr>
    </w:p>
    <w:p w:rsidR="00EC7ACA" w:rsidRPr="00AA6995" w:rsidRDefault="00EC7ACA" w:rsidP="00AA6995">
      <w:pPr>
        <w:pStyle w:val="ab"/>
        <w:numPr>
          <w:ilvl w:val="0"/>
          <w:numId w:val="20"/>
        </w:numPr>
        <w:tabs>
          <w:tab w:val="left" w:pos="1134"/>
        </w:tabs>
        <w:contextualSpacing w:val="0"/>
        <w:jc w:val="both"/>
        <w:rPr>
          <w:b/>
          <w:bCs/>
          <w:sz w:val="24"/>
          <w:szCs w:val="24"/>
        </w:rPr>
      </w:pPr>
      <w:r w:rsidRPr="00AA6995">
        <w:rPr>
          <w:b/>
          <w:bCs/>
          <w:sz w:val="24"/>
          <w:szCs w:val="24"/>
        </w:rPr>
        <w:t>Маркировка, состав технической и эксплуатационной документации.</w:t>
      </w:r>
    </w:p>
    <w:p w:rsidR="00EC7ACA" w:rsidRPr="00AA6995" w:rsidRDefault="00EC7ACA" w:rsidP="00AA6995">
      <w:pPr>
        <w:pStyle w:val="ab"/>
        <w:numPr>
          <w:ilvl w:val="1"/>
          <w:numId w:val="20"/>
        </w:numPr>
        <w:tabs>
          <w:tab w:val="left" w:pos="-6237"/>
          <w:tab w:val="left" w:pos="1134"/>
        </w:tabs>
        <w:contextualSpacing w:val="0"/>
        <w:jc w:val="both"/>
        <w:rPr>
          <w:sz w:val="24"/>
          <w:szCs w:val="24"/>
        </w:rPr>
      </w:pPr>
      <w:r w:rsidRPr="00AA6995">
        <w:rPr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:rsidR="00EC7ACA" w:rsidRPr="00AA6995" w:rsidRDefault="00AA6995" w:rsidP="00AA6995">
      <w:pPr>
        <w:tabs>
          <w:tab w:val="left" w:pos="1134"/>
        </w:tabs>
        <w:ind w:firstLine="709"/>
        <w:jc w:val="both"/>
      </w:pPr>
      <w:r>
        <w:t>-</w:t>
      </w:r>
      <w:r>
        <w:tab/>
      </w:r>
      <w:r w:rsidRPr="00AA6995">
        <w:t xml:space="preserve">паспорт </w:t>
      </w:r>
      <w:r w:rsidR="00EC7ACA" w:rsidRPr="00AA6995">
        <w:t>товара;</w:t>
      </w:r>
    </w:p>
    <w:p w:rsidR="00EC7ACA" w:rsidRPr="00AA6995" w:rsidRDefault="00AA6995" w:rsidP="00AA6995">
      <w:pPr>
        <w:tabs>
          <w:tab w:val="left" w:pos="1134"/>
        </w:tabs>
        <w:ind w:firstLine="709"/>
        <w:jc w:val="both"/>
      </w:pPr>
      <w:r>
        <w:t>-</w:t>
      </w:r>
      <w:r>
        <w:tab/>
      </w:r>
      <w:r w:rsidRPr="00AA6995">
        <w:t xml:space="preserve">сертификаты </w:t>
      </w:r>
      <w:r w:rsidR="00EC7ACA" w:rsidRPr="00AA6995">
        <w:t>или другие документы на русском языке, надлежащим образом подтверждающие качество и безопасность товара.</w:t>
      </w:r>
    </w:p>
    <w:p w:rsidR="00EC7ACA" w:rsidRPr="00AA6995" w:rsidRDefault="00EC7ACA" w:rsidP="00AA6995">
      <w:pPr>
        <w:pStyle w:val="ab"/>
        <w:numPr>
          <w:ilvl w:val="1"/>
          <w:numId w:val="20"/>
        </w:numPr>
        <w:tabs>
          <w:tab w:val="left" w:pos="-6237"/>
          <w:tab w:val="left" w:pos="1134"/>
        </w:tabs>
        <w:contextualSpacing w:val="0"/>
        <w:jc w:val="both"/>
        <w:rPr>
          <w:sz w:val="24"/>
          <w:szCs w:val="24"/>
        </w:rPr>
      </w:pPr>
      <w:r w:rsidRPr="00AA6995">
        <w:rPr>
          <w:sz w:val="24"/>
          <w:szCs w:val="24"/>
        </w:rPr>
        <w:t>Маркировка продукции производится непосредственно на упаковке или ярлыке.</w:t>
      </w:r>
    </w:p>
    <w:p w:rsidR="00EC7ACA" w:rsidRPr="000A2FB3" w:rsidRDefault="00EC7ACA" w:rsidP="000A2FB3">
      <w:pPr>
        <w:tabs>
          <w:tab w:val="left" w:pos="1560"/>
        </w:tabs>
      </w:pPr>
    </w:p>
    <w:p w:rsidR="00EC7ACA" w:rsidRPr="00AA6995" w:rsidRDefault="00EC7ACA" w:rsidP="00AA6995">
      <w:pPr>
        <w:pStyle w:val="ab"/>
        <w:numPr>
          <w:ilvl w:val="0"/>
          <w:numId w:val="20"/>
        </w:numPr>
        <w:tabs>
          <w:tab w:val="left" w:pos="1134"/>
        </w:tabs>
        <w:contextualSpacing w:val="0"/>
        <w:jc w:val="both"/>
        <w:rPr>
          <w:b/>
          <w:bCs/>
          <w:sz w:val="24"/>
          <w:szCs w:val="24"/>
        </w:rPr>
      </w:pPr>
      <w:r w:rsidRPr="00AA6995">
        <w:rPr>
          <w:b/>
          <w:bCs/>
          <w:sz w:val="24"/>
          <w:szCs w:val="24"/>
        </w:rPr>
        <w:t>Правила приемки продукции.</w:t>
      </w:r>
    </w:p>
    <w:p w:rsidR="00EC7ACA" w:rsidRPr="00AA6995" w:rsidRDefault="00EC7ACA" w:rsidP="00AA6995">
      <w:pPr>
        <w:pStyle w:val="ab"/>
        <w:numPr>
          <w:ilvl w:val="1"/>
          <w:numId w:val="20"/>
        </w:numPr>
        <w:tabs>
          <w:tab w:val="left" w:pos="-6237"/>
          <w:tab w:val="left" w:pos="1134"/>
        </w:tabs>
        <w:contextualSpacing w:val="0"/>
        <w:jc w:val="both"/>
        <w:rPr>
          <w:sz w:val="24"/>
          <w:szCs w:val="24"/>
        </w:rPr>
      </w:pPr>
      <w:r w:rsidRPr="00AA6995">
        <w:rPr>
          <w:sz w:val="24"/>
          <w:szCs w:val="24"/>
        </w:rPr>
        <w:t>Каждая партия продукции должна пройти входной контроль, осуществляе</w:t>
      </w:r>
      <w:r w:rsidR="001970A8" w:rsidRPr="00AA6995">
        <w:rPr>
          <w:sz w:val="24"/>
          <w:szCs w:val="24"/>
        </w:rPr>
        <w:t>мый представителями филиала</w:t>
      </w:r>
      <w:r w:rsidRPr="00AA6995">
        <w:rPr>
          <w:sz w:val="24"/>
          <w:szCs w:val="24"/>
        </w:rPr>
        <w:t xml:space="preserve"> </w:t>
      </w:r>
      <w:r w:rsidR="00B2648C" w:rsidRPr="00AA6995">
        <w:rPr>
          <w:sz w:val="24"/>
          <w:szCs w:val="24"/>
        </w:rPr>
        <w:t>ПАО</w:t>
      </w:r>
      <w:r w:rsidR="001970A8" w:rsidRPr="00AA6995">
        <w:rPr>
          <w:sz w:val="24"/>
          <w:szCs w:val="24"/>
        </w:rPr>
        <w:t xml:space="preserve"> «Россети Центр</w:t>
      </w:r>
      <w:r w:rsidRPr="00AA6995">
        <w:rPr>
          <w:sz w:val="24"/>
          <w:szCs w:val="24"/>
        </w:rPr>
        <w:t>»</w:t>
      </w:r>
      <w:r w:rsidR="00CE5AAF" w:rsidRPr="00AA6995">
        <w:rPr>
          <w:sz w:val="24"/>
          <w:szCs w:val="24"/>
        </w:rPr>
        <w:t xml:space="preserve"> </w:t>
      </w:r>
      <w:r w:rsidR="001970A8" w:rsidRPr="00AA6995">
        <w:rPr>
          <w:sz w:val="24"/>
          <w:szCs w:val="24"/>
        </w:rPr>
        <w:t>-</w:t>
      </w:r>
      <w:r w:rsidR="00CE5AAF" w:rsidRPr="00AA6995">
        <w:rPr>
          <w:sz w:val="24"/>
          <w:szCs w:val="24"/>
        </w:rPr>
        <w:t xml:space="preserve"> </w:t>
      </w:r>
      <w:r w:rsidR="001970A8" w:rsidRPr="00AA6995">
        <w:rPr>
          <w:sz w:val="24"/>
          <w:szCs w:val="24"/>
        </w:rPr>
        <w:t>«Смоленскэнерго»</w:t>
      </w:r>
      <w:r w:rsidRPr="00AA6995">
        <w:rPr>
          <w:sz w:val="24"/>
          <w:szCs w:val="24"/>
        </w:rPr>
        <w:t xml:space="preserve"> и ответственными представителями Поставщика при получении их на склад.</w:t>
      </w:r>
    </w:p>
    <w:p w:rsidR="00EC7ACA" w:rsidRPr="00AA6995" w:rsidRDefault="00EC7ACA" w:rsidP="00AA6995">
      <w:pPr>
        <w:pStyle w:val="ab"/>
        <w:numPr>
          <w:ilvl w:val="1"/>
          <w:numId w:val="20"/>
        </w:numPr>
        <w:tabs>
          <w:tab w:val="left" w:pos="-6237"/>
          <w:tab w:val="left" w:pos="1134"/>
        </w:tabs>
        <w:contextualSpacing w:val="0"/>
        <w:jc w:val="both"/>
        <w:rPr>
          <w:sz w:val="24"/>
          <w:szCs w:val="24"/>
        </w:rPr>
      </w:pPr>
      <w:r w:rsidRPr="00AA6995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900D2" w:rsidRPr="00AA6995" w:rsidRDefault="00B900D2" w:rsidP="00AA6995"/>
    <w:p w:rsidR="00AA6995" w:rsidRPr="005B573B" w:rsidRDefault="00AA6995" w:rsidP="00AA6995"/>
    <w:p w:rsidR="00AA6995" w:rsidRPr="00677F4A" w:rsidRDefault="00AA6995" w:rsidP="00AA6995"/>
    <w:p w:rsidR="0006339F" w:rsidRPr="00AA6995" w:rsidRDefault="00AA6995" w:rsidP="00AA6995">
      <w:pPr>
        <w:rPr>
          <w:b/>
        </w:rPr>
      </w:pPr>
      <w:r w:rsidRPr="00677F4A">
        <w:rPr>
          <w:b/>
        </w:rPr>
        <w:t>Начальник службы диагностики</w:t>
      </w:r>
      <w:r w:rsidRPr="00677F4A">
        <w:rPr>
          <w:b/>
        </w:rPr>
        <w:tab/>
        <w:t>_____________________</w:t>
      </w:r>
      <w:r w:rsidRPr="00677F4A">
        <w:rPr>
          <w:b/>
        </w:rPr>
        <w:tab/>
        <w:t>И.Б. Ковалев</w:t>
      </w:r>
    </w:p>
    <w:sectPr w:rsidR="0006339F" w:rsidRPr="00AA6995" w:rsidSect="00AA699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709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7EF" w:rsidRDefault="003777EF" w:rsidP="00B2648C">
      <w:r>
        <w:separator/>
      </w:r>
    </w:p>
  </w:endnote>
  <w:endnote w:type="continuationSeparator" w:id="0">
    <w:p w:rsidR="003777EF" w:rsidRDefault="003777EF" w:rsidP="00B26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8C" w:rsidRDefault="00B2648C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8C" w:rsidRDefault="00B2648C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8C" w:rsidRDefault="00B2648C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7EF" w:rsidRDefault="003777EF" w:rsidP="00B2648C">
      <w:r>
        <w:separator/>
      </w:r>
    </w:p>
  </w:footnote>
  <w:footnote w:type="continuationSeparator" w:id="0">
    <w:p w:rsidR="003777EF" w:rsidRDefault="003777EF" w:rsidP="00B264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8C" w:rsidRDefault="00B2648C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8C" w:rsidRDefault="00B2648C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8C" w:rsidRDefault="00B2648C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0C57999"/>
    <w:multiLevelType w:val="multilevel"/>
    <w:tmpl w:val="0C74311E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rFonts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1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7E0A0F28"/>
    <w:multiLevelType w:val="multilevel"/>
    <w:tmpl w:val="5CA0E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8"/>
  </w:num>
  <w:num w:numId="2">
    <w:abstractNumId w:val="5"/>
  </w:num>
  <w:num w:numId="3">
    <w:abstractNumId w:val="17"/>
  </w:num>
  <w:num w:numId="4">
    <w:abstractNumId w:val="16"/>
  </w:num>
  <w:num w:numId="5">
    <w:abstractNumId w:val="10"/>
  </w:num>
  <w:num w:numId="6">
    <w:abstractNumId w:val="1"/>
  </w:num>
  <w:num w:numId="7">
    <w:abstractNumId w:val="13"/>
  </w:num>
  <w:num w:numId="8">
    <w:abstractNumId w:val="0"/>
  </w:num>
  <w:num w:numId="9">
    <w:abstractNumId w:val="6"/>
  </w:num>
  <w:num w:numId="10">
    <w:abstractNumId w:val="15"/>
  </w:num>
  <w:num w:numId="11">
    <w:abstractNumId w:val="14"/>
  </w:num>
  <w:num w:numId="12">
    <w:abstractNumId w:val="8"/>
  </w:num>
  <w:num w:numId="13">
    <w:abstractNumId w:val="3"/>
  </w:num>
  <w:num w:numId="14">
    <w:abstractNumId w:val="11"/>
  </w:num>
  <w:num w:numId="15">
    <w:abstractNumId w:val="4"/>
  </w:num>
  <w:num w:numId="16">
    <w:abstractNumId w:val="12"/>
  </w:num>
  <w:num w:numId="17">
    <w:abstractNumId w:val="2"/>
  </w:num>
  <w:num w:numId="18">
    <w:abstractNumId w:val="7"/>
  </w:num>
  <w:num w:numId="19">
    <w:abstractNumId w:val="9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179A6"/>
    <w:rsid w:val="00020488"/>
    <w:rsid w:val="00022E43"/>
    <w:rsid w:val="00023D8A"/>
    <w:rsid w:val="000253B6"/>
    <w:rsid w:val="00031264"/>
    <w:rsid w:val="00043E6A"/>
    <w:rsid w:val="00043FC6"/>
    <w:rsid w:val="00044BE4"/>
    <w:rsid w:val="00045F57"/>
    <w:rsid w:val="00050331"/>
    <w:rsid w:val="00051D9D"/>
    <w:rsid w:val="00053A03"/>
    <w:rsid w:val="00056313"/>
    <w:rsid w:val="00056795"/>
    <w:rsid w:val="00060C84"/>
    <w:rsid w:val="0006339F"/>
    <w:rsid w:val="000658E0"/>
    <w:rsid w:val="00067882"/>
    <w:rsid w:val="000710D3"/>
    <w:rsid w:val="000713FB"/>
    <w:rsid w:val="0007400F"/>
    <w:rsid w:val="000758E3"/>
    <w:rsid w:val="00080A34"/>
    <w:rsid w:val="00080CA5"/>
    <w:rsid w:val="00090773"/>
    <w:rsid w:val="00095ACF"/>
    <w:rsid w:val="000A0D0C"/>
    <w:rsid w:val="000A2FB3"/>
    <w:rsid w:val="000B091D"/>
    <w:rsid w:val="000B0D81"/>
    <w:rsid w:val="000B3699"/>
    <w:rsid w:val="000C2087"/>
    <w:rsid w:val="000D01DB"/>
    <w:rsid w:val="000D059B"/>
    <w:rsid w:val="000D6678"/>
    <w:rsid w:val="000E358F"/>
    <w:rsid w:val="000E4E88"/>
    <w:rsid w:val="000F2E42"/>
    <w:rsid w:val="000F7259"/>
    <w:rsid w:val="00100049"/>
    <w:rsid w:val="00106900"/>
    <w:rsid w:val="00114457"/>
    <w:rsid w:val="00114956"/>
    <w:rsid w:val="0011765F"/>
    <w:rsid w:val="00126B91"/>
    <w:rsid w:val="00130844"/>
    <w:rsid w:val="00131C0F"/>
    <w:rsid w:val="00133D31"/>
    <w:rsid w:val="001442EF"/>
    <w:rsid w:val="00146201"/>
    <w:rsid w:val="00146487"/>
    <w:rsid w:val="001475BD"/>
    <w:rsid w:val="00151825"/>
    <w:rsid w:val="00154978"/>
    <w:rsid w:val="00156322"/>
    <w:rsid w:val="001667F3"/>
    <w:rsid w:val="00166D94"/>
    <w:rsid w:val="00170ED6"/>
    <w:rsid w:val="00171E55"/>
    <w:rsid w:val="00175129"/>
    <w:rsid w:val="00176164"/>
    <w:rsid w:val="001858BD"/>
    <w:rsid w:val="0018667A"/>
    <w:rsid w:val="001916B2"/>
    <w:rsid w:val="00195633"/>
    <w:rsid w:val="00196F6C"/>
    <w:rsid w:val="001970A8"/>
    <w:rsid w:val="00197A91"/>
    <w:rsid w:val="001A2BDB"/>
    <w:rsid w:val="001A4DEE"/>
    <w:rsid w:val="001A7B5E"/>
    <w:rsid w:val="001B0F17"/>
    <w:rsid w:val="001B5F69"/>
    <w:rsid w:val="001C11E6"/>
    <w:rsid w:val="001C14EA"/>
    <w:rsid w:val="001C466D"/>
    <w:rsid w:val="001D3CF5"/>
    <w:rsid w:val="001E0D9A"/>
    <w:rsid w:val="001E4C92"/>
    <w:rsid w:val="001E78DB"/>
    <w:rsid w:val="001F5A53"/>
    <w:rsid w:val="001F7070"/>
    <w:rsid w:val="002024FE"/>
    <w:rsid w:val="00206455"/>
    <w:rsid w:val="0021634C"/>
    <w:rsid w:val="00217AD3"/>
    <w:rsid w:val="00220224"/>
    <w:rsid w:val="00222778"/>
    <w:rsid w:val="00222E91"/>
    <w:rsid w:val="00224391"/>
    <w:rsid w:val="0022641E"/>
    <w:rsid w:val="00226C4E"/>
    <w:rsid w:val="00232B23"/>
    <w:rsid w:val="00234BA2"/>
    <w:rsid w:val="002356D8"/>
    <w:rsid w:val="0024159D"/>
    <w:rsid w:val="00241DDF"/>
    <w:rsid w:val="00253338"/>
    <w:rsid w:val="00253648"/>
    <w:rsid w:val="00257453"/>
    <w:rsid w:val="002608B6"/>
    <w:rsid w:val="002615F9"/>
    <w:rsid w:val="00276E5C"/>
    <w:rsid w:val="00280E1E"/>
    <w:rsid w:val="002816D8"/>
    <w:rsid w:val="00285F54"/>
    <w:rsid w:val="0029191D"/>
    <w:rsid w:val="002A4898"/>
    <w:rsid w:val="002B2499"/>
    <w:rsid w:val="002B5291"/>
    <w:rsid w:val="002B58AA"/>
    <w:rsid w:val="002C413E"/>
    <w:rsid w:val="002C60EE"/>
    <w:rsid w:val="002C6460"/>
    <w:rsid w:val="002C71F1"/>
    <w:rsid w:val="002D0431"/>
    <w:rsid w:val="002D49F8"/>
    <w:rsid w:val="002D53FD"/>
    <w:rsid w:val="002D5BAD"/>
    <w:rsid w:val="002E1F43"/>
    <w:rsid w:val="002E3818"/>
    <w:rsid w:val="002E417C"/>
    <w:rsid w:val="002E4F65"/>
    <w:rsid w:val="002E7F66"/>
    <w:rsid w:val="002F0192"/>
    <w:rsid w:val="002F601D"/>
    <w:rsid w:val="002F6AC8"/>
    <w:rsid w:val="003016E1"/>
    <w:rsid w:val="003062CB"/>
    <w:rsid w:val="00307945"/>
    <w:rsid w:val="00313765"/>
    <w:rsid w:val="00323558"/>
    <w:rsid w:val="003324D2"/>
    <w:rsid w:val="003374AB"/>
    <w:rsid w:val="0034069F"/>
    <w:rsid w:val="00342022"/>
    <w:rsid w:val="003447DE"/>
    <w:rsid w:val="00360AA4"/>
    <w:rsid w:val="00360E62"/>
    <w:rsid w:val="003777EF"/>
    <w:rsid w:val="00377AD4"/>
    <w:rsid w:val="00380642"/>
    <w:rsid w:val="003948F6"/>
    <w:rsid w:val="00397F2A"/>
    <w:rsid w:val="003A6839"/>
    <w:rsid w:val="003B4812"/>
    <w:rsid w:val="003B7D7D"/>
    <w:rsid w:val="003C06E3"/>
    <w:rsid w:val="003C32FD"/>
    <w:rsid w:val="003C3816"/>
    <w:rsid w:val="003D00D1"/>
    <w:rsid w:val="003D1E5F"/>
    <w:rsid w:val="003D31C2"/>
    <w:rsid w:val="003D32D8"/>
    <w:rsid w:val="003D4C9B"/>
    <w:rsid w:val="003D65B3"/>
    <w:rsid w:val="003E0B49"/>
    <w:rsid w:val="003E7F4E"/>
    <w:rsid w:val="003F1CF2"/>
    <w:rsid w:val="00402A9D"/>
    <w:rsid w:val="00412423"/>
    <w:rsid w:val="00421A7C"/>
    <w:rsid w:val="00421CC5"/>
    <w:rsid w:val="0042550F"/>
    <w:rsid w:val="0042576C"/>
    <w:rsid w:val="00426DB5"/>
    <w:rsid w:val="00430C8E"/>
    <w:rsid w:val="00431DCB"/>
    <w:rsid w:val="0043625A"/>
    <w:rsid w:val="004410FF"/>
    <w:rsid w:val="00443D89"/>
    <w:rsid w:val="004459CF"/>
    <w:rsid w:val="00446345"/>
    <w:rsid w:val="00451D2F"/>
    <w:rsid w:val="0045799A"/>
    <w:rsid w:val="00463B52"/>
    <w:rsid w:val="00473907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A3C24"/>
    <w:rsid w:val="004A6E40"/>
    <w:rsid w:val="004B07C8"/>
    <w:rsid w:val="004B5C74"/>
    <w:rsid w:val="004C0092"/>
    <w:rsid w:val="004C1992"/>
    <w:rsid w:val="004C26DC"/>
    <w:rsid w:val="004C3D83"/>
    <w:rsid w:val="004C5BB1"/>
    <w:rsid w:val="004C5CC2"/>
    <w:rsid w:val="004C6C21"/>
    <w:rsid w:val="004D3EDE"/>
    <w:rsid w:val="004D6F2F"/>
    <w:rsid w:val="004E0157"/>
    <w:rsid w:val="004E0376"/>
    <w:rsid w:val="004E056F"/>
    <w:rsid w:val="004E2376"/>
    <w:rsid w:val="004E2DB6"/>
    <w:rsid w:val="004E5167"/>
    <w:rsid w:val="004F0D63"/>
    <w:rsid w:val="004F3DFA"/>
    <w:rsid w:val="004F4881"/>
    <w:rsid w:val="0050437B"/>
    <w:rsid w:val="005067CC"/>
    <w:rsid w:val="00507FDB"/>
    <w:rsid w:val="00510AC3"/>
    <w:rsid w:val="00513A8A"/>
    <w:rsid w:val="00515BAE"/>
    <w:rsid w:val="00520531"/>
    <w:rsid w:val="005216E4"/>
    <w:rsid w:val="005232F7"/>
    <w:rsid w:val="00530ABD"/>
    <w:rsid w:val="00541420"/>
    <w:rsid w:val="00542569"/>
    <w:rsid w:val="005474A8"/>
    <w:rsid w:val="00547EFD"/>
    <w:rsid w:val="00551229"/>
    <w:rsid w:val="00551C29"/>
    <w:rsid w:val="005529AB"/>
    <w:rsid w:val="00556AAD"/>
    <w:rsid w:val="005601DA"/>
    <w:rsid w:val="005629E8"/>
    <w:rsid w:val="00567572"/>
    <w:rsid w:val="00570606"/>
    <w:rsid w:val="005707A9"/>
    <w:rsid w:val="00580CE9"/>
    <w:rsid w:val="00583AD2"/>
    <w:rsid w:val="00586CCB"/>
    <w:rsid w:val="00591CB4"/>
    <w:rsid w:val="00596573"/>
    <w:rsid w:val="005A1119"/>
    <w:rsid w:val="005A2846"/>
    <w:rsid w:val="005A4A49"/>
    <w:rsid w:val="005A4DF7"/>
    <w:rsid w:val="005A4FAA"/>
    <w:rsid w:val="005A70AC"/>
    <w:rsid w:val="005B2853"/>
    <w:rsid w:val="005C2497"/>
    <w:rsid w:val="005C4AAF"/>
    <w:rsid w:val="005C6B5D"/>
    <w:rsid w:val="005D3391"/>
    <w:rsid w:val="005D7C92"/>
    <w:rsid w:val="005E6775"/>
    <w:rsid w:val="005E6C8B"/>
    <w:rsid w:val="005E7FE5"/>
    <w:rsid w:val="005F1ABE"/>
    <w:rsid w:val="005F5D16"/>
    <w:rsid w:val="005F616E"/>
    <w:rsid w:val="005F7997"/>
    <w:rsid w:val="00611E97"/>
    <w:rsid w:val="00612EA6"/>
    <w:rsid w:val="006204A9"/>
    <w:rsid w:val="006258F4"/>
    <w:rsid w:val="00631789"/>
    <w:rsid w:val="00636E2E"/>
    <w:rsid w:val="00643706"/>
    <w:rsid w:val="00643DE5"/>
    <w:rsid w:val="00645E6D"/>
    <w:rsid w:val="00654E60"/>
    <w:rsid w:val="006645AA"/>
    <w:rsid w:val="00664A33"/>
    <w:rsid w:val="0066686B"/>
    <w:rsid w:val="006670A5"/>
    <w:rsid w:val="00667669"/>
    <w:rsid w:val="0067422A"/>
    <w:rsid w:val="00674647"/>
    <w:rsid w:val="00684909"/>
    <w:rsid w:val="00691119"/>
    <w:rsid w:val="0069174D"/>
    <w:rsid w:val="006925E6"/>
    <w:rsid w:val="00692A10"/>
    <w:rsid w:val="006949C0"/>
    <w:rsid w:val="006A1CFD"/>
    <w:rsid w:val="006A2954"/>
    <w:rsid w:val="006A4FDC"/>
    <w:rsid w:val="006A74B4"/>
    <w:rsid w:val="006C6D19"/>
    <w:rsid w:val="006D08F3"/>
    <w:rsid w:val="006D1563"/>
    <w:rsid w:val="006D3171"/>
    <w:rsid w:val="006D5B71"/>
    <w:rsid w:val="006E4D69"/>
    <w:rsid w:val="006E52B3"/>
    <w:rsid w:val="006E6A74"/>
    <w:rsid w:val="006F0F0B"/>
    <w:rsid w:val="006F6512"/>
    <w:rsid w:val="006F7356"/>
    <w:rsid w:val="006F7A34"/>
    <w:rsid w:val="00701747"/>
    <w:rsid w:val="00704882"/>
    <w:rsid w:val="00706CBC"/>
    <w:rsid w:val="00710E1C"/>
    <w:rsid w:val="00714394"/>
    <w:rsid w:val="00715CB6"/>
    <w:rsid w:val="0071616B"/>
    <w:rsid w:val="00717171"/>
    <w:rsid w:val="00717AA5"/>
    <w:rsid w:val="00717C97"/>
    <w:rsid w:val="0072394E"/>
    <w:rsid w:val="0072765B"/>
    <w:rsid w:val="007318A8"/>
    <w:rsid w:val="007331ED"/>
    <w:rsid w:val="00734E8A"/>
    <w:rsid w:val="00734FC1"/>
    <w:rsid w:val="00740B7B"/>
    <w:rsid w:val="00744728"/>
    <w:rsid w:val="00744C15"/>
    <w:rsid w:val="007469B5"/>
    <w:rsid w:val="0075305B"/>
    <w:rsid w:val="00756589"/>
    <w:rsid w:val="00757A6B"/>
    <w:rsid w:val="00762D1E"/>
    <w:rsid w:val="007637F4"/>
    <w:rsid w:val="00763EF8"/>
    <w:rsid w:val="00770F12"/>
    <w:rsid w:val="007820D9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394E"/>
    <w:rsid w:val="00794245"/>
    <w:rsid w:val="007A064E"/>
    <w:rsid w:val="007A30AF"/>
    <w:rsid w:val="007B1161"/>
    <w:rsid w:val="007B45E8"/>
    <w:rsid w:val="007B637C"/>
    <w:rsid w:val="007C09E4"/>
    <w:rsid w:val="007C2D70"/>
    <w:rsid w:val="007C369C"/>
    <w:rsid w:val="007C45BD"/>
    <w:rsid w:val="007C50DB"/>
    <w:rsid w:val="007D53C5"/>
    <w:rsid w:val="007E2359"/>
    <w:rsid w:val="007E5177"/>
    <w:rsid w:val="008026A0"/>
    <w:rsid w:val="00802CF1"/>
    <w:rsid w:val="00810238"/>
    <w:rsid w:val="00811FCC"/>
    <w:rsid w:val="00812378"/>
    <w:rsid w:val="00812D65"/>
    <w:rsid w:val="008170F4"/>
    <w:rsid w:val="008277BE"/>
    <w:rsid w:val="00830C80"/>
    <w:rsid w:val="00830F43"/>
    <w:rsid w:val="00833397"/>
    <w:rsid w:val="008345A3"/>
    <w:rsid w:val="00835EB0"/>
    <w:rsid w:val="00836069"/>
    <w:rsid w:val="00837DA4"/>
    <w:rsid w:val="00846DB1"/>
    <w:rsid w:val="00850108"/>
    <w:rsid w:val="00852F06"/>
    <w:rsid w:val="008543F3"/>
    <w:rsid w:val="00854D19"/>
    <w:rsid w:val="0086509A"/>
    <w:rsid w:val="00865864"/>
    <w:rsid w:val="00866BF1"/>
    <w:rsid w:val="0086786E"/>
    <w:rsid w:val="00881840"/>
    <w:rsid w:val="00881DD2"/>
    <w:rsid w:val="00884CC7"/>
    <w:rsid w:val="00886370"/>
    <w:rsid w:val="00890785"/>
    <w:rsid w:val="008912E1"/>
    <w:rsid w:val="00893CBA"/>
    <w:rsid w:val="00895D4F"/>
    <w:rsid w:val="008A7513"/>
    <w:rsid w:val="008B4117"/>
    <w:rsid w:val="008B7C1F"/>
    <w:rsid w:val="008C05CC"/>
    <w:rsid w:val="008C0EE1"/>
    <w:rsid w:val="008C45C6"/>
    <w:rsid w:val="008C56FD"/>
    <w:rsid w:val="008C5E80"/>
    <w:rsid w:val="008D5011"/>
    <w:rsid w:val="008D71DD"/>
    <w:rsid w:val="008D7489"/>
    <w:rsid w:val="008D78C6"/>
    <w:rsid w:val="008E5FF8"/>
    <w:rsid w:val="008F0E34"/>
    <w:rsid w:val="008F1647"/>
    <w:rsid w:val="008F35AB"/>
    <w:rsid w:val="008F595F"/>
    <w:rsid w:val="009011E5"/>
    <w:rsid w:val="00901DA3"/>
    <w:rsid w:val="00911F95"/>
    <w:rsid w:val="009174C1"/>
    <w:rsid w:val="00926776"/>
    <w:rsid w:val="0092715D"/>
    <w:rsid w:val="009348A1"/>
    <w:rsid w:val="009376AF"/>
    <w:rsid w:val="00940540"/>
    <w:rsid w:val="00944105"/>
    <w:rsid w:val="0094580E"/>
    <w:rsid w:val="00950182"/>
    <w:rsid w:val="00950FE3"/>
    <w:rsid w:val="009529C2"/>
    <w:rsid w:val="0095560D"/>
    <w:rsid w:val="00963692"/>
    <w:rsid w:val="00963BB6"/>
    <w:rsid w:val="00963D39"/>
    <w:rsid w:val="00971769"/>
    <w:rsid w:val="00976C3C"/>
    <w:rsid w:val="00976F76"/>
    <w:rsid w:val="0097727A"/>
    <w:rsid w:val="009902EC"/>
    <w:rsid w:val="009919DB"/>
    <w:rsid w:val="009A375E"/>
    <w:rsid w:val="009B6744"/>
    <w:rsid w:val="009B6ABE"/>
    <w:rsid w:val="009C1FF4"/>
    <w:rsid w:val="009D7C75"/>
    <w:rsid w:val="009E042C"/>
    <w:rsid w:val="009E0520"/>
    <w:rsid w:val="009E1A14"/>
    <w:rsid w:val="009E4CDE"/>
    <w:rsid w:val="009E5EFC"/>
    <w:rsid w:val="009E61DF"/>
    <w:rsid w:val="009F2ABE"/>
    <w:rsid w:val="009F3257"/>
    <w:rsid w:val="009F3F2F"/>
    <w:rsid w:val="00A002BA"/>
    <w:rsid w:val="00A00520"/>
    <w:rsid w:val="00A02AA9"/>
    <w:rsid w:val="00A06822"/>
    <w:rsid w:val="00A14BF4"/>
    <w:rsid w:val="00A32580"/>
    <w:rsid w:val="00A351EE"/>
    <w:rsid w:val="00A365CF"/>
    <w:rsid w:val="00A43E75"/>
    <w:rsid w:val="00A448C3"/>
    <w:rsid w:val="00A47D61"/>
    <w:rsid w:val="00A53BA0"/>
    <w:rsid w:val="00A54909"/>
    <w:rsid w:val="00A60DB4"/>
    <w:rsid w:val="00A65417"/>
    <w:rsid w:val="00A71D4C"/>
    <w:rsid w:val="00A737F0"/>
    <w:rsid w:val="00A832AE"/>
    <w:rsid w:val="00A84D74"/>
    <w:rsid w:val="00A96C9B"/>
    <w:rsid w:val="00A96D61"/>
    <w:rsid w:val="00A971D4"/>
    <w:rsid w:val="00AA161C"/>
    <w:rsid w:val="00AA2947"/>
    <w:rsid w:val="00AA4F4B"/>
    <w:rsid w:val="00AA5719"/>
    <w:rsid w:val="00AA6995"/>
    <w:rsid w:val="00AB0230"/>
    <w:rsid w:val="00AB7D29"/>
    <w:rsid w:val="00AC56DB"/>
    <w:rsid w:val="00AC6315"/>
    <w:rsid w:val="00AD1F6B"/>
    <w:rsid w:val="00AE0297"/>
    <w:rsid w:val="00AE36B4"/>
    <w:rsid w:val="00AE46DD"/>
    <w:rsid w:val="00AE583F"/>
    <w:rsid w:val="00AF2950"/>
    <w:rsid w:val="00AF7190"/>
    <w:rsid w:val="00B00B69"/>
    <w:rsid w:val="00B0154E"/>
    <w:rsid w:val="00B01CBD"/>
    <w:rsid w:val="00B01DD8"/>
    <w:rsid w:val="00B037A4"/>
    <w:rsid w:val="00B05C1E"/>
    <w:rsid w:val="00B05DD0"/>
    <w:rsid w:val="00B069C5"/>
    <w:rsid w:val="00B103B6"/>
    <w:rsid w:val="00B11915"/>
    <w:rsid w:val="00B17989"/>
    <w:rsid w:val="00B21078"/>
    <w:rsid w:val="00B24AB0"/>
    <w:rsid w:val="00B2648C"/>
    <w:rsid w:val="00B5141D"/>
    <w:rsid w:val="00B5158F"/>
    <w:rsid w:val="00B51F2E"/>
    <w:rsid w:val="00B5295B"/>
    <w:rsid w:val="00B54369"/>
    <w:rsid w:val="00B657D5"/>
    <w:rsid w:val="00B66217"/>
    <w:rsid w:val="00B70015"/>
    <w:rsid w:val="00B7096D"/>
    <w:rsid w:val="00B715E5"/>
    <w:rsid w:val="00B71BA7"/>
    <w:rsid w:val="00B74481"/>
    <w:rsid w:val="00B8095D"/>
    <w:rsid w:val="00B81E50"/>
    <w:rsid w:val="00B84F73"/>
    <w:rsid w:val="00B900D2"/>
    <w:rsid w:val="00B90E89"/>
    <w:rsid w:val="00BA594B"/>
    <w:rsid w:val="00BB1005"/>
    <w:rsid w:val="00BB2DEC"/>
    <w:rsid w:val="00BB7947"/>
    <w:rsid w:val="00BC4262"/>
    <w:rsid w:val="00BC5F5C"/>
    <w:rsid w:val="00BD48A1"/>
    <w:rsid w:val="00BD6E27"/>
    <w:rsid w:val="00BE0E6D"/>
    <w:rsid w:val="00BE0EAA"/>
    <w:rsid w:val="00BE126E"/>
    <w:rsid w:val="00BE177B"/>
    <w:rsid w:val="00BE247D"/>
    <w:rsid w:val="00BE661D"/>
    <w:rsid w:val="00BE6AEA"/>
    <w:rsid w:val="00BF1DDC"/>
    <w:rsid w:val="00C04E48"/>
    <w:rsid w:val="00C110D1"/>
    <w:rsid w:val="00C21E6D"/>
    <w:rsid w:val="00C238CA"/>
    <w:rsid w:val="00C26A62"/>
    <w:rsid w:val="00C325B2"/>
    <w:rsid w:val="00C32799"/>
    <w:rsid w:val="00C34416"/>
    <w:rsid w:val="00C34B57"/>
    <w:rsid w:val="00C35ECB"/>
    <w:rsid w:val="00C37EE8"/>
    <w:rsid w:val="00C40C11"/>
    <w:rsid w:val="00C40DE6"/>
    <w:rsid w:val="00C427A0"/>
    <w:rsid w:val="00C43B51"/>
    <w:rsid w:val="00C55D4B"/>
    <w:rsid w:val="00C5612C"/>
    <w:rsid w:val="00C600BE"/>
    <w:rsid w:val="00C63BC4"/>
    <w:rsid w:val="00C81837"/>
    <w:rsid w:val="00C828DC"/>
    <w:rsid w:val="00C849B4"/>
    <w:rsid w:val="00C85BC2"/>
    <w:rsid w:val="00C9305B"/>
    <w:rsid w:val="00C97B3B"/>
    <w:rsid w:val="00CA2749"/>
    <w:rsid w:val="00CA448A"/>
    <w:rsid w:val="00CA563C"/>
    <w:rsid w:val="00CB0875"/>
    <w:rsid w:val="00CB4ED1"/>
    <w:rsid w:val="00CC1ABB"/>
    <w:rsid w:val="00CC24D9"/>
    <w:rsid w:val="00CC30A9"/>
    <w:rsid w:val="00CC5C2B"/>
    <w:rsid w:val="00CD21BD"/>
    <w:rsid w:val="00CD36F1"/>
    <w:rsid w:val="00CD7B3E"/>
    <w:rsid w:val="00CE2D19"/>
    <w:rsid w:val="00CE32EC"/>
    <w:rsid w:val="00CE5AAF"/>
    <w:rsid w:val="00CE62B6"/>
    <w:rsid w:val="00CF0AA5"/>
    <w:rsid w:val="00CF6736"/>
    <w:rsid w:val="00D00D99"/>
    <w:rsid w:val="00D05ED3"/>
    <w:rsid w:val="00D072FF"/>
    <w:rsid w:val="00D13756"/>
    <w:rsid w:val="00D16D3E"/>
    <w:rsid w:val="00D21086"/>
    <w:rsid w:val="00D22A9C"/>
    <w:rsid w:val="00D23132"/>
    <w:rsid w:val="00D27ED9"/>
    <w:rsid w:val="00D31420"/>
    <w:rsid w:val="00D37C52"/>
    <w:rsid w:val="00D37EDE"/>
    <w:rsid w:val="00D40EA6"/>
    <w:rsid w:val="00D4271C"/>
    <w:rsid w:val="00D474F7"/>
    <w:rsid w:val="00D52603"/>
    <w:rsid w:val="00D577C1"/>
    <w:rsid w:val="00D622C3"/>
    <w:rsid w:val="00D747FF"/>
    <w:rsid w:val="00D7556C"/>
    <w:rsid w:val="00D776D5"/>
    <w:rsid w:val="00D815A4"/>
    <w:rsid w:val="00D82843"/>
    <w:rsid w:val="00D84542"/>
    <w:rsid w:val="00D87D59"/>
    <w:rsid w:val="00D87FA9"/>
    <w:rsid w:val="00D92F45"/>
    <w:rsid w:val="00D9639A"/>
    <w:rsid w:val="00D97E8C"/>
    <w:rsid w:val="00DA0165"/>
    <w:rsid w:val="00DA1A0D"/>
    <w:rsid w:val="00DA349D"/>
    <w:rsid w:val="00DA4837"/>
    <w:rsid w:val="00DB0C5A"/>
    <w:rsid w:val="00DB28E7"/>
    <w:rsid w:val="00DB363B"/>
    <w:rsid w:val="00DB71ED"/>
    <w:rsid w:val="00DC29DC"/>
    <w:rsid w:val="00DC2AC5"/>
    <w:rsid w:val="00DC53F8"/>
    <w:rsid w:val="00DD38DA"/>
    <w:rsid w:val="00DD3EDA"/>
    <w:rsid w:val="00DD6CFE"/>
    <w:rsid w:val="00DE0B1D"/>
    <w:rsid w:val="00DE1837"/>
    <w:rsid w:val="00DF30C7"/>
    <w:rsid w:val="00DF3251"/>
    <w:rsid w:val="00DF4D00"/>
    <w:rsid w:val="00DF6525"/>
    <w:rsid w:val="00E03143"/>
    <w:rsid w:val="00E04417"/>
    <w:rsid w:val="00E05CE2"/>
    <w:rsid w:val="00E26481"/>
    <w:rsid w:val="00E27029"/>
    <w:rsid w:val="00E30A36"/>
    <w:rsid w:val="00E31322"/>
    <w:rsid w:val="00E320AD"/>
    <w:rsid w:val="00E32147"/>
    <w:rsid w:val="00E34D6F"/>
    <w:rsid w:val="00E34E5E"/>
    <w:rsid w:val="00E361F6"/>
    <w:rsid w:val="00E36DDB"/>
    <w:rsid w:val="00E378DA"/>
    <w:rsid w:val="00E42B55"/>
    <w:rsid w:val="00E42BC3"/>
    <w:rsid w:val="00E44075"/>
    <w:rsid w:val="00E461DC"/>
    <w:rsid w:val="00E47864"/>
    <w:rsid w:val="00E50EC1"/>
    <w:rsid w:val="00E513E8"/>
    <w:rsid w:val="00E52DA8"/>
    <w:rsid w:val="00E54BC7"/>
    <w:rsid w:val="00E65D9F"/>
    <w:rsid w:val="00E67C83"/>
    <w:rsid w:val="00E737E1"/>
    <w:rsid w:val="00E77C4C"/>
    <w:rsid w:val="00E911A5"/>
    <w:rsid w:val="00E92F26"/>
    <w:rsid w:val="00E93E83"/>
    <w:rsid w:val="00E9588C"/>
    <w:rsid w:val="00EA0A3B"/>
    <w:rsid w:val="00EA1E8C"/>
    <w:rsid w:val="00EA2475"/>
    <w:rsid w:val="00EA50CF"/>
    <w:rsid w:val="00EB2BCC"/>
    <w:rsid w:val="00EC4E27"/>
    <w:rsid w:val="00EC7ACA"/>
    <w:rsid w:val="00ED6C71"/>
    <w:rsid w:val="00ED7FB0"/>
    <w:rsid w:val="00EE470A"/>
    <w:rsid w:val="00EE48CD"/>
    <w:rsid w:val="00EE747C"/>
    <w:rsid w:val="00EF0965"/>
    <w:rsid w:val="00EF0E64"/>
    <w:rsid w:val="00EF1DFC"/>
    <w:rsid w:val="00EF7742"/>
    <w:rsid w:val="00F0025C"/>
    <w:rsid w:val="00F01E1D"/>
    <w:rsid w:val="00F02F3D"/>
    <w:rsid w:val="00F03608"/>
    <w:rsid w:val="00F11C02"/>
    <w:rsid w:val="00F1205B"/>
    <w:rsid w:val="00F20DA4"/>
    <w:rsid w:val="00F35458"/>
    <w:rsid w:val="00F3549C"/>
    <w:rsid w:val="00F35693"/>
    <w:rsid w:val="00F360F2"/>
    <w:rsid w:val="00F40FD9"/>
    <w:rsid w:val="00F42A46"/>
    <w:rsid w:val="00F443BE"/>
    <w:rsid w:val="00F45525"/>
    <w:rsid w:val="00F466C6"/>
    <w:rsid w:val="00F55F4F"/>
    <w:rsid w:val="00F65990"/>
    <w:rsid w:val="00F77298"/>
    <w:rsid w:val="00F8215A"/>
    <w:rsid w:val="00F82A44"/>
    <w:rsid w:val="00F84AAA"/>
    <w:rsid w:val="00F85C51"/>
    <w:rsid w:val="00F9015C"/>
    <w:rsid w:val="00F91982"/>
    <w:rsid w:val="00F92947"/>
    <w:rsid w:val="00F92B6F"/>
    <w:rsid w:val="00F950B0"/>
    <w:rsid w:val="00FA012D"/>
    <w:rsid w:val="00FA0EA5"/>
    <w:rsid w:val="00FA0FCF"/>
    <w:rsid w:val="00FA11E5"/>
    <w:rsid w:val="00FA51DA"/>
    <w:rsid w:val="00FA7123"/>
    <w:rsid w:val="00FA79CA"/>
    <w:rsid w:val="00FB2361"/>
    <w:rsid w:val="00FC0012"/>
    <w:rsid w:val="00FC6FBD"/>
    <w:rsid w:val="00FD05B2"/>
    <w:rsid w:val="00FD16BC"/>
    <w:rsid w:val="00FD3A10"/>
    <w:rsid w:val="00FD5CFC"/>
    <w:rsid w:val="00FE1122"/>
    <w:rsid w:val="00FE773E"/>
    <w:rsid w:val="00FF2FA9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  <w:style w:type="character" w:customStyle="1" w:styleId="ts0">
    <w:name w:val="ts0"/>
    <w:basedOn w:val="a0"/>
    <w:rsid w:val="00E04417"/>
  </w:style>
  <w:style w:type="character" w:customStyle="1" w:styleId="ts4">
    <w:name w:val="ts4"/>
    <w:basedOn w:val="a0"/>
    <w:rsid w:val="00E04417"/>
  </w:style>
  <w:style w:type="character" w:customStyle="1" w:styleId="ts3">
    <w:name w:val="ts3"/>
    <w:basedOn w:val="a0"/>
    <w:rsid w:val="005216E4"/>
  </w:style>
  <w:style w:type="paragraph" w:styleId="ae">
    <w:name w:val="header"/>
    <w:basedOn w:val="a"/>
    <w:link w:val="af"/>
    <w:unhideWhenUsed/>
    <w:rsid w:val="00B2648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B2648C"/>
    <w:rPr>
      <w:sz w:val="24"/>
      <w:szCs w:val="24"/>
    </w:rPr>
  </w:style>
  <w:style w:type="paragraph" w:styleId="af0">
    <w:name w:val="footer"/>
    <w:basedOn w:val="a"/>
    <w:link w:val="af1"/>
    <w:unhideWhenUsed/>
    <w:rsid w:val="00B2648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B2648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  <w:style w:type="character" w:customStyle="1" w:styleId="ts0">
    <w:name w:val="ts0"/>
    <w:basedOn w:val="a0"/>
    <w:rsid w:val="00E04417"/>
  </w:style>
  <w:style w:type="character" w:customStyle="1" w:styleId="ts4">
    <w:name w:val="ts4"/>
    <w:basedOn w:val="a0"/>
    <w:rsid w:val="00E04417"/>
  </w:style>
  <w:style w:type="character" w:customStyle="1" w:styleId="ts3">
    <w:name w:val="ts3"/>
    <w:basedOn w:val="a0"/>
    <w:rsid w:val="005216E4"/>
  </w:style>
  <w:style w:type="paragraph" w:styleId="ae">
    <w:name w:val="header"/>
    <w:basedOn w:val="a"/>
    <w:link w:val="af"/>
    <w:unhideWhenUsed/>
    <w:rsid w:val="00B2648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B2648C"/>
    <w:rPr>
      <w:sz w:val="24"/>
      <w:szCs w:val="24"/>
    </w:rPr>
  </w:style>
  <w:style w:type="paragraph" w:styleId="af0">
    <w:name w:val="footer"/>
    <w:basedOn w:val="a"/>
    <w:link w:val="af1"/>
    <w:unhideWhenUsed/>
    <w:rsid w:val="00B2648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B2648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ELibraryCPU xmlns="http://schemas.microsoft.com/sharepoint/v3" xsi:nil="true"/>
    <TaxCatchAll xmlns="aeb3e8e0-784a-4348-b8a9-74d788c4fa59"/>
    <ELibraryBalanceEntity xmlns="http://schemas.microsoft.com/sharepoint/v3" xsi:nil="true"/>
    <ELibraryBusiness xmlns="http://schemas.microsoft.com/sharepoint/v3" xsi:nil="true"/>
    <TaxKeywordTaxHTField xmlns="aeb3e8e0-784a-4348-b8a9-74d788c4fa59">
      <Terms xmlns="http://schemas.microsoft.com/office/infopath/2007/PartnerControls"/>
    </TaxKeywordTaxHTField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B39EA11-7B25-4C22-A8E6-67D1E5BFA27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627840AF-9B10-4FDD-B1D7-18754AB6FC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BAC331-DE40-4704-A4AC-610C491169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3E14CD-3956-450B-98E6-B4977CC26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3231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Леоненкова Ирина Юрьевна</cp:lastModifiedBy>
  <cp:revision>21</cp:revision>
  <cp:lastPrinted>2022-11-17T12:15:00Z</cp:lastPrinted>
  <dcterms:created xsi:type="dcterms:W3CDTF">2020-10-28T07:50:00Z</dcterms:created>
  <dcterms:modified xsi:type="dcterms:W3CDTF">2022-11-17T12:15:00Z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0x01010000274CEFBCA449F0AEC13C9C0C364B5100E15A5CFE3A924B4AB1A3DC92F0DD81C0</vt:lpwstr>
  </property>
</Properties>
</file>