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016"/>
        <w:gridCol w:w="986"/>
      </w:tblGrid>
      <w:tr w:rsidR="002B0776" w:rsidRPr="006F13B1" w:rsidTr="000D37C1">
        <w:tc>
          <w:tcPr>
            <w:tcW w:w="0" w:type="auto"/>
            <w:vAlign w:val="center"/>
          </w:tcPr>
          <w:p w:rsidR="002B0776" w:rsidRPr="006F13B1" w:rsidRDefault="002B0776" w:rsidP="000D37C1">
            <w:pPr>
              <w:tabs>
                <w:tab w:val="right" w:pos="10207"/>
                <w:tab w:val="left" w:pos="10490"/>
              </w:tabs>
              <w:spacing w:line="276" w:lineRule="auto"/>
              <w:rPr>
                <w:b/>
                <w:sz w:val="22"/>
                <w:szCs w:val="22"/>
              </w:rPr>
            </w:pPr>
            <w:r w:rsidRPr="006F13B1">
              <w:rPr>
                <w:b/>
                <w:sz w:val="22"/>
                <w:szCs w:val="22"/>
              </w:rPr>
              <w:t>Номер ТЗ</w:t>
            </w:r>
          </w:p>
        </w:tc>
        <w:tc>
          <w:tcPr>
            <w:tcW w:w="0" w:type="auto"/>
            <w:vAlign w:val="center"/>
          </w:tcPr>
          <w:p w:rsidR="002B0776" w:rsidRPr="006F13B1" w:rsidRDefault="008A5352" w:rsidP="000D37C1">
            <w:pPr>
              <w:tabs>
                <w:tab w:val="right" w:pos="10207"/>
                <w:tab w:val="left" w:pos="10490"/>
              </w:tabs>
              <w:spacing w:line="276" w:lineRule="auto"/>
              <w:rPr>
                <w:b/>
                <w:sz w:val="22"/>
                <w:szCs w:val="22"/>
              </w:rPr>
            </w:pPr>
            <w:r w:rsidRPr="006F13B1">
              <w:rPr>
                <w:b/>
                <w:sz w:val="22"/>
                <w:szCs w:val="22"/>
              </w:rPr>
              <w:t>-</w:t>
            </w:r>
          </w:p>
        </w:tc>
      </w:tr>
      <w:tr w:rsidR="002B0776" w:rsidRPr="006F13B1" w:rsidTr="000D37C1">
        <w:tc>
          <w:tcPr>
            <w:tcW w:w="0" w:type="auto"/>
            <w:vAlign w:val="center"/>
          </w:tcPr>
          <w:p w:rsidR="002B0776" w:rsidRPr="006F13B1" w:rsidRDefault="002B0776" w:rsidP="000D37C1">
            <w:pPr>
              <w:tabs>
                <w:tab w:val="right" w:pos="10207"/>
                <w:tab w:val="left" w:pos="10490"/>
              </w:tabs>
              <w:spacing w:line="276" w:lineRule="auto"/>
              <w:rPr>
                <w:b/>
                <w:sz w:val="22"/>
                <w:szCs w:val="22"/>
              </w:rPr>
            </w:pPr>
            <w:r w:rsidRPr="006F13B1">
              <w:rPr>
                <w:b/>
                <w:sz w:val="22"/>
                <w:szCs w:val="22"/>
              </w:rPr>
              <w:t xml:space="preserve">Номер материала </w:t>
            </w:r>
          </w:p>
          <w:p w:rsidR="002B0776" w:rsidRPr="006F13B1" w:rsidRDefault="002B0776" w:rsidP="000D37C1">
            <w:pPr>
              <w:tabs>
                <w:tab w:val="right" w:pos="10207"/>
                <w:tab w:val="left" w:pos="10490"/>
              </w:tabs>
              <w:spacing w:line="276" w:lineRule="auto"/>
              <w:rPr>
                <w:b/>
                <w:sz w:val="22"/>
                <w:szCs w:val="22"/>
              </w:rPr>
            </w:pPr>
            <w:r w:rsidRPr="006F13B1">
              <w:rPr>
                <w:b/>
                <w:sz w:val="22"/>
                <w:szCs w:val="22"/>
              </w:rPr>
              <w:t>КИСУР (ПО SAP)</w:t>
            </w:r>
          </w:p>
        </w:tc>
        <w:tc>
          <w:tcPr>
            <w:tcW w:w="0" w:type="auto"/>
            <w:vAlign w:val="center"/>
          </w:tcPr>
          <w:p w:rsidR="002B0776" w:rsidRPr="006F13B1" w:rsidRDefault="000D37C1" w:rsidP="000D37C1">
            <w:pPr>
              <w:tabs>
                <w:tab w:val="right" w:pos="10207"/>
                <w:tab w:val="left" w:pos="10490"/>
              </w:tabs>
              <w:spacing w:line="276" w:lineRule="auto"/>
              <w:rPr>
                <w:b/>
                <w:sz w:val="22"/>
                <w:szCs w:val="22"/>
              </w:rPr>
            </w:pPr>
            <w:r w:rsidRPr="006F13B1">
              <w:rPr>
                <w:b/>
                <w:sz w:val="22"/>
                <w:szCs w:val="22"/>
              </w:rPr>
              <w:t>2289439</w:t>
            </w:r>
          </w:p>
        </w:tc>
      </w:tr>
    </w:tbl>
    <w:p w:rsidR="002B0776" w:rsidRPr="006F13B1" w:rsidRDefault="002B0776" w:rsidP="002B0776">
      <w:pPr>
        <w:jc w:val="right"/>
        <w:rPr>
          <w:b/>
          <w:sz w:val="26"/>
          <w:szCs w:val="26"/>
        </w:rPr>
      </w:pPr>
      <w:r w:rsidRPr="006F13B1">
        <w:rPr>
          <w:b/>
          <w:sz w:val="26"/>
          <w:szCs w:val="26"/>
        </w:rPr>
        <w:t>«УТВЕРЖДАЮ»</w:t>
      </w:r>
    </w:p>
    <w:p w:rsidR="002B0776" w:rsidRPr="006F13B1" w:rsidRDefault="002B0776" w:rsidP="002B0776">
      <w:pPr>
        <w:jc w:val="right"/>
      </w:pPr>
      <w:r w:rsidRPr="006F13B1">
        <w:t>Первый Заместитель директора –</w:t>
      </w:r>
    </w:p>
    <w:p w:rsidR="002B0776" w:rsidRPr="006F13B1" w:rsidRDefault="002B0776" w:rsidP="002B0776">
      <w:pPr>
        <w:jc w:val="right"/>
      </w:pPr>
      <w:r w:rsidRPr="006F13B1">
        <w:t>главный инженер</w:t>
      </w:r>
    </w:p>
    <w:p w:rsidR="002B0776" w:rsidRPr="006F13B1" w:rsidRDefault="002B0776" w:rsidP="002B0776">
      <w:pPr>
        <w:jc w:val="right"/>
      </w:pPr>
      <w:r w:rsidRPr="006F13B1">
        <w:t>филиала ПАО «Россети Центр» -</w:t>
      </w:r>
    </w:p>
    <w:p w:rsidR="002B0776" w:rsidRPr="006F13B1" w:rsidRDefault="002B0776" w:rsidP="002B0776">
      <w:pPr>
        <w:jc w:val="right"/>
      </w:pPr>
      <w:r w:rsidRPr="006F13B1">
        <w:t>«Смоленскэнерго»</w:t>
      </w:r>
    </w:p>
    <w:p w:rsidR="002B0776" w:rsidRPr="006F13B1" w:rsidRDefault="002B0776" w:rsidP="002B0776">
      <w:pPr>
        <w:jc w:val="right"/>
      </w:pPr>
    </w:p>
    <w:p w:rsidR="002B0776" w:rsidRPr="006F13B1" w:rsidRDefault="002B0776" w:rsidP="002B0776">
      <w:pPr>
        <w:jc w:val="right"/>
      </w:pPr>
      <w:r w:rsidRPr="006F13B1">
        <w:t>________________________</w:t>
      </w:r>
    </w:p>
    <w:p w:rsidR="002B0776" w:rsidRPr="006F13B1" w:rsidRDefault="002B0776" w:rsidP="002B0776">
      <w:pPr>
        <w:jc w:val="right"/>
      </w:pPr>
      <w:r w:rsidRPr="006F13B1">
        <w:t>Колдунов А.А.</w:t>
      </w:r>
    </w:p>
    <w:p w:rsidR="003B13F4" w:rsidRPr="006F13B1" w:rsidRDefault="002B0776" w:rsidP="002B0776">
      <w:pPr>
        <w:jc w:val="right"/>
      </w:pPr>
      <w:r w:rsidRPr="006F13B1">
        <w:t>«10» февраля 2023г.</w:t>
      </w:r>
    </w:p>
    <w:p w:rsidR="002B0776" w:rsidRPr="006F13B1" w:rsidRDefault="002B0776" w:rsidP="00D4363E">
      <w:pPr>
        <w:jc w:val="right"/>
      </w:pPr>
    </w:p>
    <w:p w:rsidR="002B0776" w:rsidRPr="006F13B1" w:rsidRDefault="002B0776" w:rsidP="00D4363E">
      <w:pPr>
        <w:jc w:val="right"/>
      </w:pPr>
    </w:p>
    <w:p w:rsidR="003A349B" w:rsidRPr="006F13B1" w:rsidRDefault="003A349B" w:rsidP="00D4363E">
      <w:pPr>
        <w:spacing w:line="276" w:lineRule="auto"/>
        <w:jc w:val="center"/>
        <w:rPr>
          <w:b/>
        </w:rPr>
      </w:pPr>
      <w:r w:rsidRPr="006F13B1">
        <w:rPr>
          <w:b/>
        </w:rPr>
        <w:t>ТЕХНИЧЕСКО</w:t>
      </w:r>
      <w:r w:rsidR="00274F07" w:rsidRPr="006F13B1">
        <w:rPr>
          <w:b/>
        </w:rPr>
        <w:t>Е</w:t>
      </w:r>
      <w:r w:rsidRPr="006F13B1">
        <w:rPr>
          <w:b/>
        </w:rPr>
        <w:t xml:space="preserve"> ЗАДАНИ</w:t>
      </w:r>
      <w:r w:rsidR="00274F07" w:rsidRPr="006F13B1">
        <w:rPr>
          <w:b/>
        </w:rPr>
        <w:t>Е</w:t>
      </w:r>
    </w:p>
    <w:p w:rsidR="00795495" w:rsidRPr="006F13B1" w:rsidRDefault="00214E36" w:rsidP="00D4363E">
      <w:pPr>
        <w:jc w:val="center"/>
        <w:rPr>
          <w:b/>
        </w:rPr>
      </w:pPr>
      <w:r w:rsidRPr="006F13B1">
        <w:rPr>
          <w:b/>
        </w:rPr>
        <w:t xml:space="preserve">на поставку тупиковых </w:t>
      </w:r>
      <w:r w:rsidR="00F43FF3" w:rsidRPr="006F13B1">
        <w:rPr>
          <w:b/>
        </w:rPr>
        <w:t xml:space="preserve">комплектных трансформаторных подстанций </w:t>
      </w:r>
    </w:p>
    <w:p w:rsidR="00F4138A" w:rsidRPr="006F13B1" w:rsidRDefault="008C54C2" w:rsidP="00D4363E">
      <w:pPr>
        <w:jc w:val="center"/>
        <w:rPr>
          <w:b/>
        </w:rPr>
      </w:pPr>
      <w:r w:rsidRPr="006F13B1">
        <w:rPr>
          <w:b/>
        </w:rPr>
        <w:t>(ТП КТП-В</w:t>
      </w:r>
      <w:r w:rsidR="00547620" w:rsidRPr="006F13B1">
        <w:rPr>
          <w:b/>
        </w:rPr>
        <w:t>/</w:t>
      </w:r>
      <w:r w:rsidRPr="006F13B1">
        <w:rPr>
          <w:b/>
        </w:rPr>
        <w:t>В</w:t>
      </w:r>
      <w:r w:rsidR="00547620" w:rsidRPr="006F13B1">
        <w:rPr>
          <w:b/>
        </w:rPr>
        <w:t>К</w:t>
      </w:r>
      <w:r w:rsidR="00D500BD" w:rsidRPr="006F13B1">
        <w:rPr>
          <w:b/>
        </w:rPr>
        <w:t>-</w:t>
      </w:r>
      <w:r w:rsidR="00CE1592" w:rsidRPr="006F13B1">
        <w:rPr>
          <w:b/>
        </w:rPr>
        <w:t>16</w:t>
      </w:r>
      <w:r w:rsidR="00055ECE" w:rsidRPr="006F13B1">
        <w:rPr>
          <w:b/>
        </w:rPr>
        <w:t>0-6</w:t>
      </w:r>
      <w:r w:rsidR="002B0776" w:rsidRPr="006F13B1">
        <w:rPr>
          <w:b/>
        </w:rPr>
        <w:t>/0,4)</w:t>
      </w:r>
    </w:p>
    <w:p w:rsidR="003761C2" w:rsidRPr="006F13B1" w:rsidRDefault="003761C2" w:rsidP="00D4363E">
      <w:pPr>
        <w:jc w:val="center"/>
      </w:pPr>
    </w:p>
    <w:p w:rsidR="003A349B" w:rsidRPr="006F13B1" w:rsidRDefault="003A349B" w:rsidP="002B0776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F13B1">
        <w:rPr>
          <w:b/>
          <w:bCs/>
          <w:sz w:val="24"/>
          <w:szCs w:val="24"/>
        </w:rPr>
        <w:t>Общая часть.</w:t>
      </w:r>
    </w:p>
    <w:p w:rsidR="003A349B" w:rsidRPr="006F13B1" w:rsidRDefault="00D96ED0" w:rsidP="003A349B">
      <w:pPr>
        <w:spacing w:line="276" w:lineRule="auto"/>
        <w:ind w:firstLine="708"/>
        <w:jc w:val="both"/>
      </w:pPr>
      <w:r w:rsidRPr="006F13B1">
        <w:t xml:space="preserve">ПАО «Россети Центр» </w:t>
      </w:r>
      <w:r w:rsidR="003A349B" w:rsidRPr="006F13B1">
        <w:t xml:space="preserve">(Покупатель) </w:t>
      </w:r>
      <w:r w:rsidR="00F4138A" w:rsidRPr="006F13B1">
        <w:t>производит закупку</w:t>
      </w:r>
      <w:r w:rsidR="00F4138A" w:rsidRPr="006F13B1">
        <w:rPr>
          <w:u w:val="single"/>
        </w:rPr>
        <w:t xml:space="preserve"> </w:t>
      </w:r>
      <w:r w:rsidR="006A346A" w:rsidRPr="006F13B1">
        <w:rPr>
          <w:i/>
          <w:u w:val="single"/>
        </w:rPr>
        <w:t>1</w:t>
      </w:r>
      <w:r w:rsidR="00F4138A" w:rsidRPr="006F13B1">
        <w:rPr>
          <w:i/>
          <w:u w:val="single"/>
        </w:rPr>
        <w:t xml:space="preserve"> </w:t>
      </w:r>
      <w:r w:rsidR="006A346A" w:rsidRPr="006F13B1">
        <w:t>комплектной трансформаторной</w:t>
      </w:r>
      <w:r w:rsidR="00202389" w:rsidRPr="006F13B1">
        <w:t xml:space="preserve"> подстанции</w:t>
      </w:r>
      <w:r w:rsidR="00F4138A" w:rsidRPr="006F13B1">
        <w:t xml:space="preserve"> </w:t>
      </w:r>
      <w:r w:rsidR="007E7A07" w:rsidRPr="006F13B1">
        <w:t>6</w:t>
      </w:r>
      <w:r w:rsidR="00F4138A" w:rsidRPr="006F13B1">
        <w:t>/0,4 кВ типа «киоск»</w:t>
      </w:r>
      <w:r w:rsidR="00202389" w:rsidRPr="006F13B1">
        <w:t xml:space="preserve"> (без силового трансформатора</w:t>
      </w:r>
      <w:r w:rsidR="00357D2A" w:rsidRPr="006F13B1">
        <w:t>)</w:t>
      </w:r>
      <w:r w:rsidR="00F4138A" w:rsidRPr="006F13B1">
        <w:t xml:space="preserve"> </w:t>
      </w:r>
      <w:r w:rsidR="00CE1592" w:rsidRPr="006F13B1">
        <w:t>для выполнения работ по объектам ИПР (код СМ-3045).</w:t>
      </w:r>
    </w:p>
    <w:p w:rsidR="003A349B" w:rsidRPr="006F13B1" w:rsidRDefault="003A349B" w:rsidP="003A349B">
      <w:pPr>
        <w:tabs>
          <w:tab w:val="left" w:pos="993"/>
        </w:tabs>
        <w:spacing w:line="276" w:lineRule="auto"/>
        <w:ind w:firstLine="709"/>
        <w:jc w:val="both"/>
      </w:pPr>
      <w:r w:rsidRPr="006F13B1">
        <w:t xml:space="preserve">Закупка производится на основании </w:t>
      </w:r>
      <w:r w:rsidR="002B0776" w:rsidRPr="006F13B1">
        <w:t xml:space="preserve">Плана </w:t>
      </w:r>
      <w:r w:rsidRPr="006F13B1">
        <w:t xml:space="preserve">закупок </w:t>
      </w:r>
      <w:r w:rsidR="00D96ED0" w:rsidRPr="006F13B1">
        <w:t xml:space="preserve">ПАО «Россети </w:t>
      </w:r>
      <w:r w:rsidR="00634AD7" w:rsidRPr="006F13B1">
        <w:t xml:space="preserve">Центр» </w:t>
      </w:r>
      <w:r w:rsidR="004B26E0" w:rsidRPr="006F13B1">
        <w:t>на 2023</w:t>
      </w:r>
      <w:r w:rsidR="002B0776" w:rsidRPr="006F13B1">
        <w:t xml:space="preserve"> год.</w:t>
      </w:r>
    </w:p>
    <w:p w:rsidR="002B0776" w:rsidRPr="006F13B1" w:rsidRDefault="002B0776" w:rsidP="003A349B">
      <w:pPr>
        <w:tabs>
          <w:tab w:val="left" w:pos="993"/>
        </w:tabs>
        <w:spacing w:line="276" w:lineRule="auto"/>
        <w:ind w:firstLine="709"/>
        <w:jc w:val="both"/>
      </w:pPr>
    </w:p>
    <w:p w:rsidR="003A349B" w:rsidRPr="006F13B1" w:rsidRDefault="003A349B" w:rsidP="002B0776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F13B1">
        <w:rPr>
          <w:b/>
          <w:bCs/>
          <w:sz w:val="24"/>
          <w:szCs w:val="24"/>
        </w:rPr>
        <w:t xml:space="preserve">Предмет </w:t>
      </w:r>
      <w:r w:rsidR="002B0776" w:rsidRPr="006F13B1">
        <w:rPr>
          <w:b/>
          <w:bCs/>
          <w:sz w:val="24"/>
          <w:szCs w:val="24"/>
        </w:rPr>
        <w:t>закупки</w:t>
      </w:r>
      <w:r w:rsidRPr="006F13B1">
        <w:rPr>
          <w:b/>
          <w:bCs/>
          <w:sz w:val="24"/>
          <w:szCs w:val="24"/>
        </w:rPr>
        <w:t>.</w:t>
      </w:r>
    </w:p>
    <w:p w:rsidR="003A349B" w:rsidRPr="006F13B1" w:rsidRDefault="003A349B" w:rsidP="003A349B">
      <w:pPr>
        <w:spacing w:line="276" w:lineRule="auto"/>
        <w:ind w:firstLine="709"/>
        <w:jc w:val="both"/>
      </w:pPr>
      <w:r w:rsidRPr="006F13B1">
        <w:t>Поставщик обеспечивает поставку оборудования на склады получател</w:t>
      </w:r>
      <w:r w:rsidR="002B0776" w:rsidRPr="006F13B1">
        <w:t>я</w:t>
      </w:r>
      <w:r w:rsidRPr="006F13B1">
        <w:t xml:space="preserve"> – филиал</w:t>
      </w:r>
      <w:r w:rsidR="002B0776" w:rsidRPr="006F13B1">
        <w:t xml:space="preserve">а </w:t>
      </w:r>
      <w:r w:rsidR="00D96ED0" w:rsidRPr="006F13B1">
        <w:t xml:space="preserve">ПАО «Россети </w:t>
      </w:r>
      <w:r w:rsidR="004D4B18" w:rsidRPr="006F13B1">
        <w:t>Центр»</w:t>
      </w:r>
      <w:r w:rsidR="002B0776" w:rsidRPr="006F13B1">
        <w:t xml:space="preserve"> - «Смоленскэнерго»</w:t>
      </w:r>
      <w:r w:rsidRPr="006F13B1">
        <w:t xml:space="preserve"> в объемах и сроки установленные данным ТЗ:</w:t>
      </w:r>
    </w:p>
    <w:p w:rsidR="004B26E0" w:rsidRPr="006F13B1" w:rsidRDefault="004B26E0" w:rsidP="004B26E0">
      <w:pPr>
        <w:pStyle w:val="a3"/>
        <w:spacing w:line="276" w:lineRule="auto"/>
        <w:jc w:val="both"/>
        <w:rPr>
          <w:sz w:val="24"/>
          <w:szCs w:val="24"/>
        </w:rPr>
      </w:pPr>
    </w:p>
    <w:tbl>
      <w:tblPr>
        <w:tblW w:w="9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3"/>
        <w:gridCol w:w="1363"/>
        <w:gridCol w:w="3157"/>
        <w:gridCol w:w="1701"/>
        <w:gridCol w:w="1554"/>
      </w:tblGrid>
      <w:tr w:rsidR="004B26E0" w:rsidRPr="006F13B1" w:rsidTr="002B0776">
        <w:trPr>
          <w:trHeight w:val="20"/>
        </w:trPr>
        <w:tc>
          <w:tcPr>
            <w:tcW w:w="2143" w:type="dxa"/>
            <w:shd w:val="clear" w:color="auto" w:fill="auto"/>
            <w:vAlign w:val="center"/>
          </w:tcPr>
          <w:p w:rsidR="004B26E0" w:rsidRPr="006F13B1" w:rsidRDefault="004B26E0" w:rsidP="002B077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F13B1">
              <w:rPr>
                <w:sz w:val="22"/>
                <w:szCs w:val="22"/>
              </w:rPr>
              <w:t>Филиал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B26E0" w:rsidRPr="006F13B1" w:rsidRDefault="004B26E0" w:rsidP="002B077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F13B1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3157" w:type="dxa"/>
            <w:shd w:val="clear" w:color="auto" w:fill="auto"/>
            <w:vAlign w:val="center"/>
          </w:tcPr>
          <w:p w:rsidR="004B26E0" w:rsidRPr="006F13B1" w:rsidRDefault="004B26E0" w:rsidP="002B077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F13B1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26E0" w:rsidRPr="006F13B1" w:rsidRDefault="004B26E0" w:rsidP="002B077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F13B1">
              <w:rPr>
                <w:sz w:val="22"/>
                <w:szCs w:val="22"/>
              </w:rPr>
              <w:t>Срок изготовления</w:t>
            </w:r>
            <w:r w:rsidR="008A5352" w:rsidRPr="006F13B1">
              <w:rPr>
                <w:sz w:val="22"/>
                <w:szCs w:val="22"/>
              </w:rPr>
              <w:t>/ поставки</w:t>
            </w:r>
            <w:r w:rsidRPr="006F13B1">
              <w:rPr>
                <w:sz w:val="22"/>
                <w:szCs w:val="22"/>
              </w:rPr>
              <w:t xml:space="preserve"> *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B26E0" w:rsidRPr="006F13B1" w:rsidRDefault="004B26E0" w:rsidP="002B077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F13B1">
              <w:rPr>
                <w:sz w:val="22"/>
                <w:szCs w:val="22"/>
              </w:rPr>
              <w:t>Количество КТП, шт.</w:t>
            </w:r>
          </w:p>
        </w:tc>
      </w:tr>
      <w:tr w:rsidR="004B26E0" w:rsidRPr="006F13B1" w:rsidTr="002B0776">
        <w:trPr>
          <w:trHeight w:val="20"/>
        </w:trPr>
        <w:tc>
          <w:tcPr>
            <w:tcW w:w="2143" w:type="dxa"/>
            <w:shd w:val="clear" w:color="auto" w:fill="auto"/>
            <w:vAlign w:val="center"/>
          </w:tcPr>
          <w:p w:rsidR="004B26E0" w:rsidRPr="006F13B1" w:rsidRDefault="004B26E0" w:rsidP="002B077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F13B1">
              <w:rPr>
                <w:sz w:val="22"/>
                <w:szCs w:val="22"/>
              </w:rPr>
              <w:t>Филиал ПАО «Россети Центр» - «Смоленскэнерго»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B26E0" w:rsidRPr="006F13B1" w:rsidRDefault="004B26E0" w:rsidP="002B077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F13B1">
              <w:rPr>
                <w:sz w:val="22"/>
                <w:szCs w:val="22"/>
              </w:rPr>
              <w:t>Авто</w:t>
            </w:r>
          </w:p>
        </w:tc>
        <w:tc>
          <w:tcPr>
            <w:tcW w:w="3157" w:type="dxa"/>
            <w:shd w:val="clear" w:color="auto" w:fill="auto"/>
            <w:vAlign w:val="center"/>
          </w:tcPr>
          <w:p w:rsidR="004B26E0" w:rsidRPr="006F13B1" w:rsidRDefault="004B26E0" w:rsidP="002B077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F13B1">
              <w:rPr>
                <w:sz w:val="22"/>
                <w:szCs w:val="22"/>
              </w:rPr>
              <w:t>Смоленская область, г.</w:t>
            </w:r>
            <w:r w:rsidR="002B0776" w:rsidRPr="006F13B1">
              <w:rPr>
                <w:sz w:val="22"/>
                <w:szCs w:val="22"/>
              </w:rPr>
              <w:t> </w:t>
            </w:r>
            <w:r w:rsidRPr="006F13B1">
              <w:rPr>
                <w:sz w:val="22"/>
                <w:szCs w:val="22"/>
              </w:rPr>
              <w:t>Смоленск, ул.</w:t>
            </w:r>
            <w:r w:rsidR="002B0776" w:rsidRPr="006F13B1">
              <w:rPr>
                <w:sz w:val="22"/>
                <w:szCs w:val="22"/>
              </w:rPr>
              <w:t> </w:t>
            </w:r>
            <w:r w:rsidRPr="006F13B1">
              <w:rPr>
                <w:sz w:val="22"/>
                <w:szCs w:val="22"/>
              </w:rPr>
              <w:t>Индустриальная, д.</w:t>
            </w:r>
            <w:r w:rsidR="002B0776" w:rsidRPr="006F13B1">
              <w:rPr>
                <w:sz w:val="22"/>
                <w:szCs w:val="22"/>
              </w:rPr>
              <w:t> </w:t>
            </w:r>
            <w:r w:rsidRPr="006F13B1">
              <w:rPr>
                <w:sz w:val="22"/>
                <w:szCs w:val="22"/>
              </w:rPr>
              <w:t>5 (Центральный склад филиала)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26E0" w:rsidRPr="006F13B1" w:rsidRDefault="004B26E0" w:rsidP="002B077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F13B1">
              <w:rPr>
                <w:sz w:val="22"/>
                <w:szCs w:val="22"/>
              </w:rPr>
              <w:t>60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B26E0" w:rsidRPr="006F13B1" w:rsidRDefault="006A346A" w:rsidP="002B0776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F13B1">
              <w:rPr>
                <w:sz w:val="22"/>
                <w:szCs w:val="22"/>
              </w:rPr>
              <w:t>1</w:t>
            </w:r>
          </w:p>
        </w:tc>
      </w:tr>
    </w:tbl>
    <w:p w:rsidR="003E6CE5" w:rsidRPr="006F13B1" w:rsidRDefault="003E6CE5" w:rsidP="002B0776">
      <w:pPr>
        <w:pStyle w:val="a3"/>
        <w:numPr>
          <w:ilvl w:val="0"/>
          <w:numId w:val="27"/>
        </w:numPr>
        <w:tabs>
          <w:tab w:val="left" w:pos="1134"/>
        </w:tabs>
        <w:spacing w:line="276" w:lineRule="auto"/>
        <w:ind w:left="1134" w:hanging="567"/>
        <w:jc w:val="both"/>
        <w:rPr>
          <w:sz w:val="24"/>
          <w:szCs w:val="24"/>
        </w:rPr>
      </w:pPr>
      <w:r w:rsidRPr="006F13B1">
        <w:rPr>
          <w:sz w:val="24"/>
          <w:szCs w:val="24"/>
        </w:rPr>
        <w:t xml:space="preserve">в календарных днях, </w:t>
      </w:r>
      <w:proofErr w:type="gramStart"/>
      <w:r w:rsidRPr="006F13B1">
        <w:rPr>
          <w:sz w:val="24"/>
          <w:szCs w:val="24"/>
        </w:rPr>
        <w:t>с даты заключения</w:t>
      </w:r>
      <w:proofErr w:type="gramEnd"/>
      <w:r w:rsidRPr="006F13B1">
        <w:rPr>
          <w:sz w:val="24"/>
          <w:szCs w:val="24"/>
        </w:rPr>
        <w:t xml:space="preserve"> договора.</w:t>
      </w:r>
    </w:p>
    <w:p w:rsidR="002B0776" w:rsidRPr="006F13B1" w:rsidRDefault="002B0776" w:rsidP="002B0776">
      <w:pPr>
        <w:spacing w:line="276" w:lineRule="auto"/>
        <w:ind w:firstLine="709"/>
        <w:jc w:val="both"/>
      </w:pPr>
    </w:p>
    <w:p w:rsidR="00F43FF3" w:rsidRPr="006F13B1" w:rsidRDefault="00F43FF3" w:rsidP="002B0776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F13B1">
        <w:rPr>
          <w:b/>
          <w:bCs/>
          <w:sz w:val="24"/>
          <w:szCs w:val="24"/>
        </w:rPr>
        <w:t xml:space="preserve">Технические требования к </w:t>
      </w:r>
      <w:r w:rsidR="009C0755" w:rsidRPr="006F13B1">
        <w:rPr>
          <w:b/>
          <w:bCs/>
          <w:sz w:val="24"/>
          <w:szCs w:val="24"/>
        </w:rPr>
        <w:t>оборудованию</w:t>
      </w:r>
      <w:r w:rsidRPr="006F13B1">
        <w:rPr>
          <w:b/>
          <w:bCs/>
          <w:sz w:val="24"/>
          <w:szCs w:val="24"/>
        </w:rPr>
        <w:t>.</w:t>
      </w:r>
    </w:p>
    <w:p w:rsidR="00F43FF3" w:rsidRPr="006F13B1" w:rsidRDefault="00261C39" w:rsidP="002B0776">
      <w:pPr>
        <w:pStyle w:val="a3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6F13B1">
        <w:rPr>
          <w:sz w:val="24"/>
          <w:szCs w:val="24"/>
        </w:rPr>
        <w:t>Технические данные КТП должны быть не ниже значений, приведенных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1"/>
        <w:gridCol w:w="10"/>
        <w:gridCol w:w="214"/>
        <w:gridCol w:w="573"/>
        <w:gridCol w:w="866"/>
        <w:gridCol w:w="394"/>
        <w:gridCol w:w="697"/>
        <w:gridCol w:w="2362"/>
        <w:gridCol w:w="2166"/>
      </w:tblGrid>
      <w:tr w:rsidR="0011337C" w:rsidRPr="006F13B1" w:rsidTr="0031434B">
        <w:trPr>
          <w:cantSplit/>
          <w:trHeight w:val="20"/>
          <w:tblHeader/>
        </w:trPr>
        <w:tc>
          <w:tcPr>
            <w:tcW w:w="2669" w:type="pct"/>
            <w:gridSpan w:val="7"/>
            <w:tcBorders>
              <w:bottom w:val="single" w:sz="4" w:space="0" w:color="auto"/>
            </w:tcBorders>
            <w:vAlign w:val="center"/>
          </w:tcPr>
          <w:p w:rsidR="0011337C" w:rsidRPr="006F13B1" w:rsidRDefault="0011337C" w:rsidP="002B0776">
            <w:pPr>
              <w:jc w:val="center"/>
              <w:rPr>
                <w:b/>
              </w:rPr>
            </w:pPr>
            <w:r w:rsidRPr="006F13B1">
              <w:rPr>
                <w:b/>
              </w:rPr>
              <w:t>Наименование</w:t>
            </w:r>
          </w:p>
        </w:tc>
        <w:tc>
          <w:tcPr>
            <w:tcW w:w="2331" w:type="pct"/>
            <w:gridSpan w:val="2"/>
            <w:vAlign w:val="center"/>
          </w:tcPr>
          <w:p w:rsidR="0011337C" w:rsidRPr="006F13B1" w:rsidRDefault="0011337C" w:rsidP="002B0776">
            <w:pPr>
              <w:jc w:val="center"/>
              <w:rPr>
                <w:b/>
              </w:rPr>
            </w:pPr>
            <w:r w:rsidRPr="006F13B1">
              <w:rPr>
                <w:b/>
              </w:rPr>
              <w:t>Параметры</w:t>
            </w:r>
          </w:p>
        </w:tc>
      </w:tr>
      <w:tr w:rsidR="0011337C" w:rsidRPr="006F13B1" w:rsidTr="002B0776">
        <w:trPr>
          <w:cantSplit/>
          <w:trHeight w:val="2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vAlign w:val="center"/>
          </w:tcPr>
          <w:p w:rsidR="0011337C" w:rsidRPr="006F13B1" w:rsidRDefault="0011337C" w:rsidP="002B0776">
            <w:pPr>
              <w:jc w:val="center"/>
            </w:pPr>
            <w:r w:rsidRPr="006F13B1">
              <w:t>Конструктивное исполнение</w:t>
            </w:r>
          </w:p>
        </w:tc>
      </w:tr>
      <w:tr w:rsidR="0011337C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6F13B1" w:rsidRDefault="0011337C" w:rsidP="002B0776">
            <w:r w:rsidRPr="006F13B1">
              <w:t>Тип КТП</w:t>
            </w:r>
          </w:p>
        </w:tc>
        <w:tc>
          <w:tcPr>
            <w:tcW w:w="2331" w:type="pct"/>
            <w:gridSpan w:val="2"/>
          </w:tcPr>
          <w:p w:rsidR="0011337C" w:rsidRPr="006F13B1" w:rsidRDefault="003E6CE5" w:rsidP="002B0776">
            <w:pPr>
              <w:jc w:val="center"/>
            </w:pPr>
            <w:r w:rsidRPr="006F13B1">
              <w:t>тупиковая</w:t>
            </w:r>
          </w:p>
        </w:tc>
      </w:tr>
      <w:tr w:rsidR="0011337C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6F13B1" w:rsidRDefault="0011337C" w:rsidP="002B0776">
            <w:r w:rsidRPr="006F13B1">
              <w:t>Конструктивное исполнение КТП</w:t>
            </w:r>
          </w:p>
        </w:tc>
        <w:tc>
          <w:tcPr>
            <w:tcW w:w="2331" w:type="pct"/>
            <w:gridSpan w:val="2"/>
          </w:tcPr>
          <w:p w:rsidR="0011337C" w:rsidRPr="006F13B1" w:rsidRDefault="001B75FE" w:rsidP="002B0776">
            <w:pPr>
              <w:jc w:val="center"/>
            </w:pPr>
            <w:r w:rsidRPr="006F13B1">
              <w:t>киоск</w:t>
            </w:r>
            <w:r w:rsidR="00C12537" w:rsidRPr="006F13B1">
              <w:t>овая</w:t>
            </w:r>
          </w:p>
        </w:tc>
      </w:tr>
      <w:tr w:rsidR="00607293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7293" w:rsidRPr="006F13B1" w:rsidRDefault="00607293" w:rsidP="002B0776">
            <w:r w:rsidRPr="006F13B1">
              <w:t>Номинальное напряжение ВН/НН, кВ</w:t>
            </w:r>
          </w:p>
        </w:tc>
        <w:tc>
          <w:tcPr>
            <w:tcW w:w="2331" w:type="pct"/>
            <w:gridSpan w:val="2"/>
          </w:tcPr>
          <w:p w:rsidR="00607293" w:rsidRPr="006F13B1" w:rsidRDefault="00055ECE" w:rsidP="002B0776">
            <w:pPr>
              <w:jc w:val="center"/>
            </w:pPr>
            <w:r w:rsidRPr="006F13B1">
              <w:t>6</w:t>
            </w:r>
            <w:r w:rsidR="00607293" w:rsidRPr="006F13B1">
              <w:t xml:space="preserve">/0,4 </w:t>
            </w:r>
          </w:p>
        </w:tc>
      </w:tr>
      <w:tr w:rsidR="0011337C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F13B1" w:rsidRDefault="0011337C" w:rsidP="002B0776">
            <w:r w:rsidRPr="006F13B1">
              <w:t>Климатическое исполнение и категория размещения</w:t>
            </w:r>
          </w:p>
        </w:tc>
        <w:tc>
          <w:tcPr>
            <w:tcW w:w="2331" w:type="pct"/>
            <w:gridSpan w:val="2"/>
          </w:tcPr>
          <w:p w:rsidR="0011337C" w:rsidRPr="006F13B1" w:rsidRDefault="00525582" w:rsidP="002B0776">
            <w:pPr>
              <w:jc w:val="center"/>
            </w:pPr>
            <w:r w:rsidRPr="006F13B1">
              <w:t>У</w:t>
            </w:r>
            <w:proofErr w:type="gramStart"/>
            <w:r w:rsidRPr="006F13B1">
              <w:t>1</w:t>
            </w:r>
            <w:proofErr w:type="gramEnd"/>
          </w:p>
        </w:tc>
      </w:tr>
      <w:tr w:rsidR="0011337C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F13B1" w:rsidRDefault="0011337C" w:rsidP="002B0776">
            <w:r w:rsidRPr="006F13B1">
              <w:t>Степень защиты оболочки по ГОСТ 14254-96, не менее</w:t>
            </w:r>
          </w:p>
        </w:tc>
        <w:tc>
          <w:tcPr>
            <w:tcW w:w="2331" w:type="pct"/>
            <w:gridSpan w:val="2"/>
            <w:vAlign w:val="center"/>
          </w:tcPr>
          <w:p w:rsidR="0011337C" w:rsidRPr="006F13B1" w:rsidRDefault="0011337C" w:rsidP="002B0776">
            <w:pPr>
              <w:jc w:val="center"/>
            </w:pPr>
            <w:r w:rsidRPr="006F13B1">
              <w:rPr>
                <w:lang w:val="en-US"/>
              </w:rPr>
              <w:t xml:space="preserve">IP </w:t>
            </w:r>
            <w:r w:rsidRPr="006F13B1">
              <w:t>34</w:t>
            </w:r>
          </w:p>
        </w:tc>
      </w:tr>
      <w:tr w:rsidR="0011337C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F13B1" w:rsidRDefault="0011337C" w:rsidP="002B0776">
            <w:r w:rsidRPr="006F13B1">
              <w:t xml:space="preserve">Высота установки над уровнем моря, </w:t>
            </w:r>
            <w:proofErr w:type="gramStart"/>
            <w:r w:rsidRPr="006F13B1">
              <w:t>м</w:t>
            </w:r>
            <w:proofErr w:type="gramEnd"/>
            <w:r w:rsidRPr="006F13B1">
              <w:t>, не более</w:t>
            </w:r>
          </w:p>
        </w:tc>
        <w:tc>
          <w:tcPr>
            <w:tcW w:w="2331" w:type="pct"/>
            <w:gridSpan w:val="2"/>
            <w:vAlign w:val="center"/>
          </w:tcPr>
          <w:p w:rsidR="0011337C" w:rsidRPr="006F13B1" w:rsidRDefault="0011337C" w:rsidP="002B0776">
            <w:pPr>
              <w:jc w:val="center"/>
            </w:pPr>
            <w:r w:rsidRPr="006F13B1">
              <w:t>1000</w:t>
            </w:r>
          </w:p>
        </w:tc>
      </w:tr>
      <w:tr w:rsidR="0011337C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F13B1" w:rsidRDefault="0011337C" w:rsidP="002B0776">
            <w:r w:rsidRPr="006F13B1">
              <w:t xml:space="preserve">Трансформатор в комплекте поставки </w:t>
            </w:r>
          </w:p>
        </w:tc>
        <w:tc>
          <w:tcPr>
            <w:tcW w:w="2331" w:type="pct"/>
            <w:gridSpan w:val="2"/>
          </w:tcPr>
          <w:p w:rsidR="0011337C" w:rsidRPr="006F13B1" w:rsidRDefault="0011337C" w:rsidP="002B0776">
            <w:pPr>
              <w:jc w:val="center"/>
            </w:pPr>
            <w:r w:rsidRPr="006F13B1">
              <w:t>да</w:t>
            </w:r>
          </w:p>
        </w:tc>
      </w:tr>
      <w:tr w:rsidR="0011337C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F13B1" w:rsidRDefault="0011337C" w:rsidP="002B0776">
            <w:r w:rsidRPr="006F13B1">
              <w:lastRenderedPageBreak/>
              <w:t>Количество трансформаторов</w:t>
            </w:r>
          </w:p>
        </w:tc>
        <w:tc>
          <w:tcPr>
            <w:tcW w:w="2331" w:type="pct"/>
            <w:gridSpan w:val="2"/>
          </w:tcPr>
          <w:p w:rsidR="0011337C" w:rsidRPr="006F13B1" w:rsidRDefault="00357D2A" w:rsidP="002B0776">
            <w:pPr>
              <w:jc w:val="center"/>
            </w:pPr>
            <w:r w:rsidRPr="006F13B1">
              <w:t xml:space="preserve">- </w:t>
            </w:r>
            <w:r w:rsidRPr="006F13B1">
              <w:rPr>
                <w:b/>
                <w:color w:val="000000"/>
              </w:rPr>
              <w:t>(поставляется отдельно)</w:t>
            </w:r>
          </w:p>
        </w:tc>
      </w:tr>
      <w:tr w:rsidR="0011337C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F13B1" w:rsidRDefault="0011337C" w:rsidP="002B0776">
            <w:r w:rsidRPr="006F13B1">
              <w:t>Тип ввода ВН</w:t>
            </w:r>
          </w:p>
        </w:tc>
        <w:tc>
          <w:tcPr>
            <w:tcW w:w="2331" w:type="pct"/>
            <w:gridSpan w:val="2"/>
          </w:tcPr>
          <w:p w:rsidR="0011337C" w:rsidRPr="006F13B1" w:rsidRDefault="003E6CE5" w:rsidP="002B0776">
            <w:pPr>
              <w:jc w:val="center"/>
            </w:pPr>
            <w:r w:rsidRPr="006F13B1">
              <w:t>Воздушный</w:t>
            </w:r>
          </w:p>
        </w:tc>
      </w:tr>
      <w:tr w:rsidR="0065294B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294B" w:rsidRPr="006F13B1" w:rsidRDefault="0065294B" w:rsidP="002B0776">
            <w:r w:rsidRPr="006F13B1">
              <w:t xml:space="preserve">Тип ввода НН </w:t>
            </w:r>
          </w:p>
        </w:tc>
        <w:tc>
          <w:tcPr>
            <w:tcW w:w="2331" w:type="pct"/>
            <w:gridSpan w:val="2"/>
          </w:tcPr>
          <w:p w:rsidR="0065294B" w:rsidRPr="006F13B1" w:rsidRDefault="00494E0E" w:rsidP="002B0776">
            <w:pPr>
              <w:jc w:val="center"/>
            </w:pPr>
            <w:r w:rsidRPr="006F13B1">
              <w:t>В</w:t>
            </w:r>
            <w:r w:rsidR="0065294B" w:rsidRPr="006F13B1">
              <w:t>оздушный</w:t>
            </w:r>
          </w:p>
        </w:tc>
      </w:tr>
      <w:tr w:rsidR="0011337C" w:rsidRPr="006F13B1" w:rsidTr="0031434B">
        <w:trPr>
          <w:cantSplit/>
          <w:trHeight w:val="20"/>
        </w:trPr>
        <w:tc>
          <w:tcPr>
            <w:tcW w:w="136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37C" w:rsidRPr="006F13B1" w:rsidRDefault="0011337C" w:rsidP="002B0776">
            <w:pPr>
              <w:jc w:val="center"/>
            </w:pPr>
            <w:r w:rsidRPr="006F13B1">
              <w:t>Коридор обслуживания</w:t>
            </w:r>
          </w:p>
        </w:tc>
        <w:tc>
          <w:tcPr>
            <w:tcW w:w="13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F13B1" w:rsidRDefault="0011337C" w:rsidP="002B0776">
            <w:r w:rsidRPr="006F13B1">
              <w:t>в РУВН</w:t>
            </w:r>
          </w:p>
        </w:tc>
        <w:tc>
          <w:tcPr>
            <w:tcW w:w="2331" w:type="pct"/>
            <w:gridSpan w:val="2"/>
          </w:tcPr>
          <w:p w:rsidR="0011337C" w:rsidRPr="006F13B1" w:rsidRDefault="0011337C" w:rsidP="002B0776">
            <w:pPr>
              <w:jc w:val="center"/>
            </w:pPr>
            <w:r w:rsidRPr="006F13B1">
              <w:t>нет</w:t>
            </w:r>
          </w:p>
        </w:tc>
      </w:tr>
      <w:tr w:rsidR="0011337C" w:rsidRPr="006F13B1" w:rsidTr="0031434B">
        <w:trPr>
          <w:cantSplit/>
          <w:trHeight w:val="20"/>
        </w:trPr>
        <w:tc>
          <w:tcPr>
            <w:tcW w:w="1366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37C" w:rsidRPr="006F13B1" w:rsidRDefault="0011337C" w:rsidP="002B0776"/>
        </w:tc>
        <w:tc>
          <w:tcPr>
            <w:tcW w:w="13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F13B1" w:rsidRDefault="0011337C" w:rsidP="002B0776">
            <w:r w:rsidRPr="006F13B1">
              <w:t>в РУНН</w:t>
            </w:r>
          </w:p>
        </w:tc>
        <w:tc>
          <w:tcPr>
            <w:tcW w:w="2331" w:type="pct"/>
            <w:gridSpan w:val="2"/>
          </w:tcPr>
          <w:p w:rsidR="0011337C" w:rsidRPr="006F13B1" w:rsidRDefault="0011337C" w:rsidP="002B0776">
            <w:pPr>
              <w:jc w:val="center"/>
            </w:pPr>
            <w:r w:rsidRPr="006F13B1">
              <w:t>нет</w:t>
            </w:r>
          </w:p>
        </w:tc>
      </w:tr>
      <w:tr w:rsidR="0011337C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6F13B1" w:rsidRDefault="0011337C" w:rsidP="002B0776">
            <w:r w:rsidRPr="006F13B1">
              <w:t xml:space="preserve">Маслоприемник </w:t>
            </w:r>
          </w:p>
        </w:tc>
        <w:tc>
          <w:tcPr>
            <w:tcW w:w="2331" w:type="pct"/>
            <w:gridSpan w:val="2"/>
          </w:tcPr>
          <w:p w:rsidR="0011337C" w:rsidRPr="006F13B1" w:rsidRDefault="00732BB8" w:rsidP="002B0776">
            <w:pPr>
              <w:jc w:val="center"/>
            </w:pPr>
            <w:r w:rsidRPr="006F13B1">
              <w:t>нет</w:t>
            </w:r>
          </w:p>
        </w:tc>
      </w:tr>
      <w:tr w:rsidR="00B52940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940" w:rsidRPr="006F13B1" w:rsidRDefault="00B52940" w:rsidP="002B077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6F13B1">
              <w:rPr>
                <w:color w:val="000000"/>
              </w:rPr>
              <w:t>Корпус КТП выполнен из оцинкованного металла (горячее цинкование)</w:t>
            </w:r>
          </w:p>
        </w:tc>
        <w:tc>
          <w:tcPr>
            <w:tcW w:w="2331" w:type="pct"/>
            <w:gridSpan w:val="2"/>
          </w:tcPr>
          <w:p w:rsidR="00B52940" w:rsidRPr="006F13B1" w:rsidRDefault="0065294B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>нет</w:t>
            </w:r>
          </w:p>
        </w:tc>
      </w:tr>
      <w:tr w:rsidR="00B52940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940" w:rsidRPr="006F13B1" w:rsidRDefault="00B52940" w:rsidP="002B077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6F13B1">
              <w:rPr>
                <w:color w:val="000000"/>
              </w:rPr>
              <w:t xml:space="preserve">Толщина металла </w:t>
            </w:r>
            <w:r w:rsidRPr="006F13B1">
              <w:rPr>
                <w:bCs/>
              </w:rPr>
              <w:t xml:space="preserve">корпуса КТП, не менее, </w:t>
            </w:r>
            <w:proofErr w:type="gramStart"/>
            <w:r w:rsidRPr="006F13B1">
              <w:rPr>
                <w:bCs/>
              </w:rPr>
              <w:t>мм</w:t>
            </w:r>
            <w:proofErr w:type="gramEnd"/>
            <w:r w:rsidRPr="006F13B1">
              <w:rPr>
                <w:color w:val="000000"/>
              </w:rPr>
              <w:t xml:space="preserve">  </w:t>
            </w:r>
          </w:p>
        </w:tc>
        <w:tc>
          <w:tcPr>
            <w:tcW w:w="2331" w:type="pct"/>
            <w:gridSpan w:val="2"/>
          </w:tcPr>
          <w:p w:rsidR="00B52940" w:rsidRPr="006F13B1" w:rsidRDefault="00B52940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 xml:space="preserve">2 </w:t>
            </w:r>
          </w:p>
        </w:tc>
      </w:tr>
      <w:tr w:rsidR="00B52940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940" w:rsidRPr="006F13B1" w:rsidRDefault="00B52940" w:rsidP="002B077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6F13B1">
              <w:rPr>
                <w:color w:val="000000"/>
              </w:rPr>
              <w:t xml:space="preserve">Окраска КТП </w:t>
            </w:r>
          </w:p>
        </w:tc>
        <w:tc>
          <w:tcPr>
            <w:tcW w:w="2331" w:type="pct"/>
            <w:gridSpan w:val="2"/>
          </w:tcPr>
          <w:p w:rsidR="00B52940" w:rsidRPr="006F13B1" w:rsidRDefault="00B52940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>краска полимерная по грунтовке, цвета в соответствии с корпоративным стандартом  Заказчика</w:t>
            </w:r>
          </w:p>
        </w:tc>
      </w:tr>
      <w:tr w:rsidR="00A109C8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6F13B1" w:rsidRDefault="00A109C8" w:rsidP="002B077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6F13B1">
              <w:rPr>
                <w:color w:val="000000"/>
              </w:rPr>
              <w:t>Логотипы</w:t>
            </w:r>
          </w:p>
        </w:tc>
        <w:tc>
          <w:tcPr>
            <w:tcW w:w="2331" w:type="pct"/>
            <w:gridSpan w:val="2"/>
          </w:tcPr>
          <w:p w:rsidR="00A109C8" w:rsidRPr="006F13B1" w:rsidRDefault="00A109C8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A109C8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6F13B1" w:rsidRDefault="00A109C8" w:rsidP="002B077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6F13B1">
              <w:rPr>
                <w:color w:val="000000"/>
              </w:rPr>
              <w:t>Запирающие устройства, уплотнения, козырьки</w:t>
            </w:r>
          </w:p>
        </w:tc>
        <w:tc>
          <w:tcPr>
            <w:tcW w:w="2331" w:type="pct"/>
            <w:gridSpan w:val="2"/>
          </w:tcPr>
          <w:p w:rsidR="00A109C8" w:rsidRPr="006F13B1" w:rsidRDefault="00A109C8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</w:t>
            </w:r>
            <w:r w:rsidR="004F6693" w:rsidRPr="006F13B1">
              <w:rPr>
                <w:color w:val="000000"/>
              </w:rPr>
              <w:t xml:space="preserve">из долговечных материалов </w:t>
            </w:r>
            <w:r w:rsidRPr="006F13B1">
              <w:rPr>
                <w:color w:val="000000"/>
              </w:rPr>
              <w:t>на всех дверях. Предусмотреть петли для навесных замков на всех дверях. Мягкие</w:t>
            </w:r>
            <w:r w:rsidR="00866BBC" w:rsidRPr="006F13B1">
              <w:rPr>
                <w:color w:val="000000"/>
              </w:rPr>
              <w:t xml:space="preserve"> уплотнения отверстий выводов 6</w:t>
            </w:r>
            <w:r w:rsidRPr="006F13B1">
              <w:rPr>
                <w:color w:val="000000"/>
              </w:rPr>
              <w:t xml:space="preserve"> и 0,4 кВ </w:t>
            </w:r>
          </w:p>
        </w:tc>
      </w:tr>
      <w:tr w:rsidR="00A109C8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6F13B1" w:rsidRDefault="00A109C8" w:rsidP="002B077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6F13B1">
              <w:rPr>
                <w:color w:val="000000"/>
              </w:rPr>
              <w:t xml:space="preserve">Двери </w:t>
            </w:r>
          </w:p>
        </w:tc>
        <w:tc>
          <w:tcPr>
            <w:tcW w:w="2331" w:type="pct"/>
            <w:gridSpan w:val="2"/>
          </w:tcPr>
          <w:p w:rsidR="00A109C8" w:rsidRPr="006F13B1" w:rsidRDefault="00A109C8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A109C8" w:rsidRPr="006F13B1" w:rsidRDefault="00A109C8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>Двери и замки должны иметь противовандальное исполнение</w:t>
            </w:r>
          </w:p>
        </w:tc>
      </w:tr>
      <w:tr w:rsidR="00D96ED0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998" w:rsidRPr="006F13B1" w:rsidRDefault="00895998" w:rsidP="002B0776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6F13B1">
              <w:rPr>
                <w:color w:val="000000"/>
              </w:rPr>
              <w:t xml:space="preserve">Встроенные отдельные шкафы для размещения: </w:t>
            </w:r>
          </w:p>
          <w:p w:rsidR="00895998" w:rsidRPr="006F13B1" w:rsidRDefault="00895998" w:rsidP="002B0776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 w:rsidRPr="006F13B1">
              <w:rPr>
                <w:color w:val="000000"/>
              </w:rPr>
              <w:t>оборудования управления наружным освещением (не входит в комплект поставки КТП)</w:t>
            </w:r>
          </w:p>
          <w:p w:rsidR="00895998" w:rsidRPr="006F13B1" w:rsidRDefault="00895998" w:rsidP="002B0776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 w:rsidRPr="006F13B1">
              <w:rPr>
                <w:color w:val="000000"/>
              </w:rPr>
              <w:t>оборудования ТМ и АСУЭ (входит в комплект поставки КТП)</w:t>
            </w:r>
          </w:p>
          <w:p w:rsidR="00D96ED0" w:rsidRPr="006F13B1" w:rsidRDefault="00895998" w:rsidP="002B0776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6F13B1">
              <w:rPr>
                <w:color w:val="000000"/>
              </w:rPr>
              <w:t>Каждый шкаф должен иметь индивидуальную дверь с доступом снаружи КТП</w:t>
            </w:r>
          </w:p>
        </w:tc>
        <w:tc>
          <w:tcPr>
            <w:tcW w:w="2331" w:type="pct"/>
            <w:gridSpan w:val="2"/>
          </w:tcPr>
          <w:p w:rsidR="00D96ED0" w:rsidRPr="006F13B1" w:rsidRDefault="00D96ED0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D96ED0" w:rsidRPr="006F13B1" w:rsidRDefault="00D96ED0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D96ED0" w:rsidRPr="006F13B1" w:rsidRDefault="0065294B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>нет</w:t>
            </w:r>
          </w:p>
        </w:tc>
      </w:tr>
      <w:tr w:rsidR="00D96ED0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6ED0" w:rsidRPr="006F13B1" w:rsidRDefault="00D96ED0" w:rsidP="002B0776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6F13B1">
              <w:rPr>
                <w:color w:val="000000"/>
              </w:rPr>
              <w:t xml:space="preserve">Наличие антиконденсатного обогрева в шкафу ТМ и АСУЭ </w:t>
            </w:r>
          </w:p>
        </w:tc>
        <w:tc>
          <w:tcPr>
            <w:tcW w:w="2331" w:type="pct"/>
            <w:gridSpan w:val="2"/>
          </w:tcPr>
          <w:p w:rsidR="00D96ED0" w:rsidRPr="006F13B1" w:rsidRDefault="0065294B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>нет</w:t>
            </w:r>
            <w:r w:rsidR="00D96ED0" w:rsidRPr="006F13B1">
              <w:rPr>
                <w:color w:val="000000"/>
              </w:rPr>
              <w:t xml:space="preserve"> </w:t>
            </w:r>
          </w:p>
        </w:tc>
      </w:tr>
      <w:tr w:rsidR="00051B88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B88" w:rsidRPr="006F13B1" w:rsidRDefault="00051B88" w:rsidP="002B0776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6F13B1">
              <w:rPr>
                <w:color w:val="000000"/>
              </w:rPr>
              <w:lastRenderedPageBreak/>
              <w:t xml:space="preserve">Световая индикация наличия высокого напряжения на ТП </w:t>
            </w:r>
          </w:p>
          <w:p w:rsidR="00051B88" w:rsidRPr="006F13B1" w:rsidRDefault="00051B88" w:rsidP="002B0776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6F13B1">
              <w:rPr>
                <w:color w:val="000000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2331" w:type="pct"/>
            <w:gridSpan w:val="2"/>
          </w:tcPr>
          <w:p w:rsidR="00051B88" w:rsidRPr="006F13B1" w:rsidRDefault="00051B88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>И</w:t>
            </w:r>
            <w:r w:rsidR="00866BBC" w:rsidRPr="006F13B1">
              <w:rPr>
                <w:color w:val="000000"/>
              </w:rPr>
              <w:t>ндикатор устанавливается в РУ–6</w:t>
            </w:r>
            <w:r w:rsidR="00634AD7" w:rsidRPr="006F13B1">
              <w:rPr>
                <w:color w:val="000000"/>
              </w:rPr>
              <w:t xml:space="preserve"> кВ со стороны подхода ЛЭП–</w:t>
            </w:r>
            <w:r w:rsidR="00866BBC" w:rsidRPr="006F13B1">
              <w:rPr>
                <w:color w:val="000000"/>
              </w:rPr>
              <w:t>6</w:t>
            </w:r>
            <w:r w:rsidRPr="006F13B1">
              <w:rPr>
                <w:color w:val="000000"/>
              </w:rPr>
              <w:t xml:space="preserve"> кВ к ТП. Индикатор должен присоединяться к контактам проходных изоляторов, находящимся в корпусе РУ. Наружные части индикатора (лампы) должны быть устойчивыми к атмосферным воздействиям и выполнены в антивандальном исполнении. Визуальная индикация должна четко просматриваться с улицы и быть круглосуточной, цвет свечения должен быть аналогичен расцветке фаз. Должна быть предусмотрена возможность замены ламп индикации.</w:t>
            </w:r>
          </w:p>
          <w:p w:rsidR="00051B88" w:rsidRPr="006F13B1" w:rsidRDefault="00051B88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>Индикатор устанавливается до предохранителей ВН</w:t>
            </w:r>
          </w:p>
        </w:tc>
      </w:tr>
      <w:tr w:rsidR="00815142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142" w:rsidRPr="006F13B1" w:rsidRDefault="0065294B" w:rsidP="002B077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6F13B1">
              <w:rPr>
                <w:color w:val="000000"/>
              </w:rPr>
              <w:t xml:space="preserve">Требования к </w:t>
            </w:r>
            <w:r w:rsidR="00815142" w:rsidRPr="006F13B1">
              <w:rPr>
                <w:color w:val="000000"/>
              </w:rPr>
              <w:t>безопасности</w:t>
            </w:r>
          </w:p>
        </w:tc>
        <w:tc>
          <w:tcPr>
            <w:tcW w:w="2331" w:type="pct"/>
            <w:gridSpan w:val="2"/>
            <w:vAlign w:val="center"/>
          </w:tcPr>
          <w:p w:rsidR="00815142" w:rsidRPr="006F13B1" w:rsidRDefault="00815142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>Ограждение, препятствующее при</w:t>
            </w:r>
            <w:r w:rsidR="0065294B" w:rsidRPr="006F13B1">
              <w:rPr>
                <w:color w:val="000000"/>
              </w:rPr>
              <w:t xml:space="preserve">ближению к токоведущим частям </w:t>
            </w:r>
            <w:r w:rsidR="00866BBC" w:rsidRPr="006F13B1">
              <w:rPr>
                <w:color w:val="000000"/>
              </w:rPr>
              <w:t>6</w:t>
            </w:r>
            <w:r w:rsidRPr="006F13B1">
              <w:rPr>
                <w:color w:val="000000"/>
              </w:rPr>
              <w:t xml:space="preserve"> кВ </w:t>
            </w:r>
          </w:p>
          <w:p w:rsidR="002B6ACE" w:rsidRPr="006F13B1" w:rsidRDefault="002B6ACE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>Механическая блокировка между ЗН и главными ножами выключателя нагрузки</w:t>
            </w:r>
          </w:p>
        </w:tc>
      </w:tr>
      <w:tr w:rsidR="00C12537" w:rsidRPr="006F13B1" w:rsidTr="002B0776">
        <w:trPr>
          <w:cantSplit/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6F13B1" w:rsidRDefault="00C12537" w:rsidP="002B0776">
            <w:pPr>
              <w:pStyle w:val="a9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6F13B1">
              <w:rPr>
                <w:b/>
                <w:color w:val="000000"/>
              </w:rPr>
              <w:t>Силовой трансформатор</w:t>
            </w:r>
            <w:r w:rsidR="00357D2A" w:rsidRPr="006F13B1">
              <w:rPr>
                <w:b/>
                <w:color w:val="000000"/>
              </w:rPr>
              <w:t xml:space="preserve"> (поставляется отдельно)</w:t>
            </w:r>
          </w:p>
        </w:tc>
      </w:tr>
      <w:tr w:rsidR="00C12537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6F13B1" w:rsidRDefault="00C12537" w:rsidP="002B0776">
            <w:r w:rsidRPr="006F13B1">
              <w:t>Тип трансформатора</w:t>
            </w:r>
          </w:p>
        </w:tc>
        <w:tc>
          <w:tcPr>
            <w:tcW w:w="2331" w:type="pct"/>
            <w:gridSpan w:val="2"/>
          </w:tcPr>
          <w:p w:rsidR="00C12537" w:rsidRPr="006F13B1" w:rsidRDefault="00C12537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gramStart"/>
            <w:r w:rsidRPr="006F13B1">
              <w:rPr>
                <w:color w:val="000000"/>
              </w:rPr>
              <w:t>масляный</w:t>
            </w:r>
            <w:proofErr w:type="gramEnd"/>
            <w:r w:rsidRPr="006F13B1">
              <w:rPr>
                <w:color w:val="000000"/>
              </w:rPr>
              <w:t xml:space="preserve"> </w:t>
            </w:r>
            <w:r w:rsidR="004B26E0" w:rsidRPr="006F13B1">
              <w:rPr>
                <w:color w:val="000000"/>
              </w:rPr>
              <w:t>с сердечником из аморфной стали</w:t>
            </w:r>
          </w:p>
        </w:tc>
      </w:tr>
      <w:tr w:rsidR="00C12537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6F13B1" w:rsidRDefault="00C12537" w:rsidP="002B0776">
            <w:r w:rsidRPr="006F13B1">
              <w:t>Номинальная мощность, кВА</w:t>
            </w:r>
          </w:p>
        </w:tc>
        <w:tc>
          <w:tcPr>
            <w:tcW w:w="2331" w:type="pct"/>
            <w:gridSpan w:val="2"/>
          </w:tcPr>
          <w:p w:rsidR="00C12537" w:rsidRPr="006F13B1" w:rsidRDefault="004B26E0" w:rsidP="002B0776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6F13B1">
              <w:rPr>
                <w:color w:val="000000"/>
              </w:rPr>
              <w:t>160</w:t>
            </w:r>
          </w:p>
        </w:tc>
      </w:tr>
      <w:tr w:rsidR="00C12537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6F13B1" w:rsidRDefault="00C12537" w:rsidP="002B0776">
            <w:r w:rsidRPr="006F13B1">
              <w:t xml:space="preserve">Частота, </w:t>
            </w:r>
            <w:proofErr w:type="gramStart"/>
            <w:r w:rsidRPr="006F13B1">
              <w:t>Гц</w:t>
            </w:r>
            <w:proofErr w:type="gramEnd"/>
          </w:p>
        </w:tc>
        <w:tc>
          <w:tcPr>
            <w:tcW w:w="2331" w:type="pct"/>
            <w:gridSpan w:val="2"/>
          </w:tcPr>
          <w:p w:rsidR="00C12537" w:rsidRPr="006F13B1" w:rsidRDefault="00C12537" w:rsidP="002B0776">
            <w:pPr>
              <w:jc w:val="center"/>
            </w:pPr>
            <w:r w:rsidRPr="006F13B1">
              <w:t>50</w:t>
            </w:r>
          </w:p>
        </w:tc>
      </w:tr>
      <w:tr w:rsidR="00C12537" w:rsidRPr="006F13B1" w:rsidTr="0031434B">
        <w:trPr>
          <w:cantSplit/>
          <w:trHeight w:val="20"/>
        </w:trPr>
        <w:tc>
          <w:tcPr>
            <w:tcW w:w="231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7" w:rsidRPr="006F13B1" w:rsidRDefault="00C12537" w:rsidP="002B0776">
            <w:r w:rsidRPr="006F13B1">
              <w:t>Номинальное напряжение обмоток, кВ: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2537" w:rsidRPr="006F13B1" w:rsidRDefault="00C12537" w:rsidP="002B0776">
            <w:r w:rsidRPr="006F13B1">
              <w:t>ВН</w:t>
            </w:r>
          </w:p>
        </w:tc>
        <w:tc>
          <w:tcPr>
            <w:tcW w:w="2331" w:type="pct"/>
            <w:gridSpan w:val="2"/>
            <w:vAlign w:val="center"/>
          </w:tcPr>
          <w:p w:rsidR="00C12537" w:rsidRPr="006F13B1" w:rsidRDefault="004B26E0" w:rsidP="002B0776">
            <w:pPr>
              <w:jc w:val="center"/>
            </w:pPr>
            <w:r w:rsidRPr="006F13B1">
              <w:t>6</w:t>
            </w:r>
          </w:p>
        </w:tc>
      </w:tr>
      <w:tr w:rsidR="00C12537" w:rsidRPr="006F13B1" w:rsidTr="0031434B">
        <w:trPr>
          <w:cantSplit/>
          <w:trHeight w:val="20"/>
        </w:trPr>
        <w:tc>
          <w:tcPr>
            <w:tcW w:w="2310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37" w:rsidRPr="006F13B1" w:rsidRDefault="00C12537" w:rsidP="002B0776"/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6F13B1" w:rsidRDefault="00C12537" w:rsidP="002B0776">
            <w:r w:rsidRPr="006F13B1">
              <w:t>НН</w:t>
            </w:r>
          </w:p>
        </w:tc>
        <w:tc>
          <w:tcPr>
            <w:tcW w:w="2331" w:type="pct"/>
            <w:gridSpan w:val="2"/>
          </w:tcPr>
          <w:p w:rsidR="00C12537" w:rsidRPr="006F13B1" w:rsidRDefault="00C12537" w:rsidP="002B0776">
            <w:pPr>
              <w:jc w:val="center"/>
            </w:pPr>
            <w:r w:rsidRPr="006F13B1">
              <w:t>0,4</w:t>
            </w:r>
          </w:p>
        </w:tc>
      </w:tr>
      <w:tr w:rsidR="00C12537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537" w:rsidRPr="006F13B1" w:rsidRDefault="00C12537" w:rsidP="002B0776">
            <w:r w:rsidRPr="006F13B1">
              <w:t>Схема и группа соединения обмоток</w:t>
            </w:r>
          </w:p>
        </w:tc>
        <w:tc>
          <w:tcPr>
            <w:tcW w:w="2331" w:type="pct"/>
            <w:gridSpan w:val="2"/>
            <w:vAlign w:val="center"/>
          </w:tcPr>
          <w:p w:rsidR="00C12537" w:rsidRPr="006F13B1" w:rsidRDefault="00E73C9F" w:rsidP="002B0776">
            <w:pPr>
              <w:jc w:val="center"/>
            </w:pPr>
            <w:r w:rsidRPr="006F13B1">
              <w:rPr>
                <w:rFonts w:eastAsia="Calibri"/>
                <w:lang w:val="en-US" w:eastAsia="en-US"/>
              </w:rPr>
              <w:t>Δ/</w:t>
            </w:r>
            <w:proofErr w:type="spellStart"/>
            <w:r w:rsidRPr="006F13B1">
              <w:rPr>
                <w:rFonts w:eastAsia="Calibri"/>
                <w:lang w:eastAsia="en-US"/>
              </w:rPr>
              <w:t>Yн</w:t>
            </w:r>
            <w:proofErr w:type="spellEnd"/>
            <w:r w:rsidRPr="006F13B1">
              <w:rPr>
                <w:rFonts w:eastAsia="Calibri"/>
                <w:lang w:val="en-US" w:eastAsia="en-US"/>
              </w:rPr>
              <w:t xml:space="preserve"> -11 </w:t>
            </w:r>
            <w:r w:rsidRPr="006F13B1">
              <w:rPr>
                <w:rFonts w:eastAsia="Calibri"/>
                <w:lang w:eastAsia="en-US"/>
              </w:rPr>
              <w:t xml:space="preserve"> </w:t>
            </w:r>
          </w:p>
        </w:tc>
      </w:tr>
      <w:tr w:rsidR="00C12537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537" w:rsidRPr="006F13B1" w:rsidRDefault="00C12537" w:rsidP="002B0776">
            <w:r w:rsidRPr="006F13B1">
              <w:t xml:space="preserve">Способ и диапазон регулирования на стороне ВН   </w:t>
            </w:r>
          </w:p>
        </w:tc>
        <w:tc>
          <w:tcPr>
            <w:tcW w:w="2331" w:type="pct"/>
            <w:gridSpan w:val="2"/>
            <w:vAlign w:val="center"/>
          </w:tcPr>
          <w:p w:rsidR="00C12537" w:rsidRPr="006F13B1" w:rsidRDefault="00C12537" w:rsidP="002B0776">
            <w:pPr>
              <w:jc w:val="center"/>
            </w:pPr>
            <w:r w:rsidRPr="006F13B1">
              <w:t>ПБВ</w:t>
            </w:r>
            <w:r w:rsidRPr="006F13B1">
              <w:rPr>
                <w:lang w:val="en-US"/>
              </w:rPr>
              <w:t xml:space="preserve"> </w:t>
            </w:r>
            <w:r w:rsidRPr="006F13B1">
              <w:t>±2</w:t>
            </w:r>
            <w:r w:rsidRPr="006F13B1">
              <w:rPr>
                <w:lang w:val="en-US"/>
              </w:rPr>
              <w:t>x</w:t>
            </w:r>
            <w:r w:rsidRPr="006F13B1">
              <w:t xml:space="preserve">2,5 </w:t>
            </w:r>
            <w:r w:rsidRPr="006F13B1">
              <w:rPr>
                <w:lang w:val="en-US"/>
              </w:rPr>
              <w:t>%</w:t>
            </w:r>
          </w:p>
        </w:tc>
      </w:tr>
      <w:tr w:rsidR="004B26E0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E0" w:rsidRPr="006F13B1" w:rsidRDefault="004B26E0" w:rsidP="002B0776">
            <w:r w:rsidRPr="006F13B1">
              <w:t>Потери ХХ, Вт (нормированное значение)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E0" w:rsidRPr="006F13B1" w:rsidRDefault="006964F7" w:rsidP="002B0776">
            <w:pPr>
              <w:jc w:val="center"/>
              <w:rPr>
                <w:i/>
              </w:rPr>
            </w:pPr>
            <w:r w:rsidRPr="006F13B1">
              <w:rPr>
                <w:i/>
              </w:rPr>
              <w:t>210</w:t>
            </w:r>
          </w:p>
        </w:tc>
      </w:tr>
      <w:tr w:rsidR="004B26E0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E0" w:rsidRPr="006F13B1" w:rsidRDefault="004B26E0" w:rsidP="002B0776">
            <w:r w:rsidRPr="006F13B1">
              <w:t xml:space="preserve">Потери </w:t>
            </w:r>
            <w:proofErr w:type="gramStart"/>
            <w:r w:rsidRPr="006F13B1">
              <w:t>КЗ</w:t>
            </w:r>
            <w:proofErr w:type="gramEnd"/>
            <w:r w:rsidRPr="006F13B1">
              <w:t>, Вт (нормированное значение)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E0" w:rsidRPr="006F13B1" w:rsidRDefault="006964F7" w:rsidP="002B0776">
            <w:pPr>
              <w:jc w:val="center"/>
              <w:rPr>
                <w:i/>
              </w:rPr>
            </w:pPr>
            <w:r w:rsidRPr="006F13B1">
              <w:rPr>
                <w:i/>
              </w:rPr>
              <w:t>2000</w:t>
            </w:r>
          </w:p>
        </w:tc>
      </w:tr>
      <w:tr w:rsidR="00C12537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6F13B1" w:rsidRDefault="00C12537" w:rsidP="002B0776">
            <w:r w:rsidRPr="006F13B1">
              <w:t>Климатическое исполнение и категория размещения по ГОСТ15150</w:t>
            </w:r>
          </w:p>
        </w:tc>
        <w:tc>
          <w:tcPr>
            <w:tcW w:w="2331" w:type="pct"/>
            <w:gridSpan w:val="2"/>
            <w:vAlign w:val="center"/>
          </w:tcPr>
          <w:p w:rsidR="00C12537" w:rsidRPr="006F13B1" w:rsidRDefault="00C12537" w:rsidP="002B0776">
            <w:pPr>
              <w:jc w:val="center"/>
            </w:pPr>
            <w:r w:rsidRPr="006F13B1">
              <w:t>У</w:t>
            </w:r>
            <w:proofErr w:type="gramStart"/>
            <w:r w:rsidR="00394398" w:rsidRPr="006F13B1">
              <w:t>1</w:t>
            </w:r>
            <w:proofErr w:type="gramEnd"/>
          </w:p>
        </w:tc>
      </w:tr>
      <w:tr w:rsidR="00C12537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6F13B1" w:rsidRDefault="00C12537" w:rsidP="002B0776">
            <w:r w:rsidRPr="006F13B1">
              <w:t>Требования к электрической прочности</w:t>
            </w:r>
          </w:p>
        </w:tc>
        <w:tc>
          <w:tcPr>
            <w:tcW w:w="2331" w:type="pct"/>
            <w:gridSpan w:val="2"/>
            <w:vAlign w:val="center"/>
          </w:tcPr>
          <w:p w:rsidR="00C12537" w:rsidRPr="006F13B1" w:rsidRDefault="00C12537" w:rsidP="002B0776">
            <w:pPr>
              <w:jc w:val="center"/>
            </w:pPr>
            <w:r w:rsidRPr="006F13B1">
              <w:t>ГОСТ 1516.1</w:t>
            </w:r>
          </w:p>
        </w:tc>
      </w:tr>
      <w:tr w:rsidR="00C12537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6F13B1" w:rsidRDefault="00630D43" w:rsidP="002B0776">
            <w:r w:rsidRPr="006F13B1">
              <w:t>Контрольно-измерительные, сигнальные и защитные устройства</w:t>
            </w:r>
            <w:r w:rsidR="00C12537" w:rsidRPr="006F13B1">
              <w:t xml:space="preserve"> </w:t>
            </w:r>
          </w:p>
        </w:tc>
        <w:tc>
          <w:tcPr>
            <w:tcW w:w="2331" w:type="pct"/>
            <w:gridSpan w:val="2"/>
            <w:vAlign w:val="center"/>
          </w:tcPr>
          <w:p w:rsidR="00C12537" w:rsidRPr="006F13B1" w:rsidRDefault="00630D43" w:rsidP="002B0776">
            <w:pPr>
              <w:jc w:val="center"/>
            </w:pPr>
            <w:r w:rsidRPr="006F13B1">
              <w:t>маслоуказатель, термометр, клапан сброса давления</w:t>
            </w:r>
          </w:p>
        </w:tc>
      </w:tr>
      <w:tr w:rsidR="00C12537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6F13B1" w:rsidRDefault="00C12537" w:rsidP="002B0776">
            <w:r w:rsidRPr="006F13B1">
              <w:t>Срок эксплуатации до первого ремонта, не менее лет</w:t>
            </w:r>
          </w:p>
        </w:tc>
        <w:tc>
          <w:tcPr>
            <w:tcW w:w="2331" w:type="pct"/>
            <w:gridSpan w:val="2"/>
            <w:vAlign w:val="center"/>
          </w:tcPr>
          <w:p w:rsidR="00C12537" w:rsidRPr="006F13B1" w:rsidRDefault="00C12537" w:rsidP="002B0776">
            <w:pPr>
              <w:jc w:val="center"/>
            </w:pPr>
            <w:r w:rsidRPr="006F13B1">
              <w:t>12</w:t>
            </w:r>
          </w:p>
        </w:tc>
      </w:tr>
      <w:tr w:rsidR="00C12537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6F13B1" w:rsidRDefault="00C12537" w:rsidP="002B0776">
            <w:r w:rsidRPr="006F13B1">
              <w:t>Срок службы, лет</w:t>
            </w:r>
          </w:p>
        </w:tc>
        <w:tc>
          <w:tcPr>
            <w:tcW w:w="2331" w:type="pct"/>
            <w:gridSpan w:val="2"/>
            <w:vAlign w:val="center"/>
          </w:tcPr>
          <w:p w:rsidR="00C12537" w:rsidRPr="006F13B1" w:rsidRDefault="00C12537" w:rsidP="002B0776">
            <w:pPr>
              <w:jc w:val="center"/>
            </w:pPr>
            <w:r w:rsidRPr="006F13B1">
              <w:t>30</w:t>
            </w:r>
          </w:p>
        </w:tc>
      </w:tr>
      <w:tr w:rsidR="00A422EC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EC" w:rsidRPr="006F13B1" w:rsidRDefault="00A422EC" w:rsidP="002B0776">
            <w:r w:rsidRPr="006F13B1">
              <w:t xml:space="preserve">Присоединение к шинам </w:t>
            </w:r>
          </w:p>
        </w:tc>
        <w:tc>
          <w:tcPr>
            <w:tcW w:w="2331" w:type="pct"/>
            <w:gridSpan w:val="2"/>
            <w:vAlign w:val="center"/>
          </w:tcPr>
          <w:p w:rsidR="00A422EC" w:rsidRPr="006F13B1" w:rsidRDefault="00A422EC" w:rsidP="002B0776">
            <w:pPr>
              <w:jc w:val="center"/>
            </w:pPr>
            <w:r w:rsidRPr="006F13B1">
              <w:t>Зажимы АШМ</w:t>
            </w:r>
          </w:p>
        </w:tc>
      </w:tr>
      <w:tr w:rsidR="006964F7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4F7" w:rsidRPr="006F13B1" w:rsidRDefault="006964F7" w:rsidP="002B0776">
            <w:pPr>
              <w:rPr>
                <w:b/>
                <w:lang w:val="en-US"/>
              </w:rPr>
            </w:pPr>
            <w:r w:rsidRPr="006F13B1">
              <w:rPr>
                <w:b/>
              </w:rPr>
              <w:t xml:space="preserve">Габаритные размеры трансформатора </w:t>
            </w:r>
          </w:p>
        </w:tc>
        <w:tc>
          <w:tcPr>
            <w:tcW w:w="2331" w:type="pct"/>
            <w:gridSpan w:val="2"/>
            <w:vAlign w:val="center"/>
          </w:tcPr>
          <w:p w:rsidR="006964F7" w:rsidRPr="006F13B1" w:rsidRDefault="006964F7" w:rsidP="002B0776">
            <w:pPr>
              <w:jc w:val="center"/>
              <w:rPr>
                <w:b/>
              </w:rPr>
            </w:pPr>
            <w:r w:rsidRPr="006F13B1">
              <w:rPr>
                <w:b/>
              </w:rPr>
              <w:t>1310х1180х1030мм</w:t>
            </w:r>
          </w:p>
        </w:tc>
      </w:tr>
      <w:tr w:rsidR="00C12537" w:rsidRPr="006F13B1" w:rsidTr="002B0776">
        <w:trPr>
          <w:cantSplit/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6F13B1" w:rsidRDefault="00C12537" w:rsidP="002B0776">
            <w:pPr>
              <w:jc w:val="center"/>
            </w:pPr>
            <w:r w:rsidRPr="006F13B1">
              <w:t>РУ ВН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>Тип коммутационных аппаратов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 xml:space="preserve">выключатели нагрузки 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 xml:space="preserve">Тип защитного аппарата 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>предохранитель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r w:rsidRPr="006F13B1">
              <w:t>Номинальный ток, А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6F13B1" w:rsidRDefault="004E0D01" w:rsidP="002B0776">
            <w:pPr>
              <w:jc w:val="center"/>
            </w:pPr>
            <w:r w:rsidRPr="006F13B1">
              <w:t>31,5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r w:rsidRPr="006F13B1">
              <w:t>Номинальный ток отключения, кА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6F13B1" w:rsidRDefault="004E0D01" w:rsidP="002B0776">
            <w:pPr>
              <w:jc w:val="center"/>
            </w:pPr>
            <w:r w:rsidRPr="006F13B1">
              <w:t>12,5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r w:rsidRPr="006F13B1">
              <w:t xml:space="preserve">Ток термической стойкости, кА, не менее  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>20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r w:rsidRPr="006F13B1">
              <w:lastRenderedPageBreak/>
              <w:t xml:space="preserve">Ток электродинамической стойкости, кА, не менее  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>51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4E0D01" w:rsidRPr="006F13B1" w:rsidRDefault="004E0D01" w:rsidP="002B0776">
            <w:r w:rsidRPr="006F13B1">
              <w:t>Защита от перенапряжений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E0D01" w:rsidRPr="006F13B1" w:rsidRDefault="00497F37" w:rsidP="002B0776">
            <w:pPr>
              <w:jc w:val="center"/>
            </w:pPr>
            <w:r w:rsidRPr="006F13B1">
              <w:t>-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4E0D01" w:rsidRPr="006F13B1" w:rsidRDefault="004E0D01" w:rsidP="002B0776">
            <w:r w:rsidRPr="006F13B1">
              <w:t>Ошиновка 6 кВ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 xml:space="preserve">Алюминиевые шины 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4E0D01" w:rsidRPr="006F13B1" w:rsidRDefault="004E0D01" w:rsidP="002B0776">
            <w:r w:rsidRPr="006F13B1">
              <w:t>Изоляция 6 кВ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>Фарфоровые опорные изоляторы</w:t>
            </w:r>
          </w:p>
        </w:tc>
      </w:tr>
      <w:tr w:rsidR="004E0D01" w:rsidRPr="006F13B1" w:rsidTr="002B0776">
        <w:trPr>
          <w:cantSplit/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proofErr w:type="gramStart"/>
            <w:r w:rsidRPr="006F13B1">
              <w:t>РУ НН</w:t>
            </w:r>
            <w:proofErr w:type="gramEnd"/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>Ошиновка 0,4 кВ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>изолированные алюминиевые шины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>Изоляция 0,4 кВ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 xml:space="preserve">фарфоровые опорные изоляторы 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>Защита от перенапряжений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97F37" w:rsidP="002B0776">
            <w:pPr>
              <w:jc w:val="center"/>
              <w:rPr>
                <w:lang w:val="en-US"/>
              </w:rPr>
            </w:pPr>
            <w:r w:rsidRPr="006F13B1">
              <w:t>-</w:t>
            </w:r>
          </w:p>
        </w:tc>
      </w:tr>
      <w:tr w:rsidR="004B26E0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6E0" w:rsidRPr="006F13B1" w:rsidRDefault="004B26E0" w:rsidP="002B0776">
            <w:r w:rsidRPr="006F13B1">
              <w:t>Число отходящих линий (с учетом расширения)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6E0" w:rsidRPr="006F13B1" w:rsidRDefault="004B26E0" w:rsidP="002B0776">
            <w:pPr>
              <w:jc w:val="center"/>
            </w:pPr>
            <w:r w:rsidRPr="006F13B1"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6E0" w:rsidRPr="006F13B1" w:rsidRDefault="004B26E0" w:rsidP="002B0776">
            <w:pPr>
              <w:jc w:val="center"/>
            </w:pPr>
            <w:r w:rsidRPr="006F13B1">
              <w:t>2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>Тип вводного коммутационного аппарата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3E6CE5" w:rsidP="002B0776">
            <w:pPr>
              <w:jc w:val="center"/>
            </w:pPr>
            <w:r w:rsidRPr="006F13B1">
              <w:t xml:space="preserve">автоматический выключатель с </w:t>
            </w:r>
            <w:proofErr w:type="gramStart"/>
            <w:r w:rsidRPr="006F13B1">
              <w:t>электронным</w:t>
            </w:r>
            <w:proofErr w:type="gramEnd"/>
            <w:r w:rsidRPr="006F13B1">
              <w:t xml:space="preserve"> </w:t>
            </w:r>
            <w:proofErr w:type="spellStart"/>
            <w:r w:rsidRPr="006F13B1">
              <w:t>расцепителем</w:t>
            </w:r>
            <w:proofErr w:type="spellEnd"/>
            <w:r w:rsidRPr="006F13B1">
              <w:t xml:space="preserve"> с возможностью плавной настройки время-токовых характеристик, с блок-контактами для получения сигнала вкл.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r w:rsidRPr="006F13B1">
              <w:t>Номинальный ток вводного аппарата, А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6F13B1" w:rsidRDefault="004B26E0" w:rsidP="002B0776">
            <w:pPr>
              <w:jc w:val="center"/>
            </w:pPr>
            <w:r w:rsidRPr="006F13B1">
              <w:t>250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>Тип коммутационного аппарата отходящих линий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 xml:space="preserve">автоматический выключатель с </w:t>
            </w:r>
            <w:proofErr w:type="gramStart"/>
            <w:r w:rsidRPr="006F13B1">
              <w:t>электронным</w:t>
            </w:r>
            <w:proofErr w:type="gramEnd"/>
            <w:r w:rsidRPr="006F13B1">
              <w:t xml:space="preserve"> </w:t>
            </w:r>
            <w:proofErr w:type="spellStart"/>
            <w:r w:rsidRPr="006F13B1">
              <w:t>расцепителем</w:t>
            </w:r>
            <w:proofErr w:type="spellEnd"/>
            <w:r w:rsidRPr="006F13B1">
              <w:t xml:space="preserve"> с возможностью плавной настройки время-токовых характеристик</w:t>
            </w:r>
          </w:p>
        </w:tc>
      </w:tr>
      <w:tr w:rsidR="00357D2A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7D2A" w:rsidRPr="006F13B1" w:rsidRDefault="00357D2A" w:rsidP="002B0776">
            <w:r w:rsidRPr="006F13B1">
              <w:t xml:space="preserve">Наличие в РУ-0,4 кВ конденсатора для компенсации потерь реактивной мощности в трансформаторе с подключением к СШ 0,4 кВ через автоматический выключатель соответствующего номинала (ручное включение/отключение реактивной мощности) 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D2A" w:rsidRPr="006F13B1" w:rsidRDefault="00357D2A" w:rsidP="002B0776">
            <w:pPr>
              <w:jc w:val="center"/>
            </w:pPr>
            <w:r w:rsidRPr="006F13B1">
              <w:t>да</w:t>
            </w:r>
          </w:p>
          <w:p w:rsidR="00357D2A" w:rsidRPr="006F13B1" w:rsidRDefault="00357D2A" w:rsidP="002B0776">
            <w:pPr>
              <w:jc w:val="center"/>
            </w:pPr>
          </w:p>
          <w:p w:rsidR="00357D2A" w:rsidRPr="006F13B1" w:rsidRDefault="00357D2A" w:rsidP="002B0776">
            <w:pPr>
              <w:jc w:val="center"/>
            </w:pPr>
            <w:r w:rsidRPr="006F13B1">
              <w:rPr>
                <w:lang w:val="en-US"/>
              </w:rPr>
              <w:t>I</w:t>
            </w:r>
            <w:proofErr w:type="spellStart"/>
            <w:r w:rsidRPr="006F13B1">
              <w:t>н.авт</w:t>
            </w:r>
            <w:proofErr w:type="spellEnd"/>
            <w:r w:rsidRPr="006F13B1">
              <w:t>. - 10 А</w:t>
            </w:r>
          </w:p>
        </w:tc>
      </w:tr>
      <w:tr w:rsidR="00357D2A" w:rsidRPr="006F13B1" w:rsidTr="0031434B">
        <w:trPr>
          <w:cantSplit/>
          <w:trHeight w:val="20"/>
        </w:trPr>
        <w:tc>
          <w:tcPr>
            <w:tcW w:w="2669" w:type="pct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7D2A" w:rsidRPr="006F13B1" w:rsidRDefault="00357D2A" w:rsidP="002B0776">
            <w:r w:rsidRPr="006F13B1">
              <w:t xml:space="preserve">Мощность конденсатора для компенсации потерь реактивной мощности, </w:t>
            </w:r>
            <w:proofErr w:type="spellStart"/>
            <w:r w:rsidRPr="006F13B1">
              <w:t>кВАр</w:t>
            </w:r>
            <w:proofErr w:type="spellEnd"/>
            <w:r w:rsidRPr="006F13B1">
              <w:t xml:space="preserve"> 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D2A" w:rsidRPr="006F13B1" w:rsidRDefault="00357D2A" w:rsidP="002B0776">
            <w:pPr>
              <w:jc w:val="center"/>
            </w:pPr>
            <w:r w:rsidRPr="006F13B1">
              <w:t>5</w:t>
            </w:r>
          </w:p>
        </w:tc>
      </w:tr>
      <w:tr w:rsidR="004B26E0" w:rsidRPr="006F13B1" w:rsidTr="0031434B">
        <w:trPr>
          <w:cantSplit/>
          <w:trHeight w:val="20"/>
        </w:trPr>
        <w:tc>
          <w:tcPr>
            <w:tcW w:w="12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26E0" w:rsidRPr="006F13B1" w:rsidRDefault="004B26E0" w:rsidP="002B0776">
            <w:r w:rsidRPr="006F13B1">
              <w:t>Отходящие линии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26E0" w:rsidRPr="006F13B1" w:rsidRDefault="004B26E0" w:rsidP="002B0776">
            <w:r w:rsidRPr="006F13B1">
              <w:t>Номер линии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6E0" w:rsidRPr="006F13B1" w:rsidRDefault="004B26E0" w:rsidP="002B0776">
            <w:pPr>
              <w:jc w:val="center"/>
            </w:pPr>
            <w:r w:rsidRPr="006F13B1"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6E0" w:rsidRPr="006F13B1" w:rsidRDefault="004B26E0" w:rsidP="002B0776">
            <w:pPr>
              <w:jc w:val="center"/>
            </w:pPr>
            <w:r w:rsidRPr="006F13B1">
              <w:t>2</w:t>
            </w:r>
          </w:p>
        </w:tc>
      </w:tr>
      <w:tr w:rsidR="004B26E0" w:rsidRPr="006F13B1" w:rsidTr="0031434B">
        <w:trPr>
          <w:cantSplit/>
          <w:trHeight w:val="20"/>
        </w:trPr>
        <w:tc>
          <w:tcPr>
            <w:tcW w:w="1256" w:type="pct"/>
            <w:gridSpan w:val="2"/>
            <w:vMerge/>
            <w:tcBorders>
              <w:left w:val="single" w:sz="4" w:space="0" w:color="auto"/>
            </w:tcBorders>
          </w:tcPr>
          <w:p w:rsidR="004B26E0" w:rsidRPr="006F13B1" w:rsidRDefault="004B26E0" w:rsidP="002B0776">
            <w:pPr>
              <w:jc w:val="center"/>
            </w:pPr>
          </w:p>
        </w:tc>
        <w:tc>
          <w:tcPr>
            <w:tcW w:w="1413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4B26E0" w:rsidRPr="006F13B1" w:rsidRDefault="004B26E0" w:rsidP="002B0776">
            <w:r w:rsidRPr="006F13B1">
              <w:t>Номинальный ток, А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26E0" w:rsidRPr="006F13B1" w:rsidRDefault="004B26E0" w:rsidP="002B0776">
            <w:pPr>
              <w:jc w:val="center"/>
            </w:pPr>
            <w:r w:rsidRPr="006F13B1">
              <w:t>160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26E0" w:rsidRPr="006F13B1" w:rsidRDefault="004B26E0" w:rsidP="002B0776">
            <w:pPr>
              <w:jc w:val="center"/>
            </w:pPr>
            <w:r w:rsidRPr="006F13B1">
              <w:t>100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1256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</w:p>
        </w:tc>
        <w:tc>
          <w:tcPr>
            <w:tcW w:w="1413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>Резерв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6F13B1" w:rsidRDefault="004E0D01" w:rsidP="002B0776">
            <w:pPr>
              <w:jc w:val="center"/>
            </w:pPr>
            <w:r w:rsidRPr="006F13B1">
              <w:t>-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12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6F13B1" w:rsidRDefault="004E0D01" w:rsidP="002B0776">
            <w:pPr>
              <w:rPr>
                <w:vertAlign w:val="superscript"/>
              </w:rPr>
            </w:pPr>
            <w:r w:rsidRPr="006F13B1">
              <w:t>Учёт в РУНН (ввод)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pPr>
              <w:rPr>
                <w:vertAlign w:val="superscript"/>
              </w:rPr>
            </w:pPr>
            <w:r w:rsidRPr="006F13B1">
              <w:t>счетчик электрической энергии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>класса точности не ниже 0,5</w:t>
            </w:r>
            <w:r w:rsidRPr="006F13B1">
              <w:rPr>
                <w:lang w:val="en-US"/>
              </w:rPr>
              <w:t>S</w:t>
            </w:r>
            <w:r w:rsidRPr="006F13B1">
              <w:t xml:space="preserve">, требования к электросчетчикам приведены </w:t>
            </w:r>
            <w:proofErr w:type="gramStart"/>
            <w:r w:rsidRPr="006F13B1">
              <w:t>в</w:t>
            </w:r>
            <w:proofErr w:type="gramEnd"/>
            <w:r w:rsidRPr="006F13B1">
              <w:t xml:space="preserve"> </w:t>
            </w:r>
          </w:p>
          <w:p w:rsidR="004E0D01" w:rsidRPr="006F13B1" w:rsidRDefault="004E0D01" w:rsidP="002B0776">
            <w:pPr>
              <w:jc w:val="center"/>
            </w:pPr>
            <w:r w:rsidRPr="006F13B1">
              <w:t>СТО 34.01-5.1-009-2021 ПАО «Россети»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12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4E0D01" w:rsidRPr="006F13B1" w:rsidRDefault="004E0D01" w:rsidP="002B0776"/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>трансформаторы тока</w:t>
            </w:r>
          </w:p>
          <w:p w:rsidR="004E0D01" w:rsidRPr="006F13B1" w:rsidRDefault="004E0D01" w:rsidP="002B0776">
            <w:pPr>
              <w:rPr>
                <w:vertAlign w:val="superscript"/>
              </w:rPr>
            </w:pPr>
            <w:r w:rsidRPr="006F13B1">
              <w:t>0,4 кВ</w:t>
            </w:r>
          </w:p>
        </w:tc>
        <w:tc>
          <w:tcPr>
            <w:tcW w:w="2331" w:type="pct"/>
            <w:gridSpan w:val="2"/>
            <w:tcBorders>
              <w:left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>класса точности не ниже 0,5</w:t>
            </w:r>
            <w:r w:rsidRPr="006F13B1">
              <w:rPr>
                <w:lang w:val="en-US"/>
              </w:rPr>
              <w:t>S</w:t>
            </w:r>
            <w:r w:rsidRPr="006F13B1">
              <w:t>, межповерочный интервал не менее 8 лет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1256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/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pPr>
              <w:rPr>
                <w:vertAlign w:val="superscript"/>
              </w:rPr>
            </w:pPr>
            <w:r w:rsidRPr="006F13B1">
              <w:t>наличие испытательной коробки</w:t>
            </w:r>
          </w:p>
        </w:tc>
        <w:tc>
          <w:tcPr>
            <w:tcW w:w="233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</w:p>
          <w:p w:rsidR="004E0D01" w:rsidRPr="006F13B1" w:rsidRDefault="004E0D01" w:rsidP="002B0776">
            <w:pPr>
              <w:jc w:val="center"/>
            </w:pPr>
            <w:r w:rsidRPr="006F13B1">
              <w:t>да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1256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lastRenderedPageBreak/>
              <w:t>Мониторинг КЭ в РУНН (ввод)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proofErr w:type="spellStart"/>
            <w:r w:rsidRPr="006F13B1">
              <w:t>Клеммная</w:t>
            </w:r>
            <w:proofErr w:type="spellEnd"/>
            <w:r w:rsidRPr="006F13B1">
              <w:t xml:space="preserve"> коробка для подключения СИ ПКЭ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pPr>
              <w:pStyle w:val="af2"/>
              <w:spacing w:after="0"/>
              <w:ind w:left="0"/>
              <w:jc w:val="both"/>
              <w:rPr>
                <w:color w:val="000000"/>
              </w:rPr>
            </w:pPr>
            <w:proofErr w:type="spellStart"/>
            <w:r w:rsidRPr="006F13B1">
              <w:t>К</w:t>
            </w:r>
            <w:r w:rsidRPr="006F13B1">
              <w:rPr>
                <w:color w:val="000000"/>
              </w:rPr>
              <w:t>леммная</w:t>
            </w:r>
            <w:proofErr w:type="spellEnd"/>
            <w:r w:rsidRPr="006F13B1">
              <w:rPr>
                <w:color w:val="000000"/>
              </w:rPr>
              <w:t xml:space="preserve"> коробка на 4 клеммы под </w:t>
            </w:r>
            <w:proofErr w:type="spellStart"/>
            <w:r w:rsidRPr="006F13B1">
              <w:rPr>
                <w:color w:val="000000"/>
              </w:rPr>
              <w:t>штырьевые</w:t>
            </w:r>
            <w:proofErr w:type="spellEnd"/>
            <w:r w:rsidRPr="006F13B1">
              <w:rPr>
                <w:color w:val="000000"/>
              </w:rPr>
              <w:t xml:space="preserve"> (пружинные) наконечники: А, </w:t>
            </w:r>
            <w:proofErr w:type="gramStart"/>
            <w:r w:rsidRPr="006F13B1">
              <w:rPr>
                <w:color w:val="000000"/>
              </w:rPr>
              <w:t>В</w:t>
            </w:r>
            <w:proofErr w:type="gramEnd"/>
            <w:r w:rsidRPr="006F13B1">
              <w:rPr>
                <w:color w:val="000000"/>
              </w:rPr>
              <w:t xml:space="preserve">, С, </w:t>
            </w:r>
            <w:r w:rsidRPr="006F13B1">
              <w:rPr>
                <w:color w:val="000000"/>
                <w:lang w:val="en-US"/>
              </w:rPr>
              <w:t>N</w:t>
            </w:r>
            <w:r w:rsidRPr="006F13B1">
              <w:rPr>
                <w:color w:val="000000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</w:t>
            </w:r>
            <w:proofErr w:type="gramStart"/>
            <w:r w:rsidRPr="006F13B1">
              <w:rPr>
                <w:color w:val="000000"/>
              </w:rPr>
              <w:t xml:space="preserve"> А</w:t>
            </w:r>
            <w:proofErr w:type="gramEnd"/>
            <w:r w:rsidRPr="006F13B1">
              <w:rPr>
                <w:color w:val="000000"/>
              </w:rPr>
              <w:t xml:space="preserve">, В, С </w:t>
            </w:r>
            <w:proofErr w:type="spellStart"/>
            <w:r w:rsidRPr="006F13B1">
              <w:rPr>
                <w:color w:val="000000"/>
              </w:rPr>
              <w:t>с</w:t>
            </w:r>
            <w:proofErr w:type="spellEnd"/>
            <w:r w:rsidRPr="006F13B1">
              <w:rPr>
                <w:color w:val="000000"/>
              </w:rPr>
              <w:t xml:space="preserve"> соответствующей цветовой маркировкой проводов. Клемма </w:t>
            </w:r>
            <w:r w:rsidRPr="006F13B1">
              <w:rPr>
                <w:color w:val="000000"/>
                <w:lang w:val="en-US"/>
              </w:rPr>
              <w:t>N</w:t>
            </w:r>
            <w:r w:rsidRPr="006F13B1">
              <w:rPr>
                <w:color w:val="000000"/>
              </w:rPr>
              <w:t xml:space="preserve"> должна быть соединена с «нулем». </w:t>
            </w:r>
            <w:r w:rsidRPr="006F13B1">
              <w:t xml:space="preserve">На клеммной коробке или непосредственно над ней должна быть бирка с надписью «для подключения СИ ПКЭ». </w:t>
            </w:r>
            <w:proofErr w:type="spellStart"/>
            <w:r w:rsidRPr="006F13B1">
              <w:t>Клеммная</w:t>
            </w:r>
            <w:proofErr w:type="spellEnd"/>
            <w:r w:rsidRPr="006F13B1">
              <w:t xml:space="preserve"> коробка должна быть расположена таким образом, чтобы обеспечивать удобный и безопасный доступ к ее клеммам для подключения СИ ПКЭ.</w:t>
            </w:r>
            <w:r w:rsidRPr="006F13B1">
              <w:rPr>
                <w:color w:val="000000"/>
              </w:rPr>
              <w:t xml:space="preserve"> Для питания СИ ПКЭ в шкафу должна быть предусмотрена розетка на напряжение переменного тока 230</w:t>
            </w:r>
            <w:proofErr w:type="gramStart"/>
            <w:r w:rsidRPr="006F13B1">
              <w:rPr>
                <w:color w:val="000000"/>
              </w:rPr>
              <w:t xml:space="preserve"> В</w:t>
            </w:r>
            <w:proofErr w:type="gramEnd"/>
            <w:r w:rsidRPr="006F13B1">
              <w:rPr>
                <w:color w:val="000000"/>
              </w:rPr>
              <w:t xml:space="preserve"> </w:t>
            </w:r>
          </w:p>
        </w:tc>
      </w:tr>
      <w:tr w:rsidR="004B26E0" w:rsidRPr="006F13B1" w:rsidTr="0031434B">
        <w:trPr>
          <w:cantSplit/>
          <w:trHeight w:val="20"/>
        </w:trPr>
        <w:tc>
          <w:tcPr>
            <w:tcW w:w="12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26E0" w:rsidRPr="006F13B1" w:rsidRDefault="004B26E0" w:rsidP="002B0776">
            <w:r w:rsidRPr="006F13B1">
              <w:t>Учёт в РУНН (отходящие линии)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26E0" w:rsidRPr="006F13B1" w:rsidRDefault="004B26E0" w:rsidP="002B0776">
            <w:r w:rsidRPr="006F13B1">
              <w:t>Номер линии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</w:tcBorders>
          </w:tcPr>
          <w:p w:rsidR="004B26E0" w:rsidRPr="006F13B1" w:rsidRDefault="004B26E0" w:rsidP="002B0776">
            <w:pPr>
              <w:jc w:val="center"/>
            </w:pPr>
            <w:r w:rsidRPr="006F13B1"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</w:tcPr>
          <w:p w:rsidR="004B26E0" w:rsidRPr="006F13B1" w:rsidRDefault="004B26E0" w:rsidP="002B0776">
            <w:pPr>
              <w:jc w:val="center"/>
            </w:pPr>
            <w:r w:rsidRPr="006F13B1">
              <w:t>2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12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4E0D01" w:rsidRPr="006F13B1" w:rsidRDefault="004E0D01" w:rsidP="002B0776"/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>Резерв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E0D01" w:rsidRPr="006F13B1" w:rsidRDefault="004E0D01" w:rsidP="002B0776">
            <w:pPr>
              <w:jc w:val="center"/>
            </w:pPr>
            <w:r w:rsidRPr="006F13B1">
              <w:t>-</w:t>
            </w:r>
          </w:p>
        </w:tc>
      </w:tr>
      <w:tr w:rsidR="00593A92" w:rsidRPr="006F13B1" w:rsidTr="0031434B">
        <w:trPr>
          <w:cantSplit/>
          <w:trHeight w:val="20"/>
        </w:trPr>
        <w:tc>
          <w:tcPr>
            <w:tcW w:w="12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593A92" w:rsidRPr="006F13B1" w:rsidRDefault="00593A92" w:rsidP="002B0776"/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A92" w:rsidRPr="006F13B1" w:rsidRDefault="00593A92" w:rsidP="002B0776">
            <w:pPr>
              <w:rPr>
                <w:vertAlign w:val="superscript"/>
              </w:rPr>
            </w:pPr>
            <w:r w:rsidRPr="006F13B1">
              <w:t>счетчик электрической энергии</w:t>
            </w:r>
          </w:p>
        </w:tc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93A92" w:rsidRPr="006F13B1" w:rsidRDefault="00593A92" w:rsidP="002B0776">
            <w:pPr>
              <w:jc w:val="center"/>
            </w:pPr>
            <w:r w:rsidRPr="006F13B1">
              <w:t>класса точности не ниже 0,5</w:t>
            </w:r>
            <w:r w:rsidRPr="006F13B1">
              <w:rPr>
                <w:lang w:val="en-US"/>
              </w:rPr>
              <w:t>S</w:t>
            </w:r>
            <w:r w:rsidRPr="006F13B1">
              <w:t xml:space="preserve">, требования к электросчетчикам приведены </w:t>
            </w:r>
            <w:proofErr w:type="gramStart"/>
            <w:r w:rsidRPr="006F13B1">
              <w:t>в</w:t>
            </w:r>
            <w:proofErr w:type="gramEnd"/>
            <w:r w:rsidRPr="006F13B1">
              <w:t xml:space="preserve"> </w:t>
            </w:r>
          </w:p>
          <w:p w:rsidR="00593A92" w:rsidRPr="006F13B1" w:rsidRDefault="00593A92" w:rsidP="002B0776">
            <w:pPr>
              <w:jc w:val="center"/>
            </w:pPr>
            <w:r w:rsidRPr="006F13B1">
              <w:t>СТО 34.01-5.1-009-2021 ПАО «Россети»</w:t>
            </w:r>
          </w:p>
        </w:tc>
      </w:tr>
      <w:tr w:rsidR="00593A92" w:rsidRPr="006F13B1" w:rsidTr="0031434B">
        <w:trPr>
          <w:cantSplit/>
          <w:trHeight w:val="20"/>
        </w:trPr>
        <w:tc>
          <w:tcPr>
            <w:tcW w:w="12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593A92" w:rsidRPr="006F13B1" w:rsidRDefault="00593A92" w:rsidP="002B0776"/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A92" w:rsidRPr="006F13B1" w:rsidRDefault="00593A92" w:rsidP="002B0776">
            <w:r w:rsidRPr="006F13B1">
              <w:t>трансформаторы тока</w:t>
            </w:r>
          </w:p>
          <w:p w:rsidR="00593A92" w:rsidRPr="006F13B1" w:rsidRDefault="00593A92" w:rsidP="002B0776">
            <w:pPr>
              <w:rPr>
                <w:vertAlign w:val="superscript"/>
              </w:rPr>
            </w:pPr>
            <w:r w:rsidRPr="006F13B1">
              <w:t>0,4 кВ</w:t>
            </w:r>
          </w:p>
        </w:tc>
        <w:tc>
          <w:tcPr>
            <w:tcW w:w="2331" w:type="pct"/>
            <w:gridSpan w:val="2"/>
            <w:tcBorders>
              <w:left w:val="single" w:sz="4" w:space="0" w:color="auto"/>
            </w:tcBorders>
          </w:tcPr>
          <w:p w:rsidR="00593A92" w:rsidRPr="006F13B1" w:rsidRDefault="00593A92" w:rsidP="002B0776">
            <w:pPr>
              <w:jc w:val="center"/>
            </w:pPr>
            <w:r w:rsidRPr="006F13B1">
              <w:t>класса точности не ниже 0,5</w:t>
            </w:r>
            <w:r w:rsidRPr="006F13B1">
              <w:rPr>
                <w:lang w:val="en-US"/>
              </w:rPr>
              <w:t>S</w:t>
            </w:r>
            <w:r w:rsidRPr="006F13B1">
              <w:t xml:space="preserve">, </w:t>
            </w:r>
            <w:proofErr w:type="spellStart"/>
            <w:r w:rsidRPr="006F13B1">
              <w:t>межповерочный</w:t>
            </w:r>
            <w:proofErr w:type="spellEnd"/>
            <w:r w:rsidRPr="006F13B1">
              <w:t xml:space="preserve"> интервал не менее 8 лет</w:t>
            </w:r>
          </w:p>
        </w:tc>
      </w:tr>
      <w:tr w:rsidR="00593A92" w:rsidRPr="006F13B1" w:rsidTr="0031434B">
        <w:trPr>
          <w:cantSplit/>
          <w:trHeight w:val="20"/>
        </w:trPr>
        <w:tc>
          <w:tcPr>
            <w:tcW w:w="1256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3A92" w:rsidRPr="006F13B1" w:rsidRDefault="00593A92" w:rsidP="002B0776"/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3A92" w:rsidRPr="006F13B1" w:rsidRDefault="00593A92" w:rsidP="002B0776">
            <w:pPr>
              <w:rPr>
                <w:vertAlign w:val="superscript"/>
              </w:rPr>
            </w:pPr>
            <w:r w:rsidRPr="006F13B1">
              <w:t>наличие испытательной коробки</w:t>
            </w:r>
          </w:p>
        </w:tc>
        <w:tc>
          <w:tcPr>
            <w:tcW w:w="233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93A92" w:rsidRPr="006F13B1" w:rsidRDefault="00593A92" w:rsidP="002B0776">
            <w:pPr>
              <w:jc w:val="center"/>
            </w:pPr>
          </w:p>
          <w:p w:rsidR="00593A92" w:rsidRPr="006F13B1" w:rsidRDefault="00593A92" w:rsidP="002B0776">
            <w:pPr>
              <w:jc w:val="center"/>
            </w:pPr>
            <w:r w:rsidRPr="006F13B1">
              <w:t>да</w:t>
            </w:r>
          </w:p>
        </w:tc>
      </w:tr>
      <w:tr w:rsidR="004E0D01" w:rsidRPr="006F13B1" w:rsidTr="00D4363E">
        <w:trPr>
          <w:cantSplit/>
          <w:trHeight w:val="20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pPr>
              <w:pStyle w:val="a3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6F13B1">
              <w:rPr>
                <w:sz w:val="24"/>
                <w:szCs w:val="24"/>
              </w:rPr>
              <w:t xml:space="preserve">Требование </w:t>
            </w:r>
            <w:proofErr w:type="gramStart"/>
            <w:r w:rsidRPr="006F13B1">
              <w:rPr>
                <w:sz w:val="24"/>
                <w:szCs w:val="24"/>
              </w:rPr>
              <w:t>к</w:t>
            </w:r>
            <w:proofErr w:type="gramEnd"/>
            <w:r w:rsidRPr="006F13B1">
              <w:rPr>
                <w:sz w:val="24"/>
                <w:szCs w:val="24"/>
              </w:rPr>
              <w:t xml:space="preserve"> АСТУ (АСУЭ и ТМ)</w:t>
            </w:r>
          </w:p>
        </w:tc>
        <w:tc>
          <w:tcPr>
            <w:tcW w:w="374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pPr>
              <w:jc w:val="both"/>
              <w:rPr>
                <w:rFonts w:eastAsia="Calibri"/>
                <w:bCs/>
                <w:lang w:eastAsia="en-US"/>
              </w:rPr>
            </w:pPr>
            <w:r w:rsidRPr="006F13B1">
              <w:rPr>
                <w:rFonts w:eastAsia="Calibri"/>
                <w:bCs/>
                <w:lang w:eastAsia="en-US"/>
              </w:rPr>
              <w:t>Вводной прибо</w:t>
            </w:r>
            <w:proofErr w:type="gramStart"/>
            <w:r w:rsidRPr="006F13B1">
              <w:rPr>
                <w:rFonts w:eastAsia="Calibri"/>
                <w:bCs/>
                <w:lang w:eastAsia="en-US"/>
              </w:rPr>
              <w:t>р(</w:t>
            </w:r>
            <w:proofErr w:type="gramEnd"/>
            <w:r w:rsidRPr="006F13B1">
              <w:rPr>
                <w:rFonts w:eastAsia="Calibri"/>
                <w:bCs/>
                <w:lang w:eastAsia="en-US"/>
              </w:rPr>
              <w:t xml:space="preserve">ы) технического учета РУ 0,4 кВ (данные учёта э/э в ИВК ВУ и АСТУ) с источником резервного питания от </w:t>
            </w:r>
            <w:r w:rsidRPr="006F13B1">
              <w:t xml:space="preserve">на базе </w:t>
            </w:r>
            <w:proofErr w:type="spellStart"/>
            <w:r w:rsidRPr="006F13B1">
              <w:t>ионисторов</w:t>
            </w:r>
            <w:proofErr w:type="spellEnd"/>
            <w:r w:rsidRPr="006F13B1">
              <w:t>, обеспечивающим автономность работы не менее 3-х минут</w:t>
            </w:r>
            <w:r w:rsidRPr="006F13B1">
              <w:rPr>
                <w:rFonts w:eastAsia="Calibri"/>
                <w:bCs/>
                <w:lang w:eastAsia="en-US"/>
              </w:rPr>
              <w:t>;</w:t>
            </w:r>
          </w:p>
          <w:p w:rsidR="004E0D01" w:rsidRPr="006F13B1" w:rsidRDefault="004E0D01" w:rsidP="002B0776">
            <w:pPr>
              <w:jc w:val="both"/>
              <w:rPr>
                <w:rFonts w:eastAsia="Calibri"/>
                <w:bCs/>
                <w:lang w:eastAsia="en-US"/>
              </w:rPr>
            </w:pPr>
            <w:r w:rsidRPr="006F13B1">
              <w:rPr>
                <w:rFonts w:eastAsia="Calibri"/>
                <w:bCs/>
                <w:lang w:eastAsia="en-US"/>
              </w:rPr>
              <w:t>Требования к ПУ в части ТМ:</w:t>
            </w:r>
          </w:p>
          <w:p w:rsidR="004E0D01" w:rsidRPr="006F13B1" w:rsidRDefault="004E0D01" w:rsidP="002B0776">
            <w:pPr>
              <w:jc w:val="both"/>
              <w:rPr>
                <w:rFonts w:eastAsia="Calibri"/>
                <w:bCs/>
                <w:lang w:eastAsia="en-US"/>
              </w:rPr>
            </w:pPr>
            <w:r w:rsidRPr="006F13B1">
              <w:rPr>
                <w:rFonts w:eastAsia="Calibri"/>
                <w:bCs/>
                <w:lang w:eastAsia="en-US"/>
              </w:rPr>
              <w:t>Передача данных ТМ в протоколе МЭК 60870-5-104</w:t>
            </w:r>
          </w:p>
          <w:p w:rsidR="004E0D01" w:rsidRPr="006F13B1" w:rsidRDefault="004E0D01" w:rsidP="002B0776">
            <w:pPr>
              <w:jc w:val="both"/>
              <w:rPr>
                <w:rFonts w:eastAsia="Calibri"/>
                <w:bCs/>
                <w:lang w:eastAsia="en-US"/>
              </w:rPr>
            </w:pPr>
            <w:r w:rsidRPr="006F13B1">
              <w:rPr>
                <w:rFonts w:eastAsia="Calibri"/>
                <w:bCs/>
                <w:lang w:eastAsia="en-US"/>
              </w:rPr>
              <w:t>Контроль наличия напряжения на вводе 0,4 кВ (1 ТС). Контроль открытия двери шкафа со счетчиком/отсека АСУЭ (при наличии) и дверей КТП (1 обобщенный ТС).</w:t>
            </w:r>
          </w:p>
          <w:p w:rsidR="004E0D01" w:rsidRPr="006F13B1" w:rsidRDefault="004E0D01" w:rsidP="002B0776">
            <w:pPr>
              <w:jc w:val="both"/>
              <w:rPr>
                <w:rFonts w:eastAsia="Calibri"/>
                <w:bCs/>
                <w:lang w:eastAsia="en-US"/>
              </w:rPr>
            </w:pPr>
            <w:r w:rsidRPr="006F13B1">
              <w:rPr>
                <w:rFonts w:eastAsia="Calibri"/>
                <w:bCs/>
                <w:lang w:eastAsia="en-US"/>
              </w:rPr>
              <w:t xml:space="preserve">Телеизмерения текущих параметров </w:t>
            </w:r>
            <w:proofErr w:type="spellStart"/>
            <w:r w:rsidRPr="006F13B1">
              <w:rPr>
                <w:rFonts w:eastAsia="Calibri"/>
                <w:bCs/>
                <w:lang w:eastAsia="en-US"/>
              </w:rPr>
              <w:t>Ia</w:t>
            </w:r>
            <w:proofErr w:type="spellEnd"/>
            <w:r w:rsidRPr="006F13B1">
              <w:rPr>
                <w:rFonts w:eastAsia="Calibri"/>
                <w:bCs/>
                <w:lang w:eastAsia="en-US"/>
              </w:rPr>
              <w:t xml:space="preserve">, </w:t>
            </w:r>
            <w:proofErr w:type="spellStart"/>
            <w:r w:rsidRPr="006F13B1">
              <w:rPr>
                <w:rFonts w:eastAsia="Calibri"/>
                <w:bCs/>
                <w:lang w:eastAsia="en-US"/>
              </w:rPr>
              <w:t>Ib</w:t>
            </w:r>
            <w:proofErr w:type="spellEnd"/>
            <w:r w:rsidRPr="006F13B1">
              <w:rPr>
                <w:rFonts w:eastAsia="Calibri"/>
                <w:bCs/>
                <w:lang w:eastAsia="en-US"/>
              </w:rPr>
              <w:t xml:space="preserve">, </w:t>
            </w:r>
            <w:proofErr w:type="spellStart"/>
            <w:r w:rsidRPr="006F13B1">
              <w:rPr>
                <w:rFonts w:eastAsia="Calibri"/>
                <w:bCs/>
                <w:lang w:eastAsia="en-US"/>
              </w:rPr>
              <w:t>Ic</w:t>
            </w:r>
            <w:proofErr w:type="spellEnd"/>
            <w:r w:rsidRPr="006F13B1">
              <w:rPr>
                <w:rFonts w:eastAsia="Calibri"/>
                <w:bCs/>
                <w:lang w:eastAsia="en-US"/>
              </w:rPr>
              <w:t xml:space="preserve">, </w:t>
            </w:r>
            <w:proofErr w:type="spellStart"/>
            <w:r w:rsidRPr="006F13B1">
              <w:rPr>
                <w:rFonts w:eastAsia="Calibri"/>
                <w:bCs/>
                <w:lang w:eastAsia="en-US"/>
              </w:rPr>
              <w:t>Ua</w:t>
            </w:r>
            <w:proofErr w:type="spellEnd"/>
            <w:r w:rsidRPr="006F13B1">
              <w:rPr>
                <w:rFonts w:eastAsia="Calibri"/>
                <w:bCs/>
                <w:lang w:eastAsia="en-US"/>
              </w:rPr>
              <w:t xml:space="preserve">, </w:t>
            </w:r>
            <w:proofErr w:type="spellStart"/>
            <w:r w:rsidRPr="006F13B1">
              <w:rPr>
                <w:rFonts w:eastAsia="Calibri"/>
                <w:bCs/>
                <w:lang w:eastAsia="en-US"/>
              </w:rPr>
              <w:t>Ub</w:t>
            </w:r>
            <w:proofErr w:type="spellEnd"/>
            <w:r w:rsidRPr="006F13B1">
              <w:rPr>
                <w:rFonts w:eastAsia="Calibri"/>
                <w:bCs/>
                <w:lang w:eastAsia="en-US"/>
              </w:rPr>
              <w:t xml:space="preserve">, </w:t>
            </w:r>
            <w:proofErr w:type="spellStart"/>
            <w:r w:rsidRPr="006F13B1">
              <w:rPr>
                <w:rFonts w:eastAsia="Calibri"/>
                <w:bCs/>
                <w:lang w:eastAsia="en-US"/>
              </w:rPr>
              <w:t>Uc</w:t>
            </w:r>
            <w:proofErr w:type="spellEnd"/>
            <w:r w:rsidRPr="006F13B1">
              <w:rPr>
                <w:rFonts w:eastAsia="Calibri"/>
                <w:bCs/>
                <w:lang w:eastAsia="en-US"/>
              </w:rPr>
              <w:t xml:space="preserve">, </w:t>
            </w:r>
            <w:proofErr w:type="spellStart"/>
            <w:proofErr w:type="gramStart"/>
            <w:r w:rsidRPr="006F13B1">
              <w:rPr>
                <w:rFonts w:eastAsia="Calibri"/>
                <w:bCs/>
                <w:lang w:eastAsia="en-US"/>
              </w:rPr>
              <w:t>U</w:t>
            </w:r>
            <w:proofErr w:type="gramEnd"/>
            <w:r w:rsidRPr="006F13B1">
              <w:rPr>
                <w:rFonts w:eastAsia="Calibri"/>
                <w:bCs/>
                <w:lang w:eastAsia="en-US"/>
              </w:rPr>
              <w:t>ср</w:t>
            </w:r>
            <w:proofErr w:type="spellEnd"/>
            <w:r w:rsidRPr="006F13B1">
              <w:rPr>
                <w:rFonts w:eastAsia="Calibri"/>
                <w:bCs/>
                <w:lang w:eastAsia="en-US"/>
              </w:rPr>
              <w:t>, P, Q.</w:t>
            </w:r>
          </w:p>
          <w:p w:rsidR="004E0D01" w:rsidRPr="006F13B1" w:rsidRDefault="004E0D01" w:rsidP="002B0776">
            <w:pPr>
              <w:jc w:val="both"/>
              <w:rPr>
                <w:rFonts w:eastAsia="Calibri"/>
                <w:bCs/>
                <w:lang w:eastAsia="en-US"/>
              </w:rPr>
            </w:pPr>
            <w:r w:rsidRPr="006F13B1">
              <w:rPr>
                <w:rFonts w:eastAsia="Calibri"/>
                <w:bCs/>
                <w:lang w:eastAsia="en-US"/>
              </w:rPr>
              <w:t>Прибор коммерческого учета при наличии границы балансовой принадлежности в ТП (данные учёта э/э в ИВК).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16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 xml:space="preserve">Тип АСУЭ филиала </w:t>
            </w:r>
          </w:p>
        </w:tc>
        <w:tc>
          <w:tcPr>
            <w:tcW w:w="33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6F13B1" w:rsidRDefault="004E0D01" w:rsidP="002B0776">
            <w:pPr>
              <w:jc w:val="center"/>
            </w:pPr>
            <w:r w:rsidRPr="006F13B1">
              <w:t>ПО «</w:t>
            </w:r>
            <w:proofErr w:type="gramStart"/>
            <w:r w:rsidRPr="006F13B1">
              <w:t>Пирамида-сети</w:t>
            </w:r>
            <w:proofErr w:type="gramEnd"/>
            <w:r w:rsidRPr="006F13B1">
              <w:t>»</w:t>
            </w:r>
          </w:p>
        </w:tc>
      </w:tr>
      <w:tr w:rsidR="004E0D01" w:rsidRPr="006F13B1" w:rsidTr="0031434B">
        <w:trPr>
          <w:cantSplit/>
          <w:trHeight w:val="20"/>
        </w:trPr>
        <w:tc>
          <w:tcPr>
            <w:tcW w:w="1661" w:type="pct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6F13B1" w:rsidRDefault="004E0D01" w:rsidP="002B0776">
            <w:r w:rsidRPr="006F13B1">
              <w:t>Дополнительные требования</w:t>
            </w:r>
          </w:p>
        </w:tc>
        <w:tc>
          <w:tcPr>
            <w:tcW w:w="3339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4E0D01" w:rsidRPr="006F13B1" w:rsidRDefault="00357D2A" w:rsidP="002B0776">
            <w:r w:rsidRPr="006F13B1">
              <w:t>1</w:t>
            </w:r>
            <w:r w:rsidR="004E0D01" w:rsidRPr="006F13B1">
              <w:t>. Проводник в комплекте для соединения нулевого вывода трансформатора с контуром заземления (указать)</w:t>
            </w:r>
            <w:r w:rsidR="002B0776" w:rsidRPr="006F13B1">
              <w:t xml:space="preserve"> </w:t>
            </w:r>
            <w:r w:rsidR="004E0D01" w:rsidRPr="006F13B1">
              <w:t>– да;</w:t>
            </w:r>
          </w:p>
          <w:p w:rsidR="004E0D01" w:rsidRPr="006F13B1" w:rsidRDefault="00357D2A" w:rsidP="002B0776">
            <w:r w:rsidRPr="006F13B1">
              <w:t>2</w:t>
            </w:r>
            <w:r w:rsidR="002B0776" w:rsidRPr="006F13B1">
              <w:t xml:space="preserve">. </w:t>
            </w:r>
            <w:r w:rsidR="004E0D01" w:rsidRPr="006F13B1">
              <w:t xml:space="preserve">Наличие в комплекте замка </w:t>
            </w:r>
            <w:proofErr w:type="spellStart"/>
            <w:r w:rsidR="004E0D01" w:rsidRPr="006F13B1">
              <w:t>Генодмана</w:t>
            </w:r>
            <w:proofErr w:type="spellEnd"/>
            <w:r w:rsidR="004E0D01" w:rsidRPr="006F13B1">
              <w:t xml:space="preserve"> (указать)</w:t>
            </w:r>
            <w:r w:rsidR="002B0776" w:rsidRPr="006F13B1">
              <w:t xml:space="preserve"> </w:t>
            </w:r>
            <w:r w:rsidR="004E0D01" w:rsidRPr="006F13B1">
              <w:t>– да</w:t>
            </w:r>
          </w:p>
        </w:tc>
      </w:tr>
    </w:tbl>
    <w:p w:rsidR="002B0776" w:rsidRPr="006F13B1" w:rsidRDefault="002B0776" w:rsidP="002B0776">
      <w:pPr>
        <w:tabs>
          <w:tab w:val="left" w:pos="993"/>
        </w:tabs>
        <w:spacing w:line="276" w:lineRule="auto"/>
        <w:ind w:left="709"/>
        <w:jc w:val="both"/>
        <w:rPr>
          <w:b/>
          <w:bCs/>
        </w:rPr>
      </w:pPr>
    </w:p>
    <w:p w:rsidR="006964F7" w:rsidRPr="006F13B1" w:rsidRDefault="006964F7" w:rsidP="002B0776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F13B1">
        <w:rPr>
          <w:b/>
          <w:bCs/>
          <w:sz w:val="24"/>
          <w:szCs w:val="24"/>
        </w:rPr>
        <w:t xml:space="preserve">Общие требования. </w:t>
      </w:r>
    </w:p>
    <w:p w:rsidR="006964F7" w:rsidRPr="006F13B1" w:rsidRDefault="006964F7" w:rsidP="002B0776">
      <w:pPr>
        <w:pStyle w:val="a3"/>
        <w:numPr>
          <w:ilvl w:val="1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6964F7" w:rsidRPr="006F13B1" w:rsidRDefault="006964F7" w:rsidP="002B0776">
      <w:pPr>
        <w:pStyle w:val="a3"/>
        <w:numPr>
          <w:ilvl w:val="0"/>
          <w:numId w:val="18"/>
        </w:numPr>
        <w:tabs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F13B1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действующим законодательством РФ;</w:t>
      </w:r>
    </w:p>
    <w:p w:rsidR="006964F7" w:rsidRPr="006F13B1" w:rsidRDefault="006964F7" w:rsidP="002B0776">
      <w:pPr>
        <w:pStyle w:val="a3"/>
        <w:numPr>
          <w:ilvl w:val="0"/>
          <w:numId w:val="18"/>
        </w:numPr>
        <w:tabs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F13B1"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:rsidR="006964F7" w:rsidRPr="006F13B1" w:rsidRDefault="00BC1415" w:rsidP="002B0776">
      <w:pPr>
        <w:pStyle w:val="a3"/>
        <w:numPr>
          <w:ilvl w:val="0"/>
          <w:numId w:val="18"/>
        </w:numPr>
        <w:tabs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F13B1">
        <w:rPr>
          <w:sz w:val="24"/>
          <w:szCs w:val="24"/>
        </w:rPr>
        <w:t>поставляемая КТП должна быть укомплектована электротехническим</w:t>
      </w:r>
      <w:r w:rsidR="006964F7" w:rsidRPr="006F13B1">
        <w:rPr>
          <w:sz w:val="24"/>
          <w:szCs w:val="24"/>
        </w:rPr>
        <w:t xml:space="preserve"> оборудование</w:t>
      </w:r>
      <w:r w:rsidRPr="006F13B1">
        <w:rPr>
          <w:sz w:val="24"/>
          <w:szCs w:val="24"/>
        </w:rPr>
        <w:t xml:space="preserve">м, которое </w:t>
      </w:r>
      <w:r w:rsidR="006964F7" w:rsidRPr="006F13B1">
        <w:rPr>
          <w:sz w:val="24"/>
          <w:szCs w:val="24"/>
        </w:rPr>
        <w:t>должно иметь заключение аттестационной комиссии ПАО «Россети» на дату поставки оборудования (в случае поставки оборудования, технологий или материалов, подлежащих такой аттестации);</w:t>
      </w:r>
    </w:p>
    <w:p w:rsidR="006964F7" w:rsidRPr="006F13B1" w:rsidRDefault="006964F7" w:rsidP="002B0776">
      <w:pPr>
        <w:pStyle w:val="a3"/>
        <w:numPr>
          <w:ilvl w:val="0"/>
          <w:numId w:val="18"/>
        </w:numPr>
        <w:tabs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F13B1">
        <w:rPr>
          <w:sz w:val="24"/>
          <w:szCs w:val="24"/>
        </w:rPr>
        <w:t>внешний вид, цвет, надписи должны соответствовать Регламенту управления фирменным стилем ПАО «Россети Центр»/ПАО «Россети Центр и Приволжье».</w:t>
      </w:r>
    </w:p>
    <w:p w:rsidR="006964F7" w:rsidRPr="006F13B1" w:rsidRDefault="006964F7" w:rsidP="002B0776">
      <w:pPr>
        <w:pStyle w:val="a3"/>
        <w:numPr>
          <w:ilvl w:val="1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 xml:space="preserve">Победитель закупки на право заключения договора на поставку электротехнического оборудования для нужд ПАО «Россети Центр» </w:t>
      </w:r>
      <w:r w:rsidR="002B0776" w:rsidRPr="006F13B1">
        <w:rPr>
          <w:sz w:val="24"/>
          <w:szCs w:val="24"/>
        </w:rPr>
        <w:t>обязан предоставить на этапе заключения Договора документацию</w:t>
      </w:r>
      <w:r w:rsidRPr="006F13B1">
        <w:rPr>
          <w:sz w:val="24"/>
          <w:szCs w:val="24"/>
        </w:rPr>
        <w:t xml:space="preserve">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964F7" w:rsidRPr="006F13B1" w:rsidRDefault="006964F7" w:rsidP="002B0776">
      <w:pPr>
        <w:pStyle w:val="a3"/>
        <w:numPr>
          <w:ilvl w:val="1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ГОСТ/ГОСТ Р.</w:t>
      </w:r>
    </w:p>
    <w:p w:rsidR="006964F7" w:rsidRPr="006F13B1" w:rsidRDefault="006964F7" w:rsidP="002B0776">
      <w:pPr>
        <w:pStyle w:val="a3"/>
        <w:numPr>
          <w:ilvl w:val="1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6964F7" w:rsidRPr="006F13B1" w:rsidRDefault="006964F7" w:rsidP="002B0776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6964F7" w:rsidRPr="006F13B1" w:rsidRDefault="006964F7" w:rsidP="002B0776">
      <w:pPr>
        <w:pStyle w:val="a3"/>
        <w:numPr>
          <w:ilvl w:val="1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E3569C" w:rsidRPr="006F13B1" w:rsidRDefault="00E3569C" w:rsidP="00E3569C">
      <w:pPr>
        <w:pStyle w:val="a3"/>
        <w:spacing w:line="276" w:lineRule="auto"/>
        <w:ind w:left="709"/>
        <w:jc w:val="both"/>
        <w:rPr>
          <w:sz w:val="24"/>
          <w:szCs w:val="24"/>
        </w:rPr>
      </w:pPr>
    </w:p>
    <w:p w:rsidR="006964F7" w:rsidRPr="006F13B1" w:rsidRDefault="006964F7" w:rsidP="002B0776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F13B1">
        <w:rPr>
          <w:b/>
          <w:bCs/>
          <w:sz w:val="24"/>
          <w:szCs w:val="24"/>
        </w:rPr>
        <w:t>Гарантийные обязательства.</w:t>
      </w:r>
    </w:p>
    <w:p w:rsidR="006964F7" w:rsidRPr="006F13B1" w:rsidRDefault="006964F7" w:rsidP="006964F7">
      <w:pPr>
        <w:pStyle w:val="a3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:rsidR="00E3569C" w:rsidRPr="006F13B1" w:rsidRDefault="00E3569C" w:rsidP="00E3569C">
      <w:pPr>
        <w:tabs>
          <w:tab w:val="left" w:pos="1276"/>
          <w:tab w:val="left" w:pos="1560"/>
        </w:tabs>
        <w:spacing w:line="276" w:lineRule="auto"/>
        <w:jc w:val="both"/>
        <w:rPr>
          <w:b/>
        </w:rPr>
      </w:pPr>
    </w:p>
    <w:p w:rsidR="006964F7" w:rsidRPr="006F13B1" w:rsidRDefault="006964F7" w:rsidP="002B0776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F13B1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6964F7" w:rsidRPr="006F13B1" w:rsidRDefault="006964F7" w:rsidP="006964F7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3569C" w:rsidRPr="006F13B1" w:rsidRDefault="00E3569C" w:rsidP="006964F7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6964F7" w:rsidRPr="006F13B1" w:rsidRDefault="006964F7" w:rsidP="002B0776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F13B1">
        <w:rPr>
          <w:b/>
          <w:bCs/>
          <w:sz w:val="24"/>
          <w:szCs w:val="24"/>
        </w:rPr>
        <w:lastRenderedPageBreak/>
        <w:t>Состав технической и эксплуатационной документации.</w:t>
      </w:r>
    </w:p>
    <w:p w:rsidR="006964F7" w:rsidRPr="006F13B1" w:rsidRDefault="006964F7" w:rsidP="006964F7">
      <w:pPr>
        <w:pStyle w:val="af2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6F13B1">
        <w:rPr>
          <w:bCs/>
          <w:iCs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</w:t>
      </w:r>
      <w:proofErr w:type="gramStart"/>
      <w:r w:rsidRPr="006F13B1">
        <w:rPr>
          <w:bCs/>
          <w:iCs/>
        </w:rPr>
        <w:t>Р</w:t>
      </w:r>
      <w:proofErr w:type="gramEnd"/>
      <w:r w:rsidRPr="006F13B1">
        <w:rPr>
          <w:bCs/>
          <w:iCs/>
        </w:rPr>
        <w:t xml:space="preserve">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6964F7" w:rsidRPr="006F13B1" w:rsidRDefault="006964F7" w:rsidP="006964F7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6964F7" w:rsidRPr="006F13B1" w:rsidRDefault="006964F7" w:rsidP="002B0776">
      <w:pPr>
        <w:pStyle w:val="a3"/>
        <w:numPr>
          <w:ilvl w:val="0"/>
          <w:numId w:val="22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сертификат качества;</w:t>
      </w:r>
    </w:p>
    <w:p w:rsidR="006964F7" w:rsidRPr="006F13B1" w:rsidRDefault="006964F7" w:rsidP="002B0776">
      <w:pPr>
        <w:pStyle w:val="a3"/>
        <w:numPr>
          <w:ilvl w:val="0"/>
          <w:numId w:val="22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паспорт;</w:t>
      </w:r>
    </w:p>
    <w:p w:rsidR="006964F7" w:rsidRPr="006F13B1" w:rsidRDefault="006964F7" w:rsidP="002B0776">
      <w:pPr>
        <w:pStyle w:val="a3"/>
        <w:numPr>
          <w:ilvl w:val="0"/>
          <w:numId w:val="22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 xml:space="preserve">руководство по эксплуатации; </w:t>
      </w:r>
    </w:p>
    <w:p w:rsidR="006964F7" w:rsidRPr="006F13B1" w:rsidRDefault="006964F7" w:rsidP="002B0776">
      <w:pPr>
        <w:pStyle w:val="a3"/>
        <w:numPr>
          <w:ilvl w:val="0"/>
          <w:numId w:val="22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ЗИП в соответствии с прилагаемой к оборудованию ведомостью.</w:t>
      </w:r>
    </w:p>
    <w:p w:rsidR="002B0776" w:rsidRPr="006F13B1" w:rsidRDefault="002B0776" w:rsidP="002B0776">
      <w:pPr>
        <w:tabs>
          <w:tab w:val="left" w:pos="0"/>
          <w:tab w:val="left" w:pos="993"/>
          <w:tab w:val="left" w:pos="1134"/>
        </w:tabs>
        <w:spacing w:line="276" w:lineRule="auto"/>
        <w:jc w:val="both"/>
      </w:pPr>
    </w:p>
    <w:p w:rsidR="006964F7" w:rsidRPr="006F13B1" w:rsidRDefault="006964F7" w:rsidP="002B0776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F13B1">
        <w:rPr>
          <w:b/>
          <w:bCs/>
          <w:sz w:val="24"/>
          <w:szCs w:val="24"/>
        </w:rPr>
        <w:t>Дополнительные требования.</w:t>
      </w:r>
    </w:p>
    <w:p w:rsidR="006964F7" w:rsidRPr="006F13B1" w:rsidRDefault="006964F7" w:rsidP="002B0776">
      <w:pPr>
        <w:pStyle w:val="a3"/>
        <w:numPr>
          <w:ilvl w:val="1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964F7" w:rsidRPr="006F13B1" w:rsidRDefault="006964F7" w:rsidP="002B0776">
      <w:pPr>
        <w:pStyle w:val="a3"/>
        <w:numPr>
          <w:ilvl w:val="1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964F7" w:rsidRPr="006F13B1" w:rsidRDefault="006964F7" w:rsidP="002B0776">
      <w:pPr>
        <w:pStyle w:val="a3"/>
        <w:numPr>
          <w:ilvl w:val="1"/>
          <w:numId w:val="1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13B1">
        <w:rPr>
          <w:sz w:val="24"/>
          <w:szCs w:val="24"/>
        </w:rPr>
        <w:t xml:space="preserve">В стоимость должны быть включены: доставка до склада, </w:t>
      </w:r>
      <w:r w:rsidR="0031434B" w:rsidRPr="006F13B1">
        <w:rPr>
          <w:sz w:val="24"/>
          <w:szCs w:val="24"/>
        </w:rPr>
        <w:t xml:space="preserve">а также </w:t>
      </w:r>
      <w:proofErr w:type="gramStart"/>
      <w:r w:rsidRPr="006F13B1">
        <w:rPr>
          <w:sz w:val="24"/>
          <w:szCs w:val="24"/>
        </w:rPr>
        <w:t>шеф-монтаж</w:t>
      </w:r>
      <w:proofErr w:type="gramEnd"/>
      <w:r w:rsidRPr="006F13B1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607293" w:rsidRPr="006F13B1" w:rsidRDefault="00607293" w:rsidP="00607293"/>
    <w:p w:rsidR="002B0776" w:rsidRPr="006F13B1" w:rsidRDefault="002B0776" w:rsidP="00607293"/>
    <w:p w:rsidR="002B0776" w:rsidRPr="006F13B1" w:rsidRDefault="002B0776" w:rsidP="00607293"/>
    <w:p w:rsidR="003761C2" w:rsidRPr="002B0776" w:rsidRDefault="003761C2" w:rsidP="002B0776">
      <w:r w:rsidRPr="006F13B1">
        <w:rPr>
          <w:b/>
        </w:rPr>
        <w:t xml:space="preserve">Начальник </w:t>
      </w:r>
      <w:proofErr w:type="spellStart"/>
      <w:r w:rsidRPr="006F13B1">
        <w:rPr>
          <w:b/>
        </w:rPr>
        <w:t>УТРиЦ</w:t>
      </w:r>
      <w:proofErr w:type="spellEnd"/>
      <w:r w:rsidR="002B0776" w:rsidRPr="006F13B1">
        <w:rPr>
          <w:b/>
        </w:rPr>
        <w:tab/>
      </w:r>
      <w:r w:rsidR="002B0776" w:rsidRPr="006F13B1">
        <w:rPr>
          <w:b/>
        </w:rPr>
        <w:tab/>
      </w:r>
      <w:r w:rsidR="002B0776" w:rsidRPr="006F13B1">
        <w:rPr>
          <w:b/>
        </w:rPr>
        <w:tab/>
      </w:r>
      <w:r w:rsidR="002B0776" w:rsidRPr="006F13B1">
        <w:rPr>
          <w:b/>
        </w:rPr>
        <w:tab/>
      </w:r>
      <w:r w:rsidR="002B0776" w:rsidRPr="006F13B1">
        <w:rPr>
          <w:b/>
        </w:rPr>
        <w:tab/>
      </w:r>
      <w:r w:rsidR="002B0776" w:rsidRPr="006F13B1">
        <w:rPr>
          <w:b/>
        </w:rPr>
        <w:tab/>
      </w:r>
      <w:r w:rsidR="002B0776" w:rsidRPr="006F13B1">
        <w:rPr>
          <w:b/>
        </w:rPr>
        <w:tab/>
      </w:r>
      <w:r w:rsidR="002B0776" w:rsidRPr="006F13B1">
        <w:rPr>
          <w:b/>
        </w:rPr>
        <w:tab/>
      </w:r>
      <w:r w:rsidRPr="006F13B1">
        <w:rPr>
          <w:b/>
        </w:rPr>
        <w:t>О.Ю. Докутович</w:t>
      </w:r>
      <w:bookmarkStart w:id="0" w:name="_GoBack"/>
      <w:bookmarkEnd w:id="0"/>
    </w:p>
    <w:sectPr w:rsidR="003761C2" w:rsidRPr="002B0776" w:rsidSect="002B0776">
      <w:headerReference w:type="default" r:id="rId8"/>
      <w:pgSz w:w="11907" w:h="16839" w:code="9"/>
      <w:pgMar w:top="1134" w:right="709" w:bottom="1134" w:left="1701" w:header="720" w:footer="720" w:gutter="0"/>
      <w:paperSrc w:first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B92" w:rsidRDefault="00440B92">
      <w:r>
        <w:separator/>
      </w:r>
    </w:p>
  </w:endnote>
  <w:endnote w:type="continuationSeparator" w:id="0">
    <w:p w:rsidR="00440B92" w:rsidRDefault="00440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B92" w:rsidRDefault="00440B92">
      <w:r>
        <w:separator/>
      </w:r>
    </w:p>
  </w:footnote>
  <w:footnote w:type="continuationSeparator" w:id="0">
    <w:p w:rsidR="00440B92" w:rsidRDefault="00440B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0393055"/>
      <w:docPartObj>
        <w:docPartGallery w:val="Page Numbers (Top of Page)"/>
        <w:docPartUnique/>
      </w:docPartObj>
    </w:sdtPr>
    <w:sdtEndPr/>
    <w:sdtContent>
      <w:p w:rsidR="00457AC5" w:rsidRDefault="00457A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3B1">
          <w:rPr>
            <w:noProof/>
          </w:rPr>
          <w:t>7</w:t>
        </w:r>
        <w:r>
          <w:fldChar w:fldCharType="end"/>
        </w:r>
      </w:p>
    </w:sdtContent>
  </w:sdt>
  <w:p w:rsidR="00F43FF3" w:rsidRPr="0043679D" w:rsidRDefault="00F43FF3" w:rsidP="00F43FF3">
    <w:pPr>
      <w:pStyle w:val="a5"/>
      <w:tabs>
        <w:tab w:val="clear" w:pos="4677"/>
        <w:tab w:val="clear" w:pos="9355"/>
        <w:tab w:val="center" w:pos="4819"/>
        <w:tab w:val="right" w:pos="9639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6744C16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D204DD0"/>
    <w:multiLevelType w:val="multilevel"/>
    <w:tmpl w:val="B2C4AE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312D4769"/>
    <w:multiLevelType w:val="hybridMultilevel"/>
    <w:tmpl w:val="4FEE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>
    <w:nsid w:val="55833E17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601C58CD"/>
    <w:multiLevelType w:val="hybridMultilevel"/>
    <w:tmpl w:val="EAC2C93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C3708"/>
    <w:multiLevelType w:val="hybridMultilevel"/>
    <w:tmpl w:val="49BE68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5D04EB"/>
    <w:multiLevelType w:val="multilevel"/>
    <w:tmpl w:val="C1021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EF5606"/>
    <w:multiLevelType w:val="hybridMultilevel"/>
    <w:tmpl w:val="F5AED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6B9E47E7"/>
    <w:multiLevelType w:val="hybridMultilevel"/>
    <w:tmpl w:val="7728D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624058F"/>
    <w:multiLevelType w:val="hybridMultilevel"/>
    <w:tmpl w:val="F5D4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62D66"/>
    <w:multiLevelType w:val="hybridMultilevel"/>
    <w:tmpl w:val="C4D223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23"/>
  </w:num>
  <w:num w:numId="4">
    <w:abstractNumId w:val="13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4"/>
  </w:num>
  <w:num w:numId="8">
    <w:abstractNumId w:val="18"/>
  </w:num>
  <w:num w:numId="9">
    <w:abstractNumId w:val="22"/>
  </w:num>
  <w:num w:numId="10">
    <w:abstractNumId w:val="21"/>
  </w:num>
  <w:num w:numId="11">
    <w:abstractNumId w:val="19"/>
  </w:num>
  <w:num w:numId="12">
    <w:abstractNumId w:val="12"/>
  </w:num>
  <w:num w:numId="13">
    <w:abstractNumId w:val="6"/>
  </w:num>
  <w:num w:numId="14">
    <w:abstractNumId w:val="11"/>
  </w:num>
  <w:num w:numId="15">
    <w:abstractNumId w:val="9"/>
  </w:num>
  <w:num w:numId="16">
    <w:abstractNumId w:val="8"/>
  </w:num>
  <w:num w:numId="17">
    <w:abstractNumId w:val="4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8">
    <w:abstractNumId w:val="20"/>
  </w:num>
  <w:num w:numId="19">
    <w:abstractNumId w:val="20"/>
  </w:num>
  <w:num w:numId="20">
    <w:abstractNumId w:val="0"/>
  </w:num>
  <w:num w:numId="21">
    <w:abstractNumId w:val="4"/>
  </w:num>
  <w:num w:numId="22">
    <w:abstractNumId w:val="17"/>
  </w:num>
  <w:num w:numId="23">
    <w:abstractNumId w:val="2"/>
  </w:num>
  <w:num w:numId="24">
    <w:abstractNumId w:val="3"/>
  </w:num>
  <w:num w:numId="25">
    <w:abstractNumId w:val="7"/>
  </w:num>
  <w:num w:numId="26">
    <w:abstractNumId w:val="15"/>
  </w:num>
  <w:num w:numId="27">
    <w:abstractNumId w:val="16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F3"/>
    <w:rsid w:val="00007641"/>
    <w:rsid w:val="00014C4A"/>
    <w:rsid w:val="0003621A"/>
    <w:rsid w:val="000437B5"/>
    <w:rsid w:val="00051339"/>
    <w:rsid w:val="00051B88"/>
    <w:rsid w:val="00055ECE"/>
    <w:rsid w:val="000A01B7"/>
    <w:rsid w:val="000A2F33"/>
    <w:rsid w:val="000A609C"/>
    <w:rsid w:val="000B1144"/>
    <w:rsid w:val="000D0047"/>
    <w:rsid w:val="000D37C1"/>
    <w:rsid w:val="000D57C0"/>
    <w:rsid w:val="000E7E43"/>
    <w:rsid w:val="000F3E50"/>
    <w:rsid w:val="000F44DF"/>
    <w:rsid w:val="000F5D9A"/>
    <w:rsid w:val="0010580E"/>
    <w:rsid w:val="0011337C"/>
    <w:rsid w:val="001200A9"/>
    <w:rsid w:val="001303B1"/>
    <w:rsid w:val="00141737"/>
    <w:rsid w:val="0014187D"/>
    <w:rsid w:val="001424E6"/>
    <w:rsid w:val="00165177"/>
    <w:rsid w:val="00174C54"/>
    <w:rsid w:val="00175BA8"/>
    <w:rsid w:val="001832EC"/>
    <w:rsid w:val="001B75FE"/>
    <w:rsid w:val="001B7801"/>
    <w:rsid w:val="001C32D6"/>
    <w:rsid w:val="001C4053"/>
    <w:rsid w:val="001C5625"/>
    <w:rsid w:val="001D04CA"/>
    <w:rsid w:val="001E2CD3"/>
    <w:rsid w:val="001F1709"/>
    <w:rsid w:val="001F19A4"/>
    <w:rsid w:val="001F5223"/>
    <w:rsid w:val="00200CAE"/>
    <w:rsid w:val="00202389"/>
    <w:rsid w:val="00203CC3"/>
    <w:rsid w:val="0020433E"/>
    <w:rsid w:val="0020658E"/>
    <w:rsid w:val="00214E36"/>
    <w:rsid w:val="00217C02"/>
    <w:rsid w:val="002220F2"/>
    <w:rsid w:val="00255C7F"/>
    <w:rsid w:val="00261C39"/>
    <w:rsid w:val="002715BF"/>
    <w:rsid w:val="00271DD0"/>
    <w:rsid w:val="00274F07"/>
    <w:rsid w:val="002757D5"/>
    <w:rsid w:val="0027584E"/>
    <w:rsid w:val="00282AB3"/>
    <w:rsid w:val="002831DC"/>
    <w:rsid w:val="002A1199"/>
    <w:rsid w:val="002A199D"/>
    <w:rsid w:val="002B0776"/>
    <w:rsid w:val="002B43E8"/>
    <w:rsid w:val="002B6ACE"/>
    <w:rsid w:val="002C005E"/>
    <w:rsid w:val="002C320C"/>
    <w:rsid w:val="002D33D3"/>
    <w:rsid w:val="002E4392"/>
    <w:rsid w:val="002E68EF"/>
    <w:rsid w:val="00303C32"/>
    <w:rsid w:val="0031434B"/>
    <w:rsid w:val="003250E3"/>
    <w:rsid w:val="003350D4"/>
    <w:rsid w:val="0033613D"/>
    <w:rsid w:val="003413D9"/>
    <w:rsid w:val="00343553"/>
    <w:rsid w:val="00345E03"/>
    <w:rsid w:val="00353912"/>
    <w:rsid w:val="003551E9"/>
    <w:rsid w:val="00357D2A"/>
    <w:rsid w:val="00357D7D"/>
    <w:rsid w:val="0036026C"/>
    <w:rsid w:val="00375FEC"/>
    <w:rsid w:val="003761C2"/>
    <w:rsid w:val="00383440"/>
    <w:rsid w:val="00383EE5"/>
    <w:rsid w:val="003922BD"/>
    <w:rsid w:val="00394398"/>
    <w:rsid w:val="00397F97"/>
    <w:rsid w:val="003A349B"/>
    <w:rsid w:val="003B13F4"/>
    <w:rsid w:val="003B2DA1"/>
    <w:rsid w:val="003C2006"/>
    <w:rsid w:val="003C7417"/>
    <w:rsid w:val="003E6CE5"/>
    <w:rsid w:val="003F0E44"/>
    <w:rsid w:val="00401AA0"/>
    <w:rsid w:val="0040404E"/>
    <w:rsid w:val="0040486F"/>
    <w:rsid w:val="00404B76"/>
    <w:rsid w:val="004068BD"/>
    <w:rsid w:val="004127E3"/>
    <w:rsid w:val="00415E2D"/>
    <w:rsid w:val="0043025F"/>
    <w:rsid w:val="00440B92"/>
    <w:rsid w:val="004459E0"/>
    <w:rsid w:val="00447D07"/>
    <w:rsid w:val="00457AC5"/>
    <w:rsid w:val="00457D65"/>
    <w:rsid w:val="00465FF5"/>
    <w:rsid w:val="00472C60"/>
    <w:rsid w:val="00475F9F"/>
    <w:rsid w:val="004877AA"/>
    <w:rsid w:val="00494611"/>
    <w:rsid w:val="00494E0E"/>
    <w:rsid w:val="00495723"/>
    <w:rsid w:val="00497F37"/>
    <w:rsid w:val="004B26E0"/>
    <w:rsid w:val="004D41C4"/>
    <w:rsid w:val="004D4B18"/>
    <w:rsid w:val="004E06D8"/>
    <w:rsid w:val="004E0D01"/>
    <w:rsid w:val="004E3897"/>
    <w:rsid w:val="004E6A50"/>
    <w:rsid w:val="004F6693"/>
    <w:rsid w:val="00515319"/>
    <w:rsid w:val="00525582"/>
    <w:rsid w:val="005266C8"/>
    <w:rsid w:val="00547620"/>
    <w:rsid w:val="0055088F"/>
    <w:rsid w:val="00553606"/>
    <w:rsid w:val="005639A5"/>
    <w:rsid w:val="005655E9"/>
    <w:rsid w:val="00586C45"/>
    <w:rsid w:val="0058774B"/>
    <w:rsid w:val="00593A92"/>
    <w:rsid w:val="005A29B7"/>
    <w:rsid w:val="005A79DC"/>
    <w:rsid w:val="005B040E"/>
    <w:rsid w:val="005B16A5"/>
    <w:rsid w:val="005B33FA"/>
    <w:rsid w:val="005C211A"/>
    <w:rsid w:val="005E40BE"/>
    <w:rsid w:val="006004AF"/>
    <w:rsid w:val="00607280"/>
    <w:rsid w:val="00607293"/>
    <w:rsid w:val="00613ADE"/>
    <w:rsid w:val="00622507"/>
    <w:rsid w:val="00625E86"/>
    <w:rsid w:val="006276FC"/>
    <w:rsid w:val="00630D43"/>
    <w:rsid w:val="00632F98"/>
    <w:rsid w:val="00634AD7"/>
    <w:rsid w:val="00635DC5"/>
    <w:rsid w:val="006373DA"/>
    <w:rsid w:val="00643837"/>
    <w:rsid w:val="0065294B"/>
    <w:rsid w:val="0065546D"/>
    <w:rsid w:val="00662380"/>
    <w:rsid w:val="0066392E"/>
    <w:rsid w:val="00665FED"/>
    <w:rsid w:val="0066795B"/>
    <w:rsid w:val="00673E6C"/>
    <w:rsid w:val="00677A71"/>
    <w:rsid w:val="00684167"/>
    <w:rsid w:val="00685BD7"/>
    <w:rsid w:val="0068635D"/>
    <w:rsid w:val="00687328"/>
    <w:rsid w:val="00692A1F"/>
    <w:rsid w:val="006964F7"/>
    <w:rsid w:val="006A346A"/>
    <w:rsid w:val="006B03A9"/>
    <w:rsid w:val="006C37D3"/>
    <w:rsid w:val="006E78C9"/>
    <w:rsid w:val="006F0A55"/>
    <w:rsid w:val="006F13B1"/>
    <w:rsid w:val="006F6872"/>
    <w:rsid w:val="0070295D"/>
    <w:rsid w:val="00706CA8"/>
    <w:rsid w:val="0071407B"/>
    <w:rsid w:val="00714D80"/>
    <w:rsid w:val="007179C5"/>
    <w:rsid w:val="00730EBB"/>
    <w:rsid w:val="007320BA"/>
    <w:rsid w:val="00732BB8"/>
    <w:rsid w:val="00734AD1"/>
    <w:rsid w:val="0073736D"/>
    <w:rsid w:val="00741DBC"/>
    <w:rsid w:val="00743EDC"/>
    <w:rsid w:val="00747CBD"/>
    <w:rsid w:val="00754BB1"/>
    <w:rsid w:val="00762C3C"/>
    <w:rsid w:val="00763887"/>
    <w:rsid w:val="00774CD2"/>
    <w:rsid w:val="00774F6F"/>
    <w:rsid w:val="00795495"/>
    <w:rsid w:val="007A1B5C"/>
    <w:rsid w:val="007B0DEC"/>
    <w:rsid w:val="007C2B63"/>
    <w:rsid w:val="007D7466"/>
    <w:rsid w:val="007E3709"/>
    <w:rsid w:val="007E7A07"/>
    <w:rsid w:val="007F2094"/>
    <w:rsid w:val="007F34E3"/>
    <w:rsid w:val="007F4B1E"/>
    <w:rsid w:val="00815142"/>
    <w:rsid w:val="00821A02"/>
    <w:rsid w:val="008230D0"/>
    <w:rsid w:val="00824A3E"/>
    <w:rsid w:val="00843D06"/>
    <w:rsid w:val="00843E33"/>
    <w:rsid w:val="00845A7C"/>
    <w:rsid w:val="00863880"/>
    <w:rsid w:val="00866BBC"/>
    <w:rsid w:val="0087455A"/>
    <w:rsid w:val="00875262"/>
    <w:rsid w:val="00880DDE"/>
    <w:rsid w:val="00890DE5"/>
    <w:rsid w:val="00895588"/>
    <w:rsid w:val="00895998"/>
    <w:rsid w:val="00896153"/>
    <w:rsid w:val="00897952"/>
    <w:rsid w:val="008A18A5"/>
    <w:rsid w:val="008A5352"/>
    <w:rsid w:val="008A7D3C"/>
    <w:rsid w:val="008B367F"/>
    <w:rsid w:val="008B6BA2"/>
    <w:rsid w:val="008C3AB9"/>
    <w:rsid w:val="008C3D7A"/>
    <w:rsid w:val="008C54C2"/>
    <w:rsid w:val="008D5351"/>
    <w:rsid w:val="008F1C85"/>
    <w:rsid w:val="008F4B5A"/>
    <w:rsid w:val="008F4F58"/>
    <w:rsid w:val="008F5ACC"/>
    <w:rsid w:val="0090281A"/>
    <w:rsid w:val="009079F6"/>
    <w:rsid w:val="0091155E"/>
    <w:rsid w:val="00913892"/>
    <w:rsid w:val="00914E4A"/>
    <w:rsid w:val="00930777"/>
    <w:rsid w:val="00933174"/>
    <w:rsid w:val="00936284"/>
    <w:rsid w:val="00941905"/>
    <w:rsid w:val="009453FB"/>
    <w:rsid w:val="00945D45"/>
    <w:rsid w:val="00967A8D"/>
    <w:rsid w:val="00970F0D"/>
    <w:rsid w:val="00975240"/>
    <w:rsid w:val="009804F7"/>
    <w:rsid w:val="00984619"/>
    <w:rsid w:val="00994B9B"/>
    <w:rsid w:val="00994E61"/>
    <w:rsid w:val="009A206E"/>
    <w:rsid w:val="009A5EE1"/>
    <w:rsid w:val="009B4851"/>
    <w:rsid w:val="009C0755"/>
    <w:rsid w:val="009C7372"/>
    <w:rsid w:val="009E55FA"/>
    <w:rsid w:val="00A01B38"/>
    <w:rsid w:val="00A109C8"/>
    <w:rsid w:val="00A21927"/>
    <w:rsid w:val="00A30B72"/>
    <w:rsid w:val="00A34A67"/>
    <w:rsid w:val="00A369FE"/>
    <w:rsid w:val="00A3785A"/>
    <w:rsid w:val="00A422EC"/>
    <w:rsid w:val="00A4349E"/>
    <w:rsid w:val="00A44AA0"/>
    <w:rsid w:val="00A462D7"/>
    <w:rsid w:val="00A47765"/>
    <w:rsid w:val="00A56755"/>
    <w:rsid w:val="00A747BA"/>
    <w:rsid w:val="00A934E0"/>
    <w:rsid w:val="00AB46D8"/>
    <w:rsid w:val="00AC445E"/>
    <w:rsid w:val="00AD4510"/>
    <w:rsid w:val="00AF60F1"/>
    <w:rsid w:val="00B31F8A"/>
    <w:rsid w:val="00B34C5C"/>
    <w:rsid w:val="00B43641"/>
    <w:rsid w:val="00B479D1"/>
    <w:rsid w:val="00B52940"/>
    <w:rsid w:val="00B73697"/>
    <w:rsid w:val="00B73BB3"/>
    <w:rsid w:val="00B82226"/>
    <w:rsid w:val="00B8759E"/>
    <w:rsid w:val="00B96ED6"/>
    <w:rsid w:val="00B9729A"/>
    <w:rsid w:val="00B97AF5"/>
    <w:rsid w:val="00BA2E27"/>
    <w:rsid w:val="00BC1415"/>
    <w:rsid w:val="00BC5026"/>
    <w:rsid w:val="00BC6072"/>
    <w:rsid w:val="00BE1E17"/>
    <w:rsid w:val="00BE51FF"/>
    <w:rsid w:val="00BE5EE2"/>
    <w:rsid w:val="00BE6CF5"/>
    <w:rsid w:val="00C05C03"/>
    <w:rsid w:val="00C06B02"/>
    <w:rsid w:val="00C12448"/>
    <w:rsid w:val="00C12537"/>
    <w:rsid w:val="00C127AF"/>
    <w:rsid w:val="00C1490F"/>
    <w:rsid w:val="00C34CB1"/>
    <w:rsid w:val="00C515D1"/>
    <w:rsid w:val="00C56780"/>
    <w:rsid w:val="00C579E5"/>
    <w:rsid w:val="00C83F4E"/>
    <w:rsid w:val="00CC0C71"/>
    <w:rsid w:val="00CD12D4"/>
    <w:rsid w:val="00CD5487"/>
    <w:rsid w:val="00CE1592"/>
    <w:rsid w:val="00CE6AD1"/>
    <w:rsid w:val="00CF0093"/>
    <w:rsid w:val="00CF4E3E"/>
    <w:rsid w:val="00D05824"/>
    <w:rsid w:val="00D115BF"/>
    <w:rsid w:val="00D16925"/>
    <w:rsid w:val="00D16ABF"/>
    <w:rsid w:val="00D2243E"/>
    <w:rsid w:val="00D30A64"/>
    <w:rsid w:val="00D4363E"/>
    <w:rsid w:val="00D500BD"/>
    <w:rsid w:val="00D5315B"/>
    <w:rsid w:val="00D53711"/>
    <w:rsid w:val="00D65E1F"/>
    <w:rsid w:val="00D72680"/>
    <w:rsid w:val="00D75B0D"/>
    <w:rsid w:val="00D822D1"/>
    <w:rsid w:val="00D846D6"/>
    <w:rsid w:val="00D96ED0"/>
    <w:rsid w:val="00DB7FFA"/>
    <w:rsid w:val="00DC07BB"/>
    <w:rsid w:val="00DD6621"/>
    <w:rsid w:val="00DE012E"/>
    <w:rsid w:val="00DF2819"/>
    <w:rsid w:val="00DF2FEF"/>
    <w:rsid w:val="00E171B5"/>
    <w:rsid w:val="00E24BBC"/>
    <w:rsid w:val="00E3515D"/>
    <w:rsid w:val="00E3569C"/>
    <w:rsid w:val="00E363ED"/>
    <w:rsid w:val="00E65610"/>
    <w:rsid w:val="00E67B51"/>
    <w:rsid w:val="00E73C9F"/>
    <w:rsid w:val="00E742A4"/>
    <w:rsid w:val="00E94D16"/>
    <w:rsid w:val="00E97D28"/>
    <w:rsid w:val="00EA518F"/>
    <w:rsid w:val="00EB4287"/>
    <w:rsid w:val="00EE64D5"/>
    <w:rsid w:val="00EF5B31"/>
    <w:rsid w:val="00F027BC"/>
    <w:rsid w:val="00F17CDE"/>
    <w:rsid w:val="00F23F6D"/>
    <w:rsid w:val="00F30586"/>
    <w:rsid w:val="00F4138A"/>
    <w:rsid w:val="00F43FF3"/>
    <w:rsid w:val="00F66309"/>
    <w:rsid w:val="00F667BA"/>
    <w:rsid w:val="00F7297D"/>
    <w:rsid w:val="00F94EEE"/>
    <w:rsid w:val="00F96829"/>
    <w:rsid w:val="00F96F48"/>
    <w:rsid w:val="00FA4931"/>
    <w:rsid w:val="00FA4D03"/>
    <w:rsid w:val="00FC0D1A"/>
    <w:rsid w:val="00FC78D9"/>
    <w:rsid w:val="00FC79B9"/>
    <w:rsid w:val="00FD1C52"/>
    <w:rsid w:val="00FD2096"/>
    <w:rsid w:val="00FD7EAA"/>
    <w:rsid w:val="00FE4C9E"/>
    <w:rsid w:val="00FE644C"/>
    <w:rsid w:val="00FE77CA"/>
    <w:rsid w:val="00FF534F"/>
    <w:rsid w:val="00F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7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Кудрявцева Татьяна Владимировна</cp:lastModifiedBy>
  <cp:revision>58</cp:revision>
  <cp:lastPrinted>2023-02-10T11:34:00Z</cp:lastPrinted>
  <dcterms:created xsi:type="dcterms:W3CDTF">2022-02-28T12:22:00Z</dcterms:created>
  <dcterms:modified xsi:type="dcterms:W3CDTF">2023-04-12T06:19:00Z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calFileProperties">
    <vt:lpwstr>70:4D:7B:31:17:F0</vt:lpwstr>
  </property>
</Properties>
</file>