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79A" w:rsidRPr="009B5894" w:rsidRDefault="001E279A" w:rsidP="00E70646">
      <w:pPr>
        <w:spacing w:after="200" w:line="276" w:lineRule="auto"/>
        <w:ind w:left="34"/>
        <w:jc w:val="center"/>
        <w:rPr>
          <w:sz w:val="24"/>
          <w:szCs w:val="24"/>
        </w:rPr>
      </w:pPr>
    </w:p>
    <w:p w:rsidR="009B5894" w:rsidRPr="009B5894" w:rsidRDefault="009B5894" w:rsidP="009B5894">
      <w:pPr>
        <w:keepLines/>
        <w:framePr w:w="6138" w:hSpace="180" w:wrap="around" w:hAnchor="page" w:x="5184" w:y="484"/>
        <w:suppressLineNumbers/>
        <w:snapToGrid w:val="0"/>
        <w:ind w:left="34"/>
        <w:jc w:val="right"/>
        <w:rPr>
          <w:sz w:val="24"/>
          <w:szCs w:val="24"/>
          <w:shd w:val="clear" w:color="auto" w:fill="FFFFFF"/>
        </w:rPr>
      </w:pPr>
      <w:bookmarkStart w:id="0" w:name="_Toc398305838"/>
      <w:bookmarkStart w:id="1" w:name="_Toc398307874"/>
      <w:bookmarkStart w:id="2" w:name="_Toc398648715"/>
      <w:bookmarkStart w:id="3" w:name="_Toc46843617"/>
      <w:bookmarkStart w:id="4" w:name="_Toc398106246"/>
      <w:bookmarkStart w:id="5" w:name="_Toc398106266"/>
      <w:r w:rsidRPr="009B5894">
        <w:rPr>
          <w:sz w:val="24"/>
          <w:szCs w:val="24"/>
          <w:shd w:val="clear" w:color="auto" w:fill="FFFFFF"/>
        </w:rPr>
        <w:t>УТВЕРЖДАЮ:</w:t>
      </w:r>
    </w:p>
    <w:p w:rsidR="009B5894" w:rsidRPr="009B5894" w:rsidRDefault="009B5894" w:rsidP="009B5894">
      <w:pPr>
        <w:keepLines/>
        <w:framePr w:w="6138" w:hSpace="180" w:wrap="around" w:hAnchor="page" w:x="5184" w:y="484"/>
        <w:suppressLineNumbers/>
        <w:ind w:firstLine="426"/>
        <w:jc w:val="right"/>
        <w:rPr>
          <w:sz w:val="24"/>
          <w:szCs w:val="24"/>
          <w:shd w:val="clear" w:color="auto" w:fill="FFFFFF"/>
        </w:rPr>
      </w:pPr>
      <w:r w:rsidRPr="009B5894">
        <w:rPr>
          <w:sz w:val="24"/>
          <w:szCs w:val="24"/>
          <w:shd w:val="clear" w:color="auto" w:fill="FFFFFF"/>
        </w:rPr>
        <w:t xml:space="preserve"> Первый заместитель директора-     </w:t>
      </w:r>
    </w:p>
    <w:p w:rsidR="009B5894" w:rsidRPr="009B5894" w:rsidRDefault="009B5894" w:rsidP="009B5894">
      <w:pPr>
        <w:keepLines/>
        <w:framePr w:w="6138" w:hSpace="180" w:wrap="around" w:hAnchor="page" w:x="5184" w:y="484"/>
        <w:suppressLineNumbers/>
        <w:ind w:left="34"/>
        <w:jc w:val="right"/>
        <w:rPr>
          <w:sz w:val="24"/>
          <w:szCs w:val="24"/>
          <w:shd w:val="clear" w:color="auto" w:fill="FFFFFF"/>
        </w:rPr>
      </w:pPr>
      <w:r w:rsidRPr="009B5894">
        <w:rPr>
          <w:sz w:val="24"/>
          <w:szCs w:val="24"/>
          <w:shd w:val="clear" w:color="auto" w:fill="FFFFFF"/>
        </w:rPr>
        <w:t>главный инженер</w:t>
      </w:r>
    </w:p>
    <w:p w:rsidR="009B5894" w:rsidRPr="009B5894" w:rsidRDefault="009B5894" w:rsidP="009B5894">
      <w:pPr>
        <w:keepLines/>
        <w:framePr w:w="6138" w:hSpace="180" w:wrap="around" w:hAnchor="page" w:x="5184" w:y="484"/>
        <w:suppressLineNumbers/>
        <w:ind w:left="34"/>
        <w:jc w:val="right"/>
        <w:rPr>
          <w:sz w:val="24"/>
          <w:szCs w:val="24"/>
          <w:shd w:val="clear" w:color="auto" w:fill="FFFFFF"/>
        </w:rPr>
      </w:pPr>
      <w:r w:rsidRPr="009B5894">
        <w:rPr>
          <w:sz w:val="24"/>
          <w:szCs w:val="24"/>
          <w:shd w:val="clear" w:color="auto" w:fill="FFFFFF"/>
        </w:rPr>
        <w:t>филиала ПАО «МРСК Центра» - «Орелэнерго»</w:t>
      </w:r>
    </w:p>
    <w:p w:rsidR="009B5894" w:rsidRPr="009B5894" w:rsidRDefault="009B5894" w:rsidP="009B5894">
      <w:pPr>
        <w:framePr w:w="6138" w:hSpace="180" w:wrap="around" w:hAnchor="page" w:x="5184" w:y="484"/>
        <w:jc w:val="right"/>
        <w:rPr>
          <w:sz w:val="24"/>
          <w:szCs w:val="24"/>
          <w:shd w:val="clear" w:color="auto" w:fill="FFFFFF"/>
        </w:rPr>
      </w:pPr>
      <w:r w:rsidRPr="009B5894">
        <w:rPr>
          <w:sz w:val="24"/>
          <w:szCs w:val="24"/>
          <w:shd w:val="clear" w:color="auto" w:fill="FFFFFF"/>
        </w:rPr>
        <w:t>______________ Колубанов И.В.</w:t>
      </w:r>
    </w:p>
    <w:p w:rsidR="009B5894" w:rsidRPr="009B5894" w:rsidRDefault="009B5894" w:rsidP="009B5894">
      <w:pPr>
        <w:framePr w:w="6138" w:hSpace="180" w:wrap="around" w:hAnchor="page" w:x="5184" w:y="484"/>
        <w:jc w:val="right"/>
        <w:rPr>
          <w:sz w:val="24"/>
          <w:szCs w:val="24"/>
          <w:shd w:val="clear" w:color="auto" w:fill="FFFFFF"/>
        </w:rPr>
      </w:pPr>
    </w:p>
    <w:p w:rsidR="009B5894" w:rsidRPr="009B5894" w:rsidRDefault="009B5894" w:rsidP="009B5894">
      <w:pPr>
        <w:jc w:val="right"/>
        <w:rPr>
          <w:sz w:val="24"/>
          <w:szCs w:val="24"/>
          <w:shd w:val="clear" w:color="auto" w:fill="FFFFFF"/>
        </w:rPr>
      </w:pPr>
    </w:p>
    <w:p w:rsidR="009B5894" w:rsidRPr="009B5894" w:rsidRDefault="009B5894" w:rsidP="009B5894">
      <w:pPr>
        <w:jc w:val="right"/>
        <w:rPr>
          <w:sz w:val="24"/>
          <w:szCs w:val="24"/>
          <w:shd w:val="clear" w:color="auto" w:fill="FFFFFF"/>
        </w:rPr>
      </w:pPr>
    </w:p>
    <w:p w:rsidR="009B5894" w:rsidRPr="009B5894" w:rsidRDefault="009B5894" w:rsidP="009B5894">
      <w:pPr>
        <w:jc w:val="right"/>
        <w:rPr>
          <w:sz w:val="24"/>
          <w:szCs w:val="24"/>
          <w:shd w:val="clear" w:color="auto" w:fill="FFFFFF"/>
        </w:rPr>
      </w:pPr>
    </w:p>
    <w:p w:rsidR="009B5894" w:rsidRPr="009B5894" w:rsidRDefault="009B5894" w:rsidP="009B5894">
      <w:pPr>
        <w:jc w:val="right"/>
        <w:rPr>
          <w:sz w:val="24"/>
          <w:szCs w:val="24"/>
          <w:shd w:val="clear" w:color="auto" w:fill="FFFFFF"/>
        </w:rPr>
      </w:pPr>
    </w:p>
    <w:p w:rsidR="009B5894" w:rsidRPr="009B5894" w:rsidRDefault="009B5894" w:rsidP="009B5894">
      <w:pPr>
        <w:jc w:val="right"/>
        <w:rPr>
          <w:sz w:val="24"/>
          <w:szCs w:val="24"/>
          <w:shd w:val="clear" w:color="auto" w:fill="FFFFFF"/>
        </w:rPr>
      </w:pPr>
    </w:p>
    <w:p w:rsidR="009B5894" w:rsidRPr="009B5894" w:rsidRDefault="009B5894" w:rsidP="009B5894">
      <w:pPr>
        <w:jc w:val="right"/>
        <w:rPr>
          <w:sz w:val="24"/>
          <w:szCs w:val="24"/>
          <w:shd w:val="clear" w:color="auto" w:fill="FFFFFF"/>
        </w:rPr>
      </w:pPr>
    </w:p>
    <w:p w:rsidR="009B5894" w:rsidRPr="009B5894" w:rsidRDefault="009B5894" w:rsidP="009B5894">
      <w:pPr>
        <w:ind w:left="4248" w:firstLine="708"/>
        <w:jc w:val="right"/>
        <w:rPr>
          <w:sz w:val="24"/>
          <w:szCs w:val="24"/>
          <w:shd w:val="clear" w:color="auto" w:fill="FFFFFF"/>
        </w:rPr>
      </w:pPr>
      <w:r w:rsidRPr="009B5894">
        <w:rPr>
          <w:sz w:val="24"/>
          <w:szCs w:val="24"/>
          <w:shd w:val="clear" w:color="auto" w:fill="FFFFFF"/>
        </w:rPr>
        <w:t>«____»________________2020 г.</w:t>
      </w:r>
    </w:p>
    <w:p w:rsidR="009B5894" w:rsidRPr="009B5894" w:rsidRDefault="009B5894" w:rsidP="00BC3540">
      <w:pPr>
        <w:pStyle w:val="1"/>
        <w:spacing w:before="0" w:after="240"/>
        <w:ind w:firstLine="567"/>
        <w:rPr>
          <w:rFonts w:ascii="Times New Roman" w:hAnsi="Times New Roman"/>
          <w:color w:val="auto"/>
          <w:sz w:val="24"/>
          <w:szCs w:val="24"/>
        </w:rPr>
      </w:pPr>
    </w:p>
    <w:p w:rsidR="009B5894" w:rsidRPr="009B5894" w:rsidRDefault="009B5894" w:rsidP="009B5894">
      <w:pPr>
        <w:keepLines/>
        <w:suppressLineNumbers/>
        <w:tabs>
          <w:tab w:val="left" w:pos="0"/>
        </w:tabs>
        <w:jc w:val="center"/>
        <w:rPr>
          <w:sz w:val="24"/>
          <w:szCs w:val="24"/>
        </w:rPr>
      </w:pPr>
      <w:r w:rsidRPr="009B5894">
        <w:rPr>
          <w:sz w:val="24"/>
          <w:szCs w:val="24"/>
        </w:rPr>
        <w:t xml:space="preserve">ТЕХНИЧЕСКОЕ ЗАДАНИЕ № </w:t>
      </w:r>
    </w:p>
    <w:p w:rsidR="009B5894" w:rsidRPr="009B5894" w:rsidRDefault="009B5894" w:rsidP="009B5894">
      <w:pPr>
        <w:pStyle w:val="afb"/>
        <w:rPr>
          <w:sz w:val="24"/>
          <w:szCs w:val="24"/>
        </w:rPr>
      </w:pPr>
    </w:p>
    <w:p w:rsidR="009B5894" w:rsidRPr="009B5894" w:rsidRDefault="009B5894" w:rsidP="009B5894">
      <w:pPr>
        <w:pStyle w:val="afb"/>
        <w:ind w:left="34"/>
        <w:jc w:val="center"/>
        <w:rPr>
          <w:sz w:val="24"/>
          <w:szCs w:val="24"/>
        </w:rPr>
      </w:pPr>
      <w:r w:rsidRPr="009B5894">
        <w:rPr>
          <w:sz w:val="24"/>
          <w:szCs w:val="24"/>
        </w:rPr>
        <w:t xml:space="preserve">На утилизацию антенно-мачтового сооружения на базе Орловского РЭС для нужд </w:t>
      </w:r>
    </w:p>
    <w:p w:rsidR="009B5894" w:rsidRPr="009B5894" w:rsidRDefault="009B5894" w:rsidP="009B5894">
      <w:pPr>
        <w:pStyle w:val="afb"/>
        <w:ind w:left="34"/>
        <w:jc w:val="center"/>
        <w:rPr>
          <w:sz w:val="24"/>
          <w:szCs w:val="24"/>
        </w:rPr>
      </w:pPr>
      <w:r w:rsidRPr="009B5894">
        <w:rPr>
          <w:sz w:val="24"/>
          <w:szCs w:val="24"/>
        </w:rPr>
        <w:t>филиала ПАО «МРСК Центра» - «Орелэнерго»</w:t>
      </w:r>
    </w:p>
    <w:p w:rsidR="009B5894" w:rsidRPr="009B5894" w:rsidRDefault="009B5894" w:rsidP="009B5894">
      <w:pPr>
        <w:pStyle w:val="afb"/>
        <w:ind w:left="34"/>
        <w:jc w:val="center"/>
        <w:rPr>
          <w:sz w:val="24"/>
          <w:szCs w:val="24"/>
        </w:rPr>
      </w:pPr>
    </w:p>
    <w:p w:rsidR="00BC3540" w:rsidRPr="009B5894" w:rsidRDefault="00BC3540" w:rsidP="00BC3540">
      <w:pPr>
        <w:pStyle w:val="1"/>
        <w:spacing w:before="0" w:after="240"/>
        <w:ind w:firstLine="567"/>
        <w:rPr>
          <w:rFonts w:ascii="Times New Roman" w:hAnsi="Times New Roman"/>
          <w:color w:val="auto"/>
          <w:sz w:val="24"/>
          <w:szCs w:val="24"/>
        </w:rPr>
      </w:pPr>
      <w:bookmarkStart w:id="6" w:name="_GoBack"/>
      <w:bookmarkEnd w:id="6"/>
      <w:r w:rsidRPr="009B5894">
        <w:rPr>
          <w:rFonts w:ascii="Times New Roman" w:hAnsi="Times New Roman"/>
          <w:color w:val="auto"/>
          <w:sz w:val="24"/>
          <w:szCs w:val="24"/>
        </w:rPr>
        <w:t>1. Общие данные</w:t>
      </w:r>
      <w:r w:rsidR="006F7514" w:rsidRPr="009B5894">
        <w:rPr>
          <w:rFonts w:ascii="Times New Roman" w:hAnsi="Times New Roman"/>
          <w:color w:val="auto"/>
          <w:sz w:val="24"/>
          <w:szCs w:val="24"/>
        </w:rPr>
        <w:t>.</w:t>
      </w:r>
    </w:p>
    <w:p w:rsidR="00BC3540" w:rsidRPr="009B5894" w:rsidRDefault="00BC3540" w:rsidP="00BC3540">
      <w:pPr>
        <w:pStyle w:val="afb"/>
        <w:ind w:firstLine="709"/>
        <w:rPr>
          <w:sz w:val="24"/>
          <w:szCs w:val="24"/>
        </w:rPr>
      </w:pPr>
      <w:bookmarkStart w:id="7" w:name="_Toc287003544"/>
      <w:bookmarkStart w:id="8" w:name="_Toc287003613"/>
      <w:bookmarkStart w:id="9" w:name="_Toc287003861"/>
      <w:bookmarkStart w:id="10" w:name="_Toc287003924"/>
      <w:bookmarkStart w:id="11" w:name="_Toc287014317"/>
      <w:r w:rsidRPr="009B5894">
        <w:rPr>
          <w:sz w:val="24"/>
          <w:szCs w:val="24"/>
        </w:rPr>
        <w:t xml:space="preserve">В настоящем документе приводится техническое задание на выполнение работ </w:t>
      </w:r>
      <w:r w:rsidR="009F3F4F" w:rsidRPr="009B5894">
        <w:rPr>
          <w:sz w:val="24"/>
          <w:szCs w:val="24"/>
        </w:rPr>
        <w:t>по</w:t>
      </w:r>
      <w:r w:rsidR="009B5894">
        <w:rPr>
          <w:sz w:val="24"/>
          <w:szCs w:val="24"/>
        </w:rPr>
        <w:t xml:space="preserve"> </w:t>
      </w:r>
      <w:r w:rsidR="009F3F4F" w:rsidRPr="009B5894">
        <w:rPr>
          <w:sz w:val="24"/>
          <w:szCs w:val="24"/>
        </w:rPr>
        <w:t>утилизации</w:t>
      </w:r>
      <w:r w:rsidRPr="009B5894">
        <w:rPr>
          <w:sz w:val="24"/>
          <w:szCs w:val="24"/>
        </w:rPr>
        <w:t xml:space="preserve"> </w:t>
      </w:r>
      <w:r w:rsidR="009B5894">
        <w:rPr>
          <w:sz w:val="24"/>
          <w:szCs w:val="24"/>
        </w:rPr>
        <w:t xml:space="preserve">недействующего </w:t>
      </w:r>
      <w:r w:rsidRPr="009B5894">
        <w:rPr>
          <w:sz w:val="24"/>
          <w:szCs w:val="24"/>
        </w:rPr>
        <w:t xml:space="preserve">антенно-мачтового сооружения на базе Орловского РЭС филиала ПАО «МРСК Центра» - «Орелэнерго», а также требования к организации, выполняющей работы. </w:t>
      </w:r>
      <w:bookmarkEnd w:id="7"/>
      <w:bookmarkEnd w:id="8"/>
      <w:bookmarkEnd w:id="9"/>
      <w:bookmarkEnd w:id="10"/>
      <w:bookmarkEnd w:id="11"/>
    </w:p>
    <w:p w:rsidR="00BC3540" w:rsidRPr="009B5894" w:rsidRDefault="00BC3540" w:rsidP="00BC3540">
      <w:pPr>
        <w:pStyle w:val="afb"/>
        <w:ind w:firstLine="709"/>
        <w:rPr>
          <w:sz w:val="24"/>
          <w:szCs w:val="24"/>
        </w:rPr>
      </w:pPr>
    </w:p>
    <w:p w:rsidR="00BC3540" w:rsidRPr="009B5894" w:rsidRDefault="00BC3540" w:rsidP="00BC3540">
      <w:pPr>
        <w:pStyle w:val="a"/>
        <w:numPr>
          <w:ilvl w:val="0"/>
          <w:numId w:val="0"/>
        </w:numPr>
        <w:rPr>
          <w:b w:val="0"/>
          <w:bCs/>
          <w:sz w:val="24"/>
          <w:szCs w:val="24"/>
        </w:rPr>
      </w:pPr>
      <w:r w:rsidRPr="009B5894">
        <w:rPr>
          <w:bCs/>
          <w:sz w:val="24"/>
          <w:szCs w:val="24"/>
        </w:rPr>
        <w:t>Основная цель:</w:t>
      </w:r>
    </w:p>
    <w:p w:rsidR="00BC3540" w:rsidRPr="009B5894" w:rsidRDefault="00BC3540" w:rsidP="00BC3540">
      <w:pPr>
        <w:pStyle w:val="afb"/>
        <w:rPr>
          <w:b/>
          <w:sz w:val="24"/>
          <w:szCs w:val="24"/>
        </w:rPr>
      </w:pPr>
      <w:r w:rsidRPr="009B5894">
        <w:rPr>
          <w:bCs/>
          <w:sz w:val="24"/>
          <w:szCs w:val="24"/>
        </w:rPr>
        <w:t xml:space="preserve"> В</w:t>
      </w:r>
      <w:r w:rsidRPr="009B5894">
        <w:rPr>
          <w:sz w:val="24"/>
          <w:szCs w:val="24"/>
        </w:rPr>
        <w:t xml:space="preserve">ыбор подрядчика для заключения договора на </w:t>
      </w:r>
      <w:r w:rsidR="009F3F4F" w:rsidRPr="009B5894">
        <w:rPr>
          <w:sz w:val="24"/>
          <w:szCs w:val="24"/>
        </w:rPr>
        <w:t>утилизацию</w:t>
      </w:r>
      <w:r w:rsidRPr="009B5894">
        <w:rPr>
          <w:sz w:val="24"/>
          <w:szCs w:val="24"/>
        </w:rPr>
        <w:t xml:space="preserve"> антенно-мачтового сооружения (далее – АМС) на базе Орловского РЭС филиала ПАО «МРСК Центра» - «Орелэнерго».</w:t>
      </w:r>
    </w:p>
    <w:p w:rsidR="00BC3540" w:rsidRPr="009B5894" w:rsidRDefault="00BC3540" w:rsidP="00BC3540">
      <w:pPr>
        <w:pStyle w:val="af8"/>
        <w:tabs>
          <w:tab w:val="left" w:pos="993"/>
        </w:tabs>
        <w:suppressAutoHyphens/>
        <w:spacing w:after="0"/>
        <w:ind w:left="1134"/>
        <w:jc w:val="both"/>
        <w:rPr>
          <w:bCs/>
          <w:sz w:val="24"/>
          <w:szCs w:val="24"/>
        </w:rPr>
      </w:pPr>
    </w:p>
    <w:p w:rsidR="00D36A84" w:rsidRPr="009B5894" w:rsidRDefault="00BC3540" w:rsidP="00BC3540">
      <w:pPr>
        <w:pStyle w:val="1"/>
        <w:spacing w:before="0" w:after="240"/>
        <w:rPr>
          <w:rFonts w:ascii="Times New Roman" w:hAnsi="Times New Roman"/>
          <w:color w:val="auto"/>
          <w:sz w:val="24"/>
          <w:szCs w:val="24"/>
        </w:rPr>
      </w:pPr>
      <w:r w:rsidRPr="009B5894">
        <w:rPr>
          <w:rFonts w:ascii="Times New Roman" w:hAnsi="Times New Roman"/>
          <w:color w:val="auto"/>
          <w:sz w:val="24"/>
          <w:szCs w:val="24"/>
        </w:rPr>
        <w:t xml:space="preserve">2. </w:t>
      </w:r>
      <w:r w:rsidR="00D36A84" w:rsidRPr="009B5894">
        <w:rPr>
          <w:rFonts w:ascii="Times New Roman" w:hAnsi="Times New Roman"/>
          <w:color w:val="auto"/>
          <w:sz w:val="24"/>
          <w:szCs w:val="24"/>
        </w:rPr>
        <w:t>Основание выполнения работ</w:t>
      </w:r>
      <w:r w:rsidR="006F7514" w:rsidRPr="009B5894">
        <w:rPr>
          <w:rFonts w:ascii="Times New Roman" w:hAnsi="Times New Roman"/>
          <w:color w:val="auto"/>
          <w:sz w:val="24"/>
          <w:szCs w:val="24"/>
        </w:rPr>
        <w:t>.</w:t>
      </w:r>
    </w:p>
    <w:p w:rsidR="009B5894" w:rsidRPr="00500D8A" w:rsidRDefault="00500D8A" w:rsidP="00500D8A">
      <w:pPr>
        <w:pStyle w:val="a5"/>
        <w:numPr>
          <w:ilvl w:val="1"/>
          <w:numId w:val="17"/>
        </w:numPr>
        <w:tabs>
          <w:tab w:val="left" w:pos="7500"/>
        </w:tabs>
        <w:jc w:val="both"/>
        <w:rPr>
          <w:sz w:val="24"/>
          <w:szCs w:val="24"/>
          <w:highlight w:val="yellow"/>
        </w:rPr>
      </w:pPr>
      <w:r w:rsidRPr="00500D8A">
        <w:rPr>
          <w:sz w:val="26"/>
          <w:szCs w:val="26"/>
        </w:rPr>
        <w:t xml:space="preserve">Приказ </w:t>
      </w:r>
      <w:r w:rsidRPr="00500D8A">
        <w:rPr>
          <w:sz w:val="26"/>
          <w:szCs w:val="26"/>
        </w:rPr>
        <w:t>№403-ОР</w:t>
      </w:r>
      <w:r w:rsidRPr="00500D8A">
        <w:rPr>
          <w:sz w:val="26"/>
          <w:szCs w:val="26"/>
        </w:rPr>
        <w:t xml:space="preserve"> от 05.10.2020 г  «О списании о</w:t>
      </w:r>
      <w:r w:rsidRPr="00500D8A">
        <w:rPr>
          <w:sz w:val="26"/>
          <w:szCs w:val="26"/>
        </w:rPr>
        <w:t>сновн</w:t>
      </w:r>
      <w:r w:rsidRPr="00500D8A">
        <w:rPr>
          <w:sz w:val="26"/>
          <w:szCs w:val="26"/>
        </w:rPr>
        <w:t>ых средств</w:t>
      </w:r>
      <w:r w:rsidR="0039238F">
        <w:rPr>
          <w:sz w:val="26"/>
          <w:szCs w:val="26"/>
        </w:rPr>
        <w:t>»</w:t>
      </w:r>
      <w:r w:rsidRPr="00500D8A">
        <w:rPr>
          <w:sz w:val="26"/>
          <w:szCs w:val="26"/>
        </w:rPr>
        <w:t>,</w:t>
      </w:r>
      <w:r w:rsidR="0039238F">
        <w:rPr>
          <w:sz w:val="26"/>
          <w:szCs w:val="26"/>
        </w:rPr>
        <w:t xml:space="preserve"> </w:t>
      </w:r>
      <w:r w:rsidR="0039238F" w:rsidRPr="00BF5407">
        <w:rPr>
          <w:sz w:val="26"/>
          <w:szCs w:val="26"/>
        </w:rPr>
        <w:t>«Радиобашня на базе ОЭС</w:t>
      </w:r>
      <w:r w:rsidR="00AE364E">
        <w:rPr>
          <w:sz w:val="26"/>
          <w:szCs w:val="26"/>
        </w:rPr>
        <w:t>,</w:t>
      </w:r>
      <w:r w:rsidRPr="00500D8A">
        <w:rPr>
          <w:sz w:val="26"/>
          <w:szCs w:val="26"/>
        </w:rPr>
        <w:t xml:space="preserve"> инвентарный номер 458231</w:t>
      </w:r>
      <w:r>
        <w:rPr>
          <w:sz w:val="26"/>
          <w:szCs w:val="26"/>
        </w:rPr>
        <w:t>.</w:t>
      </w:r>
    </w:p>
    <w:p w:rsidR="00E023EF" w:rsidRPr="009B5894" w:rsidRDefault="00E023EF" w:rsidP="00E023EF">
      <w:pPr>
        <w:pStyle w:val="a5"/>
        <w:tabs>
          <w:tab w:val="left" w:pos="7500"/>
        </w:tabs>
        <w:ind w:left="360"/>
        <w:jc w:val="both"/>
        <w:rPr>
          <w:sz w:val="24"/>
          <w:szCs w:val="24"/>
        </w:rPr>
      </w:pPr>
    </w:p>
    <w:p w:rsidR="00D36A84" w:rsidRPr="008D4F50" w:rsidRDefault="00D36A84" w:rsidP="00BC3540">
      <w:pPr>
        <w:pStyle w:val="a5"/>
        <w:numPr>
          <w:ilvl w:val="0"/>
          <w:numId w:val="17"/>
        </w:numPr>
        <w:tabs>
          <w:tab w:val="left" w:pos="7500"/>
        </w:tabs>
        <w:jc w:val="both"/>
        <w:rPr>
          <w:sz w:val="24"/>
          <w:szCs w:val="24"/>
        </w:rPr>
      </w:pPr>
      <w:r w:rsidRPr="009B5894">
        <w:rPr>
          <w:b/>
          <w:sz w:val="24"/>
          <w:szCs w:val="24"/>
        </w:rPr>
        <w:t>Общие требования</w:t>
      </w:r>
      <w:r w:rsidR="006F7514" w:rsidRPr="009B5894">
        <w:rPr>
          <w:b/>
          <w:sz w:val="24"/>
          <w:szCs w:val="24"/>
        </w:rPr>
        <w:t>.</w:t>
      </w:r>
    </w:p>
    <w:p w:rsidR="008D4F50" w:rsidRPr="009B5894" w:rsidRDefault="008D4F50" w:rsidP="008D4F50">
      <w:pPr>
        <w:pStyle w:val="a5"/>
        <w:tabs>
          <w:tab w:val="left" w:pos="7500"/>
        </w:tabs>
        <w:ind w:left="390"/>
        <w:jc w:val="both"/>
        <w:rPr>
          <w:sz w:val="24"/>
          <w:szCs w:val="24"/>
        </w:rPr>
      </w:pPr>
    </w:p>
    <w:p w:rsidR="008D4F50" w:rsidRPr="008D4F50" w:rsidRDefault="00D36A84" w:rsidP="008D4F50">
      <w:pPr>
        <w:pStyle w:val="a5"/>
        <w:numPr>
          <w:ilvl w:val="1"/>
          <w:numId w:val="17"/>
        </w:numPr>
        <w:tabs>
          <w:tab w:val="left" w:pos="7500"/>
        </w:tabs>
        <w:jc w:val="both"/>
        <w:rPr>
          <w:bCs/>
          <w:sz w:val="24"/>
          <w:szCs w:val="24"/>
        </w:rPr>
      </w:pPr>
      <w:r w:rsidRPr="008D4F50">
        <w:rPr>
          <w:sz w:val="24"/>
          <w:szCs w:val="24"/>
        </w:rPr>
        <w:t xml:space="preserve">Местонахождение </w:t>
      </w:r>
      <w:r w:rsidR="00BC3540" w:rsidRPr="008D4F50">
        <w:rPr>
          <w:sz w:val="24"/>
          <w:szCs w:val="24"/>
        </w:rPr>
        <w:t xml:space="preserve">объекта </w:t>
      </w:r>
      <w:r w:rsidRPr="008D4F50">
        <w:rPr>
          <w:sz w:val="24"/>
          <w:szCs w:val="24"/>
        </w:rPr>
        <w:t xml:space="preserve">филиала ПАО «МРСК </w:t>
      </w:r>
      <w:r w:rsidRPr="008D4F50">
        <w:rPr>
          <w:bCs/>
          <w:iCs/>
          <w:sz w:val="24"/>
          <w:szCs w:val="24"/>
        </w:rPr>
        <w:t>Центра</w:t>
      </w:r>
      <w:r w:rsidRPr="008D4F50">
        <w:rPr>
          <w:sz w:val="24"/>
          <w:szCs w:val="24"/>
        </w:rPr>
        <w:t>» – «</w:t>
      </w:r>
      <w:r w:rsidRPr="008D4F50">
        <w:rPr>
          <w:bCs/>
          <w:iCs/>
          <w:sz w:val="24"/>
          <w:szCs w:val="24"/>
        </w:rPr>
        <w:t>Орелэнерго</w:t>
      </w:r>
      <w:r w:rsidRPr="008D4F50">
        <w:rPr>
          <w:sz w:val="24"/>
          <w:szCs w:val="24"/>
        </w:rPr>
        <w:t>»:</w:t>
      </w:r>
    </w:p>
    <w:tbl>
      <w:tblPr>
        <w:tblpPr w:leftFromText="180" w:rightFromText="180" w:vertAnchor="text" w:horzAnchor="margin" w:tblpX="216" w:tblpY="145"/>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8"/>
        <w:gridCol w:w="4407"/>
        <w:gridCol w:w="3686"/>
      </w:tblGrid>
      <w:tr w:rsidR="00D36A84" w:rsidRPr="009B5894" w:rsidTr="00AE364E">
        <w:trPr>
          <w:trHeight w:val="983"/>
        </w:trPr>
        <w:tc>
          <w:tcPr>
            <w:tcW w:w="1938" w:type="dxa"/>
            <w:vAlign w:val="center"/>
          </w:tcPr>
          <w:p w:rsidR="00D36A84" w:rsidRPr="009B5894" w:rsidRDefault="00D36A84" w:rsidP="00E34594">
            <w:pPr>
              <w:pStyle w:val="af8"/>
              <w:spacing w:line="276" w:lineRule="auto"/>
              <w:ind w:left="0"/>
              <w:jc w:val="center"/>
              <w:rPr>
                <w:sz w:val="24"/>
                <w:szCs w:val="24"/>
              </w:rPr>
            </w:pPr>
            <w:r w:rsidRPr="009B5894">
              <w:rPr>
                <w:sz w:val="24"/>
                <w:szCs w:val="24"/>
              </w:rPr>
              <w:t>Район</w:t>
            </w:r>
          </w:p>
        </w:tc>
        <w:tc>
          <w:tcPr>
            <w:tcW w:w="4407" w:type="dxa"/>
            <w:vAlign w:val="center"/>
          </w:tcPr>
          <w:p w:rsidR="00D36A84" w:rsidRPr="009B5894" w:rsidRDefault="00D36A84" w:rsidP="00E34594">
            <w:pPr>
              <w:pStyle w:val="af8"/>
              <w:spacing w:line="276" w:lineRule="auto"/>
              <w:ind w:left="0"/>
              <w:jc w:val="center"/>
              <w:rPr>
                <w:sz w:val="24"/>
                <w:szCs w:val="24"/>
              </w:rPr>
            </w:pPr>
            <w:r w:rsidRPr="009B5894">
              <w:rPr>
                <w:sz w:val="24"/>
                <w:szCs w:val="24"/>
              </w:rPr>
              <w:t>Населенный пункт</w:t>
            </w:r>
          </w:p>
        </w:tc>
        <w:tc>
          <w:tcPr>
            <w:tcW w:w="3686" w:type="dxa"/>
            <w:vAlign w:val="center"/>
          </w:tcPr>
          <w:p w:rsidR="00D36A84" w:rsidRPr="009B5894" w:rsidRDefault="00D36A84" w:rsidP="00E023EF">
            <w:pPr>
              <w:pStyle w:val="af8"/>
              <w:spacing w:line="276" w:lineRule="auto"/>
              <w:ind w:left="0"/>
              <w:jc w:val="center"/>
              <w:rPr>
                <w:sz w:val="24"/>
                <w:szCs w:val="24"/>
              </w:rPr>
            </w:pPr>
            <w:r w:rsidRPr="009B5894">
              <w:rPr>
                <w:sz w:val="24"/>
                <w:szCs w:val="24"/>
              </w:rPr>
              <w:t xml:space="preserve">Кадастровый номер земельного </w:t>
            </w:r>
            <w:proofErr w:type="gramStart"/>
            <w:r w:rsidRPr="009B5894">
              <w:rPr>
                <w:sz w:val="24"/>
                <w:szCs w:val="24"/>
              </w:rPr>
              <w:t>участка</w:t>
            </w:r>
            <w:proofErr w:type="gramEnd"/>
            <w:r w:rsidRPr="009B5894">
              <w:rPr>
                <w:sz w:val="24"/>
                <w:szCs w:val="24"/>
              </w:rPr>
              <w:t xml:space="preserve"> на котором располагаются </w:t>
            </w:r>
            <w:r w:rsidR="00E023EF" w:rsidRPr="009B5894">
              <w:rPr>
                <w:sz w:val="24"/>
                <w:szCs w:val="24"/>
              </w:rPr>
              <w:t>объект</w:t>
            </w:r>
          </w:p>
        </w:tc>
      </w:tr>
      <w:tr w:rsidR="00D36A84" w:rsidRPr="009B5894" w:rsidTr="00AE364E">
        <w:trPr>
          <w:trHeight w:val="602"/>
        </w:trPr>
        <w:tc>
          <w:tcPr>
            <w:tcW w:w="1938" w:type="dxa"/>
            <w:vAlign w:val="center"/>
          </w:tcPr>
          <w:p w:rsidR="00D36A84" w:rsidRPr="009B5894" w:rsidRDefault="00E023EF" w:rsidP="00E34594">
            <w:pPr>
              <w:pStyle w:val="af8"/>
              <w:ind w:left="0"/>
              <w:jc w:val="center"/>
              <w:rPr>
                <w:sz w:val="24"/>
                <w:szCs w:val="24"/>
              </w:rPr>
            </w:pPr>
            <w:r w:rsidRPr="009B5894">
              <w:rPr>
                <w:sz w:val="24"/>
                <w:szCs w:val="24"/>
              </w:rPr>
              <w:t>Орловский</w:t>
            </w:r>
          </w:p>
        </w:tc>
        <w:tc>
          <w:tcPr>
            <w:tcW w:w="4407" w:type="dxa"/>
            <w:vAlign w:val="center"/>
          </w:tcPr>
          <w:p w:rsidR="00D36A84" w:rsidRPr="009B5894" w:rsidRDefault="00E023EF" w:rsidP="00E34594">
            <w:pPr>
              <w:pStyle w:val="af8"/>
              <w:ind w:left="0"/>
              <w:jc w:val="center"/>
              <w:rPr>
                <w:sz w:val="24"/>
                <w:szCs w:val="24"/>
              </w:rPr>
            </w:pPr>
            <w:r w:rsidRPr="009B5894">
              <w:rPr>
                <w:sz w:val="24"/>
                <w:szCs w:val="24"/>
              </w:rPr>
              <w:t xml:space="preserve">Г. Орел, ул. </w:t>
            </w:r>
            <w:proofErr w:type="gramStart"/>
            <w:r w:rsidRPr="009B5894">
              <w:rPr>
                <w:sz w:val="24"/>
                <w:szCs w:val="24"/>
              </w:rPr>
              <w:t>Высоковольтная</w:t>
            </w:r>
            <w:proofErr w:type="gramEnd"/>
            <w:r w:rsidR="00383D21">
              <w:rPr>
                <w:sz w:val="24"/>
                <w:szCs w:val="24"/>
              </w:rPr>
              <w:t>,</w:t>
            </w:r>
            <w:r w:rsidRPr="009B5894">
              <w:rPr>
                <w:sz w:val="24"/>
                <w:szCs w:val="24"/>
              </w:rPr>
              <w:t xml:space="preserve"> д. 9</w:t>
            </w:r>
          </w:p>
        </w:tc>
        <w:tc>
          <w:tcPr>
            <w:tcW w:w="3686" w:type="dxa"/>
            <w:vAlign w:val="center"/>
          </w:tcPr>
          <w:p w:rsidR="00D36A84" w:rsidRPr="009B5894" w:rsidRDefault="00E023EF" w:rsidP="00E023EF">
            <w:pPr>
              <w:pStyle w:val="af8"/>
              <w:spacing w:line="276" w:lineRule="auto"/>
              <w:ind w:left="0"/>
              <w:jc w:val="center"/>
              <w:rPr>
                <w:sz w:val="24"/>
                <w:szCs w:val="24"/>
              </w:rPr>
            </w:pPr>
            <w:r w:rsidRPr="009B5894">
              <w:rPr>
                <w:sz w:val="24"/>
                <w:szCs w:val="24"/>
              </w:rPr>
              <w:t>57:25:0021320:32</w:t>
            </w:r>
          </w:p>
        </w:tc>
      </w:tr>
    </w:tbl>
    <w:p w:rsidR="00E70646" w:rsidRPr="009B5894" w:rsidRDefault="00E70646" w:rsidP="00E70646">
      <w:pPr>
        <w:pStyle w:val="a5"/>
        <w:widowControl w:val="0"/>
        <w:tabs>
          <w:tab w:val="left" w:pos="1320"/>
        </w:tabs>
        <w:ind w:left="390"/>
        <w:jc w:val="both"/>
        <w:rPr>
          <w:b/>
          <w:bCs/>
          <w:sz w:val="24"/>
          <w:szCs w:val="24"/>
        </w:rPr>
      </w:pPr>
    </w:p>
    <w:p w:rsidR="00D36A84" w:rsidRPr="009B5894" w:rsidRDefault="00D36A84" w:rsidP="00DF7860">
      <w:pPr>
        <w:pStyle w:val="a5"/>
        <w:widowControl w:val="0"/>
        <w:numPr>
          <w:ilvl w:val="0"/>
          <w:numId w:val="17"/>
        </w:numPr>
        <w:tabs>
          <w:tab w:val="left" w:pos="1320"/>
        </w:tabs>
        <w:jc w:val="both"/>
        <w:rPr>
          <w:b/>
          <w:bCs/>
          <w:sz w:val="24"/>
          <w:szCs w:val="24"/>
        </w:rPr>
      </w:pPr>
      <w:proofErr w:type="spellStart"/>
      <w:r w:rsidRPr="009B5894">
        <w:rPr>
          <w:b/>
          <w:sz w:val="24"/>
          <w:szCs w:val="24"/>
        </w:rPr>
        <w:t>Этапность</w:t>
      </w:r>
      <w:proofErr w:type="spellEnd"/>
      <w:r w:rsidRPr="009B5894">
        <w:rPr>
          <w:b/>
          <w:sz w:val="24"/>
          <w:szCs w:val="24"/>
        </w:rPr>
        <w:t xml:space="preserve"> про</w:t>
      </w:r>
      <w:r w:rsidR="00BC3540" w:rsidRPr="009B5894">
        <w:rPr>
          <w:b/>
          <w:sz w:val="24"/>
          <w:szCs w:val="24"/>
        </w:rPr>
        <w:t>ведения работ</w:t>
      </w:r>
      <w:r w:rsidRPr="009B5894">
        <w:rPr>
          <w:b/>
          <w:bCs/>
          <w:sz w:val="24"/>
          <w:szCs w:val="24"/>
        </w:rPr>
        <w:t>.</w:t>
      </w:r>
    </w:p>
    <w:p w:rsidR="00E70646" w:rsidRPr="009B5894" w:rsidRDefault="00E70646" w:rsidP="00E70646">
      <w:pPr>
        <w:pStyle w:val="a5"/>
        <w:widowControl w:val="0"/>
        <w:tabs>
          <w:tab w:val="left" w:pos="1320"/>
        </w:tabs>
        <w:ind w:left="390"/>
        <w:jc w:val="both"/>
        <w:rPr>
          <w:b/>
          <w:bCs/>
          <w:sz w:val="24"/>
          <w:szCs w:val="24"/>
        </w:rPr>
      </w:pPr>
    </w:p>
    <w:p w:rsidR="00D36A84" w:rsidRPr="009B5894" w:rsidRDefault="00D36A84" w:rsidP="00D36A84">
      <w:pPr>
        <w:widowControl w:val="0"/>
        <w:tabs>
          <w:tab w:val="left" w:pos="720"/>
        </w:tabs>
        <w:ind w:firstLine="709"/>
        <w:jc w:val="both"/>
        <w:rPr>
          <w:sz w:val="24"/>
          <w:szCs w:val="24"/>
        </w:rPr>
      </w:pPr>
      <w:r w:rsidRPr="009B5894">
        <w:rPr>
          <w:b/>
          <w:bCs/>
          <w:sz w:val="24"/>
          <w:szCs w:val="24"/>
        </w:rPr>
        <w:t>I этап</w:t>
      </w:r>
      <w:r w:rsidR="00BC3540" w:rsidRPr="009B5894">
        <w:rPr>
          <w:b/>
          <w:bCs/>
          <w:sz w:val="24"/>
          <w:szCs w:val="24"/>
        </w:rPr>
        <w:t xml:space="preserve">: </w:t>
      </w:r>
      <w:r w:rsidR="006327F0" w:rsidRPr="009B5894">
        <w:rPr>
          <w:sz w:val="24"/>
          <w:szCs w:val="24"/>
        </w:rPr>
        <w:t xml:space="preserve">разработка </w:t>
      </w:r>
      <w:r w:rsidRPr="009B5894">
        <w:rPr>
          <w:sz w:val="24"/>
          <w:szCs w:val="24"/>
        </w:rPr>
        <w:t>и согласование с Заказчиком,</w:t>
      </w:r>
      <w:r w:rsidRPr="009B5894">
        <w:rPr>
          <w:i/>
          <w:color w:val="000000"/>
          <w:sz w:val="24"/>
          <w:szCs w:val="24"/>
        </w:rPr>
        <w:t xml:space="preserve"> </w:t>
      </w:r>
      <w:r w:rsidR="00BC3540" w:rsidRPr="009B5894">
        <w:rPr>
          <w:sz w:val="24"/>
          <w:szCs w:val="24"/>
        </w:rPr>
        <w:t xml:space="preserve">проекта производства работ и </w:t>
      </w:r>
      <w:r w:rsidRPr="009B5894">
        <w:rPr>
          <w:sz w:val="24"/>
          <w:szCs w:val="24"/>
        </w:rPr>
        <w:t xml:space="preserve">основных технических решений </w:t>
      </w:r>
      <w:r w:rsidR="006327F0" w:rsidRPr="009B5894">
        <w:rPr>
          <w:sz w:val="24"/>
          <w:szCs w:val="24"/>
        </w:rPr>
        <w:t xml:space="preserve">по </w:t>
      </w:r>
      <w:r w:rsidR="009B5894">
        <w:rPr>
          <w:sz w:val="24"/>
          <w:szCs w:val="24"/>
        </w:rPr>
        <w:t xml:space="preserve">разбору и утилизации </w:t>
      </w:r>
      <w:r w:rsidR="006327F0" w:rsidRPr="009B5894">
        <w:rPr>
          <w:sz w:val="24"/>
          <w:szCs w:val="24"/>
        </w:rPr>
        <w:t>АМС</w:t>
      </w:r>
      <w:r w:rsidRPr="009B5894">
        <w:rPr>
          <w:sz w:val="24"/>
          <w:szCs w:val="24"/>
        </w:rPr>
        <w:t xml:space="preserve"> (в сроки, установленные соответствующим договором)</w:t>
      </w:r>
      <w:r w:rsidR="006327F0" w:rsidRPr="009B5894">
        <w:rPr>
          <w:bCs/>
          <w:iCs/>
          <w:sz w:val="24"/>
          <w:szCs w:val="24"/>
        </w:rPr>
        <w:t xml:space="preserve"> с учетом требований НТД.</w:t>
      </w:r>
    </w:p>
    <w:p w:rsidR="00D36A84" w:rsidRPr="009B5894" w:rsidRDefault="00D36A84" w:rsidP="00D36A84">
      <w:pPr>
        <w:widowControl w:val="0"/>
        <w:tabs>
          <w:tab w:val="left" w:pos="720"/>
        </w:tabs>
        <w:ind w:firstLine="709"/>
        <w:jc w:val="both"/>
        <w:rPr>
          <w:bCs/>
          <w:sz w:val="24"/>
          <w:szCs w:val="24"/>
        </w:rPr>
      </w:pPr>
      <w:r w:rsidRPr="009B5894">
        <w:rPr>
          <w:b/>
          <w:bCs/>
          <w:sz w:val="24"/>
          <w:szCs w:val="24"/>
        </w:rPr>
        <w:t xml:space="preserve">II этап </w:t>
      </w:r>
      <w:r w:rsidR="006327F0" w:rsidRPr="009B5894">
        <w:rPr>
          <w:b/>
          <w:bCs/>
          <w:sz w:val="24"/>
          <w:szCs w:val="24"/>
        </w:rPr>
        <w:t>–</w:t>
      </w:r>
      <w:r w:rsidRPr="009B5894">
        <w:rPr>
          <w:b/>
          <w:bCs/>
          <w:sz w:val="24"/>
          <w:szCs w:val="24"/>
        </w:rPr>
        <w:t xml:space="preserve"> </w:t>
      </w:r>
      <w:r w:rsidR="006327F0" w:rsidRPr="009B5894">
        <w:rPr>
          <w:bCs/>
          <w:sz w:val="24"/>
          <w:szCs w:val="24"/>
        </w:rPr>
        <w:t>Проведение работ по</w:t>
      </w:r>
      <w:r w:rsidR="009F3F4F" w:rsidRPr="009B5894">
        <w:rPr>
          <w:bCs/>
          <w:sz w:val="24"/>
          <w:szCs w:val="24"/>
        </w:rPr>
        <w:t xml:space="preserve"> разбору и утилизаци</w:t>
      </w:r>
      <w:r w:rsidR="009B5894">
        <w:rPr>
          <w:bCs/>
          <w:sz w:val="24"/>
          <w:szCs w:val="24"/>
        </w:rPr>
        <w:t>я</w:t>
      </w:r>
      <w:r w:rsidR="006327F0" w:rsidRPr="009B5894">
        <w:rPr>
          <w:bCs/>
          <w:sz w:val="24"/>
          <w:szCs w:val="24"/>
        </w:rPr>
        <w:t xml:space="preserve"> АМС в соответствии с разработанным и согласованным с Заказчиком проектом производства работ</w:t>
      </w:r>
      <w:r w:rsidRPr="009B5894">
        <w:rPr>
          <w:bCs/>
          <w:sz w:val="24"/>
          <w:szCs w:val="24"/>
        </w:rPr>
        <w:t>.</w:t>
      </w:r>
      <w:r w:rsidR="006327F0" w:rsidRPr="009B5894">
        <w:rPr>
          <w:bCs/>
          <w:sz w:val="24"/>
          <w:szCs w:val="24"/>
        </w:rPr>
        <w:t xml:space="preserve"> </w:t>
      </w:r>
    </w:p>
    <w:bookmarkEnd w:id="0"/>
    <w:bookmarkEnd w:id="1"/>
    <w:bookmarkEnd w:id="2"/>
    <w:bookmarkEnd w:id="3"/>
    <w:bookmarkEnd w:id="4"/>
    <w:bookmarkEnd w:id="5"/>
    <w:p w:rsidR="008D4F50" w:rsidRPr="009B5894" w:rsidRDefault="008D4F50" w:rsidP="00A82153">
      <w:pPr>
        <w:pStyle w:val="a"/>
        <w:numPr>
          <w:ilvl w:val="0"/>
          <w:numId w:val="0"/>
        </w:numPr>
        <w:ind w:firstLine="567"/>
        <w:rPr>
          <w:b w:val="0"/>
          <w:sz w:val="24"/>
          <w:szCs w:val="24"/>
        </w:rPr>
      </w:pPr>
    </w:p>
    <w:p w:rsidR="006327F0" w:rsidRPr="009B5894" w:rsidRDefault="006327F0" w:rsidP="00DF7860">
      <w:pPr>
        <w:pStyle w:val="a5"/>
        <w:widowControl w:val="0"/>
        <w:numPr>
          <w:ilvl w:val="0"/>
          <w:numId w:val="17"/>
        </w:numPr>
        <w:tabs>
          <w:tab w:val="left" w:pos="-4860"/>
          <w:tab w:val="left" w:pos="1134"/>
        </w:tabs>
        <w:jc w:val="both"/>
        <w:rPr>
          <w:b/>
          <w:bCs/>
          <w:sz w:val="24"/>
          <w:szCs w:val="24"/>
        </w:rPr>
      </w:pPr>
      <w:r w:rsidRPr="009B5894">
        <w:rPr>
          <w:b/>
          <w:bCs/>
          <w:sz w:val="24"/>
          <w:szCs w:val="24"/>
        </w:rPr>
        <w:t>Основные характеристики АМС.</w:t>
      </w:r>
    </w:p>
    <w:p w:rsidR="006327F0" w:rsidRPr="009B5894" w:rsidRDefault="006327F0" w:rsidP="006327F0">
      <w:pPr>
        <w:widowControl w:val="0"/>
        <w:tabs>
          <w:tab w:val="left" w:pos="-4860"/>
          <w:tab w:val="left" w:pos="540"/>
        </w:tabs>
        <w:ind w:firstLine="709"/>
        <w:jc w:val="both"/>
        <w:rPr>
          <w:i/>
          <w:color w:val="000000"/>
          <w:sz w:val="24"/>
          <w:szCs w:val="24"/>
        </w:rPr>
      </w:pPr>
    </w:p>
    <w:tbl>
      <w:tblPr>
        <w:tblW w:w="98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54"/>
        <w:gridCol w:w="5487"/>
      </w:tblGrid>
      <w:tr w:rsidR="006327F0" w:rsidRPr="009B5894" w:rsidTr="00C50CCA">
        <w:trPr>
          <w:trHeight w:val="70"/>
          <w:jc w:val="center"/>
        </w:trPr>
        <w:tc>
          <w:tcPr>
            <w:tcW w:w="4354" w:type="dxa"/>
            <w:vAlign w:val="center"/>
          </w:tcPr>
          <w:p w:rsidR="006327F0" w:rsidRPr="009B5894" w:rsidRDefault="006327F0" w:rsidP="00E34594">
            <w:pPr>
              <w:widowControl w:val="0"/>
              <w:tabs>
                <w:tab w:val="left" w:pos="180"/>
              </w:tabs>
              <w:jc w:val="center"/>
              <w:rPr>
                <w:b/>
                <w:sz w:val="24"/>
                <w:szCs w:val="24"/>
              </w:rPr>
            </w:pPr>
            <w:r w:rsidRPr="009B5894">
              <w:rPr>
                <w:b/>
                <w:sz w:val="24"/>
                <w:szCs w:val="24"/>
              </w:rPr>
              <w:t>Показатель</w:t>
            </w:r>
          </w:p>
        </w:tc>
        <w:tc>
          <w:tcPr>
            <w:tcW w:w="5487" w:type="dxa"/>
            <w:vAlign w:val="center"/>
          </w:tcPr>
          <w:p w:rsidR="006327F0" w:rsidRPr="009B5894" w:rsidRDefault="006327F0" w:rsidP="00E34594">
            <w:pPr>
              <w:widowControl w:val="0"/>
              <w:tabs>
                <w:tab w:val="left" w:pos="180"/>
              </w:tabs>
              <w:jc w:val="center"/>
              <w:rPr>
                <w:b/>
                <w:sz w:val="24"/>
                <w:szCs w:val="24"/>
              </w:rPr>
            </w:pPr>
            <w:r w:rsidRPr="009B5894">
              <w:rPr>
                <w:b/>
                <w:sz w:val="24"/>
                <w:szCs w:val="24"/>
              </w:rPr>
              <w:t>Значение / Заданные характеристики*</w:t>
            </w:r>
          </w:p>
        </w:tc>
      </w:tr>
      <w:tr w:rsidR="006327F0" w:rsidRPr="009B5894" w:rsidTr="00C50CCA">
        <w:trPr>
          <w:trHeight w:val="70"/>
          <w:jc w:val="center"/>
        </w:trPr>
        <w:tc>
          <w:tcPr>
            <w:tcW w:w="4354" w:type="dxa"/>
          </w:tcPr>
          <w:p w:rsidR="006327F0" w:rsidRPr="009B5894" w:rsidRDefault="0015537B" w:rsidP="00E34594">
            <w:pPr>
              <w:widowControl w:val="0"/>
              <w:tabs>
                <w:tab w:val="left" w:pos="180"/>
              </w:tabs>
              <w:rPr>
                <w:sz w:val="24"/>
                <w:szCs w:val="24"/>
              </w:rPr>
            </w:pPr>
            <w:r w:rsidRPr="009B5894">
              <w:rPr>
                <w:sz w:val="24"/>
                <w:szCs w:val="24"/>
              </w:rPr>
              <w:t>Высота</w:t>
            </w:r>
          </w:p>
        </w:tc>
        <w:tc>
          <w:tcPr>
            <w:tcW w:w="5487" w:type="dxa"/>
          </w:tcPr>
          <w:p w:rsidR="006327F0" w:rsidRPr="009B5894" w:rsidRDefault="0015537B" w:rsidP="00E34594">
            <w:pPr>
              <w:widowControl w:val="0"/>
              <w:tabs>
                <w:tab w:val="left" w:pos="180"/>
              </w:tabs>
              <w:rPr>
                <w:sz w:val="24"/>
                <w:szCs w:val="24"/>
              </w:rPr>
            </w:pPr>
            <w:r w:rsidRPr="009B5894">
              <w:rPr>
                <w:sz w:val="24"/>
                <w:szCs w:val="24"/>
              </w:rPr>
              <w:t>80 м</w:t>
            </w:r>
          </w:p>
        </w:tc>
      </w:tr>
      <w:tr w:rsidR="00A5293D" w:rsidRPr="009B5894" w:rsidTr="00C50CCA">
        <w:trPr>
          <w:trHeight w:val="70"/>
          <w:jc w:val="center"/>
        </w:trPr>
        <w:tc>
          <w:tcPr>
            <w:tcW w:w="4354" w:type="dxa"/>
          </w:tcPr>
          <w:p w:rsidR="00A5293D" w:rsidRPr="009B5894" w:rsidRDefault="00A5293D" w:rsidP="00E34594">
            <w:pPr>
              <w:widowControl w:val="0"/>
              <w:tabs>
                <w:tab w:val="left" w:pos="180"/>
              </w:tabs>
              <w:rPr>
                <w:sz w:val="24"/>
                <w:szCs w:val="24"/>
              </w:rPr>
            </w:pPr>
            <w:r w:rsidRPr="009B5894">
              <w:rPr>
                <w:sz w:val="24"/>
                <w:szCs w:val="24"/>
              </w:rPr>
              <w:t>Материал конструкций</w:t>
            </w:r>
          </w:p>
        </w:tc>
        <w:tc>
          <w:tcPr>
            <w:tcW w:w="5487" w:type="dxa"/>
          </w:tcPr>
          <w:p w:rsidR="00A5293D" w:rsidRPr="009B5894" w:rsidRDefault="00A5293D" w:rsidP="00E34594">
            <w:pPr>
              <w:widowControl w:val="0"/>
              <w:tabs>
                <w:tab w:val="left" w:pos="180"/>
              </w:tabs>
              <w:rPr>
                <w:sz w:val="24"/>
                <w:szCs w:val="24"/>
              </w:rPr>
            </w:pPr>
            <w:r w:rsidRPr="009B5894">
              <w:rPr>
                <w:sz w:val="24"/>
                <w:szCs w:val="24"/>
              </w:rPr>
              <w:t>Металлическая</w:t>
            </w:r>
            <w:r w:rsidR="00E70646" w:rsidRPr="009B5894">
              <w:rPr>
                <w:sz w:val="24"/>
                <w:szCs w:val="24"/>
              </w:rPr>
              <w:t>,</w:t>
            </w:r>
            <w:r w:rsidRPr="009B5894">
              <w:rPr>
                <w:sz w:val="24"/>
                <w:szCs w:val="24"/>
              </w:rPr>
              <w:t xml:space="preserve"> решетчатая.</w:t>
            </w:r>
          </w:p>
        </w:tc>
      </w:tr>
      <w:tr w:rsidR="006327F0" w:rsidRPr="009B5894" w:rsidTr="00C50CCA">
        <w:trPr>
          <w:jc w:val="center"/>
        </w:trPr>
        <w:tc>
          <w:tcPr>
            <w:tcW w:w="4354" w:type="dxa"/>
          </w:tcPr>
          <w:p w:rsidR="006327F0" w:rsidRPr="009B5894" w:rsidRDefault="0015537B" w:rsidP="00E34594">
            <w:pPr>
              <w:widowControl w:val="0"/>
              <w:tabs>
                <w:tab w:val="left" w:pos="180"/>
              </w:tabs>
              <w:rPr>
                <w:sz w:val="24"/>
                <w:szCs w:val="24"/>
              </w:rPr>
            </w:pPr>
            <w:r w:rsidRPr="009B5894">
              <w:rPr>
                <w:sz w:val="24"/>
                <w:szCs w:val="24"/>
              </w:rPr>
              <w:t>Стесняющие условия</w:t>
            </w:r>
          </w:p>
        </w:tc>
        <w:tc>
          <w:tcPr>
            <w:tcW w:w="5487" w:type="dxa"/>
          </w:tcPr>
          <w:p w:rsidR="006327F0" w:rsidRPr="009B5894" w:rsidRDefault="0015537B" w:rsidP="00A5293D">
            <w:pPr>
              <w:widowControl w:val="0"/>
              <w:tabs>
                <w:tab w:val="left" w:pos="180"/>
              </w:tabs>
              <w:jc w:val="both"/>
              <w:rPr>
                <w:sz w:val="24"/>
                <w:szCs w:val="24"/>
              </w:rPr>
            </w:pPr>
            <w:r w:rsidRPr="009B5894">
              <w:rPr>
                <w:sz w:val="24"/>
                <w:szCs w:val="24"/>
              </w:rPr>
              <w:t xml:space="preserve">АМС </w:t>
            </w:r>
            <w:proofErr w:type="gramStart"/>
            <w:r w:rsidRPr="009B5894">
              <w:rPr>
                <w:sz w:val="24"/>
                <w:szCs w:val="24"/>
              </w:rPr>
              <w:t>расположена</w:t>
            </w:r>
            <w:proofErr w:type="gramEnd"/>
            <w:r w:rsidRPr="009B5894">
              <w:rPr>
                <w:sz w:val="24"/>
                <w:szCs w:val="24"/>
              </w:rPr>
              <w:t xml:space="preserve"> на расстоянии 10 м от </w:t>
            </w:r>
            <w:r w:rsidRPr="009B5894">
              <w:rPr>
                <w:sz w:val="24"/>
                <w:szCs w:val="24"/>
              </w:rPr>
              <w:lastRenderedPageBreak/>
              <w:t>административного здания РЭС</w:t>
            </w:r>
            <w:r w:rsidR="00A5293D" w:rsidRPr="009B5894">
              <w:rPr>
                <w:sz w:val="24"/>
                <w:szCs w:val="24"/>
              </w:rPr>
              <w:t xml:space="preserve">, </w:t>
            </w:r>
            <w:r w:rsidRPr="009B5894">
              <w:rPr>
                <w:sz w:val="24"/>
                <w:szCs w:val="24"/>
              </w:rPr>
              <w:t xml:space="preserve">60 метров от многоквартирного двухэтажного жилого дома; в непосредственной близости от автомобильной дороги (проезд на базу РЭС) </w:t>
            </w:r>
          </w:p>
        </w:tc>
      </w:tr>
      <w:tr w:rsidR="006327F0" w:rsidRPr="009B5894" w:rsidTr="00C50CCA">
        <w:trPr>
          <w:trHeight w:val="756"/>
          <w:jc w:val="center"/>
        </w:trPr>
        <w:tc>
          <w:tcPr>
            <w:tcW w:w="4354" w:type="dxa"/>
          </w:tcPr>
          <w:p w:rsidR="006327F0" w:rsidRPr="009B5894" w:rsidRDefault="006327F0" w:rsidP="009F3F4F">
            <w:pPr>
              <w:widowControl w:val="0"/>
              <w:tabs>
                <w:tab w:val="left" w:pos="180"/>
              </w:tabs>
              <w:rPr>
                <w:sz w:val="24"/>
                <w:szCs w:val="24"/>
              </w:rPr>
            </w:pPr>
            <w:r w:rsidRPr="009B5894">
              <w:rPr>
                <w:sz w:val="24"/>
                <w:szCs w:val="24"/>
              </w:rPr>
              <w:lastRenderedPageBreak/>
              <w:t xml:space="preserve">Прочие особенности ЛЭП, включая рекомендации по типу основных </w:t>
            </w:r>
            <w:r w:rsidR="00E70646" w:rsidRPr="009B5894">
              <w:rPr>
                <w:sz w:val="24"/>
                <w:szCs w:val="24"/>
              </w:rPr>
              <w:t>технических</w:t>
            </w:r>
            <w:r w:rsidR="0015537B" w:rsidRPr="009B5894">
              <w:rPr>
                <w:sz w:val="24"/>
                <w:szCs w:val="24"/>
              </w:rPr>
              <w:t xml:space="preserve"> решений </w:t>
            </w:r>
            <w:r w:rsidR="009F3F4F" w:rsidRPr="009B5894">
              <w:rPr>
                <w:sz w:val="24"/>
                <w:szCs w:val="24"/>
              </w:rPr>
              <w:t>по утилизации</w:t>
            </w:r>
          </w:p>
        </w:tc>
        <w:tc>
          <w:tcPr>
            <w:tcW w:w="5487" w:type="dxa"/>
          </w:tcPr>
          <w:p w:rsidR="006B423D" w:rsidRPr="009B5894" w:rsidRDefault="009F3F4F" w:rsidP="00E34594">
            <w:pPr>
              <w:widowControl w:val="0"/>
              <w:tabs>
                <w:tab w:val="left" w:pos="180"/>
              </w:tabs>
              <w:rPr>
                <w:sz w:val="24"/>
                <w:szCs w:val="24"/>
              </w:rPr>
            </w:pPr>
            <w:r w:rsidRPr="009B5894">
              <w:rPr>
                <w:sz w:val="24"/>
                <w:szCs w:val="24"/>
              </w:rPr>
              <w:t>Способы проведения работ</w:t>
            </w:r>
            <w:r w:rsidR="0015537B" w:rsidRPr="009B5894">
              <w:rPr>
                <w:sz w:val="24"/>
                <w:szCs w:val="24"/>
              </w:rPr>
              <w:t>, применяемая техника и приспособления определ</w:t>
            </w:r>
            <w:r w:rsidR="006B423D" w:rsidRPr="009B5894">
              <w:rPr>
                <w:sz w:val="24"/>
                <w:szCs w:val="24"/>
              </w:rPr>
              <w:t xml:space="preserve">яются </w:t>
            </w:r>
            <w:r w:rsidR="0015537B" w:rsidRPr="009B5894">
              <w:rPr>
                <w:sz w:val="24"/>
                <w:szCs w:val="24"/>
              </w:rPr>
              <w:t>при разработке ППР</w:t>
            </w:r>
            <w:r w:rsidR="006B423D" w:rsidRPr="009B5894">
              <w:rPr>
                <w:sz w:val="24"/>
                <w:szCs w:val="24"/>
              </w:rPr>
              <w:t xml:space="preserve"> и согласуются с заказчиком</w:t>
            </w:r>
            <w:r w:rsidR="0015537B" w:rsidRPr="009B5894">
              <w:rPr>
                <w:sz w:val="24"/>
                <w:szCs w:val="24"/>
              </w:rPr>
              <w:t>.</w:t>
            </w:r>
          </w:p>
          <w:p w:rsidR="00E70646" w:rsidRPr="009B5894" w:rsidRDefault="00E70646" w:rsidP="00E34594">
            <w:pPr>
              <w:widowControl w:val="0"/>
              <w:tabs>
                <w:tab w:val="left" w:pos="180"/>
              </w:tabs>
              <w:rPr>
                <w:sz w:val="24"/>
                <w:szCs w:val="24"/>
              </w:rPr>
            </w:pPr>
          </w:p>
          <w:p w:rsidR="00E70646" w:rsidRPr="009B5894" w:rsidRDefault="0015537B" w:rsidP="006B423D">
            <w:pPr>
              <w:widowControl w:val="0"/>
              <w:tabs>
                <w:tab w:val="left" w:pos="180"/>
              </w:tabs>
              <w:rPr>
                <w:sz w:val="24"/>
                <w:szCs w:val="24"/>
              </w:rPr>
            </w:pPr>
            <w:r w:rsidRPr="009B5894">
              <w:rPr>
                <w:sz w:val="24"/>
                <w:szCs w:val="24"/>
              </w:rPr>
              <w:t xml:space="preserve">В ППР обеспечить </w:t>
            </w:r>
            <w:r w:rsidR="006B423D" w:rsidRPr="009B5894">
              <w:rPr>
                <w:sz w:val="24"/>
                <w:szCs w:val="24"/>
              </w:rPr>
              <w:t>принятие мер</w:t>
            </w:r>
            <w:r w:rsidRPr="009B5894">
              <w:rPr>
                <w:sz w:val="24"/>
                <w:szCs w:val="24"/>
              </w:rPr>
              <w:t xml:space="preserve"> исключающие </w:t>
            </w:r>
            <w:r w:rsidR="00903AE2" w:rsidRPr="009B5894">
              <w:rPr>
                <w:sz w:val="24"/>
                <w:szCs w:val="24"/>
              </w:rPr>
              <w:t xml:space="preserve">повреждение прилегающей территории и прочих предметов, в том числе в результате </w:t>
            </w:r>
            <w:r w:rsidRPr="009B5894">
              <w:rPr>
                <w:sz w:val="24"/>
                <w:szCs w:val="24"/>
              </w:rPr>
              <w:t>падени</w:t>
            </w:r>
            <w:r w:rsidR="00903AE2" w:rsidRPr="009B5894">
              <w:rPr>
                <w:sz w:val="24"/>
                <w:szCs w:val="24"/>
              </w:rPr>
              <w:t>я</w:t>
            </w:r>
            <w:r w:rsidRPr="009B5894">
              <w:rPr>
                <w:sz w:val="24"/>
                <w:szCs w:val="24"/>
              </w:rPr>
              <w:t xml:space="preserve"> с высоты элементов конструкций. </w:t>
            </w:r>
          </w:p>
          <w:p w:rsidR="00E70646" w:rsidRPr="009B5894" w:rsidRDefault="00E70646" w:rsidP="006B423D">
            <w:pPr>
              <w:widowControl w:val="0"/>
              <w:tabs>
                <w:tab w:val="left" w:pos="180"/>
              </w:tabs>
              <w:rPr>
                <w:sz w:val="24"/>
                <w:szCs w:val="24"/>
              </w:rPr>
            </w:pPr>
          </w:p>
          <w:p w:rsidR="006327F0" w:rsidRPr="009B5894" w:rsidRDefault="0015537B" w:rsidP="00903AE2">
            <w:pPr>
              <w:widowControl w:val="0"/>
              <w:tabs>
                <w:tab w:val="left" w:pos="180"/>
              </w:tabs>
              <w:rPr>
                <w:sz w:val="24"/>
                <w:szCs w:val="24"/>
              </w:rPr>
            </w:pPr>
            <w:r w:rsidRPr="009B5894">
              <w:rPr>
                <w:sz w:val="24"/>
                <w:szCs w:val="24"/>
              </w:rPr>
              <w:t xml:space="preserve">Предусмотреть </w:t>
            </w:r>
            <w:r w:rsidR="00903AE2" w:rsidRPr="009B5894">
              <w:rPr>
                <w:sz w:val="24"/>
                <w:szCs w:val="24"/>
              </w:rPr>
              <w:t>утилизацию и разборку элементов АМС</w:t>
            </w:r>
            <w:r w:rsidRPr="009B5894">
              <w:rPr>
                <w:sz w:val="24"/>
                <w:szCs w:val="24"/>
              </w:rPr>
              <w:t xml:space="preserve"> </w:t>
            </w:r>
            <w:proofErr w:type="spellStart"/>
            <w:r w:rsidR="006B423D" w:rsidRPr="009B5894">
              <w:rPr>
                <w:sz w:val="24"/>
                <w:szCs w:val="24"/>
              </w:rPr>
              <w:t>секционно</w:t>
            </w:r>
            <w:proofErr w:type="spellEnd"/>
            <w:r w:rsidR="006B423D" w:rsidRPr="009B5894">
              <w:rPr>
                <w:sz w:val="24"/>
                <w:szCs w:val="24"/>
              </w:rPr>
              <w:t>, с</w:t>
            </w:r>
            <w:r w:rsidR="00E70646" w:rsidRPr="009B5894">
              <w:rPr>
                <w:sz w:val="24"/>
                <w:szCs w:val="24"/>
              </w:rPr>
              <w:t xml:space="preserve"> </w:t>
            </w:r>
            <w:r w:rsidR="006B423D" w:rsidRPr="009B5894">
              <w:rPr>
                <w:sz w:val="24"/>
                <w:szCs w:val="24"/>
              </w:rPr>
              <w:t>опусканием</w:t>
            </w:r>
            <w:r w:rsidR="00E70646" w:rsidRPr="009B5894">
              <w:rPr>
                <w:sz w:val="24"/>
                <w:szCs w:val="24"/>
              </w:rPr>
              <w:t xml:space="preserve"> отдельно</w:t>
            </w:r>
            <w:r w:rsidR="006B423D" w:rsidRPr="009B5894">
              <w:rPr>
                <w:sz w:val="24"/>
                <w:szCs w:val="24"/>
              </w:rPr>
              <w:t xml:space="preserve"> каждой</w:t>
            </w:r>
            <w:r w:rsidR="00E70646" w:rsidRPr="009B5894">
              <w:rPr>
                <w:sz w:val="24"/>
                <w:szCs w:val="24"/>
              </w:rPr>
              <w:t xml:space="preserve"> разборной</w:t>
            </w:r>
            <w:r w:rsidR="006B423D" w:rsidRPr="009B5894">
              <w:rPr>
                <w:sz w:val="24"/>
                <w:szCs w:val="24"/>
              </w:rPr>
              <w:t xml:space="preserve"> секции автокраном на землю.</w:t>
            </w:r>
            <w:r w:rsidR="00E70646" w:rsidRPr="009B5894">
              <w:rPr>
                <w:sz w:val="24"/>
                <w:szCs w:val="24"/>
              </w:rPr>
              <w:t xml:space="preserve"> </w:t>
            </w:r>
          </w:p>
        </w:tc>
      </w:tr>
    </w:tbl>
    <w:p w:rsidR="006327F0" w:rsidRPr="009B5894" w:rsidRDefault="006327F0" w:rsidP="00A82153">
      <w:pPr>
        <w:pStyle w:val="a"/>
        <w:numPr>
          <w:ilvl w:val="0"/>
          <w:numId w:val="0"/>
        </w:numPr>
        <w:ind w:firstLine="567"/>
        <w:rPr>
          <w:b w:val="0"/>
          <w:sz w:val="24"/>
          <w:szCs w:val="24"/>
        </w:rPr>
      </w:pPr>
    </w:p>
    <w:p w:rsidR="001E279A" w:rsidRPr="009B5894" w:rsidRDefault="001E279A" w:rsidP="00DF7860">
      <w:pPr>
        <w:pStyle w:val="a5"/>
        <w:widowControl w:val="0"/>
        <w:numPr>
          <w:ilvl w:val="0"/>
          <w:numId w:val="17"/>
        </w:numPr>
        <w:tabs>
          <w:tab w:val="left" w:pos="-4860"/>
          <w:tab w:val="left" w:pos="1134"/>
        </w:tabs>
        <w:jc w:val="both"/>
        <w:rPr>
          <w:sz w:val="24"/>
          <w:szCs w:val="24"/>
        </w:rPr>
      </w:pPr>
      <w:bookmarkStart w:id="12" w:name="_Toc291589527"/>
      <w:bookmarkStart w:id="13" w:name="_Toc398106251"/>
      <w:bookmarkStart w:id="14" w:name="_Toc398106272"/>
      <w:bookmarkStart w:id="15" w:name="_Toc398305843"/>
      <w:bookmarkStart w:id="16" w:name="_Toc398307879"/>
      <w:bookmarkStart w:id="17" w:name="_Toc398648720"/>
      <w:bookmarkStart w:id="18" w:name="_Toc46843620"/>
      <w:bookmarkStart w:id="19" w:name="_Toc274560385"/>
      <w:r w:rsidRPr="009B5894">
        <w:rPr>
          <w:sz w:val="24"/>
          <w:szCs w:val="24"/>
        </w:rPr>
        <w:t xml:space="preserve">Требования к содержанию </w:t>
      </w:r>
      <w:bookmarkEnd w:id="12"/>
      <w:r w:rsidR="00805020" w:rsidRPr="009B5894">
        <w:rPr>
          <w:sz w:val="24"/>
          <w:szCs w:val="24"/>
        </w:rPr>
        <w:t>работ</w:t>
      </w:r>
      <w:bookmarkEnd w:id="13"/>
      <w:bookmarkEnd w:id="14"/>
      <w:bookmarkEnd w:id="15"/>
      <w:bookmarkEnd w:id="16"/>
      <w:bookmarkEnd w:id="17"/>
      <w:bookmarkEnd w:id="18"/>
    </w:p>
    <w:p w:rsidR="00903AE2" w:rsidRPr="009B5894" w:rsidRDefault="00CC1824" w:rsidP="00903AE2">
      <w:pPr>
        <w:pStyle w:val="a"/>
        <w:numPr>
          <w:ilvl w:val="0"/>
          <w:numId w:val="0"/>
        </w:numPr>
        <w:ind w:firstLine="709"/>
        <w:jc w:val="both"/>
        <w:rPr>
          <w:b w:val="0"/>
          <w:sz w:val="24"/>
          <w:szCs w:val="24"/>
        </w:rPr>
      </w:pPr>
      <w:r w:rsidRPr="009B5894">
        <w:rPr>
          <w:b w:val="0"/>
          <w:sz w:val="24"/>
          <w:szCs w:val="24"/>
        </w:rPr>
        <w:t xml:space="preserve">Подрядчик выполняет </w:t>
      </w:r>
      <w:r w:rsidR="00903AE2" w:rsidRPr="009B5894">
        <w:rPr>
          <w:b w:val="0"/>
          <w:sz w:val="24"/>
          <w:szCs w:val="24"/>
        </w:rPr>
        <w:t>утилизацию</w:t>
      </w:r>
      <w:r w:rsidR="00D64F98" w:rsidRPr="009B5894">
        <w:rPr>
          <w:b w:val="0"/>
          <w:sz w:val="24"/>
          <w:szCs w:val="24"/>
        </w:rPr>
        <w:t xml:space="preserve"> </w:t>
      </w:r>
      <w:r w:rsidR="00D64F98" w:rsidRPr="009B5894">
        <w:rPr>
          <w:rFonts w:eastAsia="Times New Roman"/>
          <w:b w:val="0"/>
          <w:color w:val="000000"/>
          <w:sz w:val="24"/>
          <w:szCs w:val="24"/>
        </w:rPr>
        <w:t>АМС</w:t>
      </w:r>
      <w:r w:rsidR="00D64F98" w:rsidRPr="009B5894">
        <w:rPr>
          <w:b w:val="0"/>
          <w:sz w:val="24"/>
          <w:szCs w:val="24"/>
        </w:rPr>
        <w:t xml:space="preserve"> </w:t>
      </w:r>
      <w:r w:rsidRPr="009B5894">
        <w:rPr>
          <w:b w:val="0"/>
          <w:sz w:val="24"/>
          <w:szCs w:val="24"/>
        </w:rPr>
        <w:t xml:space="preserve">согласно </w:t>
      </w:r>
      <w:r w:rsidR="00AB77EB" w:rsidRPr="009B5894">
        <w:rPr>
          <w:b w:val="0"/>
          <w:sz w:val="24"/>
          <w:szCs w:val="24"/>
        </w:rPr>
        <w:t xml:space="preserve">разработанного им и согласованного с заказчиком </w:t>
      </w:r>
      <w:r w:rsidR="00D64F98" w:rsidRPr="009B5894">
        <w:rPr>
          <w:b w:val="0"/>
          <w:sz w:val="24"/>
          <w:szCs w:val="24"/>
        </w:rPr>
        <w:t>проекта производства работ</w:t>
      </w:r>
      <w:r w:rsidRPr="009B5894">
        <w:rPr>
          <w:b w:val="0"/>
          <w:sz w:val="24"/>
          <w:szCs w:val="24"/>
        </w:rPr>
        <w:t xml:space="preserve">. </w:t>
      </w:r>
    </w:p>
    <w:p w:rsidR="00D64F98" w:rsidRPr="009B5894" w:rsidRDefault="00AB77EB" w:rsidP="00903AE2">
      <w:pPr>
        <w:pStyle w:val="a"/>
        <w:numPr>
          <w:ilvl w:val="0"/>
          <w:numId w:val="0"/>
        </w:numPr>
        <w:ind w:firstLine="709"/>
        <w:jc w:val="both"/>
        <w:rPr>
          <w:b w:val="0"/>
          <w:sz w:val="24"/>
          <w:szCs w:val="24"/>
        </w:rPr>
      </w:pPr>
      <w:r w:rsidRPr="009B5894">
        <w:rPr>
          <w:b w:val="0"/>
          <w:sz w:val="24"/>
          <w:szCs w:val="24"/>
        </w:rPr>
        <w:t>Подрядчик</w:t>
      </w:r>
      <w:r w:rsidR="00D64F98" w:rsidRPr="009B5894">
        <w:rPr>
          <w:b w:val="0"/>
          <w:sz w:val="24"/>
          <w:szCs w:val="24"/>
        </w:rPr>
        <w:t xml:space="preserve"> осуществляет доставку необходимой техники, оборудования и материалов для проведения </w:t>
      </w:r>
      <w:r w:rsidR="00903AE2" w:rsidRPr="009B5894">
        <w:rPr>
          <w:b w:val="0"/>
          <w:sz w:val="24"/>
          <w:szCs w:val="24"/>
        </w:rPr>
        <w:t xml:space="preserve">работ за счет собственных средств </w:t>
      </w:r>
      <w:r w:rsidR="00D64F98" w:rsidRPr="009B5894">
        <w:rPr>
          <w:b w:val="0"/>
          <w:sz w:val="24"/>
          <w:szCs w:val="24"/>
        </w:rPr>
        <w:t>к месту проведения работ.</w:t>
      </w:r>
      <w:r w:rsidR="00382735" w:rsidRPr="009B5894">
        <w:rPr>
          <w:b w:val="0"/>
          <w:sz w:val="24"/>
          <w:szCs w:val="24"/>
        </w:rPr>
        <w:t xml:space="preserve"> </w:t>
      </w:r>
    </w:p>
    <w:p w:rsidR="00D64F98" w:rsidRPr="009B5894" w:rsidRDefault="00AB77EB" w:rsidP="003965DC">
      <w:pPr>
        <w:ind w:firstLine="709"/>
        <w:jc w:val="both"/>
        <w:rPr>
          <w:rFonts w:eastAsia="Times New Roman"/>
          <w:snapToGrid w:val="0"/>
          <w:sz w:val="24"/>
          <w:szCs w:val="24"/>
        </w:rPr>
      </w:pPr>
      <w:r w:rsidRPr="009B5894">
        <w:rPr>
          <w:sz w:val="24"/>
          <w:szCs w:val="24"/>
        </w:rPr>
        <w:t>Подрядчик</w:t>
      </w:r>
      <w:r w:rsidR="00D64F98" w:rsidRPr="009B5894">
        <w:rPr>
          <w:rFonts w:eastAsia="Times New Roman"/>
          <w:snapToGrid w:val="0"/>
          <w:sz w:val="24"/>
          <w:szCs w:val="24"/>
        </w:rPr>
        <w:t xml:space="preserve"> </w:t>
      </w:r>
      <w:r w:rsidRPr="009B5894">
        <w:rPr>
          <w:rFonts w:eastAsia="Times New Roman"/>
          <w:snapToGrid w:val="0"/>
          <w:sz w:val="24"/>
          <w:szCs w:val="24"/>
        </w:rPr>
        <w:t xml:space="preserve">обеспечивает сохранность и </w:t>
      </w:r>
      <w:r w:rsidR="00D64F98" w:rsidRPr="009B5894">
        <w:rPr>
          <w:rFonts w:eastAsia="Times New Roman"/>
          <w:snapToGrid w:val="0"/>
          <w:sz w:val="24"/>
          <w:szCs w:val="24"/>
        </w:rPr>
        <w:t xml:space="preserve">передает элементы после </w:t>
      </w:r>
      <w:r w:rsidR="00903AE2" w:rsidRPr="009B5894">
        <w:rPr>
          <w:rFonts w:eastAsia="Times New Roman"/>
          <w:snapToGrid w:val="0"/>
          <w:sz w:val="24"/>
          <w:szCs w:val="24"/>
        </w:rPr>
        <w:t>разбора сооружения</w:t>
      </w:r>
      <w:r w:rsidR="00D64F98" w:rsidRPr="009B5894">
        <w:rPr>
          <w:rFonts w:eastAsia="Times New Roman"/>
          <w:snapToGrid w:val="0"/>
          <w:sz w:val="24"/>
          <w:szCs w:val="24"/>
        </w:rPr>
        <w:t xml:space="preserve"> Заказчику </w:t>
      </w:r>
      <w:r w:rsidR="00A5293D" w:rsidRPr="009B5894">
        <w:rPr>
          <w:rFonts w:eastAsia="Times New Roman"/>
          <w:snapToGrid w:val="0"/>
          <w:sz w:val="24"/>
          <w:szCs w:val="24"/>
        </w:rPr>
        <w:t>в полном объеме</w:t>
      </w:r>
      <w:r w:rsidRPr="009B5894">
        <w:rPr>
          <w:rFonts w:eastAsia="Times New Roman"/>
          <w:snapToGrid w:val="0"/>
          <w:sz w:val="24"/>
          <w:szCs w:val="24"/>
        </w:rPr>
        <w:t xml:space="preserve"> на центральный склад филиала ПАО «МРСК Центра</w:t>
      </w:r>
      <w:proofErr w:type="gramStart"/>
      <w:r w:rsidRPr="009B5894">
        <w:rPr>
          <w:rFonts w:eastAsia="Times New Roman"/>
          <w:snapToGrid w:val="0"/>
          <w:sz w:val="24"/>
          <w:szCs w:val="24"/>
        </w:rPr>
        <w:t>»-</w:t>
      </w:r>
      <w:proofErr w:type="gramEnd"/>
      <w:r w:rsidRPr="009B5894">
        <w:rPr>
          <w:rFonts w:eastAsia="Times New Roman"/>
          <w:snapToGrid w:val="0"/>
          <w:sz w:val="24"/>
          <w:szCs w:val="24"/>
        </w:rPr>
        <w:t>«Орелэнерго»</w:t>
      </w:r>
      <w:r w:rsidR="00D64F98" w:rsidRPr="009B5894">
        <w:rPr>
          <w:rFonts w:eastAsia="Times New Roman"/>
          <w:snapToGrid w:val="0"/>
          <w:sz w:val="24"/>
          <w:szCs w:val="24"/>
        </w:rPr>
        <w:t>.</w:t>
      </w:r>
    </w:p>
    <w:p w:rsidR="00D64F98" w:rsidRPr="009B5894" w:rsidRDefault="00D64F98" w:rsidP="003965DC">
      <w:pPr>
        <w:ind w:firstLine="709"/>
        <w:jc w:val="both"/>
        <w:rPr>
          <w:rFonts w:eastAsia="Times New Roman"/>
          <w:snapToGrid w:val="0"/>
          <w:sz w:val="24"/>
          <w:szCs w:val="24"/>
        </w:rPr>
      </w:pPr>
      <w:r w:rsidRPr="009B5894">
        <w:rPr>
          <w:rFonts w:eastAsia="Times New Roman"/>
          <w:snapToGrid w:val="0"/>
          <w:sz w:val="24"/>
          <w:szCs w:val="24"/>
        </w:rPr>
        <w:t>В случае нанесения вреда имуществу Заказчика или имуществу других лиц</w:t>
      </w:r>
      <w:r w:rsidR="009355A8" w:rsidRPr="009B5894">
        <w:rPr>
          <w:rFonts w:eastAsia="Times New Roman"/>
          <w:snapToGrid w:val="0"/>
          <w:sz w:val="24"/>
          <w:szCs w:val="24"/>
        </w:rPr>
        <w:t xml:space="preserve"> при проведении работ</w:t>
      </w:r>
      <w:r w:rsidRPr="009B5894">
        <w:rPr>
          <w:rFonts w:eastAsia="Times New Roman"/>
          <w:snapToGrid w:val="0"/>
          <w:sz w:val="24"/>
          <w:szCs w:val="24"/>
        </w:rPr>
        <w:t xml:space="preserve">, </w:t>
      </w:r>
      <w:r w:rsidR="00AB77EB" w:rsidRPr="009B5894">
        <w:rPr>
          <w:sz w:val="24"/>
          <w:szCs w:val="24"/>
        </w:rPr>
        <w:t>подрядчик</w:t>
      </w:r>
      <w:r w:rsidRPr="009B5894">
        <w:rPr>
          <w:rFonts w:eastAsia="Times New Roman"/>
          <w:snapToGrid w:val="0"/>
          <w:sz w:val="24"/>
          <w:szCs w:val="24"/>
        </w:rPr>
        <w:t xml:space="preserve"> осуществляет ремонт и компенсацию вреда за свой счет.</w:t>
      </w:r>
    </w:p>
    <w:p w:rsidR="00D64F98" w:rsidRPr="009B5894" w:rsidRDefault="00D64F98" w:rsidP="003965DC">
      <w:pPr>
        <w:ind w:firstLine="709"/>
        <w:jc w:val="both"/>
        <w:rPr>
          <w:rFonts w:eastAsia="Times New Roman"/>
          <w:snapToGrid w:val="0"/>
          <w:sz w:val="24"/>
          <w:szCs w:val="24"/>
        </w:rPr>
      </w:pPr>
      <w:r w:rsidRPr="009B5894">
        <w:rPr>
          <w:rFonts w:eastAsia="Times New Roman"/>
          <w:snapToGrid w:val="0"/>
          <w:sz w:val="24"/>
          <w:szCs w:val="24"/>
        </w:rPr>
        <w:t xml:space="preserve">В случае привлечения третьих лиц к выполнению обязательств, </w:t>
      </w:r>
      <w:r w:rsidR="00AB77EB" w:rsidRPr="009B5894">
        <w:rPr>
          <w:sz w:val="24"/>
          <w:szCs w:val="24"/>
        </w:rPr>
        <w:t>подрядчик</w:t>
      </w:r>
      <w:r w:rsidRPr="009B5894">
        <w:rPr>
          <w:rFonts w:eastAsia="Times New Roman"/>
          <w:snapToGrid w:val="0"/>
          <w:sz w:val="24"/>
          <w:szCs w:val="24"/>
        </w:rPr>
        <w:t xml:space="preserve"> несет ответственность за неисполнение или ненадлежащее исполнение ими обязательств по </w:t>
      </w:r>
      <w:r w:rsidR="00903AE2" w:rsidRPr="009B5894">
        <w:rPr>
          <w:rFonts w:eastAsia="Times New Roman"/>
          <w:snapToGrid w:val="0"/>
          <w:sz w:val="24"/>
          <w:szCs w:val="24"/>
        </w:rPr>
        <w:t>утилизации</w:t>
      </w:r>
      <w:r w:rsidRPr="009B5894">
        <w:rPr>
          <w:rFonts w:eastAsia="Times New Roman"/>
          <w:snapToGrid w:val="0"/>
          <w:sz w:val="24"/>
          <w:szCs w:val="24"/>
        </w:rPr>
        <w:t xml:space="preserve"> АМС. </w:t>
      </w:r>
      <w:r w:rsidR="009355A8" w:rsidRPr="009B5894">
        <w:rPr>
          <w:rFonts w:eastAsia="Times New Roman"/>
          <w:snapToGrid w:val="0"/>
          <w:sz w:val="24"/>
          <w:szCs w:val="24"/>
        </w:rPr>
        <w:t xml:space="preserve"> </w:t>
      </w:r>
      <w:r w:rsidRPr="009B5894">
        <w:rPr>
          <w:rFonts w:eastAsia="Times New Roman"/>
          <w:snapToGrid w:val="0"/>
          <w:sz w:val="24"/>
          <w:szCs w:val="24"/>
        </w:rPr>
        <w:t>Привлечение третьих лиц к выполнению обязатель</w:t>
      </w:r>
      <w:proofErr w:type="gramStart"/>
      <w:r w:rsidRPr="009B5894">
        <w:rPr>
          <w:rFonts w:eastAsia="Times New Roman"/>
          <w:snapToGrid w:val="0"/>
          <w:sz w:val="24"/>
          <w:szCs w:val="24"/>
        </w:rPr>
        <w:t>ств пр</w:t>
      </w:r>
      <w:proofErr w:type="gramEnd"/>
      <w:r w:rsidRPr="009B5894">
        <w:rPr>
          <w:rFonts w:eastAsia="Times New Roman"/>
          <w:snapToGrid w:val="0"/>
          <w:sz w:val="24"/>
          <w:szCs w:val="24"/>
        </w:rPr>
        <w:t xml:space="preserve">оизводится только на основании письменного согласия Заказчика. </w:t>
      </w:r>
    </w:p>
    <w:p w:rsidR="00D64F98" w:rsidRPr="009B5894" w:rsidRDefault="00D64F98" w:rsidP="003965DC">
      <w:pPr>
        <w:ind w:firstLine="709"/>
        <w:jc w:val="both"/>
        <w:rPr>
          <w:rFonts w:eastAsia="Times New Roman"/>
          <w:snapToGrid w:val="0"/>
          <w:sz w:val="24"/>
          <w:szCs w:val="24"/>
        </w:rPr>
      </w:pPr>
      <w:r w:rsidRPr="009B5894">
        <w:rPr>
          <w:rFonts w:eastAsia="Times New Roman"/>
          <w:snapToGrid w:val="0"/>
          <w:sz w:val="24"/>
          <w:szCs w:val="24"/>
        </w:rPr>
        <w:t xml:space="preserve">Устранение недостатков и/или замечаний при выполнении работ является обязательным для </w:t>
      </w:r>
      <w:r w:rsidR="00AB77EB" w:rsidRPr="009B5894">
        <w:rPr>
          <w:sz w:val="24"/>
          <w:szCs w:val="24"/>
        </w:rPr>
        <w:t>подрядчика</w:t>
      </w:r>
      <w:r w:rsidRPr="009B5894">
        <w:rPr>
          <w:rFonts w:eastAsia="Times New Roman"/>
          <w:snapToGrid w:val="0"/>
          <w:sz w:val="24"/>
          <w:szCs w:val="24"/>
        </w:rPr>
        <w:t xml:space="preserve">. Устранение таких недостатков и/или замечаний производится </w:t>
      </w:r>
      <w:r w:rsidR="00AB77EB" w:rsidRPr="009B5894">
        <w:rPr>
          <w:sz w:val="24"/>
          <w:szCs w:val="24"/>
        </w:rPr>
        <w:t>подрядчик</w:t>
      </w:r>
      <w:r w:rsidRPr="009B5894">
        <w:rPr>
          <w:rFonts w:eastAsia="Times New Roman"/>
          <w:snapToGrid w:val="0"/>
          <w:sz w:val="24"/>
          <w:szCs w:val="24"/>
        </w:rPr>
        <w:t xml:space="preserve"> за свой счет. </w:t>
      </w:r>
    </w:p>
    <w:p w:rsidR="00D64F98" w:rsidRPr="009B5894" w:rsidRDefault="00AB77EB" w:rsidP="003965DC">
      <w:pPr>
        <w:ind w:firstLine="709"/>
        <w:jc w:val="both"/>
        <w:rPr>
          <w:rFonts w:eastAsia="Times New Roman"/>
          <w:snapToGrid w:val="0"/>
          <w:sz w:val="24"/>
          <w:szCs w:val="24"/>
        </w:rPr>
      </w:pPr>
      <w:r w:rsidRPr="009B5894">
        <w:rPr>
          <w:sz w:val="24"/>
          <w:szCs w:val="24"/>
        </w:rPr>
        <w:t>Подрядчик</w:t>
      </w:r>
      <w:r w:rsidR="00D64F98" w:rsidRPr="009B5894">
        <w:rPr>
          <w:rFonts w:eastAsia="Times New Roman"/>
          <w:snapToGrid w:val="0"/>
          <w:sz w:val="24"/>
          <w:szCs w:val="24"/>
        </w:rPr>
        <w:t xml:space="preserve"> обеспечивает соблюдение персоналом  при выполнении работ требований правил и норм охраны труда, пожарной безопасности и электробезопасности, а также требований нормативных документов ПАО </w:t>
      </w:r>
      <w:r w:rsidR="009355A8" w:rsidRPr="009B5894">
        <w:rPr>
          <w:rFonts w:eastAsia="Times New Roman"/>
          <w:snapToGrid w:val="0"/>
          <w:sz w:val="24"/>
          <w:szCs w:val="24"/>
        </w:rPr>
        <w:t>«МРСК Центра»</w:t>
      </w:r>
      <w:r w:rsidR="00D64F98" w:rsidRPr="009B5894">
        <w:rPr>
          <w:rFonts w:eastAsia="Times New Roman"/>
          <w:snapToGrid w:val="0"/>
          <w:sz w:val="24"/>
          <w:szCs w:val="24"/>
        </w:rPr>
        <w:t>.</w:t>
      </w:r>
    </w:p>
    <w:p w:rsidR="00D64F98" w:rsidRPr="009B5894" w:rsidRDefault="00D64F98" w:rsidP="003965DC">
      <w:pPr>
        <w:ind w:firstLine="709"/>
        <w:jc w:val="both"/>
        <w:rPr>
          <w:rFonts w:eastAsia="Times New Roman"/>
          <w:snapToGrid w:val="0"/>
          <w:sz w:val="24"/>
          <w:szCs w:val="24"/>
        </w:rPr>
      </w:pPr>
    </w:p>
    <w:bookmarkEnd w:id="19"/>
    <w:p w:rsidR="00BD19C9" w:rsidRPr="009B5894" w:rsidRDefault="00BD19C9" w:rsidP="00DF7860">
      <w:pPr>
        <w:pStyle w:val="a5"/>
        <w:widowControl w:val="0"/>
        <w:numPr>
          <w:ilvl w:val="0"/>
          <w:numId w:val="17"/>
        </w:numPr>
        <w:tabs>
          <w:tab w:val="left" w:pos="-4860"/>
          <w:tab w:val="left" w:pos="1134"/>
        </w:tabs>
        <w:jc w:val="both"/>
        <w:rPr>
          <w:b/>
          <w:sz w:val="24"/>
          <w:szCs w:val="24"/>
        </w:rPr>
      </w:pPr>
      <w:r w:rsidRPr="009B5894">
        <w:rPr>
          <w:b/>
          <w:sz w:val="24"/>
          <w:szCs w:val="24"/>
        </w:rPr>
        <w:t>Требования к проведению работ</w:t>
      </w:r>
    </w:p>
    <w:p w:rsidR="00BD19C9" w:rsidRPr="009B5894" w:rsidRDefault="00BD19C9" w:rsidP="00DF7860">
      <w:pPr>
        <w:pStyle w:val="af8"/>
        <w:numPr>
          <w:ilvl w:val="1"/>
          <w:numId w:val="17"/>
        </w:numPr>
        <w:suppressAutoHyphens/>
        <w:spacing w:after="0"/>
        <w:jc w:val="both"/>
        <w:rPr>
          <w:bCs/>
          <w:iCs/>
          <w:sz w:val="24"/>
          <w:szCs w:val="24"/>
        </w:rPr>
      </w:pPr>
      <w:r w:rsidRPr="009B5894">
        <w:rPr>
          <w:bCs/>
          <w:iCs/>
          <w:sz w:val="24"/>
          <w:szCs w:val="24"/>
        </w:rPr>
        <w:t>Последовательность проведения работ:</w:t>
      </w:r>
    </w:p>
    <w:p w:rsidR="00BD19C9" w:rsidRPr="009B5894" w:rsidRDefault="00BD19C9" w:rsidP="00C50CCA">
      <w:pPr>
        <w:pStyle w:val="af8"/>
        <w:numPr>
          <w:ilvl w:val="0"/>
          <w:numId w:val="22"/>
        </w:numPr>
        <w:tabs>
          <w:tab w:val="left" w:pos="993"/>
        </w:tabs>
        <w:suppressAutoHyphens/>
        <w:spacing w:after="0"/>
        <w:ind w:left="0" w:firstLine="709"/>
        <w:jc w:val="both"/>
        <w:rPr>
          <w:bCs/>
          <w:iCs/>
          <w:sz w:val="24"/>
          <w:szCs w:val="24"/>
        </w:rPr>
      </w:pPr>
      <w:r w:rsidRPr="009B5894">
        <w:rPr>
          <w:bCs/>
          <w:iCs/>
          <w:sz w:val="24"/>
          <w:szCs w:val="24"/>
        </w:rPr>
        <w:t>Подготовительные работы и поставка оборудования, спецтехники;</w:t>
      </w:r>
    </w:p>
    <w:p w:rsidR="00BD19C9" w:rsidRPr="009B5894" w:rsidRDefault="00BD19C9" w:rsidP="00C50CCA">
      <w:pPr>
        <w:pStyle w:val="af8"/>
        <w:numPr>
          <w:ilvl w:val="0"/>
          <w:numId w:val="22"/>
        </w:numPr>
        <w:tabs>
          <w:tab w:val="left" w:pos="993"/>
        </w:tabs>
        <w:suppressAutoHyphens/>
        <w:spacing w:after="0"/>
        <w:ind w:left="0" w:firstLine="709"/>
        <w:jc w:val="both"/>
        <w:rPr>
          <w:bCs/>
          <w:iCs/>
          <w:sz w:val="24"/>
          <w:szCs w:val="24"/>
        </w:rPr>
      </w:pPr>
      <w:r w:rsidRPr="009B5894">
        <w:rPr>
          <w:bCs/>
          <w:iCs/>
          <w:sz w:val="24"/>
          <w:szCs w:val="24"/>
        </w:rPr>
        <w:t xml:space="preserve">Проведение </w:t>
      </w:r>
      <w:r w:rsidR="009B5894" w:rsidRPr="009B5894">
        <w:rPr>
          <w:bCs/>
          <w:iCs/>
          <w:sz w:val="24"/>
          <w:szCs w:val="24"/>
        </w:rPr>
        <w:t>разбора сооружения</w:t>
      </w:r>
      <w:r w:rsidRPr="009B5894">
        <w:rPr>
          <w:bCs/>
          <w:iCs/>
          <w:sz w:val="24"/>
          <w:szCs w:val="24"/>
        </w:rPr>
        <w:t xml:space="preserve"> (при необходимости, в соответствии с ППР, на данном этапе произвести комплекс работ по восстановление прилегающей территории до первоначального состояния).</w:t>
      </w:r>
    </w:p>
    <w:p w:rsidR="00BD19C9" w:rsidRPr="009B5894" w:rsidRDefault="00BD19C9" w:rsidP="00DF7860">
      <w:pPr>
        <w:pStyle w:val="af8"/>
        <w:numPr>
          <w:ilvl w:val="1"/>
          <w:numId w:val="17"/>
        </w:numPr>
        <w:suppressAutoHyphens/>
        <w:spacing w:after="0"/>
        <w:ind w:left="0" w:firstLine="709"/>
        <w:jc w:val="both"/>
        <w:rPr>
          <w:bCs/>
          <w:iCs/>
          <w:sz w:val="24"/>
          <w:szCs w:val="24"/>
        </w:rPr>
      </w:pPr>
      <w:r w:rsidRPr="009B5894">
        <w:rPr>
          <w:bCs/>
          <w:iCs/>
          <w:sz w:val="24"/>
          <w:szCs w:val="24"/>
        </w:rPr>
        <w:t>Основные требования при производстве работ:</w:t>
      </w:r>
    </w:p>
    <w:p w:rsidR="00BD19C9" w:rsidRPr="009B5894" w:rsidRDefault="00BD19C9" w:rsidP="00C50CCA">
      <w:pPr>
        <w:pStyle w:val="af8"/>
        <w:numPr>
          <w:ilvl w:val="0"/>
          <w:numId w:val="22"/>
        </w:numPr>
        <w:tabs>
          <w:tab w:val="left" w:pos="993"/>
        </w:tabs>
        <w:suppressAutoHyphens/>
        <w:spacing w:after="0"/>
        <w:ind w:left="0" w:firstLine="709"/>
        <w:jc w:val="both"/>
        <w:rPr>
          <w:bCs/>
          <w:iCs/>
          <w:sz w:val="24"/>
          <w:szCs w:val="24"/>
        </w:rPr>
      </w:pPr>
      <w:r w:rsidRPr="009B5894">
        <w:rPr>
          <w:bCs/>
          <w:iCs/>
          <w:sz w:val="24"/>
          <w:szCs w:val="24"/>
        </w:rPr>
        <w:t>Страхование рисков, в том числе причинения ущерба третьей стороне.</w:t>
      </w:r>
    </w:p>
    <w:p w:rsidR="00BD19C9" w:rsidRPr="009B5894" w:rsidRDefault="00BD19C9" w:rsidP="00C50CCA">
      <w:pPr>
        <w:pStyle w:val="af8"/>
        <w:numPr>
          <w:ilvl w:val="0"/>
          <w:numId w:val="22"/>
        </w:numPr>
        <w:tabs>
          <w:tab w:val="left" w:pos="993"/>
        </w:tabs>
        <w:suppressAutoHyphens/>
        <w:spacing w:after="0"/>
        <w:ind w:left="0" w:firstLine="709"/>
        <w:jc w:val="both"/>
        <w:rPr>
          <w:bCs/>
          <w:iCs/>
          <w:sz w:val="24"/>
          <w:szCs w:val="24"/>
        </w:rPr>
      </w:pPr>
      <w:proofErr w:type="gramStart"/>
      <w:r w:rsidRPr="009B5894">
        <w:rPr>
          <w:bCs/>
          <w:iCs/>
          <w:sz w:val="24"/>
          <w:szCs w:val="24"/>
        </w:rPr>
        <w:t>Производство работ согласно согласованным с Заказчиком ППР, нормативных документов, регламентирующих производство общестроительных работ.</w:t>
      </w:r>
      <w:proofErr w:type="gramEnd"/>
    </w:p>
    <w:p w:rsidR="00BD19C9" w:rsidRPr="009B5894" w:rsidRDefault="00BD19C9" w:rsidP="00C50CCA">
      <w:pPr>
        <w:pStyle w:val="af8"/>
        <w:numPr>
          <w:ilvl w:val="0"/>
          <w:numId w:val="22"/>
        </w:numPr>
        <w:tabs>
          <w:tab w:val="left" w:pos="993"/>
        </w:tabs>
        <w:suppressAutoHyphens/>
        <w:spacing w:after="0"/>
        <w:ind w:left="0" w:firstLine="709"/>
        <w:jc w:val="both"/>
        <w:rPr>
          <w:bCs/>
          <w:iCs/>
          <w:sz w:val="24"/>
          <w:szCs w:val="24"/>
        </w:rPr>
      </w:pPr>
      <w:r w:rsidRPr="009B5894">
        <w:rPr>
          <w:bCs/>
          <w:iCs/>
          <w:sz w:val="24"/>
          <w:szCs w:val="24"/>
        </w:rPr>
        <w:t>Выполнение всех необходимых согласований, возникающих в процессе проведения работ.</w:t>
      </w:r>
    </w:p>
    <w:p w:rsidR="00382735" w:rsidRPr="009B5894" w:rsidRDefault="00382735" w:rsidP="00C50CCA">
      <w:pPr>
        <w:pStyle w:val="af8"/>
        <w:numPr>
          <w:ilvl w:val="0"/>
          <w:numId w:val="22"/>
        </w:numPr>
        <w:tabs>
          <w:tab w:val="left" w:pos="993"/>
        </w:tabs>
        <w:suppressAutoHyphens/>
        <w:spacing w:after="0"/>
        <w:ind w:left="0" w:firstLine="709"/>
        <w:jc w:val="both"/>
        <w:rPr>
          <w:sz w:val="24"/>
          <w:szCs w:val="24"/>
        </w:rPr>
      </w:pPr>
      <w:r w:rsidRPr="009B5894">
        <w:rPr>
          <w:sz w:val="24"/>
          <w:szCs w:val="24"/>
        </w:rPr>
        <w:t>Подрядчик и привлеченные им субподрядные организации в период выполнения работ обязаны соблюдать действующие правила и нормы охраны труда, правила санитарии и пожарной безопасности на объекте Заказчика. Ответственность за безопасное производство работ, а также разработка мероприятий по охране труда и технике безопасности возлагается на Подрядчика.</w:t>
      </w:r>
    </w:p>
    <w:p w:rsidR="00382735" w:rsidRPr="009B5894" w:rsidRDefault="00382735" w:rsidP="00C50CCA">
      <w:pPr>
        <w:pStyle w:val="af8"/>
        <w:numPr>
          <w:ilvl w:val="0"/>
          <w:numId w:val="22"/>
        </w:numPr>
        <w:tabs>
          <w:tab w:val="left" w:pos="993"/>
        </w:tabs>
        <w:suppressAutoHyphens/>
        <w:spacing w:after="0"/>
        <w:ind w:left="0" w:firstLine="709"/>
        <w:jc w:val="both"/>
        <w:rPr>
          <w:sz w:val="24"/>
          <w:szCs w:val="24"/>
        </w:rPr>
      </w:pPr>
      <w:r w:rsidRPr="009B5894">
        <w:rPr>
          <w:sz w:val="24"/>
          <w:szCs w:val="24"/>
        </w:rPr>
        <w:lastRenderedPageBreak/>
        <w:t>Подрядчик несет персональную ответственность за безопасное выполнение работ, в том числе с применением машин, механизмов, приспособлений и инструмента, а также отвечает за соответствие применяемых средств механизации выполняемой работе.</w:t>
      </w:r>
    </w:p>
    <w:p w:rsidR="00382735" w:rsidRPr="009B5894" w:rsidRDefault="00382735" w:rsidP="00C50CCA">
      <w:pPr>
        <w:pStyle w:val="af8"/>
        <w:numPr>
          <w:ilvl w:val="0"/>
          <w:numId w:val="22"/>
        </w:numPr>
        <w:tabs>
          <w:tab w:val="left" w:pos="993"/>
        </w:tabs>
        <w:suppressAutoHyphens/>
        <w:spacing w:after="0"/>
        <w:ind w:left="0" w:firstLine="709"/>
        <w:jc w:val="both"/>
        <w:rPr>
          <w:sz w:val="24"/>
          <w:szCs w:val="24"/>
        </w:rPr>
      </w:pPr>
      <w:r w:rsidRPr="009B5894">
        <w:rPr>
          <w:sz w:val="24"/>
          <w:szCs w:val="24"/>
        </w:rPr>
        <w:t>Подрядчик, а также привлеченные субподрядные организации в период выполнения работ обязаны соблюдать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и правил обращения с отходами, санитарных норм и правил, а также иных требований природоохранного законодательства, Подрядчик самостоятельно несет ответственность за допущенные нарушения.</w:t>
      </w:r>
    </w:p>
    <w:p w:rsidR="00AB77EB" w:rsidRPr="009B5894" w:rsidRDefault="00AB77EB" w:rsidP="00C50CCA">
      <w:pPr>
        <w:pStyle w:val="af8"/>
        <w:numPr>
          <w:ilvl w:val="0"/>
          <w:numId w:val="22"/>
        </w:numPr>
        <w:tabs>
          <w:tab w:val="left" w:pos="993"/>
        </w:tabs>
        <w:suppressAutoHyphens/>
        <w:spacing w:after="0"/>
        <w:ind w:left="0" w:firstLine="709"/>
        <w:jc w:val="both"/>
        <w:rPr>
          <w:sz w:val="24"/>
          <w:szCs w:val="24"/>
        </w:rPr>
      </w:pPr>
      <w:r w:rsidRPr="009B5894">
        <w:rPr>
          <w:sz w:val="24"/>
          <w:szCs w:val="24"/>
        </w:rPr>
        <w:t>Заказчик вправе контролировать соблюдение требований охраны труда, пожарной безопасности и санитарных правил на рабочих местах Подрядчика, выдавать по результатам контроля рабочих мест Подрядчика обязательные для исполнения Подрядчиком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 При отстранении от работы персонала Подрядчика Заказчик незамедлительно извещает об этом руководство подрядной организации. При отстранении персоналом Заказчика персонала Подрядчика (субподрядчика) от выполнения работ в связи с выявленными грубыми нарушениями правил безопасности, Подрядчик компенсирует соответствующие издержки и убытки, понесенные Заказчиком.</w:t>
      </w:r>
    </w:p>
    <w:p w:rsidR="00DF7860" w:rsidRPr="009B5894" w:rsidRDefault="00DF7860" w:rsidP="00BD19C9">
      <w:pPr>
        <w:pStyle w:val="a5"/>
        <w:tabs>
          <w:tab w:val="left" w:pos="993"/>
        </w:tabs>
        <w:suppressAutoHyphens/>
        <w:ind w:left="709"/>
        <w:contextualSpacing w:val="0"/>
        <w:jc w:val="both"/>
        <w:rPr>
          <w:bCs/>
          <w:iCs/>
          <w:sz w:val="24"/>
          <w:szCs w:val="24"/>
        </w:rPr>
      </w:pPr>
    </w:p>
    <w:p w:rsidR="00BD19C9" w:rsidRPr="009B5894" w:rsidRDefault="00BD19C9" w:rsidP="00DF7860">
      <w:pPr>
        <w:pStyle w:val="a5"/>
        <w:widowControl w:val="0"/>
        <w:numPr>
          <w:ilvl w:val="0"/>
          <w:numId w:val="17"/>
        </w:numPr>
        <w:tabs>
          <w:tab w:val="left" w:pos="-4860"/>
          <w:tab w:val="left" w:pos="1134"/>
        </w:tabs>
        <w:jc w:val="both"/>
        <w:rPr>
          <w:b/>
          <w:sz w:val="24"/>
          <w:szCs w:val="24"/>
        </w:rPr>
      </w:pPr>
      <w:r w:rsidRPr="009B5894">
        <w:rPr>
          <w:b/>
          <w:sz w:val="24"/>
          <w:szCs w:val="24"/>
        </w:rPr>
        <w:t>Требования к подрядной организации</w:t>
      </w:r>
      <w:r w:rsidR="00E70646" w:rsidRPr="009B5894">
        <w:rPr>
          <w:b/>
          <w:sz w:val="24"/>
          <w:szCs w:val="24"/>
        </w:rPr>
        <w:t>.</w:t>
      </w:r>
    </w:p>
    <w:p w:rsidR="00BD19C9" w:rsidRPr="009B5894" w:rsidRDefault="00BD19C9" w:rsidP="00BD19C9">
      <w:pPr>
        <w:pStyle w:val="af8"/>
        <w:tabs>
          <w:tab w:val="left" w:pos="993"/>
        </w:tabs>
        <w:ind w:left="709"/>
        <w:jc w:val="both"/>
        <w:rPr>
          <w:sz w:val="24"/>
          <w:szCs w:val="24"/>
        </w:rPr>
      </w:pPr>
      <w:r w:rsidRPr="009B5894">
        <w:rPr>
          <w:sz w:val="24"/>
          <w:szCs w:val="24"/>
        </w:rPr>
        <w:t>П</w:t>
      </w:r>
      <w:r w:rsidR="00E70646" w:rsidRPr="009B5894">
        <w:rPr>
          <w:sz w:val="24"/>
          <w:szCs w:val="24"/>
        </w:rPr>
        <w:t>одрядная</w:t>
      </w:r>
      <w:r w:rsidRPr="009B5894">
        <w:rPr>
          <w:sz w:val="24"/>
          <w:szCs w:val="24"/>
        </w:rPr>
        <w:t xml:space="preserve"> организация:</w:t>
      </w:r>
    </w:p>
    <w:p w:rsidR="00BD19C9" w:rsidRPr="009B5894" w:rsidRDefault="00BD19C9" w:rsidP="00BD19C9">
      <w:pPr>
        <w:pStyle w:val="af8"/>
        <w:numPr>
          <w:ilvl w:val="0"/>
          <w:numId w:val="22"/>
        </w:numPr>
        <w:tabs>
          <w:tab w:val="left" w:pos="993"/>
        </w:tabs>
        <w:suppressAutoHyphens/>
        <w:spacing w:after="0"/>
        <w:ind w:left="0" w:firstLine="709"/>
        <w:jc w:val="both"/>
        <w:rPr>
          <w:sz w:val="24"/>
          <w:szCs w:val="24"/>
        </w:rPr>
      </w:pPr>
      <w:r w:rsidRPr="009B5894">
        <w:rPr>
          <w:sz w:val="24"/>
          <w:szCs w:val="24"/>
        </w:rPr>
        <w:t>должна обладать необходимыми профессиональными знаниями и опытом при выполнении аналогичных работ не менее 3 лет;</w:t>
      </w:r>
    </w:p>
    <w:p w:rsidR="00BD19C9" w:rsidRPr="009B5894" w:rsidRDefault="00BD19C9" w:rsidP="00BD19C9">
      <w:pPr>
        <w:pStyle w:val="af8"/>
        <w:numPr>
          <w:ilvl w:val="0"/>
          <w:numId w:val="22"/>
        </w:numPr>
        <w:tabs>
          <w:tab w:val="left" w:pos="993"/>
        </w:tabs>
        <w:suppressAutoHyphens/>
        <w:spacing w:after="0"/>
        <w:ind w:left="0" w:firstLine="709"/>
        <w:jc w:val="both"/>
        <w:rPr>
          <w:sz w:val="24"/>
          <w:szCs w:val="24"/>
        </w:rPr>
      </w:pPr>
      <w:r w:rsidRPr="009B5894">
        <w:rPr>
          <w:sz w:val="24"/>
          <w:szCs w:val="24"/>
        </w:rPr>
        <w:t>должна быть членом саморегулируемой организации в области проектирования и строительства, соответствующей  виду выполняемых работ согласно ТЗ;</w:t>
      </w:r>
    </w:p>
    <w:p w:rsidR="00BD19C9" w:rsidRPr="009B5894" w:rsidRDefault="00BD19C9" w:rsidP="00BD19C9">
      <w:pPr>
        <w:pStyle w:val="af8"/>
        <w:numPr>
          <w:ilvl w:val="0"/>
          <w:numId w:val="20"/>
        </w:numPr>
        <w:tabs>
          <w:tab w:val="left" w:pos="993"/>
        </w:tabs>
        <w:suppressAutoHyphens/>
        <w:spacing w:after="0"/>
        <w:ind w:left="0" w:firstLine="709"/>
        <w:jc w:val="both"/>
        <w:rPr>
          <w:sz w:val="24"/>
          <w:szCs w:val="24"/>
        </w:rPr>
      </w:pPr>
      <w:r w:rsidRPr="009B5894">
        <w:rPr>
          <w:sz w:val="24"/>
          <w:szCs w:val="24"/>
        </w:rPr>
        <w:t>имеет право привлекать специализированные Субподрядные организации, по согласованию с Заказчиком.</w:t>
      </w:r>
    </w:p>
    <w:p w:rsidR="00382735" w:rsidRPr="009B5894" w:rsidRDefault="00382735" w:rsidP="00382735">
      <w:pPr>
        <w:pStyle w:val="af8"/>
        <w:numPr>
          <w:ilvl w:val="0"/>
          <w:numId w:val="22"/>
        </w:numPr>
        <w:tabs>
          <w:tab w:val="left" w:pos="993"/>
        </w:tabs>
        <w:suppressAutoHyphens/>
        <w:spacing w:after="0"/>
        <w:ind w:left="0" w:firstLine="709"/>
        <w:jc w:val="both"/>
        <w:rPr>
          <w:sz w:val="24"/>
          <w:szCs w:val="24"/>
        </w:rPr>
      </w:pPr>
      <w:r w:rsidRPr="009B5894">
        <w:rPr>
          <w:sz w:val="24"/>
          <w:szCs w:val="24"/>
        </w:rPr>
        <w:t>Подрядчик должен письменно 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выполнения работ, наименование и адрес субподрядчика. В договор субподряда должны быть включены соответствующие требования, права и обязанности Субподрядчика, аналогичные требованиям к Подрядчику в договоре между Заказчиком и Подрядчиком.</w:t>
      </w:r>
    </w:p>
    <w:p w:rsidR="00382735" w:rsidRPr="009B5894" w:rsidRDefault="00382735" w:rsidP="00382735">
      <w:pPr>
        <w:pStyle w:val="af8"/>
        <w:numPr>
          <w:ilvl w:val="0"/>
          <w:numId w:val="22"/>
        </w:numPr>
        <w:tabs>
          <w:tab w:val="left" w:pos="993"/>
        </w:tabs>
        <w:suppressAutoHyphens/>
        <w:spacing w:after="0"/>
        <w:ind w:left="0" w:firstLine="709"/>
        <w:jc w:val="both"/>
        <w:rPr>
          <w:sz w:val="24"/>
          <w:szCs w:val="24"/>
        </w:rPr>
      </w:pPr>
      <w:r w:rsidRPr="009B5894">
        <w:rPr>
          <w:sz w:val="24"/>
          <w:szCs w:val="24"/>
        </w:rPr>
        <w:t>Подрядчик не имеет права передавать субподрядным организациям объем работ, составляющий более 25 % (двадцати пяти процентов) от общей стоимости работ.</w:t>
      </w:r>
    </w:p>
    <w:p w:rsidR="00382735" w:rsidRPr="009B5894" w:rsidRDefault="00382735" w:rsidP="00382735">
      <w:pPr>
        <w:pStyle w:val="af8"/>
        <w:numPr>
          <w:ilvl w:val="0"/>
          <w:numId w:val="22"/>
        </w:numPr>
        <w:tabs>
          <w:tab w:val="left" w:pos="993"/>
        </w:tabs>
        <w:suppressAutoHyphens/>
        <w:spacing w:after="0"/>
        <w:ind w:left="0" w:firstLine="709"/>
        <w:jc w:val="both"/>
        <w:rPr>
          <w:sz w:val="24"/>
          <w:szCs w:val="24"/>
        </w:rPr>
      </w:pPr>
      <w:r w:rsidRPr="009B5894">
        <w:rPr>
          <w:sz w:val="24"/>
          <w:szCs w:val="24"/>
        </w:rPr>
        <w:t xml:space="preserve">Допуск Подрядчика к выполнению работ, осуществляется в соответствии с «Правилами по охране труда при эксплуатации электроустановок (утв. Приказом Минтруда России от 24.07.2013 № 328н (в ред. </w:t>
      </w:r>
      <w:hyperlink r:id="rId9" w:history="1">
        <w:r w:rsidRPr="009B5894">
          <w:rPr>
            <w:sz w:val="24"/>
            <w:szCs w:val="24"/>
          </w:rPr>
          <w:t>Приказа</w:t>
        </w:r>
      </w:hyperlink>
      <w:r w:rsidRPr="009B5894">
        <w:rPr>
          <w:sz w:val="24"/>
          <w:szCs w:val="24"/>
        </w:rPr>
        <w:t xml:space="preserve"> Минтруда России от 19.02.2016 № 74н))», с осуществлением необходимых оперативных переключений с выполнением организационных и технических мероприятий.</w:t>
      </w:r>
    </w:p>
    <w:p w:rsidR="00382735" w:rsidRPr="009B5894" w:rsidRDefault="00382735" w:rsidP="00382735">
      <w:pPr>
        <w:pStyle w:val="af8"/>
        <w:numPr>
          <w:ilvl w:val="0"/>
          <w:numId w:val="22"/>
        </w:numPr>
        <w:tabs>
          <w:tab w:val="left" w:pos="993"/>
        </w:tabs>
        <w:suppressAutoHyphens/>
        <w:spacing w:after="0"/>
        <w:ind w:left="0" w:firstLine="709"/>
        <w:jc w:val="both"/>
        <w:rPr>
          <w:sz w:val="24"/>
          <w:szCs w:val="24"/>
        </w:rPr>
      </w:pPr>
      <w:r w:rsidRPr="009B5894">
        <w:rPr>
          <w:sz w:val="24"/>
          <w:szCs w:val="24"/>
        </w:rPr>
        <w:t xml:space="preserve">В случае возникновения обстоятельств, замедляющих ход работ или делающих дальнейшее продолжение работ невозможным, Подрядчик обязан немедленно поставить об этом в известность Заказчика.  </w:t>
      </w:r>
    </w:p>
    <w:p w:rsidR="00AB77EB" w:rsidRPr="009B5894" w:rsidRDefault="00AB77EB" w:rsidP="00AB77EB">
      <w:pPr>
        <w:tabs>
          <w:tab w:val="left" w:pos="567"/>
        </w:tabs>
        <w:jc w:val="both"/>
        <w:rPr>
          <w:sz w:val="24"/>
          <w:szCs w:val="24"/>
        </w:rPr>
      </w:pPr>
    </w:p>
    <w:p w:rsidR="00AB77EB" w:rsidRPr="009B5894" w:rsidRDefault="00AB77EB" w:rsidP="00AB77EB">
      <w:pPr>
        <w:pStyle w:val="a5"/>
        <w:widowControl w:val="0"/>
        <w:numPr>
          <w:ilvl w:val="0"/>
          <w:numId w:val="17"/>
        </w:numPr>
        <w:tabs>
          <w:tab w:val="left" w:pos="-4860"/>
          <w:tab w:val="left" w:pos="1134"/>
        </w:tabs>
        <w:jc w:val="both"/>
        <w:rPr>
          <w:b/>
          <w:sz w:val="24"/>
          <w:szCs w:val="24"/>
        </w:rPr>
      </w:pPr>
      <w:r w:rsidRPr="009B5894">
        <w:rPr>
          <w:b/>
          <w:sz w:val="24"/>
          <w:szCs w:val="24"/>
        </w:rPr>
        <w:t>Дополнительные / особые условия выполнения работ.</w:t>
      </w:r>
    </w:p>
    <w:p w:rsidR="00AB77EB" w:rsidRPr="009B5894" w:rsidRDefault="00AB77EB" w:rsidP="00AB77EB">
      <w:pPr>
        <w:tabs>
          <w:tab w:val="left" w:pos="0"/>
        </w:tabs>
        <w:jc w:val="both"/>
        <w:rPr>
          <w:sz w:val="24"/>
          <w:szCs w:val="24"/>
        </w:rPr>
      </w:pPr>
      <w:r w:rsidRPr="009B5894">
        <w:rPr>
          <w:sz w:val="24"/>
          <w:szCs w:val="24"/>
        </w:rPr>
        <w:t>Перед выполнением работ Подрядчик должен не менее чем за 24 часа уведомить Заказчика о готовности приступить к выполнению работ на конкретном объекте для организации допуска бригады. Для проведения первичного инструктажа Подрядчик должен обеспечить явку заявленного персонала в полном составе.</w:t>
      </w:r>
    </w:p>
    <w:p w:rsidR="00155B6A" w:rsidRPr="009B5894" w:rsidRDefault="00155B6A" w:rsidP="00BD19C9">
      <w:pPr>
        <w:pStyle w:val="af8"/>
        <w:tabs>
          <w:tab w:val="left" w:pos="993"/>
          <w:tab w:val="left" w:pos="1134"/>
          <w:tab w:val="left" w:pos="1276"/>
        </w:tabs>
        <w:ind w:left="709"/>
        <w:jc w:val="both"/>
        <w:rPr>
          <w:sz w:val="24"/>
          <w:szCs w:val="24"/>
        </w:rPr>
      </w:pPr>
    </w:p>
    <w:p w:rsidR="00BD19C9" w:rsidRPr="009B5894" w:rsidRDefault="00BD19C9" w:rsidP="00DF7860">
      <w:pPr>
        <w:pStyle w:val="a5"/>
        <w:widowControl w:val="0"/>
        <w:numPr>
          <w:ilvl w:val="0"/>
          <w:numId w:val="17"/>
        </w:numPr>
        <w:tabs>
          <w:tab w:val="left" w:pos="-4860"/>
          <w:tab w:val="left" w:pos="1134"/>
        </w:tabs>
        <w:jc w:val="both"/>
        <w:rPr>
          <w:b/>
          <w:sz w:val="24"/>
          <w:szCs w:val="24"/>
        </w:rPr>
      </w:pPr>
      <w:r w:rsidRPr="009B5894">
        <w:rPr>
          <w:b/>
          <w:sz w:val="24"/>
          <w:szCs w:val="24"/>
        </w:rPr>
        <w:t xml:space="preserve">Сроки выполнения работ </w:t>
      </w:r>
    </w:p>
    <w:p w:rsidR="00BD19C9" w:rsidRPr="009B5894" w:rsidRDefault="00BD19C9" w:rsidP="00BD19C9">
      <w:pPr>
        <w:pStyle w:val="a"/>
        <w:numPr>
          <w:ilvl w:val="0"/>
          <w:numId w:val="0"/>
        </w:numPr>
        <w:rPr>
          <w:b w:val="0"/>
          <w:sz w:val="24"/>
          <w:szCs w:val="24"/>
        </w:rPr>
      </w:pPr>
      <w:r w:rsidRPr="009B5894">
        <w:rPr>
          <w:b w:val="0"/>
          <w:sz w:val="24"/>
          <w:szCs w:val="24"/>
        </w:rPr>
        <w:t xml:space="preserve">Сроки выполнения работ: начало – </w:t>
      </w:r>
      <w:proofErr w:type="gramStart"/>
      <w:r w:rsidRPr="009B5894">
        <w:rPr>
          <w:b w:val="0"/>
          <w:sz w:val="24"/>
          <w:szCs w:val="24"/>
        </w:rPr>
        <w:t>с даты подписания</w:t>
      </w:r>
      <w:proofErr w:type="gramEnd"/>
      <w:r w:rsidRPr="009B5894">
        <w:rPr>
          <w:b w:val="0"/>
          <w:sz w:val="24"/>
          <w:szCs w:val="24"/>
        </w:rPr>
        <w:t xml:space="preserve"> договора, окончание – в течение 20-ти дней с момента заключения договора.</w:t>
      </w:r>
    </w:p>
    <w:p w:rsidR="00BD19C9" w:rsidRPr="009B5894" w:rsidRDefault="00BD19C9" w:rsidP="00BD19C9">
      <w:pPr>
        <w:pStyle w:val="af8"/>
        <w:tabs>
          <w:tab w:val="left" w:pos="0"/>
          <w:tab w:val="left" w:pos="1134"/>
          <w:tab w:val="left" w:pos="1276"/>
        </w:tabs>
        <w:suppressAutoHyphens/>
        <w:spacing w:after="0"/>
        <w:ind w:left="928"/>
        <w:jc w:val="both"/>
        <w:rPr>
          <w:b/>
          <w:sz w:val="24"/>
          <w:szCs w:val="24"/>
        </w:rPr>
      </w:pPr>
    </w:p>
    <w:p w:rsidR="00BD19C9" w:rsidRPr="009B5894" w:rsidRDefault="00BD19C9" w:rsidP="00DF7860">
      <w:pPr>
        <w:pStyle w:val="a5"/>
        <w:widowControl w:val="0"/>
        <w:numPr>
          <w:ilvl w:val="0"/>
          <w:numId w:val="17"/>
        </w:numPr>
        <w:tabs>
          <w:tab w:val="left" w:pos="-4860"/>
          <w:tab w:val="left" w:pos="1134"/>
        </w:tabs>
        <w:jc w:val="both"/>
        <w:rPr>
          <w:b/>
          <w:sz w:val="24"/>
          <w:szCs w:val="24"/>
        </w:rPr>
      </w:pPr>
      <w:r w:rsidRPr="009B5894">
        <w:rPr>
          <w:b/>
          <w:sz w:val="24"/>
          <w:szCs w:val="24"/>
        </w:rPr>
        <w:t xml:space="preserve">Основные нормативно-технические документы, определяющие требования к разработке ППР и проведению работ. </w:t>
      </w:r>
    </w:p>
    <w:p w:rsidR="00BD19C9" w:rsidRPr="009B5894" w:rsidRDefault="00BD19C9" w:rsidP="00BD19C9">
      <w:pPr>
        <w:pStyle w:val="31"/>
        <w:numPr>
          <w:ilvl w:val="0"/>
          <w:numId w:val="19"/>
        </w:numPr>
        <w:tabs>
          <w:tab w:val="left" w:pos="993"/>
        </w:tabs>
        <w:ind w:left="0" w:firstLine="709"/>
        <w:jc w:val="both"/>
        <w:rPr>
          <w:sz w:val="24"/>
          <w:szCs w:val="24"/>
        </w:rPr>
      </w:pPr>
      <w:r w:rsidRPr="009B5894">
        <w:rPr>
          <w:sz w:val="24"/>
          <w:szCs w:val="24"/>
        </w:rPr>
        <w:t>Градостроительный кодекс РФ;</w:t>
      </w:r>
    </w:p>
    <w:p w:rsidR="00BD19C9" w:rsidRPr="009B5894" w:rsidRDefault="00BD19C9" w:rsidP="00BD19C9">
      <w:pPr>
        <w:pStyle w:val="31"/>
        <w:numPr>
          <w:ilvl w:val="0"/>
          <w:numId w:val="19"/>
        </w:numPr>
        <w:tabs>
          <w:tab w:val="left" w:pos="993"/>
        </w:tabs>
        <w:ind w:left="0" w:firstLine="709"/>
        <w:jc w:val="both"/>
        <w:rPr>
          <w:sz w:val="24"/>
          <w:szCs w:val="24"/>
        </w:rPr>
      </w:pPr>
      <w:r w:rsidRPr="009B5894">
        <w:rPr>
          <w:sz w:val="24"/>
          <w:szCs w:val="24"/>
        </w:rPr>
        <w:t>Земельный кодекс РФ;</w:t>
      </w:r>
    </w:p>
    <w:p w:rsidR="00BD19C9" w:rsidRPr="009B5894" w:rsidRDefault="00BD19C9" w:rsidP="00BD19C9">
      <w:pPr>
        <w:pStyle w:val="31"/>
        <w:numPr>
          <w:ilvl w:val="0"/>
          <w:numId w:val="19"/>
        </w:numPr>
        <w:tabs>
          <w:tab w:val="left" w:pos="993"/>
        </w:tabs>
        <w:ind w:left="0" w:firstLine="709"/>
        <w:jc w:val="both"/>
        <w:rPr>
          <w:sz w:val="24"/>
          <w:szCs w:val="24"/>
        </w:rPr>
      </w:pPr>
      <w:r w:rsidRPr="009B5894">
        <w:rPr>
          <w:sz w:val="24"/>
          <w:szCs w:val="24"/>
        </w:rPr>
        <w:t>ПУЭ (действующее издание);</w:t>
      </w:r>
    </w:p>
    <w:p w:rsidR="00BD19C9" w:rsidRPr="009B5894" w:rsidRDefault="00BD19C9" w:rsidP="00BD19C9">
      <w:pPr>
        <w:pStyle w:val="31"/>
        <w:numPr>
          <w:ilvl w:val="0"/>
          <w:numId w:val="19"/>
        </w:numPr>
        <w:tabs>
          <w:tab w:val="left" w:pos="993"/>
        </w:tabs>
        <w:ind w:left="0" w:firstLine="709"/>
        <w:jc w:val="both"/>
        <w:rPr>
          <w:sz w:val="24"/>
          <w:szCs w:val="24"/>
        </w:rPr>
      </w:pPr>
      <w:r w:rsidRPr="009B5894">
        <w:rPr>
          <w:sz w:val="24"/>
          <w:szCs w:val="24"/>
        </w:rPr>
        <w:t>ПТЭ (действующее издание);</w:t>
      </w:r>
    </w:p>
    <w:p w:rsidR="00BD19C9" w:rsidRPr="009B5894" w:rsidRDefault="00BD19C9" w:rsidP="00BD19C9">
      <w:pPr>
        <w:pStyle w:val="31"/>
        <w:numPr>
          <w:ilvl w:val="0"/>
          <w:numId w:val="19"/>
        </w:numPr>
        <w:tabs>
          <w:tab w:val="left" w:pos="993"/>
        </w:tabs>
        <w:ind w:left="0" w:firstLine="709"/>
        <w:jc w:val="both"/>
        <w:rPr>
          <w:color w:val="000000"/>
          <w:sz w:val="24"/>
          <w:szCs w:val="24"/>
        </w:rPr>
      </w:pPr>
      <w:r w:rsidRPr="009B5894">
        <w:rPr>
          <w:color w:val="000000"/>
          <w:sz w:val="24"/>
          <w:szCs w:val="24"/>
        </w:rPr>
        <w:t>Руководство «Требования к зданиям и сооружениям объектов электрических сетей  при выполнении работ по реконструкции и новому строительству ПАО «МРСК Центра» и ПАО «МРСК Центра и Приволжья»;</w:t>
      </w:r>
    </w:p>
    <w:p w:rsidR="00BD19C9" w:rsidRPr="009B5894" w:rsidRDefault="00BD19C9" w:rsidP="00BD19C9">
      <w:pPr>
        <w:pStyle w:val="31"/>
        <w:numPr>
          <w:ilvl w:val="0"/>
          <w:numId w:val="19"/>
        </w:numPr>
        <w:tabs>
          <w:tab w:val="left" w:pos="993"/>
        </w:tabs>
        <w:ind w:left="0" w:firstLine="709"/>
        <w:jc w:val="both"/>
        <w:rPr>
          <w:color w:val="000000"/>
          <w:sz w:val="24"/>
          <w:szCs w:val="24"/>
        </w:rPr>
      </w:pPr>
      <w:r w:rsidRPr="009B5894">
        <w:rPr>
          <w:color w:val="000000"/>
          <w:sz w:val="24"/>
          <w:szCs w:val="24"/>
        </w:rPr>
        <w:t>СП 48.13330.2019 "СНиП 12-01-2004 Организация строительства"</w:t>
      </w:r>
    </w:p>
    <w:p w:rsidR="00BD19C9" w:rsidRPr="009B5894" w:rsidRDefault="00BD19C9" w:rsidP="00BD19C9">
      <w:pPr>
        <w:pStyle w:val="31"/>
        <w:numPr>
          <w:ilvl w:val="0"/>
          <w:numId w:val="19"/>
        </w:numPr>
        <w:tabs>
          <w:tab w:val="left" w:pos="993"/>
        </w:tabs>
        <w:ind w:left="0" w:firstLine="709"/>
        <w:jc w:val="both"/>
        <w:rPr>
          <w:color w:val="000000"/>
          <w:sz w:val="24"/>
          <w:szCs w:val="24"/>
        </w:rPr>
      </w:pPr>
      <w:r w:rsidRPr="009B5894">
        <w:rPr>
          <w:color w:val="000000"/>
          <w:sz w:val="24"/>
          <w:szCs w:val="24"/>
        </w:rPr>
        <w:t xml:space="preserve">СНиП 12-03-2001 «Безопасность труда в строительстве», часть 1 «Общие требования»; </w:t>
      </w:r>
    </w:p>
    <w:p w:rsidR="00BD19C9" w:rsidRPr="009B5894" w:rsidRDefault="00BD19C9" w:rsidP="00BD19C9">
      <w:pPr>
        <w:pStyle w:val="31"/>
        <w:numPr>
          <w:ilvl w:val="0"/>
          <w:numId w:val="19"/>
        </w:numPr>
        <w:tabs>
          <w:tab w:val="left" w:pos="993"/>
        </w:tabs>
        <w:ind w:left="0" w:firstLine="709"/>
        <w:jc w:val="both"/>
        <w:rPr>
          <w:color w:val="000000"/>
          <w:sz w:val="24"/>
          <w:szCs w:val="24"/>
        </w:rPr>
      </w:pPr>
      <w:r w:rsidRPr="009B5894">
        <w:rPr>
          <w:color w:val="000000"/>
          <w:sz w:val="24"/>
          <w:szCs w:val="24"/>
        </w:rPr>
        <w:t>СНиП 12-04-2002 «Безопасность труда в строительстве», часть 2 «Строительное производство».</w:t>
      </w:r>
    </w:p>
    <w:p w:rsidR="00382735" w:rsidRPr="009B5894" w:rsidRDefault="00382735" w:rsidP="00382735">
      <w:pPr>
        <w:pStyle w:val="31"/>
        <w:numPr>
          <w:ilvl w:val="0"/>
          <w:numId w:val="19"/>
        </w:numPr>
        <w:tabs>
          <w:tab w:val="left" w:pos="993"/>
        </w:tabs>
        <w:ind w:left="0" w:firstLine="709"/>
        <w:jc w:val="both"/>
        <w:rPr>
          <w:color w:val="000000"/>
          <w:sz w:val="24"/>
          <w:szCs w:val="24"/>
        </w:rPr>
      </w:pPr>
      <w:r w:rsidRPr="009B5894">
        <w:rPr>
          <w:color w:val="000000"/>
          <w:sz w:val="24"/>
          <w:szCs w:val="24"/>
        </w:rPr>
        <w:t>Правила по охране труда при работе на высоте (2-е издание, исправленное</w:t>
      </w:r>
      <w:proofErr w:type="gramStart"/>
      <w:r w:rsidRPr="009B5894">
        <w:rPr>
          <w:color w:val="000000"/>
          <w:sz w:val="24"/>
          <w:szCs w:val="24"/>
        </w:rPr>
        <w:t xml:space="preserve"> /У</w:t>
      </w:r>
      <w:proofErr w:type="gramEnd"/>
      <w:r w:rsidRPr="009B5894">
        <w:rPr>
          <w:color w:val="000000"/>
          <w:sz w:val="24"/>
          <w:szCs w:val="24"/>
        </w:rPr>
        <w:t>тв. приказом Министерства труда и социальной защиты РФ №155н от 28 марта 2014 г., ред. от 17.06.2015 № 383н);</w:t>
      </w:r>
    </w:p>
    <w:p w:rsidR="00382735" w:rsidRPr="009B5894" w:rsidRDefault="00382735" w:rsidP="00382735">
      <w:pPr>
        <w:pStyle w:val="31"/>
        <w:numPr>
          <w:ilvl w:val="0"/>
          <w:numId w:val="19"/>
        </w:numPr>
        <w:tabs>
          <w:tab w:val="left" w:pos="993"/>
        </w:tabs>
        <w:ind w:left="0" w:firstLine="709"/>
        <w:jc w:val="both"/>
        <w:rPr>
          <w:color w:val="000000"/>
          <w:sz w:val="24"/>
          <w:szCs w:val="24"/>
        </w:rPr>
      </w:pPr>
      <w:r w:rsidRPr="009B5894">
        <w:rPr>
          <w:color w:val="000000"/>
          <w:sz w:val="24"/>
          <w:szCs w:val="24"/>
        </w:rPr>
        <w:t>Правила устройства и безопасной эксплуатации грузоподъёмных кранов (ПБ 10-382-00);</w:t>
      </w:r>
    </w:p>
    <w:p w:rsidR="00382735" w:rsidRPr="009B5894" w:rsidRDefault="00382735" w:rsidP="00382735">
      <w:pPr>
        <w:pStyle w:val="31"/>
        <w:numPr>
          <w:ilvl w:val="0"/>
          <w:numId w:val="19"/>
        </w:numPr>
        <w:tabs>
          <w:tab w:val="left" w:pos="993"/>
        </w:tabs>
        <w:ind w:left="0" w:firstLine="709"/>
        <w:jc w:val="both"/>
        <w:rPr>
          <w:color w:val="000000"/>
          <w:sz w:val="24"/>
          <w:szCs w:val="24"/>
        </w:rPr>
      </w:pPr>
      <w:r w:rsidRPr="009B5894">
        <w:rPr>
          <w:color w:val="000000"/>
          <w:sz w:val="24"/>
          <w:szCs w:val="24"/>
        </w:rPr>
        <w:t>Правила устройства и безопасной эксплуатации подъёмников (вышек) (ПБ 10-611-03);</w:t>
      </w:r>
    </w:p>
    <w:p w:rsidR="00382735" w:rsidRPr="009B5894" w:rsidRDefault="00382735" w:rsidP="00382735">
      <w:pPr>
        <w:pStyle w:val="31"/>
        <w:numPr>
          <w:ilvl w:val="0"/>
          <w:numId w:val="19"/>
        </w:numPr>
        <w:tabs>
          <w:tab w:val="left" w:pos="993"/>
        </w:tabs>
        <w:ind w:left="0" w:firstLine="709"/>
        <w:jc w:val="both"/>
        <w:rPr>
          <w:color w:val="000000"/>
          <w:sz w:val="24"/>
          <w:szCs w:val="24"/>
        </w:rPr>
      </w:pPr>
      <w:r w:rsidRPr="009B5894">
        <w:rPr>
          <w:color w:val="000000"/>
          <w:sz w:val="24"/>
          <w:szCs w:val="24"/>
        </w:rPr>
        <w:t>Правила по охране труда на автомобильном транспорте (утв. Приказом Минтруда России от 06.02.2018 № 59н);</w:t>
      </w:r>
    </w:p>
    <w:p w:rsidR="00382735" w:rsidRPr="009B5894" w:rsidRDefault="00382735" w:rsidP="00382735">
      <w:pPr>
        <w:pStyle w:val="31"/>
        <w:numPr>
          <w:ilvl w:val="0"/>
          <w:numId w:val="19"/>
        </w:numPr>
        <w:tabs>
          <w:tab w:val="left" w:pos="993"/>
        </w:tabs>
        <w:ind w:left="0" w:firstLine="709"/>
        <w:jc w:val="both"/>
        <w:rPr>
          <w:color w:val="000000"/>
          <w:sz w:val="24"/>
          <w:szCs w:val="24"/>
        </w:rPr>
      </w:pPr>
      <w:r w:rsidRPr="009B5894">
        <w:rPr>
          <w:color w:val="000000"/>
          <w:sz w:val="24"/>
          <w:szCs w:val="24"/>
        </w:rPr>
        <w:t>Правила по охране труда при работе с инструментом и приспособлениями (утв. Приказом Минтруда России от 17.08.2015 № 552н);</w:t>
      </w:r>
    </w:p>
    <w:p w:rsidR="00BD19C9" w:rsidRPr="009B5894" w:rsidRDefault="00BD19C9" w:rsidP="00BD19C9">
      <w:pPr>
        <w:pStyle w:val="Default"/>
        <w:ind w:firstLine="709"/>
        <w:jc w:val="both"/>
      </w:pPr>
      <w:r w:rsidRPr="009B5894">
        <w:t xml:space="preserve">Данный список НТД не является полным и окончательным. При </w:t>
      </w:r>
      <w:r w:rsidR="00DF7860" w:rsidRPr="009B5894">
        <w:t xml:space="preserve">проведении работ </w:t>
      </w:r>
      <w:r w:rsidRPr="009B5894">
        <w:t xml:space="preserve">необходимо руководствоваться последними редакциями документов, действующих на момент разработки </w:t>
      </w:r>
      <w:r w:rsidR="00DF7860" w:rsidRPr="009B5894">
        <w:t>ППР</w:t>
      </w:r>
      <w:r w:rsidRPr="009B5894">
        <w:t xml:space="preserve"> и выполнении </w:t>
      </w:r>
      <w:r w:rsidR="00DF7860" w:rsidRPr="009B5894">
        <w:t>работ</w:t>
      </w:r>
      <w:r w:rsidRPr="009B5894">
        <w:t xml:space="preserve">, в </w:t>
      </w:r>
      <w:proofErr w:type="spellStart"/>
      <w:r w:rsidRPr="009B5894">
        <w:t>т.ч</w:t>
      </w:r>
      <w:proofErr w:type="spellEnd"/>
      <w:r w:rsidRPr="009B5894">
        <w:t>. включенными в актуальный Перечень нормативной технической (технологической) документации, используемой в производственно-хозяйственной деятельности ПАО «МРСК Центра» и  ПАО «МРСК Центра и Приволжья»</w:t>
      </w:r>
      <w:r w:rsidR="00DF7860" w:rsidRPr="009B5894">
        <w:t>.</w:t>
      </w:r>
    </w:p>
    <w:p w:rsidR="009B5894" w:rsidRPr="009B5894" w:rsidRDefault="009B5894" w:rsidP="009B5894">
      <w:pPr>
        <w:pStyle w:val="af"/>
        <w:ind w:left="34"/>
        <w:jc w:val="left"/>
        <w:rPr>
          <w:rFonts w:cs="Times New Roman"/>
          <w:shd w:val="clear" w:color="auto" w:fill="FFFFFF"/>
          <w:lang w:val="ru-RU"/>
        </w:rPr>
      </w:pPr>
      <w:bookmarkStart w:id="20" w:name="_Toc398106254"/>
      <w:bookmarkStart w:id="21" w:name="_Toc398106275"/>
      <w:bookmarkStart w:id="22" w:name="_Toc398305848"/>
      <w:bookmarkStart w:id="23" w:name="_Toc398307884"/>
      <w:bookmarkStart w:id="24" w:name="_Toc398648725"/>
    </w:p>
    <w:p w:rsidR="009B5894" w:rsidRPr="009B5894" w:rsidRDefault="009B5894" w:rsidP="009B5894">
      <w:pPr>
        <w:pStyle w:val="af"/>
        <w:ind w:left="34"/>
        <w:jc w:val="left"/>
        <w:rPr>
          <w:rFonts w:cs="Times New Roman"/>
          <w:shd w:val="clear" w:color="auto" w:fill="FFFFFF"/>
          <w:lang w:val="ru-RU"/>
        </w:rPr>
      </w:pPr>
    </w:p>
    <w:p w:rsidR="009B5894" w:rsidRPr="009B5894" w:rsidRDefault="009B5894" w:rsidP="009B5894">
      <w:pPr>
        <w:keepLines/>
        <w:suppressLineNumbers/>
        <w:tabs>
          <w:tab w:val="left" w:pos="0"/>
        </w:tabs>
        <w:ind w:left="33" w:hanging="33"/>
        <w:rPr>
          <w:sz w:val="24"/>
          <w:szCs w:val="24"/>
          <w:shd w:val="clear" w:color="auto" w:fill="FFFFFF"/>
        </w:rPr>
      </w:pPr>
      <w:r w:rsidRPr="009B5894">
        <w:rPr>
          <w:sz w:val="24"/>
          <w:szCs w:val="24"/>
          <w:shd w:val="clear" w:color="auto" w:fill="FFFFFF"/>
        </w:rPr>
        <w:t>Заместитель главного инженера</w:t>
      </w:r>
    </w:p>
    <w:p w:rsidR="009B5894" w:rsidRPr="009B5894" w:rsidRDefault="009B5894" w:rsidP="009B5894">
      <w:pPr>
        <w:keepLines/>
        <w:suppressLineNumbers/>
        <w:tabs>
          <w:tab w:val="left" w:pos="0"/>
        </w:tabs>
        <w:ind w:left="33" w:hanging="33"/>
        <w:rPr>
          <w:sz w:val="24"/>
          <w:szCs w:val="24"/>
          <w:shd w:val="clear" w:color="auto" w:fill="FFFFFF"/>
        </w:rPr>
      </w:pPr>
      <w:r w:rsidRPr="009B5894">
        <w:rPr>
          <w:sz w:val="24"/>
          <w:szCs w:val="24"/>
          <w:shd w:val="clear" w:color="auto" w:fill="FFFFFF"/>
        </w:rPr>
        <w:t xml:space="preserve">по </w:t>
      </w:r>
      <w:proofErr w:type="gramStart"/>
      <w:r w:rsidRPr="009B5894">
        <w:rPr>
          <w:sz w:val="24"/>
          <w:szCs w:val="24"/>
          <w:shd w:val="clear" w:color="auto" w:fill="FFFFFF"/>
        </w:rPr>
        <w:t>эксплуатации-начальник</w:t>
      </w:r>
      <w:proofErr w:type="gramEnd"/>
      <w:r w:rsidRPr="009B5894">
        <w:rPr>
          <w:sz w:val="24"/>
          <w:szCs w:val="24"/>
          <w:shd w:val="clear" w:color="auto" w:fill="FFFFFF"/>
        </w:rPr>
        <w:t xml:space="preserve"> УВС  </w:t>
      </w:r>
      <w:r w:rsidRPr="009B5894">
        <w:rPr>
          <w:sz w:val="24"/>
          <w:szCs w:val="24"/>
          <w:shd w:val="clear" w:color="auto" w:fill="FFFFFF"/>
        </w:rPr>
        <w:tab/>
      </w:r>
      <w:r w:rsidRPr="009B5894">
        <w:rPr>
          <w:sz w:val="24"/>
          <w:szCs w:val="24"/>
          <w:shd w:val="clear" w:color="auto" w:fill="FFFFFF"/>
        </w:rPr>
        <w:tab/>
      </w:r>
      <w:r w:rsidRPr="009B5894">
        <w:rPr>
          <w:sz w:val="24"/>
          <w:szCs w:val="24"/>
          <w:shd w:val="clear" w:color="auto" w:fill="FFFFFF"/>
        </w:rPr>
        <w:tab/>
      </w:r>
      <w:r w:rsidRPr="009B5894">
        <w:rPr>
          <w:sz w:val="24"/>
          <w:szCs w:val="24"/>
          <w:shd w:val="clear" w:color="auto" w:fill="FFFFFF"/>
        </w:rPr>
        <w:tab/>
      </w:r>
      <w:r w:rsidRPr="009B5894">
        <w:rPr>
          <w:sz w:val="24"/>
          <w:szCs w:val="24"/>
          <w:shd w:val="clear" w:color="auto" w:fill="FFFFFF"/>
        </w:rPr>
        <w:tab/>
      </w:r>
      <w:r w:rsidRPr="009B5894">
        <w:rPr>
          <w:sz w:val="24"/>
          <w:szCs w:val="24"/>
          <w:shd w:val="clear" w:color="auto" w:fill="FFFFFF"/>
        </w:rPr>
        <w:tab/>
      </w:r>
      <w:r w:rsidRPr="009B5894">
        <w:rPr>
          <w:sz w:val="24"/>
          <w:szCs w:val="24"/>
          <w:shd w:val="clear" w:color="auto" w:fill="FFFFFF"/>
        </w:rPr>
        <w:tab/>
        <w:t>Константинов Д.В.</w:t>
      </w:r>
    </w:p>
    <w:p w:rsidR="009B5894" w:rsidRPr="009B5894" w:rsidRDefault="009B5894" w:rsidP="009B5894">
      <w:pPr>
        <w:pStyle w:val="af"/>
        <w:jc w:val="left"/>
        <w:rPr>
          <w:rFonts w:cs="Times New Roman"/>
          <w:shd w:val="clear" w:color="auto" w:fill="FFFFFF"/>
          <w:lang w:val="ru-RU"/>
        </w:rPr>
      </w:pPr>
    </w:p>
    <w:p w:rsidR="002223EE" w:rsidRPr="00383D21" w:rsidRDefault="009B5894" w:rsidP="009B5894">
      <w:pPr>
        <w:pStyle w:val="af"/>
        <w:jc w:val="left"/>
        <w:rPr>
          <w:rFonts w:cs="Times New Roman"/>
          <w:lang w:val="ru-RU"/>
        </w:rPr>
      </w:pPr>
      <w:r w:rsidRPr="009B5894">
        <w:rPr>
          <w:rFonts w:cs="Times New Roman"/>
          <w:shd w:val="clear" w:color="auto" w:fill="FFFFFF"/>
          <w:lang w:val="ru-RU"/>
        </w:rPr>
        <w:t>Начальник Орловского РЭС</w:t>
      </w:r>
      <w:r w:rsidRPr="009B5894">
        <w:rPr>
          <w:rFonts w:cs="Times New Roman"/>
          <w:shd w:val="clear" w:color="auto" w:fill="FFFFFF"/>
          <w:lang w:val="ru-RU"/>
        </w:rPr>
        <w:tab/>
      </w:r>
      <w:r w:rsidRPr="009B5894">
        <w:rPr>
          <w:rFonts w:cs="Times New Roman"/>
          <w:shd w:val="clear" w:color="auto" w:fill="FFFFFF"/>
          <w:lang w:val="ru-RU"/>
        </w:rPr>
        <w:tab/>
      </w:r>
      <w:r w:rsidRPr="009B5894">
        <w:rPr>
          <w:rFonts w:cs="Times New Roman"/>
          <w:shd w:val="clear" w:color="auto" w:fill="FFFFFF"/>
          <w:lang w:val="ru-RU"/>
        </w:rPr>
        <w:tab/>
      </w:r>
      <w:r w:rsidRPr="009B5894">
        <w:rPr>
          <w:rFonts w:cs="Times New Roman"/>
          <w:shd w:val="clear" w:color="auto" w:fill="FFFFFF"/>
          <w:lang w:val="ru-RU"/>
        </w:rPr>
        <w:tab/>
      </w:r>
      <w:r w:rsidRPr="009B5894">
        <w:rPr>
          <w:rFonts w:cs="Times New Roman"/>
          <w:shd w:val="clear" w:color="auto" w:fill="FFFFFF"/>
          <w:lang w:val="ru-RU"/>
        </w:rPr>
        <w:tab/>
      </w:r>
      <w:r w:rsidRPr="009B5894">
        <w:rPr>
          <w:rFonts w:cs="Times New Roman"/>
          <w:shd w:val="clear" w:color="auto" w:fill="FFFFFF"/>
          <w:lang w:val="ru-RU"/>
        </w:rPr>
        <w:tab/>
      </w:r>
      <w:r w:rsidRPr="009B5894">
        <w:rPr>
          <w:rFonts w:cs="Times New Roman"/>
          <w:shd w:val="clear" w:color="auto" w:fill="FFFFFF"/>
          <w:lang w:val="ru-RU"/>
        </w:rPr>
        <w:tab/>
      </w:r>
      <w:r w:rsidRPr="009B5894">
        <w:rPr>
          <w:rFonts w:eastAsia="Calibri" w:cs="Times New Roman"/>
          <w:color w:val="auto"/>
          <w:shd w:val="clear" w:color="auto" w:fill="FFFFFF"/>
          <w:lang w:val="ru-RU"/>
        </w:rPr>
        <w:t>Пчельников А.В.</w:t>
      </w:r>
      <w:bookmarkEnd w:id="20"/>
      <w:bookmarkEnd w:id="21"/>
      <w:bookmarkEnd w:id="22"/>
      <w:bookmarkEnd w:id="23"/>
      <w:bookmarkEnd w:id="24"/>
    </w:p>
    <w:sectPr w:rsidR="002223EE" w:rsidRPr="00383D21" w:rsidSect="008D4F50">
      <w:headerReference w:type="default" r:id="rId10"/>
      <w:pgSz w:w="11906" w:h="16838"/>
      <w:pgMar w:top="567" w:right="567" w:bottom="709" w:left="1134" w:header="426"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72A2" w:rsidRDefault="003E72A2" w:rsidP="00AF00E0">
      <w:r>
        <w:separator/>
      </w:r>
    </w:p>
  </w:endnote>
  <w:endnote w:type="continuationSeparator" w:id="0">
    <w:p w:rsidR="003E72A2" w:rsidRDefault="003E72A2" w:rsidP="00AF0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72A2" w:rsidRDefault="003E72A2" w:rsidP="00AF00E0">
      <w:r>
        <w:separator/>
      </w:r>
    </w:p>
  </w:footnote>
  <w:footnote w:type="continuationSeparator" w:id="0">
    <w:p w:rsidR="003E72A2" w:rsidRDefault="003E72A2" w:rsidP="00AF00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FFE" w:rsidRPr="00753695" w:rsidRDefault="00DB0FFE" w:rsidP="00753695">
    <w:pPr>
      <w:pStyle w:val="af4"/>
      <w:jc w:val="center"/>
      <w:rPr>
        <w:sz w:val="22"/>
        <w:szCs w:val="22"/>
      </w:rPr>
    </w:pPr>
    <w:r w:rsidRPr="00753695">
      <w:rPr>
        <w:color w:val="808080"/>
        <w:sz w:val="22"/>
        <w:szCs w:val="22"/>
      </w:rPr>
      <w:fldChar w:fldCharType="begin"/>
    </w:r>
    <w:r w:rsidRPr="00753695">
      <w:rPr>
        <w:color w:val="808080"/>
        <w:sz w:val="22"/>
        <w:szCs w:val="22"/>
      </w:rPr>
      <w:instrText xml:space="preserve"> PAGE   \* MERGEFORMAT </w:instrText>
    </w:r>
    <w:r w:rsidRPr="00753695">
      <w:rPr>
        <w:color w:val="808080"/>
        <w:sz w:val="22"/>
        <w:szCs w:val="22"/>
      </w:rPr>
      <w:fldChar w:fldCharType="separate"/>
    </w:r>
    <w:r w:rsidR="00AE364E">
      <w:rPr>
        <w:noProof/>
        <w:color w:val="808080"/>
        <w:sz w:val="22"/>
        <w:szCs w:val="22"/>
      </w:rPr>
      <w:t>4</w:t>
    </w:r>
    <w:r w:rsidRPr="00753695">
      <w:rPr>
        <w:color w:val="808080"/>
        <w:sz w:val="22"/>
        <w:szCs w:val="22"/>
      </w:rPr>
      <w:fldChar w:fldCharType="end"/>
    </w:r>
  </w:p>
  <w:p w:rsidR="00DB0FFE" w:rsidRDefault="00DB0FFE">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49466C04"/>
    <w:name w:val="WW8Num6"/>
    <w:lvl w:ilvl="0">
      <w:start w:val="1"/>
      <w:numFmt w:val="decimal"/>
      <w:lvlText w:val="%1."/>
      <w:lvlJc w:val="left"/>
      <w:pPr>
        <w:tabs>
          <w:tab w:val="num" w:pos="0"/>
        </w:tabs>
        <w:ind w:left="777" w:hanging="360"/>
      </w:pPr>
      <w:rPr>
        <w:b w:val="0"/>
      </w:rPr>
    </w:lvl>
    <w:lvl w:ilvl="1">
      <w:start w:val="1"/>
      <w:numFmt w:val="decimal"/>
      <w:isLgl/>
      <w:lvlText w:val="%1.%2"/>
      <w:lvlJc w:val="left"/>
      <w:pPr>
        <w:ind w:left="897" w:hanging="480"/>
      </w:pPr>
      <w:rPr>
        <w:rFonts w:hint="default"/>
      </w:rPr>
    </w:lvl>
    <w:lvl w:ilvl="2">
      <w:start w:val="1"/>
      <w:numFmt w:val="decimal"/>
      <w:isLgl/>
      <w:lvlText w:val="%1.%2.%3"/>
      <w:lvlJc w:val="left"/>
      <w:pPr>
        <w:ind w:left="1137" w:hanging="720"/>
      </w:pPr>
      <w:rPr>
        <w:rFonts w:hint="default"/>
      </w:rPr>
    </w:lvl>
    <w:lvl w:ilvl="3">
      <w:start w:val="1"/>
      <w:numFmt w:val="decimal"/>
      <w:isLgl/>
      <w:lvlText w:val="%1.%2.%3.%4"/>
      <w:lvlJc w:val="left"/>
      <w:pPr>
        <w:ind w:left="1137" w:hanging="720"/>
      </w:pPr>
      <w:rPr>
        <w:rFonts w:hint="default"/>
      </w:rPr>
    </w:lvl>
    <w:lvl w:ilvl="4">
      <w:start w:val="1"/>
      <w:numFmt w:val="decimal"/>
      <w:isLgl/>
      <w:lvlText w:val="%1.%2.%3.%4.%5"/>
      <w:lvlJc w:val="left"/>
      <w:pPr>
        <w:ind w:left="1497" w:hanging="1080"/>
      </w:pPr>
      <w:rPr>
        <w:rFonts w:hint="default"/>
      </w:rPr>
    </w:lvl>
    <w:lvl w:ilvl="5">
      <w:start w:val="1"/>
      <w:numFmt w:val="decimal"/>
      <w:isLgl/>
      <w:lvlText w:val="%1.%2.%3.%4.%5.%6"/>
      <w:lvlJc w:val="left"/>
      <w:pPr>
        <w:ind w:left="1497" w:hanging="1080"/>
      </w:pPr>
      <w:rPr>
        <w:rFonts w:hint="default"/>
      </w:rPr>
    </w:lvl>
    <w:lvl w:ilvl="6">
      <w:start w:val="1"/>
      <w:numFmt w:val="decimal"/>
      <w:isLgl/>
      <w:lvlText w:val="%1.%2.%3.%4.%5.%6.%7"/>
      <w:lvlJc w:val="left"/>
      <w:pPr>
        <w:ind w:left="1857" w:hanging="1440"/>
      </w:pPr>
      <w:rPr>
        <w:rFonts w:hint="default"/>
      </w:rPr>
    </w:lvl>
    <w:lvl w:ilvl="7">
      <w:start w:val="1"/>
      <w:numFmt w:val="decimal"/>
      <w:isLgl/>
      <w:lvlText w:val="%1.%2.%3.%4.%5.%6.%7.%8"/>
      <w:lvlJc w:val="left"/>
      <w:pPr>
        <w:ind w:left="1857" w:hanging="1440"/>
      </w:pPr>
      <w:rPr>
        <w:rFonts w:hint="default"/>
      </w:rPr>
    </w:lvl>
    <w:lvl w:ilvl="8">
      <w:start w:val="1"/>
      <w:numFmt w:val="decimal"/>
      <w:isLgl/>
      <w:lvlText w:val="%1.%2.%3.%4.%5.%6.%7.%8.%9"/>
      <w:lvlJc w:val="left"/>
      <w:pPr>
        <w:ind w:left="2217" w:hanging="1800"/>
      </w:pPr>
      <w:rPr>
        <w:rFonts w:hint="default"/>
      </w:rPr>
    </w:lvl>
  </w:abstractNum>
  <w:abstractNum w:abstractNumId="1">
    <w:nsid w:val="0000000A"/>
    <w:multiLevelType w:val="multilevel"/>
    <w:tmpl w:val="297E4514"/>
    <w:name w:val="WW8Num19"/>
    <w:lvl w:ilvl="0">
      <w:start w:val="8"/>
      <w:numFmt w:val="decimal"/>
      <w:lvlText w:val="%1."/>
      <w:lvlJc w:val="left"/>
      <w:pPr>
        <w:ind w:left="928" w:hanging="360"/>
      </w:pPr>
      <w:rPr>
        <w:rFonts w:hint="default"/>
        <w:b/>
        <w:sz w:val="26"/>
        <w:szCs w:val="26"/>
      </w:rPr>
    </w:lvl>
    <w:lvl w:ilvl="1">
      <w:start w:val="1"/>
      <w:numFmt w:val="decimal"/>
      <w:lvlText w:val="%1.%2."/>
      <w:lvlJc w:val="left"/>
      <w:pPr>
        <w:ind w:left="1360" w:hanging="432"/>
      </w:pPr>
      <w:rPr>
        <w:rFonts w:hint="default"/>
        <w:b w:val="0"/>
      </w:rPr>
    </w:lvl>
    <w:lvl w:ilvl="2">
      <w:start w:val="1"/>
      <w:numFmt w:val="decimal"/>
      <w:lvlText w:val="%1.%2.%3."/>
      <w:lvlJc w:val="left"/>
      <w:pPr>
        <w:ind w:left="1792" w:hanging="504"/>
      </w:pPr>
      <w:rPr>
        <w:rFonts w:hint="default"/>
      </w:rPr>
    </w:lvl>
    <w:lvl w:ilvl="3">
      <w:start w:val="1"/>
      <w:numFmt w:val="decimal"/>
      <w:lvlText w:val="%1.%2.%3.%4."/>
      <w:lvlJc w:val="left"/>
      <w:pPr>
        <w:ind w:left="2296" w:hanging="648"/>
      </w:pPr>
      <w:rPr>
        <w:rFonts w:hint="default"/>
      </w:rPr>
    </w:lvl>
    <w:lvl w:ilvl="4">
      <w:start w:val="1"/>
      <w:numFmt w:val="decimal"/>
      <w:lvlText w:val="%1.%2.%3.%4.%5."/>
      <w:lvlJc w:val="left"/>
      <w:pPr>
        <w:ind w:left="2800" w:hanging="792"/>
      </w:pPr>
      <w:rPr>
        <w:rFonts w:hint="default"/>
      </w:rPr>
    </w:lvl>
    <w:lvl w:ilvl="5">
      <w:start w:val="1"/>
      <w:numFmt w:val="decimal"/>
      <w:lvlText w:val="%1.%2.%3.%4.%5.%6."/>
      <w:lvlJc w:val="left"/>
      <w:pPr>
        <w:ind w:left="3304" w:hanging="936"/>
      </w:pPr>
      <w:rPr>
        <w:rFonts w:hint="default"/>
      </w:rPr>
    </w:lvl>
    <w:lvl w:ilvl="6">
      <w:start w:val="1"/>
      <w:numFmt w:val="decimal"/>
      <w:lvlText w:val="%1.%2.%3.%4.%5.%6.%7."/>
      <w:lvlJc w:val="left"/>
      <w:pPr>
        <w:ind w:left="3808" w:hanging="1080"/>
      </w:pPr>
      <w:rPr>
        <w:rFonts w:hint="default"/>
      </w:rPr>
    </w:lvl>
    <w:lvl w:ilvl="7">
      <w:start w:val="1"/>
      <w:numFmt w:val="decimal"/>
      <w:lvlText w:val="%1.%2.%3.%4.%5.%6.%7.%8."/>
      <w:lvlJc w:val="left"/>
      <w:pPr>
        <w:ind w:left="4312" w:hanging="1224"/>
      </w:pPr>
      <w:rPr>
        <w:rFonts w:hint="default"/>
      </w:rPr>
    </w:lvl>
    <w:lvl w:ilvl="8">
      <w:start w:val="1"/>
      <w:numFmt w:val="decimal"/>
      <w:lvlText w:val="%1.%2.%3.%4.%5.%6.%7.%8.%9."/>
      <w:lvlJc w:val="left"/>
      <w:pPr>
        <w:ind w:left="4888" w:hanging="1440"/>
      </w:pPr>
      <w:rPr>
        <w:rFonts w:hint="default"/>
      </w:rPr>
    </w:lvl>
  </w:abstractNum>
  <w:abstractNum w:abstractNumId="2">
    <w:nsid w:val="0000000F"/>
    <w:multiLevelType w:val="singleLevel"/>
    <w:tmpl w:val="0000000F"/>
    <w:lvl w:ilvl="0">
      <w:start w:val="1"/>
      <w:numFmt w:val="bullet"/>
      <w:lvlText w:val="−"/>
      <w:lvlJc w:val="left"/>
      <w:pPr>
        <w:tabs>
          <w:tab w:val="num" w:pos="0"/>
        </w:tabs>
        <w:ind w:left="1429" w:hanging="360"/>
      </w:pPr>
      <w:rPr>
        <w:rFonts w:ascii="Times New Roman" w:hAnsi="Times New Roman" w:cs="Times New Roman" w:hint="default"/>
        <w:sz w:val="24"/>
        <w:szCs w:val="26"/>
      </w:rPr>
    </w:lvl>
  </w:abstractNum>
  <w:abstractNum w:abstractNumId="3">
    <w:nsid w:val="00000011"/>
    <w:multiLevelType w:val="singleLevel"/>
    <w:tmpl w:val="00000011"/>
    <w:name w:val="WW8Num33"/>
    <w:lvl w:ilvl="0">
      <w:start w:val="1"/>
      <w:numFmt w:val="bullet"/>
      <w:lvlText w:val="−"/>
      <w:lvlJc w:val="left"/>
      <w:pPr>
        <w:tabs>
          <w:tab w:val="num" w:pos="0"/>
        </w:tabs>
        <w:ind w:left="1429" w:hanging="360"/>
      </w:pPr>
      <w:rPr>
        <w:rFonts w:ascii="Times New Roman" w:hAnsi="Times New Roman" w:cs="Times New Roman" w:hint="default"/>
        <w:sz w:val="24"/>
        <w:szCs w:val="24"/>
      </w:rPr>
    </w:lvl>
  </w:abstractNum>
  <w:abstractNum w:abstractNumId="4">
    <w:nsid w:val="00000016"/>
    <w:multiLevelType w:val="multilevel"/>
    <w:tmpl w:val="584CB41E"/>
    <w:name w:val="WW8Num30"/>
    <w:lvl w:ilvl="0">
      <w:start w:val="1"/>
      <w:numFmt w:val="bullet"/>
      <w:lvlText w:val=""/>
      <w:lvlJc w:val="left"/>
      <w:pPr>
        <w:tabs>
          <w:tab w:val="num" w:pos="0"/>
        </w:tabs>
        <w:ind w:left="360" w:hanging="360"/>
      </w:pPr>
      <w:rPr>
        <w:rFonts w:ascii="Symbol" w:hAnsi="Symbol" w:hint="default"/>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nsid w:val="06174441"/>
    <w:multiLevelType w:val="hybridMultilevel"/>
    <w:tmpl w:val="3EC6C5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64C524D"/>
    <w:multiLevelType w:val="hybridMultilevel"/>
    <w:tmpl w:val="19B47A92"/>
    <w:lvl w:ilvl="0" w:tplc="8D96154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A700A3B"/>
    <w:multiLevelType w:val="multilevel"/>
    <w:tmpl w:val="95207AD6"/>
    <w:lvl w:ilvl="0">
      <w:start w:val="1"/>
      <w:numFmt w:val="decimal"/>
      <w:lvlText w:val="%1."/>
      <w:lvlJc w:val="left"/>
      <w:pPr>
        <w:ind w:left="1495" w:hanging="360"/>
      </w:pPr>
      <w:rPr>
        <w:rFonts w:hint="default"/>
        <w:sz w:val="24"/>
        <w:szCs w:val="24"/>
      </w:rPr>
    </w:lvl>
    <w:lvl w:ilvl="1">
      <w:start w:val="1"/>
      <w:numFmt w:val="decimal"/>
      <w:isLgl/>
      <w:lvlText w:val="%1.%2"/>
      <w:lvlJc w:val="left"/>
      <w:pPr>
        <w:ind w:left="4755"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19BF5ED1"/>
    <w:multiLevelType w:val="multilevel"/>
    <w:tmpl w:val="B8EE3302"/>
    <w:lvl w:ilvl="0">
      <w:start w:val="11"/>
      <w:numFmt w:val="decimal"/>
      <w:lvlText w:val="%1."/>
      <w:lvlJc w:val="left"/>
      <w:pPr>
        <w:ind w:left="540" w:hanging="540"/>
      </w:pPr>
      <w:rPr>
        <w:rFonts w:hint="default"/>
        <w:b/>
      </w:rPr>
    </w:lvl>
    <w:lvl w:ilvl="1">
      <w:start w:val="3"/>
      <w:numFmt w:val="decimal"/>
      <w:lvlText w:val="%1.%2."/>
      <w:lvlJc w:val="left"/>
      <w:pPr>
        <w:ind w:left="1181" w:hanging="540"/>
      </w:pPr>
      <w:rPr>
        <w:rFonts w:hint="default"/>
      </w:rPr>
    </w:lvl>
    <w:lvl w:ilvl="2">
      <w:start w:val="1"/>
      <w:numFmt w:val="decimal"/>
      <w:lvlText w:val="%1.%2.%3."/>
      <w:lvlJc w:val="left"/>
      <w:pPr>
        <w:ind w:left="2002" w:hanging="720"/>
      </w:pPr>
      <w:rPr>
        <w:rFonts w:hint="default"/>
      </w:rPr>
    </w:lvl>
    <w:lvl w:ilvl="3">
      <w:start w:val="1"/>
      <w:numFmt w:val="decimal"/>
      <w:lvlText w:val="%1.%2.%3.%4."/>
      <w:lvlJc w:val="left"/>
      <w:pPr>
        <w:ind w:left="2643" w:hanging="720"/>
      </w:pPr>
      <w:rPr>
        <w:rFonts w:hint="default"/>
      </w:rPr>
    </w:lvl>
    <w:lvl w:ilvl="4">
      <w:start w:val="1"/>
      <w:numFmt w:val="decimal"/>
      <w:lvlText w:val="%1.%2.%3.%4.%5."/>
      <w:lvlJc w:val="left"/>
      <w:pPr>
        <w:ind w:left="3644" w:hanging="1080"/>
      </w:pPr>
      <w:rPr>
        <w:rFonts w:hint="default"/>
      </w:rPr>
    </w:lvl>
    <w:lvl w:ilvl="5">
      <w:start w:val="1"/>
      <w:numFmt w:val="decimal"/>
      <w:lvlText w:val="%1.%2.%3.%4.%5.%6."/>
      <w:lvlJc w:val="left"/>
      <w:pPr>
        <w:ind w:left="4285" w:hanging="1080"/>
      </w:pPr>
      <w:rPr>
        <w:rFonts w:hint="default"/>
      </w:rPr>
    </w:lvl>
    <w:lvl w:ilvl="6">
      <w:start w:val="1"/>
      <w:numFmt w:val="decimal"/>
      <w:lvlText w:val="%1.%2.%3.%4.%5.%6.%7."/>
      <w:lvlJc w:val="left"/>
      <w:pPr>
        <w:ind w:left="5286" w:hanging="1440"/>
      </w:pPr>
      <w:rPr>
        <w:rFonts w:hint="default"/>
      </w:rPr>
    </w:lvl>
    <w:lvl w:ilvl="7">
      <w:start w:val="1"/>
      <w:numFmt w:val="decimal"/>
      <w:lvlText w:val="%1.%2.%3.%4.%5.%6.%7.%8."/>
      <w:lvlJc w:val="left"/>
      <w:pPr>
        <w:ind w:left="5927" w:hanging="1440"/>
      </w:pPr>
      <w:rPr>
        <w:rFonts w:hint="default"/>
      </w:rPr>
    </w:lvl>
    <w:lvl w:ilvl="8">
      <w:start w:val="1"/>
      <w:numFmt w:val="decimal"/>
      <w:lvlText w:val="%1.%2.%3.%4.%5.%6.%7.%8.%9."/>
      <w:lvlJc w:val="left"/>
      <w:pPr>
        <w:ind w:left="6928" w:hanging="1800"/>
      </w:pPr>
      <w:rPr>
        <w:rFonts w:hint="default"/>
      </w:rPr>
    </w:lvl>
  </w:abstractNum>
  <w:abstractNum w:abstractNumId="9">
    <w:nsid w:val="1B717850"/>
    <w:multiLevelType w:val="hybridMultilevel"/>
    <w:tmpl w:val="F0269AAC"/>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0FD508C"/>
    <w:multiLevelType w:val="multilevel"/>
    <w:tmpl w:val="E0EA2264"/>
    <w:lvl w:ilvl="0">
      <w:start w:val="1"/>
      <w:numFmt w:val="decimal"/>
      <w:pStyle w:val="a"/>
      <w:lvlText w:val="%1."/>
      <w:lvlJc w:val="left"/>
      <w:pPr>
        <w:ind w:left="360" w:hanging="360"/>
      </w:pPr>
      <w:rPr>
        <w:rFonts w:hint="default"/>
      </w:rPr>
    </w:lvl>
    <w:lvl w:ilvl="1">
      <w:start w:val="1"/>
      <w:numFmt w:val="decimal"/>
      <w:lvlText w:val="%1.%2."/>
      <w:lvlJc w:val="left"/>
      <w:pPr>
        <w:ind w:left="858" w:hanging="432"/>
      </w:pPr>
      <w:rPr>
        <w:rFonts w:hint="default"/>
        <w:b/>
      </w:rPr>
    </w:lvl>
    <w:lvl w:ilvl="2">
      <w:start w:val="1"/>
      <w:numFmt w:val="decimal"/>
      <w:lvlText w:val="6.%3. "/>
      <w:lvlJc w:val="left"/>
      <w:pPr>
        <w:ind w:left="1224" w:hanging="504"/>
      </w:pPr>
      <w:rPr>
        <w:rFonts w:ascii="Times New Roman" w:hAnsi="Times New Roman" w:hint="default"/>
        <w:b/>
        <w:i w:val="0"/>
        <w:sz w:val="22"/>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497630A"/>
    <w:multiLevelType w:val="hybridMultilevel"/>
    <w:tmpl w:val="7A127CCA"/>
    <w:lvl w:ilvl="0" w:tplc="8D96154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63B4C9D"/>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13">
    <w:nsid w:val="2A81499D"/>
    <w:multiLevelType w:val="hybridMultilevel"/>
    <w:tmpl w:val="E39C700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2CD10415"/>
    <w:multiLevelType w:val="hybridMultilevel"/>
    <w:tmpl w:val="B16048A2"/>
    <w:lvl w:ilvl="0" w:tplc="74648660">
      <w:start w:val="2"/>
      <w:numFmt w:val="decimal"/>
      <w:lvlText w:val="%1."/>
      <w:lvlJc w:val="left"/>
      <w:pPr>
        <w:ind w:left="1494" w:hanging="360"/>
      </w:pPr>
      <w:rPr>
        <w:rFonts w:hint="default"/>
        <w:b/>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5">
    <w:nsid w:val="2E40016D"/>
    <w:multiLevelType w:val="hybridMultilevel"/>
    <w:tmpl w:val="2F4A84B0"/>
    <w:lvl w:ilvl="0" w:tplc="FFFFFFFF">
      <w:start w:val="1"/>
      <w:numFmt w:val="russianLower"/>
      <w:pStyle w:val="ListAlpha"/>
      <w:lvlText w:val="%1)"/>
      <w:lvlJc w:val="left"/>
      <w:pPr>
        <w:tabs>
          <w:tab w:val="num" w:pos="1021"/>
        </w:tabs>
        <w:ind w:left="1021" w:hanging="301"/>
      </w:pPr>
      <w:rPr>
        <w:rFonts w:ascii="Arial" w:hAnsi="Arial" w:hint="default"/>
        <w:b w:val="0"/>
        <w:i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357916CB"/>
    <w:multiLevelType w:val="hybridMultilevel"/>
    <w:tmpl w:val="2FDEAF3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nsid w:val="386114F8"/>
    <w:multiLevelType w:val="hybridMultilevel"/>
    <w:tmpl w:val="4E6AABEE"/>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5A2588"/>
    <w:multiLevelType w:val="multilevel"/>
    <w:tmpl w:val="3AFEA82C"/>
    <w:lvl w:ilvl="0">
      <w:start w:val="2"/>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9">
    <w:nsid w:val="582C5E90"/>
    <w:multiLevelType w:val="hybridMultilevel"/>
    <w:tmpl w:val="CFDA7698"/>
    <w:lvl w:ilvl="0" w:tplc="A4EA49AC">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5A605FD5"/>
    <w:multiLevelType w:val="multilevel"/>
    <w:tmpl w:val="27929714"/>
    <w:lvl w:ilvl="0">
      <w:start w:val="1"/>
      <w:numFmt w:val="decimal"/>
      <w:lvlText w:val="%1."/>
      <w:lvlJc w:val="left"/>
      <w:pPr>
        <w:tabs>
          <w:tab w:val="num" w:pos="360"/>
        </w:tabs>
        <w:ind w:left="360" w:hanging="360"/>
      </w:pPr>
      <w:rPr>
        <w:rFonts w:cs="Times New Roman"/>
        <w:b/>
        <w:i w:val="0"/>
        <w:sz w:val="26"/>
        <w:szCs w:val="26"/>
      </w:rPr>
    </w:lvl>
    <w:lvl w:ilvl="1">
      <w:start w:val="1"/>
      <w:numFmt w:val="decimal"/>
      <w:lvlText w:val="%1.%2."/>
      <w:lvlJc w:val="left"/>
      <w:pPr>
        <w:tabs>
          <w:tab w:val="num" w:pos="1283"/>
        </w:tabs>
        <w:ind w:left="1283" w:hanging="432"/>
      </w:pPr>
      <w:rPr>
        <w:rFonts w:cs="Times New Roman"/>
        <w:b/>
        <w:i w:val="0"/>
        <w:color w:val="auto"/>
        <w:sz w:val="24"/>
        <w:szCs w:val="24"/>
      </w:rPr>
    </w:lvl>
    <w:lvl w:ilvl="2">
      <w:start w:val="1"/>
      <w:numFmt w:val="decimal"/>
      <w:lvlText w:val="%1.%2.%3."/>
      <w:lvlJc w:val="left"/>
      <w:pPr>
        <w:tabs>
          <w:tab w:val="num" w:pos="1680"/>
        </w:tabs>
        <w:ind w:left="1464" w:hanging="504"/>
      </w:pPr>
      <w:rPr>
        <w:rFonts w:cs="Times New Roman"/>
        <w:b w:val="0"/>
      </w:rPr>
    </w:lvl>
    <w:lvl w:ilvl="3">
      <w:start w:val="1"/>
      <w:numFmt w:val="decimal"/>
      <w:lvlText w:val="%1.%2.%3.%4."/>
      <w:lvlJc w:val="left"/>
      <w:pPr>
        <w:tabs>
          <w:tab w:val="num" w:pos="2160"/>
        </w:tabs>
        <w:ind w:left="1728" w:hanging="648"/>
      </w:pPr>
      <w:rPr>
        <w:rFonts w:cs="Times New Roman"/>
        <w:b w:val="0"/>
        <w:color w:val="auto"/>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1">
    <w:nsid w:val="5FCF5750"/>
    <w:multiLevelType w:val="hybridMultilevel"/>
    <w:tmpl w:val="E20C7928"/>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30967B0"/>
    <w:multiLevelType w:val="multilevel"/>
    <w:tmpl w:val="27C63EC0"/>
    <w:lvl w:ilvl="0">
      <w:start w:val="1"/>
      <w:numFmt w:val="decimal"/>
      <w:lvlText w:val="%1."/>
      <w:lvlJc w:val="left"/>
      <w:pPr>
        <w:tabs>
          <w:tab w:val="num" w:pos="360"/>
        </w:tabs>
        <w:ind w:left="360" w:hanging="360"/>
      </w:pPr>
      <w:rPr>
        <w:rFonts w:ascii="Times New Roman" w:hAnsi="Times New Roman" w:cs="Times New Roman" w:hint="default"/>
        <w:color w:val="000000"/>
        <w:sz w:val="24"/>
      </w:rPr>
    </w:lvl>
    <w:lvl w:ilvl="1">
      <w:start w:val="1"/>
      <w:numFmt w:val="decimal"/>
      <w:pStyle w:val="A3"/>
      <w:lvlText w:val="%1.%2."/>
      <w:lvlJc w:val="left"/>
      <w:pPr>
        <w:tabs>
          <w:tab w:val="num" w:pos="792"/>
        </w:tabs>
        <w:ind w:left="792" w:hanging="432"/>
      </w:pPr>
      <w:rPr>
        <w:rFonts w:ascii="Times New Roman" w:hAnsi="Times New Roman" w:cs="Times New Roman" w:hint="default"/>
        <w:b w:val="0"/>
        <w:i w:val="0"/>
        <w:sz w:val="28"/>
        <w:szCs w:val="28"/>
      </w:rPr>
    </w:lvl>
    <w:lvl w:ilvl="2">
      <w:start w:val="1"/>
      <w:numFmt w:val="decimal"/>
      <w:pStyle w:val="A3"/>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3">
    <w:nsid w:val="7D1273F7"/>
    <w:multiLevelType w:val="multilevel"/>
    <w:tmpl w:val="CBECB060"/>
    <w:name w:val="WW8Num192"/>
    <w:lvl w:ilvl="0">
      <w:start w:val="12"/>
      <w:numFmt w:val="decimal"/>
      <w:lvlText w:val="%1."/>
      <w:lvlJc w:val="left"/>
      <w:pPr>
        <w:ind w:left="928" w:hanging="360"/>
      </w:pPr>
      <w:rPr>
        <w:rFonts w:hint="default"/>
        <w:b/>
        <w:sz w:val="26"/>
        <w:szCs w:val="26"/>
      </w:rPr>
    </w:lvl>
    <w:lvl w:ilvl="1">
      <w:start w:val="1"/>
      <w:numFmt w:val="decimal"/>
      <w:lvlText w:val="%1.%2."/>
      <w:lvlJc w:val="left"/>
      <w:pPr>
        <w:ind w:left="1360" w:hanging="432"/>
      </w:pPr>
      <w:rPr>
        <w:rFonts w:hint="default"/>
        <w:b w:val="0"/>
      </w:rPr>
    </w:lvl>
    <w:lvl w:ilvl="2">
      <w:start w:val="1"/>
      <w:numFmt w:val="decimal"/>
      <w:lvlText w:val="%1.%2.%3."/>
      <w:lvlJc w:val="left"/>
      <w:pPr>
        <w:ind w:left="1792" w:hanging="504"/>
      </w:pPr>
      <w:rPr>
        <w:rFonts w:hint="default"/>
      </w:rPr>
    </w:lvl>
    <w:lvl w:ilvl="3">
      <w:start w:val="1"/>
      <w:numFmt w:val="decimal"/>
      <w:lvlText w:val="%1.%2.%3.%4."/>
      <w:lvlJc w:val="left"/>
      <w:pPr>
        <w:ind w:left="2296" w:hanging="648"/>
      </w:pPr>
      <w:rPr>
        <w:rFonts w:hint="default"/>
      </w:rPr>
    </w:lvl>
    <w:lvl w:ilvl="4">
      <w:start w:val="1"/>
      <w:numFmt w:val="decimal"/>
      <w:lvlText w:val="%1.%2.%3.%4.%5."/>
      <w:lvlJc w:val="left"/>
      <w:pPr>
        <w:ind w:left="2800" w:hanging="792"/>
      </w:pPr>
      <w:rPr>
        <w:rFonts w:hint="default"/>
      </w:rPr>
    </w:lvl>
    <w:lvl w:ilvl="5">
      <w:start w:val="1"/>
      <w:numFmt w:val="decimal"/>
      <w:lvlText w:val="%1.%2.%3.%4.%5.%6."/>
      <w:lvlJc w:val="left"/>
      <w:pPr>
        <w:ind w:left="3304" w:hanging="936"/>
      </w:pPr>
      <w:rPr>
        <w:rFonts w:hint="default"/>
      </w:rPr>
    </w:lvl>
    <w:lvl w:ilvl="6">
      <w:start w:val="1"/>
      <w:numFmt w:val="decimal"/>
      <w:lvlText w:val="%1.%2.%3.%4.%5.%6.%7."/>
      <w:lvlJc w:val="left"/>
      <w:pPr>
        <w:ind w:left="3808" w:hanging="1080"/>
      </w:pPr>
      <w:rPr>
        <w:rFonts w:hint="default"/>
      </w:rPr>
    </w:lvl>
    <w:lvl w:ilvl="7">
      <w:start w:val="1"/>
      <w:numFmt w:val="decimal"/>
      <w:lvlText w:val="%1.%2.%3.%4.%5.%6.%7.%8."/>
      <w:lvlJc w:val="left"/>
      <w:pPr>
        <w:ind w:left="4312" w:hanging="1224"/>
      </w:pPr>
      <w:rPr>
        <w:rFonts w:hint="default"/>
      </w:rPr>
    </w:lvl>
    <w:lvl w:ilvl="8">
      <w:start w:val="1"/>
      <w:numFmt w:val="decimal"/>
      <w:lvlText w:val="%1.%2.%3.%4.%5.%6.%7.%8.%9."/>
      <w:lvlJc w:val="left"/>
      <w:pPr>
        <w:ind w:left="4888" w:hanging="1440"/>
      </w:pPr>
      <w:rPr>
        <w:rFonts w:hint="default"/>
      </w:rPr>
    </w:lvl>
  </w:abstractNum>
  <w:num w:numId="1">
    <w:abstractNumId w:val="10"/>
  </w:num>
  <w:num w:numId="2">
    <w:abstractNumId w:val="15"/>
  </w:num>
  <w:num w:numId="3">
    <w:abstractNumId w:val="11"/>
  </w:num>
  <w:num w:numId="4">
    <w:abstractNumId w:val="6"/>
  </w:num>
  <w:num w:numId="5">
    <w:abstractNumId w:val="19"/>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17"/>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10"/>
  </w:num>
  <w:num w:numId="12">
    <w:abstractNumId w:val="10"/>
  </w:num>
  <w:num w:numId="13">
    <w:abstractNumId w:val="7"/>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14"/>
  </w:num>
  <w:num w:numId="17">
    <w:abstractNumId w:val="18"/>
  </w:num>
  <w:num w:numId="18">
    <w:abstractNumId w:val="1"/>
  </w:num>
  <w:num w:numId="19">
    <w:abstractNumId w:val="2"/>
  </w:num>
  <w:num w:numId="20">
    <w:abstractNumId w:val="3"/>
  </w:num>
  <w:num w:numId="21">
    <w:abstractNumId w:val="16"/>
  </w:num>
  <w:num w:numId="22">
    <w:abstractNumId w:val="9"/>
  </w:num>
  <w:num w:numId="23">
    <w:abstractNumId w:val="8"/>
  </w:num>
  <w:num w:numId="24">
    <w:abstractNumId w:val="23"/>
  </w:num>
  <w:num w:numId="25">
    <w:abstractNumId w:val="10"/>
  </w:num>
  <w:num w:numId="26">
    <w:abstractNumId w:val="12"/>
  </w:num>
  <w:num w:numId="27">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597A"/>
    <w:rsid w:val="00000D78"/>
    <w:rsid w:val="00001FED"/>
    <w:rsid w:val="00005D93"/>
    <w:rsid w:val="00011231"/>
    <w:rsid w:val="00017251"/>
    <w:rsid w:val="000249BA"/>
    <w:rsid w:val="0003176F"/>
    <w:rsid w:val="00033454"/>
    <w:rsid w:val="00045668"/>
    <w:rsid w:val="00051739"/>
    <w:rsid w:val="000520BB"/>
    <w:rsid w:val="000554B0"/>
    <w:rsid w:val="00056FA2"/>
    <w:rsid w:val="00060365"/>
    <w:rsid w:val="00062B5A"/>
    <w:rsid w:val="00063B6F"/>
    <w:rsid w:val="000644C5"/>
    <w:rsid w:val="00093AAC"/>
    <w:rsid w:val="00094BE5"/>
    <w:rsid w:val="00095CB3"/>
    <w:rsid w:val="000A077B"/>
    <w:rsid w:val="000A4C87"/>
    <w:rsid w:val="000D238A"/>
    <w:rsid w:val="000D2656"/>
    <w:rsid w:val="000D3506"/>
    <w:rsid w:val="000D50A3"/>
    <w:rsid w:val="000E1720"/>
    <w:rsid w:val="000F4A19"/>
    <w:rsid w:val="00100B23"/>
    <w:rsid w:val="001140D8"/>
    <w:rsid w:val="00117021"/>
    <w:rsid w:val="0012456F"/>
    <w:rsid w:val="00127497"/>
    <w:rsid w:val="00127623"/>
    <w:rsid w:val="00127918"/>
    <w:rsid w:val="00135413"/>
    <w:rsid w:val="001369B5"/>
    <w:rsid w:val="001428BD"/>
    <w:rsid w:val="00146A8E"/>
    <w:rsid w:val="0015537B"/>
    <w:rsid w:val="00155B6A"/>
    <w:rsid w:val="00156821"/>
    <w:rsid w:val="0016078B"/>
    <w:rsid w:val="00161155"/>
    <w:rsid w:val="00162FD7"/>
    <w:rsid w:val="00165448"/>
    <w:rsid w:val="00166C7E"/>
    <w:rsid w:val="00175EE0"/>
    <w:rsid w:val="001762B4"/>
    <w:rsid w:val="00176A37"/>
    <w:rsid w:val="0017773D"/>
    <w:rsid w:val="001839F9"/>
    <w:rsid w:val="001853B1"/>
    <w:rsid w:val="00192D25"/>
    <w:rsid w:val="001934F7"/>
    <w:rsid w:val="001A1615"/>
    <w:rsid w:val="001A3EC9"/>
    <w:rsid w:val="001B5A62"/>
    <w:rsid w:val="001B5B81"/>
    <w:rsid w:val="001C2AFD"/>
    <w:rsid w:val="001D2654"/>
    <w:rsid w:val="001D33FD"/>
    <w:rsid w:val="001D39B4"/>
    <w:rsid w:val="001D561D"/>
    <w:rsid w:val="001D62FF"/>
    <w:rsid w:val="001E0392"/>
    <w:rsid w:val="001E1804"/>
    <w:rsid w:val="001E279A"/>
    <w:rsid w:val="001E2838"/>
    <w:rsid w:val="001E53AA"/>
    <w:rsid w:val="001F59C3"/>
    <w:rsid w:val="00217D57"/>
    <w:rsid w:val="002223EE"/>
    <w:rsid w:val="0022648C"/>
    <w:rsid w:val="00234CD4"/>
    <w:rsid w:val="002351BD"/>
    <w:rsid w:val="00260602"/>
    <w:rsid w:val="00261427"/>
    <w:rsid w:val="00261C8A"/>
    <w:rsid w:val="00262FD5"/>
    <w:rsid w:val="0026334B"/>
    <w:rsid w:val="00265D98"/>
    <w:rsid w:val="00270C4C"/>
    <w:rsid w:val="00274047"/>
    <w:rsid w:val="002777E9"/>
    <w:rsid w:val="0028585F"/>
    <w:rsid w:val="00293037"/>
    <w:rsid w:val="00294057"/>
    <w:rsid w:val="002A44D9"/>
    <w:rsid w:val="002B0299"/>
    <w:rsid w:val="002B451C"/>
    <w:rsid w:val="002C1F94"/>
    <w:rsid w:val="002C5D86"/>
    <w:rsid w:val="002C6D0C"/>
    <w:rsid w:val="002D2E10"/>
    <w:rsid w:val="002D36F8"/>
    <w:rsid w:val="002D4155"/>
    <w:rsid w:val="002D689A"/>
    <w:rsid w:val="00302BFD"/>
    <w:rsid w:val="00312477"/>
    <w:rsid w:val="003126C2"/>
    <w:rsid w:val="00312EA5"/>
    <w:rsid w:val="00317F93"/>
    <w:rsid w:val="00333DBB"/>
    <w:rsid w:val="003359F8"/>
    <w:rsid w:val="00342755"/>
    <w:rsid w:val="00342EA3"/>
    <w:rsid w:val="00345CA0"/>
    <w:rsid w:val="00351343"/>
    <w:rsid w:val="003521A7"/>
    <w:rsid w:val="00365652"/>
    <w:rsid w:val="00370020"/>
    <w:rsid w:val="0037712E"/>
    <w:rsid w:val="003814DC"/>
    <w:rsid w:val="00382735"/>
    <w:rsid w:val="003838D2"/>
    <w:rsid w:val="00383D21"/>
    <w:rsid w:val="0038591E"/>
    <w:rsid w:val="00387EE1"/>
    <w:rsid w:val="0039238F"/>
    <w:rsid w:val="003965DC"/>
    <w:rsid w:val="003A512D"/>
    <w:rsid w:val="003B20D3"/>
    <w:rsid w:val="003B6991"/>
    <w:rsid w:val="003B6F95"/>
    <w:rsid w:val="003C16E2"/>
    <w:rsid w:val="003D304B"/>
    <w:rsid w:val="003D4EF7"/>
    <w:rsid w:val="003D5284"/>
    <w:rsid w:val="003D6C0E"/>
    <w:rsid w:val="003E72A2"/>
    <w:rsid w:val="003E751E"/>
    <w:rsid w:val="003F2E8C"/>
    <w:rsid w:val="003F4FF9"/>
    <w:rsid w:val="004002E0"/>
    <w:rsid w:val="00402A97"/>
    <w:rsid w:val="00404719"/>
    <w:rsid w:val="00414E2E"/>
    <w:rsid w:val="00414E58"/>
    <w:rsid w:val="00416202"/>
    <w:rsid w:val="0042490B"/>
    <w:rsid w:val="004351CE"/>
    <w:rsid w:val="0044228F"/>
    <w:rsid w:val="00454C0B"/>
    <w:rsid w:val="00460625"/>
    <w:rsid w:val="00475E66"/>
    <w:rsid w:val="004846CC"/>
    <w:rsid w:val="00490EE1"/>
    <w:rsid w:val="00491ED4"/>
    <w:rsid w:val="00493540"/>
    <w:rsid w:val="0049481D"/>
    <w:rsid w:val="00497ED2"/>
    <w:rsid w:val="004B556C"/>
    <w:rsid w:val="004B5A47"/>
    <w:rsid w:val="004B63B0"/>
    <w:rsid w:val="004B7B3F"/>
    <w:rsid w:val="004C0405"/>
    <w:rsid w:val="004C0DB3"/>
    <w:rsid w:val="004C227D"/>
    <w:rsid w:val="004C5074"/>
    <w:rsid w:val="004D1386"/>
    <w:rsid w:val="004D665A"/>
    <w:rsid w:val="004D6CBA"/>
    <w:rsid w:val="004E7917"/>
    <w:rsid w:val="004F0833"/>
    <w:rsid w:val="004F7C06"/>
    <w:rsid w:val="00500D8A"/>
    <w:rsid w:val="00507CC4"/>
    <w:rsid w:val="00511E1D"/>
    <w:rsid w:val="0051696B"/>
    <w:rsid w:val="00520B79"/>
    <w:rsid w:val="0052100B"/>
    <w:rsid w:val="00526CD3"/>
    <w:rsid w:val="00540F4C"/>
    <w:rsid w:val="005604E8"/>
    <w:rsid w:val="005609A9"/>
    <w:rsid w:val="0056482A"/>
    <w:rsid w:val="00575CC8"/>
    <w:rsid w:val="00576DAE"/>
    <w:rsid w:val="00582DCE"/>
    <w:rsid w:val="00594C2D"/>
    <w:rsid w:val="00594D13"/>
    <w:rsid w:val="005973D8"/>
    <w:rsid w:val="00597EB6"/>
    <w:rsid w:val="005A1C09"/>
    <w:rsid w:val="005A27D1"/>
    <w:rsid w:val="005A2BEA"/>
    <w:rsid w:val="005A7C2E"/>
    <w:rsid w:val="005B1EA8"/>
    <w:rsid w:val="005B2D73"/>
    <w:rsid w:val="005C1F67"/>
    <w:rsid w:val="005C3F10"/>
    <w:rsid w:val="005C4851"/>
    <w:rsid w:val="005D1243"/>
    <w:rsid w:val="005D6E7B"/>
    <w:rsid w:val="005D7C11"/>
    <w:rsid w:val="005E1BF1"/>
    <w:rsid w:val="005E7A9C"/>
    <w:rsid w:val="005F19F3"/>
    <w:rsid w:val="005F426D"/>
    <w:rsid w:val="005F7D7E"/>
    <w:rsid w:val="00600638"/>
    <w:rsid w:val="00604712"/>
    <w:rsid w:val="0060624C"/>
    <w:rsid w:val="00611366"/>
    <w:rsid w:val="00611B70"/>
    <w:rsid w:val="006151BE"/>
    <w:rsid w:val="00621F62"/>
    <w:rsid w:val="006242B7"/>
    <w:rsid w:val="006259D2"/>
    <w:rsid w:val="006327F0"/>
    <w:rsid w:val="00632B56"/>
    <w:rsid w:val="00634F6C"/>
    <w:rsid w:val="006400C2"/>
    <w:rsid w:val="006508A9"/>
    <w:rsid w:val="006567F2"/>
    <w:rsid w:val="00664EAF"/>
    <w:rsid w:val="00666104"/>
    <w:rsid w:val="00672518"/>
    <w:rsid w:val="00673BBE"/>
    <w:rsid w:val="00676B81"/>
    <w:rsid w:val="00677725"/>
    <w:rsid w:val="00680ABD"/>
    <w:rsid w:val="00684F30"/>
    <w:rsid w:val="00687D17"/>
    <w:rsid w:val="00690B10"/>
    <w:rsid w:val="00696510"/>
    <w:rsid w:val="006A176F"/>
    <w:rsid w:val="006A7505"/>
    <w:rsid w:val="006B0511"/>
    <w:rsid w:val="006B164A"/>
    <w:rsid w:val="006B423D"/>
    <w:rsid w:val="006C0F88"/>
    <w:rsid w:val="006C3A50"/>
    <w:rsid w:val="006D35DA"/>
    <w:rsid w:val="006D3C48"/>
    <w:rsid w:val="006E2C16"/>
    <w:rsid w:val="006E5DFB"/>
    <w:rsid w:val="006E6ED8"/>
    <w:rsid w:val="006F3D98"/>
    <w:rsid w:val="006F4BAD"/>
    <w:rsid w:val="006F6FD6"/>
    <w:rsid w:val="006F7514"/>
    <w:rsid w:val="006F7B36"/>
    <w:rsid w:val="00702CC4"/>
    <w:rsid w:val="007039C1"/>
    <w:rsid w:val="007175F7"/>
    <w:rsid w:val="00721B4D"/>
    <w:rsid w:val="00734826"/>
    <w:rsid w:val="00736F9D"/>
    <w:rsid w:val="0074178E"/>
    <w:rsid w:val="00744860"/>
    <w:rsid w:val="007462B4"/>
    <w:rsid w:val="00751C3B"/>
    <w:rsid w:val="00753695"/>
    <w:rsid w:val="00753907"/>
    <w:rsid w:val="00756B16"/>
    <w:rsid w:val="00773D04"/>
    <w:rsid w:val="00786258"/>
    <w:rsid w:val="007863BE"/>
    <w:rsid w:val="0079405A"/>
    <w:rsid w:val="007A50AD"/>
    <w:rsid w:val="007A5770"/>
    <w:rsid w:val="007C327F"/>
    <w:rsid w:val="007D2D2A"/>
    <w:rsid w:val="007D2E09"/>
    <w:rsid w:val="007D3079"/>
    <w:rsid w:val="007D4E0A"/>
    <w:rsid w:val="007E1191"/>
    <w:rsid w:val="007E18F9"/>
    <w:rsid w:val="007E4EC4"/>
    <w:rsid w:val="007E7C9B"/>
    <w:rsid w:val="007F35FD"/>
    <w:rsid w:val="007F5F30"/>
    <w:rsid w:val="00805020"/>
    <w:rsid w:val="0082335B"/>
    <w:rsid w:val="00825C88"/>
    <w:rsid w:val="00831953"/>
    <w:rsid w:val="008347BB"/>
    <w:rsid w:val="00836A44"/>
    <w:rsid w:val="00840D52"/>
    <w:rsid w:val="00840FA5"/>
    <w:rsid w:val="0085151E"/>
    <w:rsid w:val="0085353F"/>
    <w:rsid w:val="00857DD2"/>
    <w:rsid w:val="008623CD"/>
    <w:rsid w:val="00863185"/>
    <w:rsid w:val="008822BC"/>
    <w:rsid w:val="00895188"/>
    <w:rsid w:val="00896AFC"/>
    <w:rsid w:val="008B1EE0"/>
    <w:rsid w:val="008B36CA"/>
    <w:rsid w:val="008C27A0"/>
    <w:rsid w:val="008C28D9"/>
    <w:rsid w:val="008C5CF2"/>
    <w:rsid w:val="008C5E4D"/>
    <w:rsid w:val="008D1A64"/>
    <w:rsid w:val="008D4F50"/>
    <w:rsid w:val="008D577A"/>
    <w:rsid w:val="008D708F"/>
    <w:rsid w:val="008E4C5F"/>
    <w:rsid w:val="008F196F"/>
    <w:rsid w:val="008F28D7"/>
    <w:rsid w:val="008F52D6"/>
    <w:rsid w:val="009022B4"/>
    <w:rsid w:val="00903AE2"/>
    <w:rsid w:val="00905935"/>
    <w:rsid w:val="00906580"/>
    <w:rsid w:val="009117F4"/>
    <w:rsid w:val="009158D1"/>
    <w:rsid w:val="00915A13"/>
    <w:rsid w:val="00916442"/>
    <w:rsid w:val="0092104D"/>
    <w:rsid w:val="00921C25"/>
    <w:rsid w:val="009257DA"/>
    <w:rsid w:val="00926E23"/>
    <w:rsid w:val="00926EB2"/>
    <w:rsid w:val="009275BF"/>
    <w:rsid w:val="009355A8"/>
    <w:rsid w:val="00942EE5"/>
    <w:rsid w:val="009511F5"/>
    <w:rsid w:val="00964444"/>
    <w:rsid w:val="00966F01"/>
    <w:rsid w:val="009703B3"/>
    <w:rsid w:val="00976AA2"/>
    <w:rsid w:val="009805F4"/>
    <w:rsid w:val="00984D50"/>
    <w:rsid w:val="00996CC1"/>
    <w:rsid w:val="009973B4"/>
    <w:rsid w:val="009A2168"/>
    <w:rsid w:val="009B34E5"/>
    <w:rsid w:val="009B4582"/>
    <w:rsid w:val="009B5894"/>
    <w:rsid w:val="009B6093"/>
    <w:rsid w:val="009C0E86"/>
    <w:rsid w:val="009E00BE"/>
    <w:rsid w:val="009E0474"/>
    <w:rsid w:val="009E5B99"/>
    <w:rsid w:val="009F3EE0"/>
    <w:rsid w:val="009F3F4F"/>
    <w:rsid w:val="009F6983"/>
    <w:rsid w:val="00A03D4F"/>
    <w:rsid w:val="00A106B3"/>
    <w:rsid w:val="00A1566D"/>
    <w:rsid w:val="00A21681"/>
    <w:rsid w:val="00A372AB"/>
    <w:rsid w:val="00A41BDE"/>
    <w:rsid w:val="00A42572"/>
    <w:rsid w:val="00A45222"/>
    <w:rsid w:val="00A526FA"/>
    <w:rsid w:val="00A5293D"/>
    <w:rsid w:val="00A62E32"/>
    <w:rsid w:val="00A66086"/>
    <w:rsid w:val="00A82153"/>
    <w:rsid w:val="00AA0B8F"/>
    <w:rsid w:val="00AA3C9A"/>
    <w:rsid w:val="00AA42F7"/>
    <w:rsid w:val="00AA6D57"/>
    <w:rsid w:val="00AB77EB"/>
    <w:rsid w:val="00AC37D2"/>
    <w:rsid w:val="00AC514C"/>
    <w:rsid w:val="00AD6691"/>
    <w:rsid w:val="00AD764C"/>
    <w:rsid w:val="00AE364E"/>
    <w:rsid w:val="00AF00E0"/>
    <w:rsid w:val="00AF1EC7"/>
    <w:rsid w:val="00AF2E1D"/>
    <w:rsid w:val="00AF5DA5"/>
    <w:rsid w:val="00B01A8A"/>
    <w:rsid w:val="00B12E56"/>
    <w:rsid w:val="00B140CC"/>
    <w:rsid w:val="00B148FF"/>
    <w:rsid w:val="00B219C6"/>
    <w:rsid w:val="00B241BA"/>
    <w:rsid w:val="00B25663"/>
    <w:rsid w:val="00B25EA6"/>
    <w:rsid w:val="00B25F11"/>
    <w:rsid w:val="00B30473"/>
    <w:rsid w:val="00B30A45"/>
    <w:rsid w:val="00B358F4"/>
    <w:rsid w:val="00B406A4"/>
    <w:rsid w:val="00B43D3E"/>
    <w:rsid w:val="00B471DF"/>
    <w:rsid w:val="00B548D1"/>
    <w:rsid w:val="00B5589E"/>
    <w:rsid w:val="00B654B8"/>
    <w:rsid w:val="00B73703"/>
    <w:rsid w:val="00B75FF6"/>
    <w:rsid w:val="00B835CC"/>
    <w:rsid w:val="00B840F5"/>
    <w:rsid w:val="00B84F55"/>
    <w:rsid w:val="00B9174F"/>
    <w:rsid w:val="00BA61AF"/>
    <w:rsid w:val="00BB623F"/>
    <w:rsid w:val="00BC037F"/>
    <w:rsid w:val="00BC3540"/>
    <w:rsid w:val="00BD19C9"/>
    <w:rsid w:val="00BD3F33"/>
    <w:rsid w:val="00BE0194"/>
    <w:rsid w:val="00BE211F"/>
    <w:rsid w:val="00BF1211"/>
    <w:rsid w:val="00BF443F"/>
    <w:rsid w:val="00BF4A00"/>
    <w:rsid w:val="00C12EC5"/>
    <w:rsid w:val="00C15949"/>
    <w:rsid w:val="00C16FD1"/>
    <w:rsid w:val="00C22EF5"/>
    <w:rsid w:val="00C25BFA"/>
    <w:rsid w:val="00C43EDC"/>
    <w:rsid w:val="00C46A69"/>
    <w:rsid w:val="00C50CCA"/>
    <w:rsid w:val="00C603E5"/>
    <w:rsid w:val="00C71EC8"/>
    <w:rsid w:val="00C73B7C"/>
    <w:rsid w:val="00C7470C"/>
    <w:rsid w:val="00C75EDF"/>
    <w:rsid w:val="00C823FF"/>
    <w:rsid w:val="00C836DE"/>
    <w:rsid w:val="00C87DF6"/>
    <w:rsid w:val="00C90AE3"/>
    <w:rsid w:val="00C93186"/>
    <w:rsid w:val="00C96C1F"/>
    <w:rsid w:val="00CA357C"/>
    <w:rsid w:val="00CA428B"/>
    <w:rsid w:val="00CA45E3"/>
    <w:rsid w:val="00CB28FF"/>
    <w:rsid w:val="00CB5FC0"/>
    <w:rsid w:val="00CB7F8A"/>
    <w:rsid w:val="00CC1824"/>
    <w:rsid w:val="00CD18E4"/>
    <w:rsid w:val="00CD2C37"/>
    <w:rsid w:val="00CD6127"/>
    <w:rsid w:val="00CE7ADA"/>
    <w:rsid w:val="00D04C62"/>
    <w:rsid w:val="00D07DEF"/>
    <w:rsid w:val="00D1593B"/>
    <w:rsid w:val="00D23295"/>
    <w:rsid w:val="00D24917"/>
    <w:rsid w:val="00D27969"/>
    <w:rsid w:val="00D329F6"/>
    <w:rsid w:val="00D32DD3"/>
    <w:rsid w:val="00D33BD0"/>
    <w:rsid w:val="00D359B6"/>
    <w:rsid w:val="00D36A84"/>
    <w:rsid w:val="00D447C2"/>
    <w:rsid w:val="00D47507"/>
    <w:rsid w:val="00D55856"/>
    <w:rsid w:val="00D64F98"/>
    <w:rsid w:val="00D67171"/>
    <w:rsid w:val="00D67539"/>
    <w:rsid w:val="00D764F7"/>
    <w:rsid w:val="00D804EF"/>
    <w:rsid w:val="00D919D1"/>
    <w:rsid w:val="00D94EE9"/>
    <w:rsid w:val="00DA490F"/>
    <w:rsid w:val="00DB0FFE"/>
    <w:rsid w:val="00DB528A"/>
    <w:rsid w:val="00DC2E37"/>
    <w:rsid w:val="00DC3FF3"/>
    <w:rsid w:val="00DC597A"/>
    <w:rsid w:val="00DC7328"/>
    <w:rsid w:val="00DE14A1"/>
    <w:rsid w:val="00DE3276"/>
    <w:rsid w:val="00DF0B4C"/>
    <w:rsid w:val="00DF51A5"/>
    <w:rsid w:val="00DF53F0"/>
    <w:rsid w:val="00DF7860"/>
    <w:rsid w:val="00E004DF"/>
    <w:rsid w:val="00E023EF"/>
    <w:rsid w:val="00E262E9"/>
    <w:rsid w:val="00E30BAA"/>
    <w:rsid w:val="00E325C4"/>
    <w:rsid w:val="00E41F37"/>
    <w:rsid w:val="00E43FF4"/>
    <w:rsid w:val="00E517FF"/>
    <w:rsid w:val="00E51D24"/>
    <w:rsid w:val="00E55236"/>
    <w:rsid w:val="00E57202"/>
    <w:rsid w:val="00E70646"/>
    <w:rsid w:val="00E708BB"/>
    <w:rsid w:val="00E70F64"/>
    <w:rsid w:val="00E722B5"/>
    <w:rsid w:val="00E72DE6"/>
    <w:rsid w:val="00E754FC"/>
    <w:rsid w:val="00E75F55"/>
    <w:rsid w:val="00E766F7"/>
    <w:rsid w:val="00E77747"/>
    <w:rsid w:val="00E85F85"/>
    <w:rsid w:val="00E8672A"/>
    <w:rsid w:val="00E92AAA"/>
    <w:rsid w:val="00E92F8A"/>
    <w:rsid w:val="00E9304F"/>
    <w:rsid w:val="00E95101"/>
    <w:rsid w:val="00EA0EA6"/>
    <w:rsid w:val="00EA5141"/>
    <w:rsid w:val="00EB3457"/>
    <w:rsid w:val="00EC01D3"/>
    <w:rsid w:val="00EC6142"/>
    <w:rsid w:val="00EE6654"/>
    <w:rsid w:val="00EF4B59"/>
    <w:rsid w:val="00EF6073"/>
    <w:rsid w:val="00F02E30"/>
    <w:rsid w:val="00F0350A"/>
    <w:rsid w:val="00F06328"/>
    <w:rsid w:val="00F10932"/>
    <w:rsid w:val="00F37096"/>
    <w:rsid w:val="00F52CF8"/>
    <w:rsid w:val="00F62803"/>
    <w:rsid w:val="00F669B6"/>
    <w:rsid w:val="00F71675"/>
    <w:rsid w:val="00F717D1"/>
    <w:rsid w:val="00F92402"/>
    <w:rsid w:val="00F93336"/>
    <w:rsid w:val="00F94CD1"/>
    <w:rsid w:val="00F94E95"/>
    <w:rsid w:val="00F96CCF"/>
    <w:rsid w:val="00FA2083"/>
    <w:rsid w:val="00FA7EE6"/>
    <w:rsid w:val="00FC6071"/>
    <w:rsid w:val="00FD36FF"/>
    <w:rsid w:val="00FF3D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0">
    <w:name w:val="Normal"/>
    <w:qFormat/>
    <w:rsid w:val="00DC597A"/>
    <w:rPr>
      <w:rFonts w:ascii="Times New Roman" w:hAnsi="Times New Roman"/>
      <w:sz w:val="28"/>
      <w:szCs w:val="28"/>
    </w:rPr>
  </w:style>
  <w:style w:type="paragraph" w:styleId="1">
    <w:name w:val="heading 1"/>
    <w:basedOn w:val="a0"/>
    <w:next w:val="a0"/>
    <w:link w:val="10"/>
    <w:uiPriority w:val="9"/>
    <w:qFormat/>
    <w:rsid w:val="00B25EA6"/>
    <w:pPr>
      <w:keepNext/>
      <w:keepLines/>
      <w:spacing w:before="480"/>
      <w:outlineLvl w:val="0"/>
    </w:pPr>
    <w:rPr>
      <w:rFonts w:ascii="Cambria" w:eastAsia="Times New Roman" w:hAnsi="Cambria"/>
      <w:b/>
      <w:bCs/>
      <w:color w:val="365F91"/>
    </w:rPr>
  </w:style>
  <w:style w:type="paragraph" w:styleId="4">
    <w:name w:val="heading 4"/>
    <w:basedOn w:val="a0"/>
    <w:next w:val="a0"/>
    <w:link w:val="40"/>
    <w:uiPriority w:val="9"/>
    <w:qFormat/>
    <w:rsid w:val="00DC597A"/>
    <w:pPr>
      <w:keepNext/>
      <w:keepLines/>
      <w:spacing w:before="200"/>
      <w:outlineLvl w:val="3"/>
    </w:pPr>
    <w:rPr>
      <w:rFonts w:ascii="Cambria" w:eastAsia="Times New Roman" w:hAnsi="Cambria"/>
      <w:b/>
      <w:bCs/>
      <w:i/>
      <w:iCs/>
      <w:color w:val="4F81BD"/>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1"/>
    <w:link w:val="1"/>
    <w:rsid w:val="00B25EA6"/>
    <w:rPr>
      <w:rFonts w:ascii="Cambria" w:eastAsia="Times New Roman" w:hAnsi="Cambria" w:cs="Times New Roman"/>
      <w:b/>
      <w:bCs/>
      <w:color w:val="365F91"/>
      <w:sz w:val="28"/>
      <w:szCs w:val="28"/>
      <w:lang w:eastAsia="ru-RU"/>
    </w:rPr>
  </w:style>
  <w:style w:type="character" w:customStyle="1" w:styleId="40">
    <w:name w:val="Заголовок 4 Знак"/>
    <w:basedOn w:val="a1"/>
    <w:link w:val="4"/>
    <w:uiPriority w:val="9"/>
    <w:semiHidden/>
    <w:rsid w:val="00DC597A"/>
    <w:rPr>
      <w:rFonts w:ascii="Cambria" w:eastAsia="Times New Roman" w:hAnsi="Cambria" w:cs="Times New Roman"/>
      <w:b/>
      <w:bCs/>
      <w:i/>
      <w:iCs/>
      <w:color w:val="4F81BD"/>
      <w:sz w:val="28"/>
      <w:szCs w:val="28"/>
      <w:lang w:eastAsia="ru-RU"/>
    </w:rPr>
  </w:style>
  <w:style w:type="paragraph" w:styleId="a5">
    <w:name w:val="List Paragraph"/>
    <w:aliases w:val="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List Paragraph,Bullet_IRAO"/>
    <w:basedOn w:val="a0"/>
    <w:link w:val="a6"/>
    <w:uiPriority w:val="34"/>
    <w:qFormat/>
    <w:rsid w:val="00DC597A"/>
    <w:pPr>
      <w:ind w:left="720"/>
      <w:contextualSpacing/>
    </w:pPr>
  </w:style>
  <w:style w:type="character" w:customStyle="1" w:styleId="a6">
    <w:name w:val="Абзац списка Знак"/>
    <w:aliases w:val="Нумерованый список Знак,List Paragraph1 Знак,Абзац маркированнный Знак,1 Знак,UL Знак,1. Абзац списка Знак,Table-Normal Знак,RSHB_Table-Normal Знак,Предусловия Знак,Subtle Emphasis Знак,ПАРАГРАФ Знак,head 5 Знак,List Paragraph Знак"/>
    <w:basedOn w:val="a1"/>
    <w:link w:val="a5"/>
    <w:uiPriority w:val="34"/>
    <w:rsid w:val="001369B5"/>
    <w:rPr>
      <w:rFonts w:ascii="Times New Roman" w:eastAsia="Calibri" w:hAnsi="Times New Roman" w:cs="Times New Roman"/>
      <w:sz w:val="28"/>
      <w:szCs w:val="28"/>
      <w:lang w:eastAsia="ru-RU"/>
    </w:rPr>
  </w:style>
  <w:style w:type="paragraph" w:customStyle="1" w:styleId="2">
    <w:name w:val="Стиль По ширине2"/>
    <w:basedOn w:val="a0"/>
    <w:autoRedefine/>
    <w:rsid w:val="001C2AFD"/>
    <w:pPr>
      <w:framePr w:hSpace="180" w:wrap="around" w:vAnchor="page" w:hAnchor="margin" w:y="2761"/>
      <w:ind w:left="426" w:hanging="426"/>
      <w:jc w:val="center"/>
    </w:pPr>
    <w:rPr>
      <w:rFonts w:eastAsia="Times New Roman"/>
      <w:sz w:val="24"/>
      <w:szCs w:val="20"/>
    </w:rPr>
  </w:style>
  <w:style w:type="paragraph" w:styleId="HTML">
    <w:name w:val="HTML Preformatted"/>
    <w:basedOn w:val="a0"/>
    <w:link w:val="HTML0"/>
    <w:uiPriority w:val="99"/>
    <w:rsid w:val="00DC59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1"/>
    <w:link w:val="HTML"/>
    <w:uiPriority w:val="99"/>
    <w:rsid w:val="00DC597A"/>
    <w:rPr>
      <w:rFonts w:ascii="Courier New" w:eastAsia="Times New Roman" w:hAnsi="Courier New" w:cs="Courier New"/>
      <w:sz w:val="20"/>
      <w:szCs w:val="20"/>
      <w:lang w:eastAsia="ru-RU"/>
    </w:rPr>
  </w:style>
  <w:style w:type="character" w:styleId="a7">
    <w:name w:val="Hyperlink"/>
    <w:basedOn w:val="a1"/>
    <w:uiPriority w:val="99"/>
    <w:unhideWhenUsed/>
    <w:rsid w:val="00AF2E1D"/>
    <w:rPr>
      <w:color w:val="0000FF"/>
      <w:u w:val="single"/>
    </w:rPr>
  </w:style>
  <w:style w:type="paragraph" w:styleId="11">
    <w:name w:val="toc 1"/>
    <w:basedOn w:val="a0"/>
    <w:next w:val="a0"/>
    <w:autoRedefine/>
    <w:uiPriority w:val="39"/>
    <w:unhideWhenUsed/>
    <w:qFormat/>
    <w:rsid w:val="00B358F4"/>
    <w:rPr>
      <w:rFonts w:eastAsia="Times New Roman"/>
      <w:sz w:val="24"/>
      <w:szCs w:val="24"/>
    </w:rPr>
  </w:style>
  <w:style w:type="paragraph" w:styleId="a8">
    <w:name w:val="Title"/>
    <w:basedOn w:val="a0"/>
    <w:next w:val="a0"/>
    <w:link w:val="a9"/>
    <w:uiPriority w:val="10"/>
    <w:qFormat/>
    <w:rsid w:val="00621F62"/>
    <w:pPr>
      <w:suppressAutoHyphens/>
      <w:spacing w:before="240" w:after="60" w:line="276" w:lineRule="auto"/>
      <w:jc w:val="center"/>
      <w:outlineLvl w:val="0"/>
    </w:pPr>
    <w:rPr>
      <w:rFonts w:ascii="Cambria" w:eastAsia="Times New Roman" w:hAnsi="Cambria"/>
      <w:b/>
      <w:bCs/>
      <w:kern w:val="28"/>
      <w:sz w:val="32"/>
      <w:szCs w:val="32"/>
      <w:lang w:eastAsia="ar-SA"/>
    </w:rPr>
  </w:style>
  <w:style w:type="character" w:customStyle="1" w:styleId="a9">
    <w:name w:val="Название Знак"/>
    <w:basedOn w:val="a1"/>
    <w:link w:val="a8"/>
    <w:uiPriority w:val="10"/>
    <w:rsid w:val="00621F62"/>
    <w:rPr>
      <w:rFonts w:ascii="Cambria" w:eastAsia="Times New Roman" w:hAnsi="Cambria" w:cs="Times New Roman"/>
      <w:b/>
      <w:bCs/>
      <w:kern w:val="28"/>
      <w:sz w:val="32"/>
      <w:szCs w:val="32"/>
      <w:lang w:eastAsia="ar-SA"/>
    </w:rPr>
  </w:style>
  <w:style w:type="paragraph" w:customStyle="1" w:styleId="a">
    <w:name w:val="Оглавление!!!!"/>
    <w:basedOn w:val="a5"/>
    <w:link w:val="aa"/>
    <w:qFormat/>
    <w:rsid w:val="00E722B5"/>
    <w:pPr>
      <w:numPr>
        <w:numId w:val="1"/>
      </w:numPr>
    </w:pPr>
    <w:rPr>
      <w:b/>
    </w:rPr>
  </w:style>
  <w:style w:type="character" w:customStyle="1" w:styleId="aa">
    <w:name w:val="Оглавление!!!! Знак"/>
    <w:basedOn w:val="a6"/>
    <w:link w:val="a"/>
    <w:rsid w:val="00E722B5"/>
    <w:rPr>
      <w:rFonts w:ascii="Times New Roman" w:eastAsia="Calibri" w:hAnsi="Times New Roman" w:cs="Times New Roman"/>
      <w:b/>
      <w:sz w:val="28"/>
      <w:szCs w:val="28"/>
      <w:lang w:eastAsia="ru-RU"/>
    </w:rPr>
  </w:style>
  <w:style w:type="paragraph" w:styleId="ab">
    <w:name w:val="TOC Heading"/>
    <w:basedOn w:val="1"/>
    <w:next w:val="a0"/>
    <w:uiPriority w:val="39"/>
    <w:qFormat/>
    <w:rsid w:val="00E722B5"/>
    <w:pPr>
      <w:spacing w:line="276" w:lineRule="auto"/>
      <w:outlineLvl w:val="9"/>
    </w:pPr>
  </w:style>
  <w:style w:type="paragraph" w:styleId="ac">
    <w:name w:val="Balloon Text"/>
    <w:basedOn w:val="a0"/>
    <w:link w:val="ad"/>
    <w:uiPriority w:val="99"/>
    <w:semiHidden/>
    <w:unhideWhenUsed/>
    <w:rsid w:val="00E722B5"/>
    <w:rPr>
      <w:rFonts w:ascii="Tahoma" w:hAnsi="Tahoma" w:cs="Tahoma"/>
      <w:sz w:val="16"/>
      <w:szCs w:val="16"/>
    </w:rPr>
  </w:style>
  <w:style w:type="character" w:customStyle="1" w:styleId="ad">
    <w:name w:val="Текст выноски Знак"/>
    <w:basedOn w:val="a1"/>
    <w:link w:val="ac"/>
    <w:uiPriority w:val="99"/>
    <w:semiHidden/>
    <w:rsid w:val="00E722B5"/>
    <w:rPr>
      <w:rFonts w:ascii="Tahoma" w:eastAsia="Calibri" w:hAnsi="Tahoma" w:cs="Tahoma"/>
      <w:sz w:val="16"/>
      <w:szCs w:val="16"/>
      <w:lang w:eastAsia="ru-RU"/>
    </w:rPr>
  </w:style>
  <w:style w:type="paragraph" w:styleId="20">
    <w:name w:val="toc 2"/>
    <w:basedOn w:val="a0"/>
    <w:next w:val="a0"/>
    <w:autoRedefine/>
    <w:uiPriority w:val="39"/>
    <w:semiHidden/>
    <w:unhideWhenUsed/>
    <w:qFormat/>
    <w:rsid w:val="00E722B5"/>
    <w:pPr>
      <w:spacing w:after="100" w:line="276" w:lineRule="auto"/>
      <w:ind w:left="220"/>
    </w:pPr>
    <w:rPr>
      <w:rFonts w:ascii="Calibri" w:eastAsia="Times New Roman" w:hAnsi="Calibri"/>
      <w:sz w:val="22"/>
      <w:szCs w:val="22"/>
    </w:rPr>
  </w:style>
  <w:style w:type="paragraph" w:styleId="9">
    <w:name w:val="toc 9"/>
    <w:basedOn w:val="a0"/>
    <w:next w:val="a0"/>
    <w:autoRedefine/>
    <w:uiPriority w:val="39"/>
    <w:semiHidden/>
    <w:unhideWhenUsed/>
    <w:rsid w:val="00E722B5"/>
    <w:pPr>
      <w:spacing w:after="100"/>
      <w:ind w:left="2240"/>
    </w:pPr>
  </w:style>
  <w:style w:type="paragraph" w:styleId="3">
    <w:name w:val="toc 3"/>
    <w:basedOn w:val="a0"/>
    <w:next w:val="a0"/>
    <w:autoRedefine/>
    <w:uiPriority w:val="39"/>
    <w:semiHidden/>
    <w:unhideWhenUsed/>
    <w:qFormat/>
    <w:rsid w:val="00E722B5"/>
    <w:pPr>
      <w:spacing w:after="100" w:line="276" w:lineRule="auto"/>
      <w:ind w:left="440"/>
    </w:pPr>
    <w:rPr>
      <w:rFonts w:ascii="Calibri" w:eastAsia="Times New Roman" w:hAnsi="Calibri"/>
      <w:sz w:val="22"/>
      <w:szCs w:val="22"/>
    </w:rPr>
  </w:style>
  <w:style w:type="table" w:styleId="ae">
    <w:name w:val="Table Grid"/>
    <w:basedOn w:val="a2"/>
    <w:uiPriority w:val="59"/>
    <w:rsid w:val="002606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0"/>
    <w:rsid w:val="00915A13"/>
    <w:pPr>
      <w:ind w:left="720"/>
    </w:pPr>
    <w:rPr>
      <w:szCs w:val="20"/>
    </w:rPr>
  </w:style>
  <w:style w:type="paragraph" w:styleId="af">
    <w:name w:val="Body Text"/>
    <w:aliases w:val="Основной текст1,Основной текст Знак Знак1, Знак Знак,Основной текст Знак Знак Знак Знак Знак Знак,Основной текст Знак Знак, Знак"/>
    <w:basedOn w:val="a0"/>
    <w:link w:val="af0"/>
    <w:rsid w:val="005B2D73"/>
    <w:pPr>
      <w:widowControl w:val="0"/>
      <w:autoSpaceDE w:val="0"/>
      <w:autoSpaceDN w:val="0"/>
      <w:jc w:val="both"/>
    </w:pPr>
    <w:rPr>
      <w:rFonts w:eastAsia="Times New Roman" w:cs="Arial"/>
      <w:color w:val="000000"/>
      <w:sz w:val="24"/>
      <w:szCs w:val="24"/>
      <w:lang w:val="en-US"/>
    </w:rPr>
  </w:style>
  <w:style w:type="character" w:customStyle="1" w:styleId="af0">
    <w:name w:val="Основной текст Знак"/>
    <w:aliases w:val="Основной текст1 Знак,Основной текст Знак Знак1 Знак, Знак Знак Знак,Основной текст Знак Знак Знак Знак Знак Знак Знак,Основной текст Знак Знак Знак, Знак Знак1"/>
    <w:basedOn w:val="a1"/>
    <w:link w:val="af"/>
    <w:rsid w:val="005B2D73"/>
    <w:rPr>
      <w:rFonts w:ascii="Times New Roman" w:eastAsia="Times New Roman" w:hAnsi="Times New Roman" w:cs="Arial"/>
      <w:color w:val="000000"/>
      <w:sz w:val="24"/>
      <w:szCs w:val="24"/>
      <w:lang w:val="en-US" w:eastAsia="ru-RU"/>
    </w:rPr>
  </w:style>
  <w:style w:type="paragraph" w:styleId="af1">
    <w:name w:val="Plain Text"/>
    <w:basedOn w:val="a0"/>
    <w:link w:val="af2"/>
    <w:uiPriority w:val="99"/>
    <w:rsid w:val="005B2D73"/>
    <w:pPr>
      <w:jc w:val="both"/>
    </w:pPr>
    <w:rPr>
      <w:rFonts w:ascii="Courier New" w:eastAsia="Times New Roman" w:hAnsi="Courier New"/>
      <w:color w:val="000000"/>
      <w:sz w:val="20"/>
      <w:szCs w:val="20"/>
      <w:lang w:val="en-US"/>
    </w:rPr>
  </w:style>
  <w:style w:type="character" w:customStyle="1" w:styleId="af2">
    <w:name w:val="Текст Знак"/>
    <w:basedOn w:val="a1"/>
    <w:link w:val="af1"/>
    <w:uiPriority w:val="99"/>
    <w:rsid w:val="005B2D73"/>
    <w:rPr>
      <w:rFonts w:ascii="Courier New" w:eastAsia="Times New Roman" w:hAnsi="Courier New" w:cs="Times New Roman"/>
      <w:color w:val="000000"/>
      <w:sz w:val="20"/>
      <w:szCs w:val="20"/>
      <w:lang w:val="en-US"/>
    </w:rPr>
  </w:style>
  <w:style w:type="paragraph" w:customStyle="1" w:styleId="ListAlpha">
    <w:name w:val="List Alpha"/>
    <w:basedOn w:val="af3"/>
    <w:rsid w:val="005B2D73"/>
    <w:pPr>
      <w:widowControl w:val="0"/>
      <w:numPr>
        <w:numId w:val="2"/>
      </w:numPr>
      <w:spacing w:before="100" w:beforeAutospacing="1" w:after="100" w:afterAutospacing="1"/>
      <w:jc w:val="both"/>
    </w:pPr>
    <w:rPr>
      <w:rFonts w:ascii="Arial" w:eastAsia="Times New Roman" w:hAnsi="Arial"/>
      <w:sz w:val="22"/>
      <w:szCs w:val="20"/>
      <w:lang w:val="en-US" w:eastAsia="en-US"/>
    </w:rPr>
  </w:style>
  <w:style w:type="paragraph" w:styleId="af3">
    <w:name w:val="List"/>
    <w:basedOn w:val="a0"/>
    <w:uiPriority w:val="99"/>
    <w:semiHidden/>
    <w:unhideWhenUsed/>
    <w:rsid w:val="005B2D73"/>
    <w:pPr>
      <w:ind w:left="283" w:hanging="283"/>
      <w:contextualSpacing/>
    </w:pPr>
  </w:style>
  <w:style w:type="paragraph" w:styleId="af4">
    <w:name w:val="header"/>
    <w:basedOn w:val="a0"/>
    <w:link w:val="af5"/>
    <w:uiPriority w:val="99"/>
    <w:unhideWhenUsed/>
    <w:rsid w:val="00AF00E0"/>
    <w:pPr>
      <w:tabs>
        <w:tab w:val="center" w:pos="4677"/>
        <w:tab w:val="right" w:pos="9355"/>
      </w:tabs>
    </w:pPr>
  </w:style>
  <w:style w:type="character" w:customStyle="1" w:styleId="af5">
    <w:name w:val="Верхний колонтитул Знак"/>
    <w:basedOn w:val="a1"/>
    <w:link w:val="af4"/>
    <w:uiPriority w:val="99"/>
    <w:rsid w:val="00AF00E0"/>
    <w:rPr>
      <w:rFonts w:ascii="Times New Roman" w:eastAsia="Calibri" w:hAnsi="Times New Roman" w:cs="Times New Roman"/>
      <w:sz w:val="28"/>
      <w:szCs w:val="28"/>
      <w:lang w:eastAsia="ru-RU"/>
    </w:rPr>
  </w:style>
  <w:style w:type="paragraph" w:styleId="af6">
    <w:name w:val="footer"/>
    <w:basedOn w:val="a0"/>
    <w:link w:val="af7"/>
    <w:uiPriority w:val="99"/>
    <w:unhideWhenUsed/>
    <w:rsid w:val="00AF00E0"/>
    <w:pPr>
      <w:tabs>
        <w:tab w:val="center" w:pos="4677"/>
        <w:tab w:val="right" w:pos="9355"/>
      </w:tabs>
    </w:pPr>
  </w:style>
  <w:style w:type="character" w:customStyle="1" w:styleId="af7">
    <w:name w:val="Нижний колонтитул Знак"/>
    <w:basedOn w:val="a1"/>
    <w:link w:val="af6"/>
    <w:uiPriority w:val="99"/>
    <w:rsid w:val="00AF00E0"/>
    <w:rPr>
      <w:rFonts w:ascii="Times New Roman" w:eastAsia="Calibri" w:hAnsi="Times New Roman" w:cs="Times New Roman"/>
      <w:sz w:val="28"/>
      <w:szCs w:val="28"/>
      <w:lang w:eastAsia="ru-RU"/>
    </w:rPr>
  </w:style>
  <w:style w:type="paragraph" w:styleId="af8">
    <w:name w:val="Body Text Indent"/>
    <w:basedOn w:val="a0"/>
    <w:link w:val="af9"/>
    <w:uiPriority w:val="99"/>
    <w:unhideWhenUsed/>
    <w:rsid w:val="00D04C62"/>
    <w:pPr>
      <w:spacing w:after="120"/>
      <w:ind w:left="283"/>
    </w:pPr>
  </w:style>
  <w:style w:type="character" w:customStyle="1" w:styleId="af9">
    <w:name w:val="Основной текст с отступом Знак"/>
    <w:basedOn w:val="a1"/>
    <w:link w:val="af8"/>
    <w:uiPriority w:val="99"/>
    <w:rsid w:val="00D04C62"/>
    <w:rPr>
      <w:rFonts w:ascii="Times New Roman" w:eastAsia="Calibri" w:hAnsi="Times New Roman" w:cs="Times New Roman"/>
      <w:sz w:val="28"/>
      <w:szCs w:val="28"/>
      <w:lang w:eastAsia="ru-RU"/>
    </w:rPr>
  </w:style>
  <w:style w:type="paragraph" w:customStyle="1" w:styleId="BodyText21">
    <w:name w:val="Body Text 21"/>
    <w:basedOn w:val="a0"/>
    <w:rsid w:val="005604E8"/>
    <w:pPr>
      <w:ind w:firstLine="709"/>
      <w:jc w:val="both"/>
    </w:pPr>
    <w:rPr>
      <w:rFonts w:eastAsia="Times New Roman"/>
      <w:sz w:val="24"/>
      <w:szCs w:val="20"/>
    </w:rPr>
  </w:style>
  <w:style w:type="paragraph" w:styleId="afa">
    <w:name w:val="Normal (Web)"/>
    <w:basedOn w:val="a0"/>
    <w:rsid w:val="00017251"/>
    <w:pPr>
      <w:suppressAutoHyphens/>
      <w:spacing w:before="280" w:after="280"/>
    </w:pPr>
    <w:rPr>
      <w:rFonts w:eastAsia="Times New Roman"/>
      <w:sz w:val="24"/>
      <w:szCs w:val="24"/>
      <w:lang w:eastAsia="ar-SA"/>
    </w:rPr>
  </w:style>
  <w:style w:type="paragraph" w:styleId="afb">
    <w:name w:val="No Spacing"/>
    <w:link w:val="afc"/>
    <w:uiPriority w:val="1"/>
    <w:qFormat/>
    <w:rsid w:val="001E279A"/>
    <w:rPr>
      <w:rFonts w:ascii="Times New Roman" w:hAnsi="Times New Roman"/>
      <w:sz w:val="28"/>
      <w:szCs w:val="28"/>
    </w:rPr>
  </w:style>
  <w:style w:type="paragraph" w:customStyle="1" w:styleId="ConsNormal">
    <w:name w:val="ConsNormal"/>
    <w:rsid w:val="001E279A"/>
    <w:pPr>
      <w:widowControl w:val="0"/>
      <w:suppressAutoHyphens/>
      <w:autoSpaceDE w:val="0"/>
      <w:ind w:firstLine="720"/>
    </w:pPr>
    <w:rPr>
      <w:rFonts w:ascii="Arial" w:eastAsia="Arial" w:hAnsi="Arial" w:cs="Arial"/>
      <w:lang w:eastAsia="ar-SA"/>
    </w:rPr>
  </w:style>
  <w:style w:type="character" w:styleId="afd">
    <w:name w:val="page number"/>
    <w:basedOn w:val="a1"/>
    <w:rsid w:val="00033454"/>
  </w:style>
  <w:style w:type="paragraph" w:customStyle="1" w:styleId="afe">
    <w:name w:val="Таблица шапка"/>
    <w:basedOn w:val="a0"/>
    <w:rsid w:val="007E4EC4"/>
    <w:pPr>
      <w:keepNext/>
      <w:spacing w:before="40" w:after="40"/>
      <w:ind w:left="57" w:right="57"/>
    </w:pPr>
    <w:rPr>
      <w:rFonts w:eastAsia="Times New Roman"/>
      <w:snapToGrid w:val="0"/>
      <w:sz w:val="22"/>
    </w:rPr>
  </w:style>
  <w:style w:type="character" w:styleId="aff">
    <w:name w:val="annotation reference"/>
    <w:basedOn w:val="a1"/>
    <w:uiPriority w:val="99"/>
    <w:semiHidden/>
    <w:unhideWhenUsed/>
    <w:rsid w:val="007863BE"/>
    <w:rPr>
      <w:sz w:val="16"/>
      <w:szCs w:val="16"/>
    </w:rPr>
  </w:style>
  <w:style w:type="paragraph" w:styleId="aff0">
    <w:name w:val="annotation text"/>
    <w:basedOn w:val="a0"/>
    <w:link w:val="aff1"/>
    <w:uiPriority w:val="99"/>
    <w:semiHidden/>
    <w:unhideWhenUsed/>
    <w:rsid w:val="007863BE"/>
    <w:rPr>
      <w:sz w:val="20"/>
      <w:szCs w:val="20"/>
    </w:rPr>
  </w:style>
  <w:style w:type="character" w:customStyle="1" w:styleId="aff1">
    <w:name w:val="Текст примечания Знак"/>
    <w:basedOn w:val="a1"/>
    <w:link w:val="aff0"/>
    <w:uiPriority w:val="99"/>
    <w:semiHidden/>
    <w:rsid w:val="007863BE"/>
    <w:rPr>
      <w:rFonts w:ascii="Times New Roman" w:hAnsi="Times New Roman"/>
    </w:rPr>
  </w:style>
  <w:style w:type="paragraph" w:styleId="aff2">
    <w:name w:val="annotation subject"/>
    <w:basedOn w:val="aff0"/>
    <w:next w:val="aff0"/>
    <w:link w:val="aff3"/>
    <w:uiPriority w:val="99"/>
    <w:semiHidden/>
    <w:unhideWhenUsed/>
    <w:rsid w:val="007863BE"/>
    <w:rPr>
      <w:b/>
      <w:bCs/>
    </w:rPr>
  </w:style>
  <w:style w:type="character" w:customStyle="1" w:styleId="aff3">
    <w:name w:val="Тема примечания Знак"/>
    <w:basedOn w:val="aff1"/>
    <w:link w:val="aff2"/>
    <w:uiPriority w:val="99"/>
    <w:semiHidden/>
    <w:rsid w:val="007863BE"/>
    <w:rPr>
      <w:rFonts w:ascii="Times New Roman" w:hAnsi="Times New Roman"/>
      <w:b/>
      <w:bCs/>
    </w:rPr>
  </w:style>
  <w:style w:type="paragraph" w:styleId="aff4">
    <w:name w:val="Revision"/>
    <w:hidden/>
    <w:uiPriority w:val="99"/>
    <w:semiHidden/>
    <w:rsid w:val="007863BE"/>
    <w:rPr>
      <w:rFonts w:ascii="Times New Roman" w:hAnsi="Times New Roman"/>
      <w:sz w:val="28"/>
      <w:szCs w:val="28"/>
    </w:rPr>
  </w:style>
  <w:style w:type="character" w:styleId="aff5">
    <w:name w:val="FollowedHyperlink"/>
    <w:basedOn w:val="a1"/>
    <w:uiPriority w:val="99"/>
    <w:semiHidden/>
    <w:unhideWhenUsed/>
    <w:rsid w:val="00C93186"/>
    <w:rPr>
      <w:color w:val="800080" w:themeColor="followedHyperlink"/>
      <w:u w:val="single"/>
    </w:rPr>
  </w:style>
  <w:style w:type="paragraph" w:customStyle="1" w:styleId="A3">
    <w:name w:val="A3"/>
    <w:basedOn w:val="a0"/>
    <w:rsid w:val="00D36A84"/>
    <w:pPr>
      <w:numPr>
        <w:ilvl w:val="2"/>
        <w:numId w:val="14"/>
      </w:numPr>
      <w:spacing w:before="120"/>
      <w:jc w:val="both"/>
    </w:pPr>
    <w:rPr>
      <w:rFonts w:eastAsia="Times New Roman"/>
    </w:rPr>
  </w:style>
  <w:style w:type="paragraph" w:customStyle="1" w:styleId="Default">
    <w:name w:val="Default"/>
    <w:rsid w:val="00BD19C9"/>
    <w:pPr>
      <w:autoSpaceDE w:val="0"/>
      <w:autoSpaceDN w:val="0"/>
      <w:adjustRightInd w:val="0"/>
    </w:pPr>
    <w:rPr>
      <w:rFonts w:ascii="Times New Roman" w:eastAsia="Times New Roman" w:hAnsi="Times New Roman"/>
      <w:color w:val="000000"/>
      <w:sz w:val="24"/>
      <w:szCs w:val="24"/>
    </w:rPr>
  </w:style>
  <w:style w:type="paragraph" w:customStyle="1" w:styleId="31">
    <w:name w:val="Основной текст с отступом 31"/>
    <w:basedOn w:val="a0"/>
    <w:rsid w:val="00BD19C9"/>
    <w:pPr>
      <w:suppressAutoHyphens/>
      <w:ind w:firstLine="709"/>
    </w:pPr>
    <w:rPr>
      <w:rFonts w:eastAsia="Times New Roman"/>
      <w:sz w:val="26"/>
      <w:szCs w:val="20"/>
      <w:lang w:eastAsia="ar-SA"/>
    </w:rPr>
  </w:style>
  <w:style w:type="character" w:customStyle="1" w:styleId="afc">
    <w:name w:val="Без интервала Знак"/>
    <w:link w:val="afb"/>
    <w:uiPriority w:val="1"/>
    <w:rsid w:val="00382735"/>
    <w:rPr>
      <w:rFonts w:ascii="Times New Roman" w:hAnsi="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0">
    <w:name w:val="Normal"/>
    <w:qFormat/>
    <w:rsid w:val="00DC597A"/>
    <w:rPr>
      <w:rFonts w:ascii="Times New Roman" w:hAnsi="Times New Roman"/>
      <w:sz w:val="28"/>
      <w:szCs w:val="28"/>
    </w:rPr>
  </w:style>
  <w:style w:type="paragraph" w:styleId="1">
    <w:name w:val="heading 1"/>
    <w:basedOn w:val="a0"/>
    <w:next w:val="a0"/>
    <w:link w:val="10"/>
    <w:uiPriority w:val="9"/>
    <w:qFormat/>
    <w:rsid w:val="00B25EA6"/>
    <w:pPr>
      <w:keepNext/>
      <w:keepLines/>
      <w:spacing w:before="480"/>
      <w:outlineLvl w:val="0"/>
    </w:pPr>
    <w:rPr>
      <w:rFonts w:ascii="Cambria" w:eastAsia="Times New Roman" w:hAnsi="Cambria"/>
      <w:b/>
      <w:bCs/>
      <w:color w:val="365F91"/>
    </w:rPr>
  </w:style>
  <w:style w:type="paragraph" w:styleId="4">
    <w:name w:val="heading 4"/>
    <w:basedOn w:val="a0"/>
    <w:next w:val="a0"/>
    <w:link w:val="40"/>
    <w:uiPriority w:val="9"/>
    <w:qFormat/>
    <w:rsid w:val="00DC597A"/>
    <w:pPr>
      <w:keepNext/>
      <w:keepLines/>
      <w:spacing w:before="200"/>
      <w:outlineLvl w:val="3"/>
    </w:pPr>
    <w:rPr>
      <w:rFonts w:ascii="Cambria" w:eastAsia="Times New Roman" w:hAnsi="Cambria"/>
      <w:b/>
      <w:bCs/>
      <w:i/>
      <w:iCs/>
      <w:color w:val="4F81BD"/>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1"/>
    <w:link w:val="1"/>
    <w:rsid w:val="00B25EA6"/>
    <w:rPr>
      <w:rFonts w:ascii="Cambria" w:eastAsia="Times New Roman" w:hAnsi="Cambria" w:cs="Times New Roman"/>
      <w:b/>
      <w:bCs/>
      <w:color w:val="365F91"/>
      <w:sz w:val="28"/>
      <w:szCs w:val="28"/>
      <w:lang w:eastAsia="ru-RU"/>
    </w:rPr>
  </w:style>
  <w:style w:type="character" w:customStyle="1" w:styleId="40">
    <w:name w:val="Заголовок 4 Знак"/>
    <w:basedOn w:val="a1"/>
    <w:link w:val="4"/>
    <w:uiPriority w:val="9"/>
    <w:semiHidden/>
    <w:rsid w:val="00DC597A"/>
    <w:rPr>
      <w:rFonts w:ascii="Cambria" w:eastAsia="Times New Roman" w:hAnsi="Cambria" w:cs="Times New Roman"/>
      <w:b/>
      <w:bCs/>
      <w:i/>
      <w:iCs/>
      <w:color w:val="4F81BD"/>
      <w:sz w:val="28"/>
      <w:szCs w:val="28"/>
      <w:lang w:eastAsia="ru-RU"/>
    </w:rPr>
  </w:style>
  <w:style w:type="paragraph" w:styleId="a5">
    <w:name w:val="List Paragraph"/>
    <w:aliases w:val="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List Paragraph,Bullet_IRAO"/>
    <w:basedOn w:val="a0"/>
    <w:link w:val="a6"/>
    <w:uiPriority w:val="34"/>
    <w:qFormat/>
    <w:rsid w:val="00DC597A"/>
    <w:pPr>
      <w:ind w:left="720"/>
      <w:contextualSpacing/>
    </w:pPr>
  </w:style>
  <w:style w:type="character" w:customStyle="1" w:styleId="a6">
    <w:name w:val="Абзац списка Знак"/>
    <w:aliases w:val="Нумерованый список Знак,List Paragraph1 Знак,Абзац маркированнный Знак,1 Знак,UL Знак,1. Абзац списка Знак,Table-Normal Знак,RSHB_Table-Normal Знак,Предусловия Знак,Subtle Emphasis Знак,ПАРАГРАФ Знак,head 5 Знак,List Paragraph Знак"/>
    <w:basedOn w:val="a1"/>
    <w:link w:val="a5"/>
    <w:uiPriority w:val="34"/>
    <w:rsid w:val="001369B5"/>
    <w:rPr>
      <w:rFonts w:ascii="Times New Roman" w:eastAsia="Calibri" w:hAnsi="Times New Roman" w:cs="Times New Roman"/>
      <w:sz w:val="28"/>
      <w:szCs w:val="28"/>
      <w:lang w:eastAsia="ru-RU"/>
    </w:rPr>
  </w:style>
  <w:style w:type="paragraph" w:customStyle="1" w:styleId="2">
    <w:name w:val="Стиль По ширине2"/>
    <w:basedOn w:val="a0"/>
    <w:autoRedefine/>
    <w:rsid w:val="001C2AFD"/>
    <w:pPr>
      <w:framePr w:hSpace="180" w:wrap="around" w:vAnchor="page" w:hAnchor="margin" w:y="2761"/>
      <w:ind w:left="426" w:hanging="426"/>
      <w:jc w:val="center"/>
    </w:pPr>
    <w:rPr>
      <w:rFonts w:eastAsia="Times New Roman"/>
      <w:sz w:val="24"/>
      <w:szCs w:val="20"/>
    </w:rPr>
  </w:style>
  <w:style w:type="paragraph" w:styleId="HTML">
    <w:name w:val="HTML Preformatted"/>
    <w:basedOn w:val="a0"/>
    <w:link w:val="HTML0"/>
    <w:uiPriority w:val="99"/>
    <w:rsid w:val="00DC59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1"/>
    <w:link w:val="HTML"/>
    <w:uiPriority w:val="99"/>
    <w:rsid w:val="00DC597A"/>
    <w:rPr>
      <w:rFonts w:ascii="Courier New" w:eastAsia="Times New Roman" w:hAnsi="Courier New" w:cs="Courier New"/>
      <w:sz w:val="20"/>
      <w:szCs w:val="20"/>
      <w:lang w:eastAsia="ru-RU"/>
    </w:rPr>
  </w:style>
  <w:style w:type="character" w:styleId="a7">
    <w:name w:val="Hyperlink"/>
    <w:basedOn w:val="a1"/>
    <w:uiPriority w:val="99"/>
    <w:unhideWhenUsed/>
    <w:rsid w:val="00AF2E1D"/>
    <w:rPr>
      <w:color w:val="0000FF"/>
      <w:u w:val="single"/>
    </w:rPr>
  </w:style>
  <w:style w:type="paragraph" w:styleId="11">
    <w:name w:val="toc 1"/>
    <w:basedOn w:val="a0"/>
    <w:next w:val="a0"/>
    <w:autoRedefine/>
    <w:uiPriority w:val="39"/>
    <w:unhideWhenUsed/>
    <w:qFormat/>
    <w:rsid w:val="00B358F4"/>
    <w:rPr>
      <w:rFonts w:eastAsia="Times New Roman"/>
      <w:sz w:val="24"/>
      <w:szCs w:val="24"/>
    </w:rPr>
  </w:style>
  <w:style w:type="paragraph" w:styleId="a8">
    <w:name w:val="Title"/>
    <w:basedOn w:val="a0"/>
    <w:next w:val="a0"/>
    <w:link w:val="a9"/>
    <w:uiPriority w:val="10"/>
    <w:qFormat/>
    <w:rsid w:val="00621F62"/>
    <w:pPr>
      <w:suppressAutoHyphens/>
      <w:spacing w:before="240" w:after="60" w:line="276" w:lineRule="auto"/>
      <w:jc w:val="center"/>
      <w:outlineLvl w:val="0"/>
    </w:pPr>
    <w:rPr>
      <w:rFonts w:ascii="Cambria" w:eastAsia="Times New Roman" w:hAnsi="Cambria"/>
      <w:b/>
      <w:bCs/>
      <w:kern w:val="28"/>
      <w:sz w:val="32"/>
      <w:szCs w:val="32"/>
      <w:lang w:eastAsia="ar-SA"/>
    </w:rPr>
  </w:style>
  <w:style w:type="character" w:customStyle="1" w:styleId="a9">
    <w:name w:val="Название Знак"/>
    <w:basedOn w:val="a1"/>
    <w:link w:val="a8"/>
    <w:uiPriority w:val="10"/>
    <w:rsid w:val="00621F62"/>
    <w:rPr>
      <w:rFonts w:ascii="Cambria" w:eastAsia="Times New Roman" w:hAnsi="Cambria" w:cs="Times New Roman"/>
      <w:b/>
      <w:bCs/>
      <w:kern w:val="28"/>
      <w:sz w:val="32"/>
      <w:szCs w:val="32"/>
      <w:lang w:eastAsia="ar-SA"/>
    </w:rPr>
  </w:style>
  <w:style w:type="paragraph" w:customStyle="1" w:styleId="a">
    <w:name w:val="Оглавление!!!!"/>
    <w:basedOn w:val="a5"/>
    <w:link w:val="aa"/>
    <w:qFormat/>
    <w:rsid w:val="00E722B5"/>
    <w:pPr>
      <w:numPr>
        <w:numId w:val="1"/>
      </w:numPr>
    </w:pPr>
    <w:rPr>
      <w:b/>
    </w:rPr>
  </w:style>
  <w:style w:type="character" w:customStyle="1" w:styleId="aa">
    <w:name w:val="Оглавление!!!! Знак"/>
    <w:basedOn w:val="a6"/>
    <w:link w:val="a"/>
    <w:rsid w:val="00E722B5"/>
    <w:rPr>
      <w:rFonts w:ascii="Times New Roman" w:eastAsia="Calibri" w:hAnsi="Times New Roman" w:cs="Times New Roman"/>
      <w:b/>
      <w:sz w:val="28"/>
      <w:szCs w:val="28"/>
      <w:lang w:eastAsia="ru-RU"/>
    </w:rPr>
  </w:style>
  <w:style w:type="paragraph" w:styleId="ab">
    <w:name w:val="TOC Heading"/>
    <w:basedOn w:val="1"/>
    <w:next w:val="a0"/>
    <w:uiPriority w:val="39"/>
    <w:qFormat/>
    <w:rsid w:val="00E722B5"/>
    <w:pPr>
      <w:spacing w:line="276" w:lineRule="auto"/>
      <w:outlineLvl w:val="9"/>
    </w:pPr>
  </w:style>
  <w:style w:type="paragraph" w:styleId="ac">
    <w:name w:val="Balloon Text"/>
    <w:basedOn w:val="a0"/>
    <w:link w:val="ad"/>
    <w:uiPriority w:val="99"/>
    <w:semiHidden/>
    <w:unhideWhenUsed/>
    <w:rsid w:val="00E722B5"/>
    <w:rPr>
      <w:rFonts w:ascii="Tahoma" w:hAnsi="Tahoma" w:cs="Tahoma"/>
      <w:sz w:val="16"/>
      <w:szCs w:val="16"/>
    </w:rPr>
  </w:style>
  <w:style w:type="character" w:customStyle="1" w:styleId="ad">
    <w:name w:val="Текст выноски Знак"/>
    <w:basedOn w:val="a1"/>
    <w:link w:val="ac"/>
    <w:uiPriority w:val="99"/>
    <w:semiHidden/>
    <w:rsid w:val="00E722B5"/>
    <w:rPr>
      <w:rFonts w:ascii="Tahoma" w:eastAsia="Calibri" w:hAnsi="Tahoma" w:cs="Tahoma"/>
      <w:sz w:val="16"/>
      <w:szCs w:val="16"/>
      <w:lang w:eastAsia="ru-RU"/>
    </w:rPr>
  </w:style>
  <w:style w:type="paragraph" w:styleId="20">
    <w:name w:val="toc 2"/>
    <w:basedOn w:val="a0"/>
    <w:next w:val="a0"/>
    <w:autoRedefine/>
    <w:uiPriority w:val="39"/>
    <w:semiHidden/>
    <w:unhideWhenUsed/>
    <w:qFormat/>
    <w:rsid w:val="00E722B5"/>
    <w:pPr>
      <w:spacing w:after="100" w:line="276" w:lineRule="auto"/>
      <w:ind w:left="220"/>
    </w:pPr>
    <w:rPr>
      <w:rFonts w:ascii="Calibri" w:eastAsia="Times New Roman" w:hAnsi="Calibri"/>
      <w:sz w:val="22"/>
      <w:szCs w:val="22"/>
    </w:rPr>
  </w:style>
  <w:style w:type="paragraph" w:styleId="9">
    <w:name w:val="toc 9"/>
    <w:basedOn w:val="a0"/>
    <w:next w:val="a0"/>
    <w:autoRedefine/>
    <w:uiPriority w:val="39"/>
    <w:semiHidden/>
    <w:unhideWhenUsed/>
    <w:rsid w:val="00E722B5"/>
    <w:pPr>
      <w:spacing w:after="100"/>
      <w:ind w:left="2240"/>
    </w:pPr>
  </w:style>
  <w:style w:type="paragraph" w:styleId="3">
    <w:name w:val="toc 3"/>
    <w:basedOn w:val="a0"/>
    <w:next w:val="a0"/>
    <w:autoRedefine/>
    <w:uiPriority w:val="39"/>
    <w:semiHidden/>
    <w:unhideWhenUsed/>
    <w:qFormat/>
    <w:rsid w:val="00E722B5"/>
    <w:pPr>
      <w:spacing w:after="100" w:line="276" w:lineRule="auto"/>
      <w:ind w:left="440"/>
    </w:pPr>
    <w:rPr>
      <w:rFonts w:ascii="Calibri" w:eastAsia="Times New Roman" w:hAnsi="Calibri"/>
      <w:sz w:val="22"/>
      <w:szCs w:val="22"/>
    </w:rPr>
  </w:style>
  <w:style w:type="table" w:styleId="ae">
    <w:name w:val="Table Grid"/>
    <w:basedOn w:val="a2"/>
    <w:uiPriority w:val="59"/>
    <w:rsid w:val="002606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0"/>
    <w:rsid w:val="00915A13"/>
    <w:pPr>
      <w:ind w:left="720"/>
    </w:pPr>
    <w:rPr>
      <w:szCs w:val="20"/>
    </w:rPr>
  </w:style>
  <w:style w:type="paragraph" w:styleId="af">
    <w:name w:val="Body Text"/>
    <w:aliases w:val="Основной текст1,Основной текст Знак Знак1, Знак Знак,Основной текст Знак Знак Знак Знак Знак Знак,Основной текст Знак Знак, Знак"/>
    <w:basedOn w:val="a0"/>
    <w:link w:val="af0"/>
    <w:rsid w:val="005B2D73"/>
    <w:pPr>
      <w:widowControl w:val="0"/>
      <w:autoSpaceDE w:val="0"/>
      <w:autoSpaceDN w:val="0"/>
      <w:jc w:val="both"/>
    </w:pPr>
    <w:rPr>
      <w:rFonts w:eastAsia="Times New Roman" w:cs="Arial"/>
      <w:color w:val="000000"/>
      <w:sz w:val="24"/>
      <w:szCs w:val="24"/>
      <w:lang w:val="en-US"/>
    </w:rPr>
  </w:style>
  <w:style w:type="character" w:customStyle="1" w:styleId="af0">
    <w:name w:val="Основной текст Знак"/>
    <w:aliases w:val="Основной текст1 Знак,Основной текст Знак Знак1 Знак, Знак Знак Знак,Основной текст Знак Знак Знак Знак Знак Знак Знак,Основной текст Знак Знак Знак, Знак Знак1"/>
    <w:basedOn w:val="a1"/>
    <w:link w:val="af"/>
    <w:rsid w:val="005B2D73"/>
    <w:rPr>
      <w:rFonts w:ascii="Times New Roman" w:eastAsia="Times New Roman" w:hAnsi="Times New Roman" w:cs="Arial"/>
      <w:color w:val="000000"/>
      <w:sz w:val="24"/>
      <w:szCs w:val="24"/>
      <w:lang w:val="en-US" w:eastAsia="ru-RU"/>
    </w:rPr>
  </w:style>
  <w:style w:type="paragraph" w:styleId="af1">
    <w:name w:val="Plain Text"/>
    <w:basedOn w:val="a0"/>
    <w:link w:val="af2"/>
    <w:uiPriority w:val="99"/>
    <w:rsid w:val="005B2D73"/>
    <w:pPr>
      <w:jc w:val="both"/>
    </w:pPr>
    <w:rPr>
      <w:rFonts w:ascii="Courier New" w:eastAsia="Times New Roman" w:hAnsi="Courier New"/>
      <w:color w:val="000000"/>
      <w:sz w:val="20"/>
      <w:szCs w:val="20"/>
      <w:lang w:val="en-US"/>
    </w:rPr>
  </w:style>
  <w:style w:type="character" w:customStyle="1" w:styleId="af2">
    <w:name w:val="Текст Знак"/>
    <w:basedOn w:val="a1"/>
    <w:link w:val="af1"/>
    <w:uiPriority w:val="99"/>
    <w:rsid w:val="005B2D73"/>
    <w:rPr>
      <w:rFonts w:ascii="Courier New" w:eastAsia="Times New Roman" w:hAnsi="Courier New" w:cs="Times New Roman"/>
      <w:color w:val="000000"/>
      <w:sz w:val="20"/>
      <w:szCs w:val="20"/>
      <w:lang w:val="en-US"/>
    </w:rPr>
  </w:style>
  <w:style w:type="paragraph" w:customStyle="1" w:styleId="ListAlpha">
    <w:name w:val="List Alpha"/>
    <w:basedOn w:val="af3"/>
    <w:rsid w:val="005B2D73"/>
    <w:pPr>
      <w:widowControl w:val="0"/>
      <w:numPr>
        <w:numId w:val="2"/>
      </w:numPr>
      <w:spacing w:before="100" w:beforeAutospacing="1" w:after="100" w:afterAutospacing="1"/>
      <w:jc w:val="both"/>
    </w:pPr>
    <w:rPr>
      <w:rFonts w:ascii="Arial" w:eastAsia="Times New Roman" w:hAnsi="Arial"/>
      <w:sz w:val="22"/>
      <w:szCs w:val="20"/>
      <w:lang w:val="en-US" w:eastAsia="en-US"/>
    </w:rPr>
  </w:style>
  <w:style w:type="paragraph" w:styleId="af3">
    <w:name w:val="List"/>
    <w:basedOn w:val="a0"/>
    <w:uiPriority w:val="99"/>
    <w:semiHidden/>
    <w:unhideWhenUsed/>
    <w:rsid w:val="005B2D73"/>
    <w:pPr>
      <w:ind w:left="283" w:hanging="283"/>
      <w:contextualSpacing/>
    </w:pPr>
  </w:style>
  <w:style w:type="paragraph" w:styleId="af4">
    <w:name w:val="header"/>
    <w:basedOn w:val="a0"/>
    <w:link w:val="af5"/>
    <w:uiPriority w:val="99"/>
    <w:unhideWhenUsed/>
    <w:rsid w:val="00AF00E0"/>
    <w:pPr>
      <w:tabs>
        <w:tab w:val="center" w:pos="4677"/>
        <w:tab w:val="right" w:pos="9355"/>
      </w:tabs>
    </w:pPr>
  </w:style>
  <w:style w:type="character" w:customStyle="1" w:styleId="af5">
    <w:name w:val="Верхний колонтитул Знак"/>
    <w:basedOn w:val="a1"/>
    <w:link w:val="af4"/>
    <w:uiPriority w:val="99"/>
    <w:rsid w:val="00AF00E0"/>
    <w:rPr>
      <w:rFonts w:ascii="Times New Roman" w:eastAsia="Calibri" w:hAnsi="Times New Roman" w:cs="Times New Roman"/>
      <w:sz w:val="28"/>
      <w:szCs w:val="28"/>
      <w:lang w:eastAsia="ru-RU"/>
    </w:rPr>
  </w:style>
  <w:style w:type="paragraph" w:styleId="af6">
    <w:name w:val="footer"/>
    <w:basedOn w:val="a0"/>
    <w:link w:val="af7"/>
    <w:uiPriority w:val="99"/>
    <w:unhideWhenUsed/>
    <w:rsid w:val="00AF00E0"/>
    <w:pPr>
      <w:tabs>
        <w:tab w:val="center" w:pos="4677"/>
        <w:tab w:val="right" w:pos="9355"/>
      </w:tabs>
    </w:pPr>
  </w:style>
  <w:style w:type="character" w:customStyle="1" w:styleId="af7">
    <w:name w:val="Нижний колонтитул Знак"/>
    <w:basedOn w:val="a1"/>
    <w:link w:val="af6"/>
    <w:uiPriority w:val="99"/>
    <w:rsid w:val="00AF00E0"/>
    <w:rPr>
      <w:rFonts w:ascii="Times New Roman" w:eastAsia="Calibri" w:hAnsi="Times New Roman" w:cs="Times New Roman"/>
      <w:sz w:val="28"/>
      <w:szCs w:val="28"/>
      <w:lang w:eastAsia="ru-RU"/>
    </w:rPr>
  </w:style>
  <w:style w:type="paragraph" w:styleId="af8">
    <w:name w:val="Body Text Indent"/>
    <w:basedOn w:val="a0"/>
    <w:link w:val="af9"/>
    <w:uiPriority w:val="99"/>
    <w:unhideWhenUsed/>
    <w:rsid w:val="00D04C62"/>
    <w:pPr>
      <w:spacing w:after="120"/>
      <w:ind w:left="283"/>
    </w:pPr>
  </w:style>
  <w:style w:type="character" w:customStyle="1" w:styleId="af9">
    <w:name w:val="Основной текст с отступом Знак"/>
    <w:basedOn w:val="a1"/>
    <w:link w:val="af8"/>
    <w:uiPriority w:val="99"/>
    <w:rsid w:val="00D04C62"/>
    <w:rPr>
      <w:rFonts w:ascii="Times New Roman" w:eastAsia="Calibri" w:hAnsi="Times New Roman" w:cs="Times New Roman"/>
      <w:sz w:val="28"/>
      <w:szCs w:val="28"/>
      <w:lang w:eastAsia="ru-RU"/>
    </w:rPr>
  </w:style>
  <w:style w:type="paragraph" w:customStyle="1" w:styleId="BodyText21">
    <w:name w:val="Body Text 21"/>
    <w:basedOn w:val="a0"/>
    <w:rsid w:val="005604E8"/>
    <w:pPr>
      <w:ind w:firstLine="709"/>
      <w:jc w:val="both"/>
    </w:pPr>
    <w:rPr>
      <w:rFonts w:eastAsia="Times New Roman"/>
      <w:sz w:val="24"/>
      <w:szCs w:val="20"/>
    </w:rPr>
  </w:style>
  <w:style w:type="paragraph" w:styleId="afa">
    <w:name w:val="Normal (Web)"/>
    <w:basedOn w:val="a0"/>
    <w:rsid w:val="00017251"/>
    <w:pPr>
      <w:suppressAutoHyphens/>
      <w:spacing w:before="280" w:after="280"/>
    </w:pPr>
    <w:rPr>
      <w:rFonts w:eastAsia="Times New Roman"/>
      <w:sz w:val="24"/>
      <w:szCs w:val="24"/>
      <w:lang w:eastAsia="ar-SA"/>
    </w:rPr>
  </w:style>
  <w:style w:type="paragraph" w:styleId="afb">
    <w:name w:val="No Spacing"/>
    <w:link w:val="afc"/>
    <w:uiPriority w:val="1"/>
    <w:qFormat/>
    <w:rsid w:val="001E279A"/>
    <w:rPr>
      <w:rFonts w:ascii="Times New Roman" w:hAnsi="Times New Roman"/>
      <w:sz w:val="28"/>
      <w:szCs w:val="28"/>
    </w:rPr>
  </w:style>
  <w:style w:type="paragraph" w:customStyle="1" w:styleId="ConsNormal">
    <w:name w:val="ConsNormal"/>
    <w:rsid w:val="001E279A"/>
    <w:pPr>
      <w:widowControl w:val="0"/>
      <w:suppressAutoHyphens/>
      <w:autoSpaceDE w:val="0"/>
      <w:ind w:firstLine="720"/>
    </w:pPr>
    <w:rPr>
      <w:rFonts w:ascii="Arial" w:eastAsia="Arial" w:hAnsi="Arial" w:cs="Arial"/>
      <w:lang w:eastAsia="ar-SA"/>
    </w:rPr>
  </w:style>
  <w:style w:type="character" w:styleId="afd">
    <w:name w:val="page number"/>
    <w:basedOn w:val="a1"/>
    <w:rsid w:val="00033454"/>
  </w:style>
  <w:style w:type="paragraph" w:customStyle="1" w:styleId="afe">
    <w:name w:val="Таблица шапка"/>
    <w:basedOn w:val="a0"/>
    <w:rsid w:val="007E4EC4"/>
    <w:pPr>
      <w:keepNext/>
      <w:spacing w:before="40" w:after="40"/>
      <w:ind w:left="57" w:right="57"/>
    </w:pPr>
    <w:rPr>
      <w:rFonts w:eastAsia="Times New Roman"/>
      <w:snapToGrid w:val="0"/>
      <w:sz w:val="22"/>
    </w:rPr>
  </w:style>
  <w:style w:type="character" w:styleId="aff">
    <w:name w:val="annotation reference"/>
    <w:basedOn w:val="a1"/>
    <w:uiPriority w:val="99"/>
    <w:semiHidden/>
    <w:unhideWhenUsed/>
    <w:rsid w:val="007863BE"/>
    <w:rPr>
      <w:sz w:val="16"/>
      <w:szCs w:val="16"/>
    </w:rPr>
  </w:style>
  <w:style w:type="paragraph" w:styleId="aff0">
    <w:name w:val="annotation text"/>
    <w:basedOn w:val="a0"/>
    <w:link w:val="aff1"/>
    <w:uiPriority w:val="99"/>
    <w:semiHidden/>
    <w:unhideWhenUsed/>
    <w:rsid w:val="007863BE"/>
    <w:rPr>
      <w:sz w:val="20"/>
      <w:szCs w:val="20"/>
    </w:rPr>
  </w:style>
  <w:style w:type="character" w:customStyle="1" w:styleId="aff1">
    <w:name w:val="Текст примечания Знак"/>
    <w:basedOn w:val="a1"/>
    <w:link w:val="aff0"/>
    <w:uiPriority w:val="99"/>
    <w:semiHidden/>
    <w:rsid w:val="007863BE"/>
    <w:rPr>
      <w:rFonts w:ascii="Times New Roman" w:hAnsi="Times New Roman"/>
    </w:rPr>
  </w:style>
  <w:style w:type="paragraph" w:styleId="aff2">
    <w:name w:val="annotation subject"/>
    <w:basedOn w:val="aff0"/>
    <w:next w:val="aff0"/>
    <w:link w:val="aff3"/>
    <w:uiPriority w:val="99"/>
    <w:semiHidden/>
    <w:unhideWhenUsed/>
    <w:rsid w:val="007863BE"/>
    <w:rPr>
      <w:b/>
      <w:bCs/>
    </w:rPr>
  </w:style>
  <w:style w:type="character" w:customStyle="1" w:styleId="aff3">
    <w:name w:val="Тема примечания Знак"/>
    <w:basedOn w:val="aff1"/>
    <w:link w:val="aff2"/>
    <w:uiPriority w:val="99"/>
    <w:semiHidden/>
    <w:rsid w:val="007863BE"/>
    <w:rPr>
      <w:rFonts w:ascii="Times New Roman" w:hAnsi="Times New Roman"/>
      <w:b/>
      <w:bCs/>
    </w:rPr>
  </w:style>
  <w:style w:type="paragraph" w:styleId="aff4">
    <w:name w:val="Revision"/>
    <w:hidden/>
    <w:uiPriority w:val="99"/>
    <w:semiHidden/>
    <w:rsid w:val="007863BE"/>
    <w:rPr>
      <w:rFonts w:ascii="Times New Roman" w:hAnsi="Times New Roman"/>
      <w:sz w:val="28"/>
      <w:szCs w:val="28"/>
    </w:rPr>
  </w:style>
  <w:style w:type="character" w:styleId="aff5">
    <w:name w:val="FollowedHyperlink"/>
    <w:basedOn w:val="a1"/>
    <w:uiPriority w:val="99"/>
    <w:semiHidden/>
    <w:unhideWhenUsed/>
    <w:rsid w:val="00C93186"/>
    <w:rPr>
      <w:color w:val="800080" w:themeColor="followedHyperlink"/>
      <w:u w:val="single"/>
    </w:rPr>
  </w:style>
  <w:style w:type="paragraph" w:customStyle="1" w:styleId="A3">
    <w:name w:val="A3"/>
    <w:basedOn w:val="a0"/>
    <w:rsid w:val="00D36A84"/>
    <w:pPr>
      <w:numPr>
        <w:ilvl w:val="2"/>
        <w:numId w:val="14"/>
      </w:numPr>
      <w:spacing w:before="120"/>
      <w:jc w:val="both"/>
    </w:pPr>
    <w:rPr>
      <w:rFonts w:eastAsia="Times New Roman"/>
    </w:rPr>
  </w:style>
  <w:style w:type="paragraph" w:customStyle="1" w:styleId="Default">
    <w:name w:val="Default"/>
    <w:rsid w:val="00BD19C9"/>
    <w:pPr>
      <w:autoSpaceDE w:val="0"/>
      <w:autoSpaceDN w:val="0"/>
      <w:adjustRightInd w:val="0"/>
    </w:pPr>
    <w:rPr>
      <w:rFonts w:ascii="Times New Roman" w:eastAsia="Times New Roman" w:hAnsi="Times New Roman"/>
      <w:color w:val="000000"/>
      <w:sz w:val="24"/>
      <w:szCs w:val="24"/>
    </w:rPr>
  </w:style>
  <w:style w:type="paragraph" w:customStyle="1" w:styleId="31">
    <w:name w:val="Основной текст с отступом 31"/>
    <w:basedOn w:val="a0"/>
    <w:rsid w:val="00BD19C9"/>
    <w:pPr>
      <w:suppressAutoHyphens/>
      <w:ind w:firstLine="709"/>
    </w:pPr>
    <w:rPr>
      <w:rFonts w:eastAsia="Times New Roman"/>
      <w:sz w:val="26"/>
      <w:szCs w:val="20"/>
      <w:lang w:eastAsia="ar-SA"/>
    </w:rPr>
  </w:style>
  <w:style w:type="character" w:customStyle="1" w:styleId="afc">
    <w:name w:val="Без интервала Знак"/>
    <w:link w:val="afb"/>
    <w:uiPriority w:val="1"/>
    <w:rsid w:val="00382735"/>
    <w:rPr>
      <w:rFonts w:ascii="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11454">
      <w:bodyDiv w:val="1"/>
      <w:marLeft w:val="0"/>
      <w:marRight w:val="0"/>
      <w:marTop w:val="0"/>
      <w:marBottom w:val="0"/>
      <w:divBdr>
        <w:top w:val="none" w:sz="0" w:space="0" w:color="auto"/>
        <w:left w:val="none" w:sz="0" w:space="0" w:color="auto"/>
        <w:bottom w:val="none" w:sz="0" w:space="0" w:color="auto"/>
        <w:right w:val="none" w:sz="0" w:space="0" w:color="auto"/>
      </w:divBdr>
    </w:div>
    <w:div w:id="53630387">
      <w:bodyDiv w:val="1"/>
      <w:marLeft w:val="0"/>
      <w:marRight w:val="0"/>
      <w:marTop w:val="0"/>
      <w:marBottom w:val="0"/>
      <w:divBdr>
        <w:top w:val="none" w:sz="0" w:space="0" w:color="auto"/>
        <w:left w:val="none" w:sz="0" w:space="0" w:color="auto"/>
        <w:bottom w:val="none" w:sz="0" w:space="0" w:color="auto"/>
        <w:right w:val="none" w:sz="0" w:space="0" w:color="auto"/>
      </w:divBdr>
    </w:div>
    <w:div w:id="217909772">
      <w:bodyDiv w:val="1"/>
      <w:marLeft w:val="0"/>
      <w:marRight w:val="0"/>
      <w:marTop w:val="0"/>
      <w:marBottom w:val="0"/>
      <w:divBdr>
        <w:top w:val="none" w:sz="0" w:space="0" w:color="auto"/>
        <w:left w:val="none" w:sz="0" w:space="0" w:color="auto"/>
        <w:bottom w:val="none" w:sz="0" w:space="0" w:color="auto"/>
        <w:right w:val="none" w:sz="0" w:space="0" w:color="auto"/>
      </w:divBdr>
    </w:div>
    <w:div w:id="268196477">
      <w:bodyDiv w:val="1"/>
      <w:marLeft w:val="0"/>
      <w:marRight w:val="0"/>
      <w:marTop w:val="0"/>
      <w:marBottom w:val="0"/>
      <w:divBdr>
        <w:top w:val="none" w:sz="0" w:space="0" w:color="auto"/>
        <w:left w:val="none" w:sz="0" w:space="0" w:color="auto"/>
        <w:bottom w:val="none" w:sz="0" w:space="0" w:color="auto"/>
        <w:right w:val="none" w:sz="0" w:space="0" w:color="auto"/>
      </w:divBdr>
    </w:div>
    <w:div w:id="290868001">
      <w:bodyDiv w:val="1"/>
      <w:marLeft w:val="0"/>
      <w:marRight w:val="0"/>
      <w:marTop w:val="0"/>
      <w:marBottom w:val="0"/>
      <w:divBdr>
        <w:top w:val="none" w:sz="0" w:space="0" w:color="auto"/>
        <w:left w:val="none" w:sz="0" w:space="0" w:color="auto"/>
        <w:bottom w:val="none" w:sz="0" w:space="0" w:color="auto"/>
        <w:right w:val="none" w:sz="0" w:space="0" w:color="auto"/>
      </w:divBdr>
    </w:div>
    <w:div w:id="319845032">
      <w:bodyDiv w:val="1"/>
      <w:marLeft w:val="0"/>
      <w:marRight w:val="0"/>
      <w:marTop w:val="0"/>
      <w:marBottom w:val="0"/>
      <w:divBdr>
        <w:top w:val="none" w:sz="0" w:space="0" w:color="auto"/>
        <w:left w:val="none" w:sz="0" w:space="0" w:color="auto"/>
        <w:bottom w:val="none" w:sz="0" w:space="0" w:color="auto"/>
        <w:right w:val="none" w:sz="0" w:space="0" w:color="auto"/>
      </w:divBdr>
    </w:div>
    <w:div w:id="430047584">
      <w:bodyDiv w:val="1"/>
      <w:marLeft w:val="0"/>
      <w:marRight w:val="0"/>
      <w:marTop w:val="0"/>
      <w:marBottom w:val="0"/>
      <w:divBdr>
        <w:top w:val="none" w:sz="0" w:space="0" w:color="auto"/>
        <w:left w:val="none" w:sz="0" w:space="0" w:color="auto"/>
        <w:bottom w:val="none" w:sz="0" w:space="0" w:color="auto"/>
        <w:right w:val="none" w:sz="0" w:space="0" w:color="auto"/>
      </w:divBdr>
    </w:div>
    <w:div w:id="547105063">
      <w:bodyDiv w:val="1"/>
      <w:marLeft w:val="0"/>
      <w:marRight w:val="0"/>
      <w:marTop w:val="0"/>
      <w:marBottom w:val="0"/>
      <w:divBdr>
        <w:top w:val="none" w:sz="0" w:space="0" w:color="auto"/>
        <w:left w:val="none" w:sz="0" w:space="0" w:color="auto"/>
        <w:bottom w:val="none" w:sz="0" w:space="0" w:color="auto"/>
        <w:right w:val="none" w:sz="0" w:space="0" w:color="auto"/>
      </w:divBdr>
    </w:div>
    <w:div w:id="695733964">
      <w:bodyDiv w:val="1"/>
      <w:marLeft w:val="0"/>
      <w:marRight w:val="0"/>
      <w:marTop w:val="0"/>
      <w:marBottom w:val="0"/>
      <w:divBdr>
        <w:top w:val="none" w:sz="0" w:space="0" w:color="auto"/>
        <w:left w:val="none" w:sz="0" w:space="0" w:color="auto"/>
        <w:bottom w:val="none" w:sz="0" w:space="0" w:color="auto"/>
        <w:right w:val="none" w:sz="0" w:space="0" w:color="auto"/>
      </w:divBdr>
    </w:div>
    <w:div w:id="926041374">
      <w:bodyDiv w:val="1"/>
      <w:marLeft w:val="0"/>
      <w:marRight w:val="0"/>
      <w:marTop w:val="0"/>
      <w:marBottom w:val="0"/>
      <w:divBdr>
        <w:top w:val="none" w:sz="0" w:space="0" w:color="auto"/>
        <w:left w:val="none" w:sz="0" w:space="0" w:color="auto"/>
        <w:bottom w:val="none" w:sz="0" w:space="0" w:color="auto"/>
        <w:right w:val="none" w:sz="0" w:space="0" w:color="auto"/>
      </w:divBdr>
    </w:div>
    <w:div w:id="1043942231">
      <w:bodyDiv w:val="1"/>
      <w:marLeft w:val="0"/>
      <w:marRight w:val="0"/>
      <w:marTop w:val="0"/>
      <w:marBottom w:val="0"/>
      <w:divBdr>
        <w:top w:val="none" w:sz="0" w:space="0" w:color="auto"/>
        <w:left w:val="none" w:sz="0" w:space="0" w:color="auto"/>
        <w:bottom w:val="none" w:sz="0" w:space="0" w:color="auto"/>
        <w:right w:val="none" w:sz="0" w:space="0" w:color="auto"/>
      </w:divBdr>
    </w:div>
    <w:div w:id="1421558665">
      <w:bodyDiv w:val="1"/>
      <w:marLeft w:val="0"/>
      <w:marRight w:val="0"/>
      <w:marTop w:val="0"/>
      <w:marBottom w:val="0"/>
      <w:divBdr>
        <w:top w:val="none" w:sz="0" w:space="0" w:color="auto"/>
        <w:left w:val="none" w:sz="0" w:space="0" w:color="auto"/>
        <w:bottom w:val="none" w:sz="0" w:space="0" w:color="auto"/>
        <w:right w:val="none" w:sz="0" w:space="0" w:color="auto"/>
      </w:divBdr>
    </w:div>
    <w:div w:id="1517694025">
      <w:bodyDiv w:val="1"/>
      <w:marLeft w:val="0"/>
      <w:marRight w:val="0"/>
      <w:marTop w:val="0"/>
      <w:marBottom w:val="0"/>
      <w:divBdr>
        <w:top w:val="none" w:sz="0" w:space="0" w:color="auto"/>
        <w:left w:val="none" w:sz="0" w:space="0" w:color="auto"/>
        <w:bottom w:val="none" w:sz="0" w:space="0" w:color="auto"/>
        <w:right w:val="none" w:sz="0" w:space="0" w:color="auto"/>
      </w:divBdr>
    </w:div>
    <w:div w:id="1546479710">
      <w:bodyDiv w:val="1"/>
      <w:marLeft w:val="0"/>
      <w:marRight w:val="0"/>
      <w:marTop w:val="0"/>
      <w:marBottom w:val="0"/>
      <w:divBdr>
        <w:top w:val="none" w:sz="0" w:space="0" w:color="auto"/>
        <w:left w:val="none" w:sz="0" w:space="0" w:color="auto"/>
        <w:bottom w:val="none" w:sz="0" w:space="0" w:color="auto"/>
        <w:right w:val="none" w:sz="0" w:space="0" w:color="auto"/>
      </w:divBdr>
    </w:div>
    <w:div w:id="2035305057">
      <w:bodyDiv w:val="1"/>
      <w:marLeft w:val="0"/>
      <w:marRight w:val="0"/>
      <w:marTop w:val="0"/>
      <w:marBottom w:val="0"/>
      <w:divBdr>
        <w:top w:val="none" w:sz="0" w:space="0" w:color="auto"/>
        <w:left w:val="none" w:sz="0" w:space="0" w:color="auto"/>
        <w:bottom w:val="none" w:sz="0" w:space="0" w:color="auto"/>
        <w:right w:val="none" w:sz="0" w:space="0" w:color="auto"/>
      </w:divBdr>
    </w:div>
    <w:div w:id="2056467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3286512DF4826CF5515729B2C6DC28D5D18A4746ABE8BB3D5ECD67192C8729EAC836FC8BE36F9169T92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E27E38-119B-4F27-8306-0C73B5D74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4</Pages>
  <Words>1500</Words>
  <Characters>8555</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Филиал ОАО «МРСК Центра»-«Белгородэнерго»</vt:lpstr>
    </vt:vector>
  </TitlesOfParts>
  <Company/>
  <LinksUpToDate>false</LinksUpToDate>
  <CharactersWithSpaces>10035</CharactersWithSpaces>
  <SharedDoc>false</SharedDoc>
  <HLinks>
    <vt:vector size="54" baseType="variant">
      <vt:variant>
        <vt:i4>1835068</vt:i4>
      </vt:variant>
      <vt:variant>
        <vt:i4>53</vt:i4>
      </vt:variant>
      <vt:variant>
        <vt:i4>0</vt:i4>
      </vt:variant>
      <vt:variant>
        <vt:i4>5</vt:i4>
      </vt:variant>
      <vt:variant>
        <vt:lpwstr/>
      </vt:variant>
      <vt:variant>
        <vt:lpwstr>_Toc292294547</vt:lpwstr>
      </vt:variant>
      <vt:variant>
        <vt:i4>1835068</vt:i4>
      </vt:variant>
      <vt:variant>
        <vt:i4>47</vt:i4>
      </vt:variant>
      <vt:variant>
        <vt:i4>0</vt:i4>
      </vt:variant>
      <vt:variant>
        <vt:i4>5</vt:i4>
      </vt:variant>
      <vt:variant>
        <vt:lpwstr/>
      </vt:variant>
      <vt:variant>
        <vt:lpwstr>_Toc292294546</vt:lpwstr>
      </vt:variant>
      <vt:variant>
        <vt:i4>1835068</vt:i4>
      </vt:variant>
      <vt:variant>
        <vt:i4>41</vt:i4>
      </vt:variant>
      <vt:variant>
        <vt:i4>0</vt:i4>
      </vt:variant>
      <vt:variant>
        <vt:i4>5</vt:i4>
      </vt:variant>
      <vt:variant>
        <vt:lpwstr/>
      </vt:variant>
      <vt:variant>
        <vt:lpwstr>_Toc292294545</vt:lpwstr>
      </vt:variant>
      <vt:variant>
        <vt:i4>1835068</vt:i4>
      </vt:variant>
      <vt:variant>
        <vt:i4>35</vt:i4>
      </vt:variant>
      <vt:variant>
        <vt:i4>0</vt:i4>
      </vt:variant>
      <vt:variant>
        <vt:i4>5</vt:i4>
      </vt:variant>
      <vt:variant>
        <vt:lpwstr/>
      </vt:variant>
      <vt:variant>
        <vt:lpwstr>_Toc292294544</vt:lpwstr>
      </vt:variant>
      <vt:variant>
        <vt:i4>1835068</vt:i4>
      </vt:variant>
      <vt:variant>
        <vt:i4>29</vt:i4>
      </vt:variant>
      <vt:variant>
        <vt:i4>0</vt:i4>
      </vt:variant>
      <vt:variant>
        <vt:i4>5</vt:i4>
      </vt:variant>
      <vt:variant>
        <vt:lpwstr/>
      </vt:variant>
      <vt:variant>
        <vt:lpwstr>_Toc292294543</vt:lpwstr>
      </vt:variant>
      <vt:variant>
        <vt:i4>1835068</vt:i4>
      </vt:variant>
      <vt:variant>
        <vt:i4>23</vt:i4>
      </vt:variant>
      <vt:variant>
        <vt:i4>0</vt:i4>
      </vt:variant>
      <vt:variant>
        <vt:i4>5</vt:i4>
      </vt:variant>
      <vt:variant>
        <vt:lpwstr/>
      </vt:variant>
      <vt:variant>
        <vt:lpwstr>_Toc292294542</vt:lpwstr>
      </vt:variant>
      <vt:variant>
        <vt:i4>1835068</vt:i4>
      </vt:variant>
      <vt:variant>
        <vt:i4>17</vt:i4>
      </vt:variant>
      <vt:variant>
        <vt:i4>0</vt:i4>
      </vt:variant>
      <vt:variant>
        <vt:i4>5</vt:i4>
      </vt:variant>
      <vt:variant>
        <vt:lpwstr/>
      </vt:variant>
      <vt:variant>
        <vt:lpwstr>_Toc292294541</vt:lpwstr>
      </vt:variant>
      <vt:variant>
        <vt:i4>1835068</vt:i4>
      </vt:variant>
      <vt:variant>
        <vt:i4>11</vt:i4>
      </vt:variant>
      <vt:variant>
        <vt:i4>0</vt:i4>
      </vt:variant>
      <vt:variant>
        <vt:i4>5</vt:i4>
      </vt:variant>
      <vt:variant>
        <vt:lpwstr/>
      </vt:variant>
      <vt:variant>
        <vt:lpwstr>_Toc292294540</vt:lpwstr>
      </vt:variant>
      <vt:variant>
        <vt:i4>1769532</vt:i4>
      </vt:variant>
      <vt:variant>
        <vt:i4>5</vt:i4>
      </vt:variant>
      <vt:variant>
        <vt:i4>0</vt:i4>
      </vt:variant>
      <vt:variant>
        <vt:i4>5</vt:i4>
      </vt:variant>
      <vt:variant>
        <vt:lpwstr/>
      </vt:variant>
      <vt:variant>
        <vt:lpwstr>_Toc292294539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Филиал ОАО «МРСК Центра»-«Белгородэнерго»</dc:title>
  <dc:creator>Сапелин Александр</dc:creator>
  <cp:lastModifiedBy>Зюзин Дмитрий Васильевич</cp:lastModifiedBy>
  <cp:revision>7</cp:revision>
  <cp:lastPrinted>2020-07-30T08:41:00Z</cp:lastPrinted>
  <dcterms:created xsi:type="dcterms:W3CDTF">2020-07-30T11:03:00Z</dcterms:created>
  <dcterms:modified xsi:type="dcterms:W3CDTF">2020-10-16T06:54:00Z</dcterms:modified>
</cp:coreProperties>
</file>