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466CD5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CB5A71" w:rsidRPr="00CB5A71">
        <w:rPr>
          <w:rFonts w:eastAsia="Calibri"/>
          <w:sz w:val="24"/>
          <w:szCs w:val="24"/>
          <w:lang w:eastAsia="en-US"/>
        </w:rPr>
        <w:t>печатной продукции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3190</w:t>
      </w:r>
      <w:r w:rsidR="007F5AB6">
        <w:rPr>
          <w:sz w:val="24"/>
          <w:szCs w:val="24"/>
        </w:rPr>
        <w:t>8</w:t>
      </w:r>
      <w:r w:rsidR="00671635">
        <w:rPr>
          <w:sz w:val="24"/>
          <w:szCs w:val="24"/>
        </w:rPr>
        <w:t>5</w:t>
      </w:r>
      <w:r w:rsidR="00CB5A71">
        <w:rPr>
          <w:sz w:val="24"/>
          <w:szCs w:val="24"/>
        </w:rPr>
        <w:t>31801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7F5AB6">
        <w:rPr>
          <w:sz w:val="24"/>
          <w:szCs w:val="24"/>
        </w:rPr>
        <w:t>1</w:t>
      </w:r>
      <w:r w:rsidR="00CB5A71">
        <w:rPr>
          <w:sz w:val="24"/>
          <w:szCs w:val="24"/>
        </w:rPr>
        <w:t>8</w:t>
      </w:r>
      <w:r w:rsidR="00012FDE" w:rsidRPr="00F31EE4">
        <w:rPr>
          <w:sz w:val="24"/>
          <w:szCs w:val="24"/>
        </w:rPr>
        <w:t>.</w:t>
      </w:r>
      <w:r w:rsidR="00671635">
        <w:rPr>
          <w:sz w:val="24"/>
          <w:szCs w:val="24"/>
        </w:rPr>
        <w:t>11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CB5A71" w:rsidRPr="00CB5A71">
        <w:rPr>
          <w:rFonts w:eastAsia="Calibri"/>
          <w:sz w:val="24"/>
          <w:szCs w:val="24"/>
          <w:lang w:eastAsia="en-US"/>
        </w:rPr>
        <w:t>печатной продукции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671635" w:rsidRDefault="00671635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CB5A71" w:rsidRPr="00CB5A71">
        <w:rPr>
          <w:rFonts w:eastAsia="Calibri"/>
          <w:sz w:val="24"/>
          <w:szCs w:val="24"/>
          <w:lang w:eastAsia="en-US"/>
        </w:rPr>
        <w:t>печатной продукции</w:t>
      </w:r>
      <w:r w:rsidRPr="005957F1">
        <w:rPr>
          <w:sz w:val="24"/>
          <w:szCs w:val="24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>
        <w:rPr>
          <w:sz w:val="24"/>
          <w:szCs w:val="24"/>
        </w:rPr>
        <w:t>28.11</w:t>
      </w:r>
      <w:r w:rsidRPr="00FF67DD">
        <w:rPr>
          <w:sz w:val="24"/>
          <w:szCs w:val="24"/>
        </w:rPr>
        <w:t>.2019 12:00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1х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04.12</w:t>
      </w:r>
      <w:r w:rsidRPr="00FF67DD">
        <w:rPr>
          <w:sz w:val="24"/>
          <w:szCs w:val="24"/>
        </w:rPr>
        <w:t>.2019</w:t>
      </w:r>
      <w:proofErr w:type="gramEnd"/>
      <w:r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.2019</w:t>
      </w:r>
      <w:proofErr w:type="gramEnd"/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 xml:space="preserve">.2019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 w:rsidR="007F5AB6">
        <w:rPr>
          <w:b/>
          <w:bCs/>
          <w:sz w:val="24"/>
          <w:szCs w:val="24"/>
        </w:rPr>
        <w:t>1</w:t>
      </w:r>
      <w:r w:rsidR="00CB5A71">
        <w:rPr>
          <w:b/>
          <w:bCs/>
          <w:sz w:val="24"/>
          <w:szCs w:val="24"/>
        </w:rPr>
        <w:t>8</w:t>
      </w:r>
      <w:r w:rsidRPr="00FF67DD">
        <w:rPr>
          <w:b/>
          <w:bCs/>
          <w:sz w:val="24"/>
          <w:szCs w:val="24"/>
        </w:rPr>
        <w:t xml:space="preserve"> </w:t>
      </w:r>
      <w:r w:rsidR="00671635">
        <w:rPr>
          <w:b/>
          <w:bCs/>
          <w:sz w:val="24"/>
          <w:szCs w:val="24"/>
        </w:rPr>
        <w:t>но</w:t>
      </w:r>
      <w:r w:rsidR="007F5AB6">
        <w:rPr>
          <w:b/>
          <w:bCs/>
          <w:sz w:val="24"/>
          <w:szCs w:val="24"/>
        </w:rPr>
        <w:t>ября</w:t>
      </w:r>
      <w:r w:rsidRPr="00FF67DD">
        <w:rPr>
          <w:b/>
          <w:bCs/>
          <w:sz w:val="24"/>
          <w:szCs w:val="24"/>
        </w:rPr>
        <w:t xml:space="preserve"> 2019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28 ноября</w:t>
      </w:r>
      <w:r w:rsidRPr="00FF67DD">
        <w:rPr>
          <w:b/>
          <w:sz w:val="24"/>
          <w:szCs w:val="24"/>
        </w:rPr>
        <w:t xml:space="preserve"> 2019 года</w:t>
      </w:r>
      <w:r w:rsidRPr="00FF67DD" w:rsidDel="003514C1">
        <w:rPr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12:00 (время московское)</w:t>
      </w:r>
      <w:r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>
        <w:rPr>
          <w:b/>
          <w:color w:val="auto"/>
        </w:rPr>
        <w:t>04</w:t>
      </w:r>
      <w:r w:rsidRPr="00FF67DD">
        <w:rPr>
          <w:b/>
          <w:color w:val="auto"/>
        </w:rPr>
        <w:t xml:space="preserve"> </w:t>
      </w:r>
      <w:r>
        <w:rPr>
          <w:b/>
          <w:color w:val="auto"/>
        </w:rPr>
        <w:t>декабря</w:t>
      </w:r>
      <w:r w:rsidRPr="00FF67DD">
        <w:rPr>
          <w:b/>
          <w:color w:val="auto"/>
        </w:rPr>
        <w:t xml:space="preserve"> 2019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>Рассмотрение и оценка вторых частей заявок: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10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FF67DD">
        <w:rPr>
          <w:b/>
          <w:sz w:val="24"/>
          <w:szCs w:val="24"/>
        </w:rPr>
        <w:t xml:space="preserve"> 2019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lastRenderedPageBreak/>
        <w:t xml:space="preserve">Дата подведения итогов закупки: 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16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FF67DD">
        <w:rPr>
          <w:b/>
          <w:sz w:val="24"/>
          <w:szCs w:val="24"/>
        </w:rPr>
        <w:t xml:space="preserve"> 2019 года;</w:t>
      </w:r>
    </w:p>
    <w:p w:rsidR="00CB5A71" w:rsidRPr="00FF67DD" w:rsidRDefault="00CB5A71" w:rsidP="00CB5A71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4"/>
          <w:szCs w:val="24"/>
        </w:rPr>
        <w:t>25 ноября</w:t>
      </w:r>
      <w:r w:rsidRPr="00FF67DD">
        <w:rPr>
          <w:b/>
          <w:sz w:val="24"/>
          <w:szCs w:val="24"/>
        </w:rPr>
        <w:t xml:space="preserve"> 2019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CB5A71" w:rsidRPr="00CB5A71">
        <w:rPr>
          <w:rFonts w:eastAsia="Calibri"/>
          <w:sz w:val="24"/>
          <w:szCs w:val="24"/>
          <w:lang w:eastAsia="en-US"/>
        </w:rPr>
        <w:t>печатной продукции</w:t>
      </w:r>
      <w:r w:rsidR="008B7431" w:rsidRPr="00A34A1E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8B7431" w:rsidRDefault="008B7431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CB5A71" w:rsidRPr="00CB5A71">
        <w:rPr>
          <w:rFonts w:eastAsia="Calibri"/>
          <w:sz w:val="24"/>
          <w:szCs w:val="24"/>
          <w:lang w:eastAsia="en-US"/>
        </w:rPr>
        <w:t>печатной продукции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8B7431" w:rsidRPr="00F31EE4">
        <w:rPr>
          <w:sz w:val="24"/>
          <w:szCs w:val="24"/>
        </w:rPr>
        <w:t>3190</w:t>
      </w:r>
      <w:r w:rsidR="008B7431">
        <w:rPr>
          <w:sz w:val="24"/>
          <w:szCs w:val="24"/>
        </w:rPr>
        <w:t>85</w:t>
      </w:r>
      <w:r w:rsidR="00CB5A71">
        <w:rPr>
          <w:sz w:val="24"/>
          <w:szCs w:val="24"/>
        </w:rPr>
        <w:t>31801</w:t>
      </w:r>
      <w:r w:rsidR="008B7431" w:rsidRPr="00F31EE4">
        <w:rPr>
          <w:sz w:val="24"/>
          <w:szCs w:val="24"/>
        </w:rPr>
        <w:t xml:space="preserve"> от </w:t>
      </w:r>
      <w:r w:rsidR="008B7431">
        <w:rPr>
          <w:sz w:val="24"/>
          <w:szCs w:val="24"/>
        </w:rPr>
        <w:t>1</w:t>
      </w:r>
      <w:r w:rsidR="00CB5A71">
        <w:rPr>
          <w:sz w:val="24"/>
          <w:szCs w:val="24"/>
        </w:rPr>
        <w:t>8</w:t>
      </w:r>
      <w:bookmarkStart w:id="3" w:name="_GoBack"/>
      <w:bookmarkEnd w:id="3"/>
      <w:r w:rsidR="008B7431" w:rsidRPr="00F31EE4">
        <w:rPr>
          <w:sz w:val="24"/>
          <w:szCs w:val="24"/>
        </w:rPr>
        <w:t>.</w:t>
      </w:r>
      <w:r w:rsidR="008B7431">
        <w:rPr>
          <w:sz w:val="24"/>
          <w:szCs w:val="24"/>
        </w:rPr>
        <w:t>11</w:t>
      </w:r>
      <w:r w:rsidR="008B7431" w:rsidRPr="00F31EE4">
        <w:rPr>
          <w:sz w:val="24"/>
          <w:szCs w:val="24"/>
        </w:rPr>
        <w:t>.2019</w:t>
      </w:r>
      <w:r w:rsidR="00C211A9" w:rsidRPr="00C211A9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 xml:space="preserve">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3E02-F16B-4DA6-BFC0-A8C1A587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7</cp:revision>
  <cp:lastPrinted>2010-10-21T10:53:00Z</cp:lastPrinted>
  <dcterms:created xsi:type="dcterms:W3CDTF">2019-02-26T06:21:00Z</dcterms:created>
  <dcterms:modified xsi:type="dcterms:W3CDTF">2019-11-22T09:49:00Z</dcterms:modified>
</cp:coreProperties>
</file>