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369B" w:rsidRDefault="0080369B" w:rsidP="0080369B">
      <w:pPr>
        <w:jc w:val="center"/>
        <w:rPr>
          <w:b/>
          <w:sz w:val="26"/>
          <w:szCs w:val="26"/>
        </w:rPr>
      </w:pPr>
      <w:r>
        <w:rPr>
          <w:b/>
          <w:sz w:val="26"/>
          <w:szCs w:val="26"/>
        </w:rPr>
        <w:t xml:space="preserve">ДОГОВОР № </w:t>
      </w:r>
    </w:p>
    <w:p w:rsidR="0080369B" w:rsidRDefault="0080369B" w:rsidP="0080369B">
      <w:pPr>
        <w:jc w:val="center"/>
        <w:rPr>
          <w:b/>
          <w:sz w:val="26"/>
          <w:szCs w:val="26"/>
        </w:rPr>
      </w:pPr>
      <w:r>
        <w:rPr>
          <w:b/>
          <w:sz w:val="26"/>
          <w:szCs w:val="26"/>
        </w:rPr>
        <w:t>на отпуск питьевой воды</w:t>
      </w:r>
    </w:p>
    <w:p w:rsidR="0080369B" w:rsidRDefault="0080369B" w:rsidP="0080369B">
      <w:pPr>
        <w:jc w:val="center"/>
        <w:rPr>
          <w:b/>
          <w:sz w:val="26"/>
          <w:szCs w:val="26"/>
        </w:rPr>
      </w:pPr>
    </w:p>
    <w:p w:rsidR="0080369B" w:rsidRDefault="0080369B" w:rsidP="0080369B">
      <w:pPr>
        <w:rPr>
          <w:sz w:val="26"/>
          <w:szCs w:val="26"/>
        </w:rPr>
      </w:pPr>
      <w:r>
        <w:rPr>
          <w:sz w:val="26"/>
          <w:szCs w:val="26"/>
        </w:rPr>
        <w:t xml:space="preserve">г. Борисоглебск                                                                    </w:t>
      </w:r>
      <w:proofErr w:type="gramStart"/>
      <w:r>
        <w:rPr>
          <w:sz w:val="26"/>
          <w:szCs w:val="26"/>
        </w:rPr>
        <w:t xml:space="preserve">   «</w:t>
      </w:r>
      <w:proofErr w:type="gramEnd"/>
      <w:r>
        <w:rPr>
          <w:sz w:val="26"/>
          <w:szCs w:val="26"/>
        </w:rPr>
        <w:t>___» «____________»  «201__г.»</w:t>
      </w:r>
    </w:p>
    <w:p w:rsidR="0080369B" w:rsidRDefault="0080369B" w:rsidP="0080369B">
      <w:pPr>
        <w:jc w:val="center"/>
        <w:rPr>
          <w:sz w:val="26"/>
          <w:szCs w:val="26"/>
        </w:rPr>
      </w:pPr>
    </w:p>
    <w:p w:rsidR="0080369B" w:rsidRDefault="0080369B" w:rsidP="0080369B">
      <w:pPr>
        <w:rPr>
          <w:sz w:val="26"/>
          <w:szCs w:val="26"/>
        </w:rPr>
      </w:pPr>
    </w:p>
    <w:p w:rsidR="0080369B" w:rsidRDefault="0080369B" w:rsidP="0080369B">
      <w:pPr>
        <w:jc w:val="both"/>
        <w:rPr>
          <w:sz w:val="26"/>
          <w:szCs w:val="26"/>
        </w:rPr>
      </w:pPr>
    </w:p>
    <w:p w:rsidR="0080369B" w:rsidRDefault="0080369B" w:rsidP="0080369B">
      <w:pPr>
        <w:autoSpaceDE w:val="0"/>
        <w:autoSpaceDN w:val="0"/>
        <w:adjustRightInd w:val="0"/>
        <w:jc w:val="both"/>
        <w:rPr>
          <w:sz w:val="26"/>
          <w:szCs w:val="26"/>
        </w:rPr>
      </w:pPr>
      <w:r>
        <w:rPr>
          <w:sz w:val="26"/>
          <w:szCs w:val="26"/>
        </w:rPr>
        <w:t xml:space="preserve">          Муниципальное унитарное предприятие «Вода» Борисоглебского городского округа Воронежской области (МУП «Вода» Борисоглебского городского округа Воронежской области), именуемое в дальнейшем «Исполнитель», в лице директора </w:t>
      </w:r>
      <w:proofErr w:type="spellStart"/>
      <w:r>
        <w:rPr>
          <w:sz w:val="26"/>
          <w:szCs w:val="26"/>
        </w:rPr>
        <w:t>Агаева</w:t>
      </w:r>
      <w:proofErr w:type="spellEnd"/>
      <w:r>
        <w:rPr>
          <w:sz w:val="26"/>
          <w:szCs w:val="26"/>
        </w:rPr>
        <w:t xml:space="preserve"> Андрея Николаевича, действующего на основании Устава, с одной стороны и Публичное акционерное общество «Межрегиональная распределительная  сетевая компания Центра» (филиал ПАО «МРСК Центра» - «Воронежэнерго»), в лице  начальника  управления – руководителя аппарата Филиала  ПАО «МРСК Центра» - «Воронежэнерго»</w:t>
      </w:r>
      <w:r>
        <w:rPr>
          <w:color w:val="002060"/>
          <w:sz w:val="26"/>
          <w:szCs w:val="26"/>
        </w:rPr>
        <w:t xml:space="preserve">  </w:t>
      </w:r>
      <w:proofErr w:type="spellStart"/>
      <w:r>
        <w:rPr>
          <w:sz w:val="26"/>
          <w:szCs w:val="26"/>
        </w:rPr>
        <w:t>Кирилишина</w:t>
      </w:r>
      <w:proofErr w:type="spellEnd"/>
      <w:r>
        <w:rPr>
          <w:sz w:val="26"/>
          <w:szCs w:val="26"/>
        </w:rPr>
        <w:t xml:space="preserve"> Ильи Сергеевича, действующего на основании Доверенности № </w:t>
      </w:r>
      <w:r>
        <w:rPr>
          <w:color w:val="000000"/>
          <w:sz w:val="26"/>
          <w:szCs w:val="26"/>
        </w:rPr>
        <w:t xml:space="preserve">Д-ВР/90 от 01.06.2018 </w:t>
      </w:r>
      <w:r>
        <w:rPr>
          <w:sz w:val="26"/>
          <w:szCs w:val="26"/>
        </w:rPr>
        <w:t>года, именуемое в дальнейшем Абонент, с другой стороны, заключили настоящий договор на отпуск и потреблении питьевой воды.</w:t>
      </w:r>
    </w:p>
    <w:p w:rsidR="0080369B" w:rsidRDefault="0080369B" w:rsidP="0080369B">
      <w:pPr>
        <w:ind w:firstLine="540"/>
        <w:jc w:val="both"/>
        <w:rPr>
          <w:b/>
          <w:sz w:val="26"/>
          <w:szCs w:val="26"/>
        </w:rPr>
      </w:pPr>
    </w:p>
    <w:p w:rsidR="0080369B" w:rsidRDefault="0080369B" w:rsidP="0080369B">
      <w:pPr>
        <w:ind w:firstLine="540"/>
        <w:jc w:val="center"/>
        <w:rPr>
          <w:b/>
          <w:sz w:val="26"/>
          <w:szCs w:val="26"/>
        </w:rPr>
      </w:pPr>
      <w:r>
        <w:rPr>
          <w:b/>
          <w:sz w:val="26"/>
          <w:szCs w:val="26"/>
        </w:rPr>
        <w:t>1. ПРЕДМЕТ ДОГОВОРА.</w:t>
      </w:r>
    </w:p>
    <w:p w:rsidR="0080369B" w:rsidRDefault="0080369B" w:rsidP="0080369B">
      <w:pPr>
        <w:shd w:val="clear" w:color="auto" w:fill="FFFFFF"/>
        <w:spacing w:before="5" w:line="302" w:lineRule="exact"/>
        <w:jc w:val="both"/>
        <w:rPr>
          <w:sz w:val="26"/>
          <w:szCs w:val="26"/>
        </w:rPr>
      </w:pPr>
    </w:p>
    <w:p w:rsidR="0080369B" w:rsidRDefault="0080369B" w:rsidP="0080369B">
      <w:pPr>
        <w:jc w:val="both"/>
        <w:rPr>
          <w:sz w:val="26"/>
          <w:szCs w:val="26"/>
        </w:rPr>
      </w:pPr>
      <w:r>
        <w:rPr>
          <w:sz w:val="26"/>
          <w:szCs w:val="26"/>
        </w:rPr>
        <w:t>1.1. Стороны обязуются руководствоваться действующими Правилами пользования системами коммунального водоснабжения и канализации в Российской Федерации, именуемыми в дальнейшем Правилами, а также действующим законодательством РФ.</w:t>
      </w:r>
    </w:p>
    <w:p w:rsidR="0080369B" w:rsidRDefault="0080369B" w:rsidP="0080369B">
      <w:pPr>
        <w:jc w:val="both"/>
        <w:rPr>
          <w:sz w:val="26"/>
          <w:szCs w:val="26"/>
        </w:rPr>
      </w:pPr>
      <w:r>
        <w:rPr>
          <w:sz w:val="26"/>
          <w:szCs w:val="26"/>
        </w:rPr>
        <w:t>1.2. Отпуск питьевой воды производится из водопровода МУП «Вода» Борисоглебского городского округа Воронежской области Абоненту.</w:t>
      </w:r>
    </w:p>
    <w:p w:rsidR="0080369B" w:rsidRDefault="0080369B" w:rsidP="0080369B">
      <w:pPr>
        <w:autoSpaceDE w:val="0"/>
        <w:autoSpaceDN w:val="0"/>
        <w:adjustRightInd w:val="0"/>
        <w:jc w:val="both"/>
        <w:rPr>
          <w:bCs/>
          <w:sz w:val="26"/>
          <w:szCs w:val="26"/>
        </w:rPr>
      </w:pPr>
      <w:r>
        <w:rPr>
          <w:sz w:val="26"/>
          <w:szCs w:val="26"/>
        </w:rPr>
        <w:t>1.3.</w:t>
      </w:r>
      <w:r>
        <w:rPr>
          <w:b/>
          <w:bCs/>
          <w:sz w:val="26"/>
          <w:szCs w:val="26"/>
        </w:rPr>
        <w:t xml:space="preserve"> </w:t>
      </w:r>
      <w:r>
        <w:rPr>
          <w:bCs/>
          <w:sz w:val="26"/>
          <w:szCs w:val="26"/>
        </w:rPr>
        <w:t>От имени и в интересах Абонента по настоящему договору действует филиал ПАО «МРСК Центра» - «Воронежэнерго».</w:t>
      </w:r>
    </w:p>
    <w:p w:rsidR="0080369B" w:rsidRDefault="0080369B" w:rsidP="0080369B">
      <w:pPr>
        <w:autoSpaceDE w:val="0"/>
        <w:autoSpaceDN w:val="0"/>
        <w:adjustRightInd w:val="0"/>
        <w:jc w:val="both"/>
        <w:rPr>
          <w:b/>
          <w:bCs/>
          <w:sz w:val="26"/>
          <w:szCs w:val="26"/>
        </w:rPr>
      </w:pPr>
    </w:p>
    <w:p w:rsidR="0080369B" w:rsidRDefault="0080369B" w:rsidP="0080369B">
      <w:pPr>
        <w:jc w:val="center"/>
        <w:rPr>
          <w:b/>
          <w:sz w:val="26"/>
          <w:szCs w:val="26"/>
        </w:rPr>
      </w:pPr>
      <w:r>
        <w:rPr>
          <w:b/>
          <w:sz w:val="26"/>
          <w:szCs w:val="26"/>
        </w:rPr>
        <w:t>2. ПРАВА И ОБЯЗАННОСТИ СТОРОН.</w:t>
      </w:r>
    </w:p>
    <w:p w:rsidR="0080369B" w:rsidRDefault="0080369B" w:rsidP="0080369B">
      <w:pPr>
        <w:jc w:val="both"/>
        <w:rPr>
          <w:b/>
          <w:sz w:val="26"/>
          <w:szCs w:val="26"/>
        </w:rPr>
      </w:pPr>
    </w:p>
    <w:p w:rsidR="0080369B" w:rsidRDefault="0080369B" w:rsidP="0080369B">
      <w:pPr>
        <w:jc w:val="both"/>
        <w:rPr>
          <w:sz w:val="26"/>
          <w:szCs w:val="26"/>
        </w:rPr>
      </w:pPr>
      <w:r>
        <w:rPr>
          <w:b/>
          <w:sz w:val="26"/>
          <w:szCs w:val="26"/>
        </w:rPr>
        <w:t>2.1.</w:t>
      </w:r>
      <w:r>
        <w:rPr>
          <w:sz w:val="26"/>
          <w:szCs w:val="26"/>
        </w:rPr>
        <w:t xml:space="preserve"> МУП «Вода» Борисоглебского городского округа Воронежской области</w:t>
      </w:r>
      <w:r>
        <w:rPr>
          <w:b/>
          <w:sz w:val="26"/>
          <w:szCs w:val="26"/>
        </w:rPr>
        <w:t xml:space="preserve"> </w:t>
      </w:r>
      <w:r>
        <w:rPr>
          <w:sz w:val="26"/>
          <w:szCs w:val="26"/>
        </w:rPr>
        <w:t>обязуется</w:t>
      </w:r>
      <w:r>
        <w:rPr>
          <w:b/>
          <w:sz w:val="26"/>
          <w:szCs w:val="26"/>
        </w:rPr>
        <w:t>:</w:t>
      </w:r>
    </w:p>
    <w:p w:rsidR="0080369B" w:rsidRDefault="0080369B" w:rsidP="0080369B">
      <w:pPr>
        <w:jc w:val="both"/>
        <w:rPr>
          <w:sz w:val="26"/>
          <w:szCs w:val="26"/>
        </w:rPr>
      </w:pPr>
      <w:r>
        <w:rPr>
          <w:sz w:val="26"/>
          <w:szCs w:val="26"/>
        </w:rPr>
        <w:t xml:space="preserve">2.1.1. Обеспечивать питьевой водой Абонента, находящегося по адресу: г. Борисоглебск, ул. Первомайская, д.95, г. Борисоглебск, ул. Космонавтов, д б/н, ПС «Борисоглебская», в размере установленного лимита в пределах </w:t>
      </w:r>
      <w:r>
        <w:rPr>
          <w:sz w:val="26"/>
          <w:szCs w:val="26"/>
          <w:u w:val="single"/>
        </w:rPr>
        <w:t xml:space="preserve">535,83 </w:t>
      </w:r>
      <w:r>
        <w:rPr>
          <w:sz w:val="26"/>
          <w:szCs w:val="26"/>
        </w:rPr>
        <w:t>м³/</w:t>
      </w:r>
      <w:proofErr w:type="spellStart"/>
      <w:r>
        <w:rPr>
          <w:sz w:val="26"/>
          <w:szCs w:val="26"/>
        </w:rPr>
        <w:t>мес</w:t>
      </w:r>
      <w:proofErr w:type="spellEnd"/>
      <w:r>
        <w:rPr>
          <w:sz w:val="26"/>
          <w:szCs w:val="26"/>
        </w:rPr>
        <w:t xml:space="preserve">, </w:t>
      </w:r>
      <w:r>
        <w:rPr>
          <w:sz w:val="26"/>
          <w:szCs w:val="26"/>
          <w:u w:val="single"/>
        </w:rPr>
        <w:t>6430</w:t>
      </w:r>
      <w:r>
        <w:rPr>
          <w:sz w:val="26"/>
          <w:szCs w:val="26"/>
        </w:rPr>
        <w:t>м³/год.</w:t>
      </w:r>
    </w:p>
    <w:p w:rsidR="0080369B" w:rsidRDefault="0080369B" w:rsidP="0080369B">
      <w:pPr>
        <w:jc w:val="both"/>
        <w:rPr>
          <w:sz w:val="26"/>
          <w:szCs w:val="26"/>
        </w:rPr>
      </w:pPr>
      <w:r>
        <w:rPr>
          <w:sz w:val="26"/>
          <w:szCs w:val="26"/>
        </w:rPr>
        <w:t>2.1.2. Уведомлять Абонента об изменениях тарифов через средства массовой информации.</w:t>
      </w:r>
    </w:p>
    <w:p w:rsidR="0080369B" w:rsidRDefault="0080369B" w:rsidP="0080369B">
      <w:pPr>
        <w:jc w:val="both"/>
        <w:rPr>
          <w:sz w:val="26"/>
          <w:szCs w:val="26"/>
        </w:rPr>
      </w:pPr>
      <w:r>
        <w:rPr>
          <w:b/>
          <w:sz w:val="26"/>
          <w:szCs w:val="26"/>
        </w:rPr>
        <w:t>2.2.</w:t>
      </w:r>
      <w:r>
        <w:rPr>
          <w:sz w:val="26"/>
          <w:szCs w:val="26"/>
        </w:rPr>
        <w:t xml:space="preserve"> МУП «Вода» Борисоглебского городского округа Воронежской области</w:t>
      </w:r>
      <w:r>
        <w:rPr>
          <w:b/>
          <w:sz w:val="26"/>
          <w:szCs w:val="26"/>
        </w:rPr>
        <w:t xml:space="preserve"> </w:t>
      </w:r>
      <w:r>
        <w:rPr>
          <w:sz w:val="26"/>
          <w:szCs w:val="26"/>
        </w:rPr>
        <w:t>имеет право:</w:t>
      </w:r>
    </w:p>
    <w:p w:rsidR="0080369B" w:rsidRDefault="0080369B" w:rsidP="0080369B">
      <w:pPr>
        <w:jc w:val="both"/>
        <w:rPr>
          <w:sz w:val="26"/>
          <w:szCs w:val="26"/>
        </w:rPr>
      </w:pPr>
      <w:r>
        <w:rPr>
          <w:sz w:val="26"/>
          <w:szCs w:val="26"/>
        </w:rPr>
        <w:t xml:space="preserve">2.2.1. Осуществлять контроль за правильностью учета объемов переданной питьевой воды абоненту и </w:t>
      </w:r>
      <w:proofErr w:type="spellStart"/>
      <w:r>
        <w:rPr>
          <w:sz w:val="26"/>
          <w:szCs w:val="26"/>
        </w:rPr>
        <w:t>субабоненту</w:t>
      </w:r>
      <w:proofErr w:type="spellEnd"/>
      <w:r>
        <w:rPr>
          <w:sz w:val="26"/>
          <w:szCs w:val="26"/>
        </w:rPr>
        <w:t>.</w:t>
      </w:r>
    </w:p>
    <w:p w:rsidR="0080369B" w:rsidRDefault="0080369B" w:rsidP="0080369B">
      <w:pPr>
        <w:jc w:val="both"/>
        <w:rPr>
          <w:sz w:val="26"/>
          <w:szCs w:val="26"/>
        </w:rPr>
      </w:pPr>
      <w:r>
        <w:rPr>
          <w:sz w:val="26"/>
          <w:szCs w:val="26"/>
        </w:rPr>
        <w:t>2.2.2. Применять меры экономического воздействия за несоблюдение требований Правил и договора.</w:t>
      </w:r>
    </w:p>
    <w:p w:rsidR="0080369B" w:rsidRDefault="0080369B" w:rsidP="0080369B">
      <w:pPr>
        <w:jc w:val="both"/>
        <w:rPr>
          <w:sz w:val="26"/>
          <w:szCs w:val="26"/>
        </w:rPr>
      </w:pPr>
      <w:r>
        <w:rPr>
          <w:sz w:val="26"/>
          <w:szCs w:val="26"/>
        </w:rPr>
        <w:lastRenderedPageBreak/>
        <w:t>2.2.3. Прекращать (ограничивать) отпуск абонентам питьевой воды в случаях, предусмотренных Правилами.</w:t>
      </w:r>
    </w:p>
    <w:p w:rsidR="0080369B" w:rsidRDefault="0080369B" w:rsidP="0080369B">
      <w:pPr>
        <w:jc w:val="both"/>
        <w:rPr>
          <w:sz w:val="26"/>
          <w:szCs w:val="26"/>
        </w:rPr>
      </w:pPr>
      <w:r>
        <w:rPr>
          <w:sz w:val="26"/>
          <w:szCs w:val="26"/>
        </w:rPr>
        <w:t>2.2.4. Отключать владельцев самовольно возведенных устройств и сооружений для присоединения к системам водоснабжения, а также нарушивших выданные технические условия.</w:t>
      </w:r>
    </w:p>
    <w:p w:rsidR="0080369B" w:rsidRDefault="0080369B" w:rsidP="0080369B">
      <w:pPr>
        <w:jc w:val="both"/>
        <w:rPr>
          <w:sz w:val="26"/>
          <w:szCs w:val="26"/>
        </w:rPr>
      </w:pPr>
      <w:r>
        <w:rPr>
          <w:sz w:val="26"/>
          <w:szCs w:val="26"/>
        </w:rPr>
        <w:t>2.2.5. Отказывать в выдаче технических условий на присоединение к системам водоснабжения в случае отсутствия технической возможности.</w:t>
      </w:r>
    </w:p>
    <w:p w:rsidR="0080369B" w:rsidRDefault="0080369B" w:rsidP="0080369B">
      <w:pPr>
        <w:jc w:val="both"/>
        <w:rPr>
          <w:sz w:val="26"/>
          <w:szCs w:val="26"/>
        </w:rPr>
      </w:pPr>
      <w:r>
        <w:rPr>
          <w:sz w:val="26"/>
          <w:szCs w:val="26"/>
        </w:rPr>
        <w:t>2.2.6. Требовать возмещения ущерба, причиненного системам коммунального водоснабжения.</w:t>
      </w:r>
    </w:p>
    <w:p w:rsidR="0080369B" w:rsidRDefault="0080369B" w:rsidP="0080369B">
      <w:pPr>
        <w:jc w:val="both"/>
        <w:rPr>
          <w:sz w:val="26"/>
          <w:szCs w:val="26"/>
        </w:rPr>
      </w:pPr>
    </w:p>
    <w:p w:rsidR="0080369B" w:rsidRDefault="0080369B" w:rsidP="0080369B">
      <w:pPr>
        <w:jc w:val="both"/>
        <w:rPr>
          <w:sz w:val="26"/>
          <w:szCs w:val="26"/>
        </w:rPr>
      </w:pPr>
    </w:p>
    <w:p w:rsidR="0080369B" w:rsidRDefault="0080369B" w:rsidP="0080369B">
      <w:pPr>
        <w:autoSpaceDE w:val="0"/>
        <w:autoSpaceDN w:val="0"/>
        <w:adjustRightInd w:val="0"/>
        <w:jc w:val="both"/>
        <w:rPr>
          <w:color w:val="000000"/>
          <w:sz w:val="26"/>
          <w:szCs w:val="26"/>
        </w:rPr>
      </w:pPr>
      <w:r>
        <w:rPr>
          <w:b/>
          <w:color w:val="000000"/>
          <w:sz w:val="26"/>
          <w:szCs w:val="26"/>
        </w:rPr>
        <w:t>2.3.</w:t>
      </w:r>
      <w:r>
        <w:rPr>
          <w:color w:val="000000"/>
          <w:sz w:val="26"/>
          <w:szCs w:val="26"/>
        </w:rPr>
        <w:t xml:space="preserve"> </w:t>
      </w:r>
      <w:r>
        <w:rPr>
          <w:b/>
          <w:color w:val="000000"/>
          <w:sz w:val="26"/>
          <w:szCs w:val="26"/>
        </w:rPr>
        <w:t>Исполнитель вправе</w:t>
      </w:r>
      <w:r>
        <w:rPr>
          <w:color w:val="000000"/>
          <w:sz w:val="26"/>
          <w:szCs w:val="26"/>
        </w:rPr>
        <w:t xml:space="preserve"> переуступить право требования оплаты по выполненным договорным обязательствам в пользу иного лица (финансового агента). При этом Исполнитель обязан предоставить Абоненту (уполномоченному представителю Абонента) оригинал письменного уведомления об уступке денежного требования в течение 2 (двух) рабочих дней со дня осуществления уступки.</w:t>
      </w:r>
    </w:p>
    <w:p w:rsidR="0080369B" w:rsidRDefault="0080369B" w:rsidP="0080369B">
      <w:pPr>
        <w:autoSpaceDE w:val="0"/>
        <w:autoSpaceDN w:val="0"/>
        <w:adjustRightInd w:val="0"/>
        <w:jc w:val="both"/>
        <w:rPr>
          <w:color w:val="000000"/>
          <w:sz w:val="26"/>
          <w:szCs w:val="26"/>
        </w:rPr>
      </w:pPr>
      <w:r>
        <w:rPr>
          <w:color w:val="000000"/>
          <w:sz w:val="26"/>
          <w:szCs w:val="26"/>
        </w:rPr>
        <w:t>2.3.1. Соглашение между Финансовым агентом (Фактором) и Исполнителем по</w:t>
      </w:r>
    </w:p>
    <w:p w:rsidR="0080369B" w:rsidRDefault="0080369B" w:rsidP="0080369B">
      <w:pPr>
        <w:autoSpaceDE w:val="0"/>
        <w:autoSpaceDN w:val="0"/>
        <w:adjustRightInd w:val="0"/>
        <w:jc w:val="both"/>
        <w:rPr>
          <w:color w:val="000000"/>
          <w:sz w:val="26"/>
          <w:szCs w:val="26"/>
        </w:rPr>
      </w:pPr>
      <w:r>
        <w:rPr>
          <w:color w:val="000000"/>
          <w:sz w:val="26"/>
          <w:szCs w:val="26"/>
        </w:rPr>
        <w:t>переуступке права денежного требования по договору с Обществом (Абонентом)</w:t>
      </w:r>
    </w:p>
    <w:p w:rsidR="0080369B" w:rsidRDefault="0080369B" w:rsidP="0080369B">
      <w:pPr>
        <w:autoSpaceDE w:val="0"/>
        <w:autoSpaceDN w:val="0"/>
        <w:adjustRightInd w:val="0"/>
        <w:jc w:val="both"/>
        <w:rPr>
          <w:color w:val="000000"/>
          <w:sz w:val="26"/>
          <w:szCs w:val="26"/>
        </w:rPr>
      </w:pPr>
      <w:r>
        <w:rPr>
          <w:color w:val="000000"/>
          <w:sz w:val="26"/>
          <w:szCs w:val="26"/>
        </w:rPr>
        <w:t>должно содержать обязательство исполнения Исполнителем регрессных требований Фактора (факторинг с правом регресса).</w:t>
      </w:r>
    </w:p>
    <w:p w:rsidR="0080369B" w:rsidRDefault="0080369B" w:rsidP="0080369B">
      <w:pPr>
        <w:autoSpaceDE w:val="0"/>
        <w:autoSpaceDN w:val="0"/>
        <w:adjustRightInd w:val="0"/>
        <w:jc w:val="both"/>
        <w:rPr>
          <w:color w:val="000000"/>
          <w:sz w:val="26"/>
          <w:szCs w:val="26"/>
        </w:rPr>
      </w:pPr>
      <w:r>
        <w:rPr>
          <w:color w:val="000000"/>
          <w:sz w:val="26"/>
          <w:szCs w:val="26"/>
        </w:rPr>
        <w:t>2.3.2. В случае переуступки Исполнителем права денежного требования по договору</w:t>
      </w:r>
    </w:p>
    <w:p w:rsidR="0080369B" w:rsidRDefault="0080369B" w:rsidP="0080369B">
      <w:pPr>
        <w:autoSpaceDE w:val="0"/>
        <w:autoSpaceDN w:val="0"/>
        <w:adjustRightInd w:val="0"/>
        <w:jc w:val="both"/>
        <w:rPr>
          <w:color w:val="000000"/>
          <w:sz w:val="26"/>
          <w:szCs w:val="26"/>
        </w:rPr>
      </w:pPr>
      <w:r>
        <w:rPr>
          <w:color w:val="000000"/>
          <w:sz w:val="26"/>
          <w:szCs w:val="26"/>
        </w:rPr>
        <w:t>с Обществом (Абонентом) с нарушением условий, указанных в пункте 2.3 и/или 2.3.1,</w:t>
      </w:r>
    </w:p>
    <w:p w:rsidR="0080369B" w:rsidRDefault="0080369B" w:rsidP="0080369B">
      <w:pPr>
        <w:autoSpaceDE w:val="0"/>
        <w:autoSpaceDN w:val="0"/>
        <w:adjustRightInd w:val="0"/>
        <w:jc w:val="both"/>
        <w:rPr>
          <w:color w:val="000000"/>
          <w:sz w:val="26"/>
          <w:szCs w:val="26"/>
        </w:rPr>
      </w:pPr>
      <w:r>
        <w:rPr>
          <w:color w:val="000000"/>
          <w:sz w:val="26"/>
          <w:szCs w:val="26"/>
        </w:rPr>
        <w:t>Исполнитель уплачивает Обществу (Абоненту) штраф за каждое нарушение в размере 1%</w:t>
      </w:r>
    </w:p>
    <w:p w:rsidR="0080369B" w:rsidRDefault="0080369B" w:rsidP="0080369B">
      <w:pPr>
        <w:jc w:val="both"/>
        <w:rPr>
          <w:sz w:val="26"/>
          <w:szCs w:val="26"/>
        </w:rPr>
      </w:pPr>
      <w:r>
        <w:rPr>
          <w:color w:val="000000"/>
          <w:sz w:val="26"/>
          <w:szCs w:val="26"/>
        </w:rPr>
        <w:t>от стоимости заключенного договора».</w:t>
      </w:r>
    </w:p>
    <w:p w:rsidR="0080369B" w:rsidRDefault="0080369B" w:rsidP="0080369B">
      <w:pPr>
        <w:jc w:val="both"/>
        <w:rPr>
          <w:b/>
          <w:sz w:val="26"/>
          <w:szCs w:val="26"/>
        </w:rPr>
      </w:pPr>
    </w:p>
    <w:p w:rsidR="0080369B" w:rsidRDefault="0080369B" w:rsidP="0080369B">
      <w:pPr>
        <w:jc w:val="both"/>
        <w:rPr>
          <w:b/>
          <w:sz w:val="26"/>
          <w:szCs w:val="26"/>
        </w:rPr>
      </w:pPr>
      <w:r>
        <w:rPr>
          <w:b/>
          <w:sz w:val="26"/>
          <w:szCs w:val="26"/>
        </w:rPr>
        <w:t>2.4. Абонент обязуется:</w:t>
      </w:r>
    </w:p>
    <w:p w:rsidR="0080369B" w:rsidRDefault="0080369B" w:rsidP="0080369B">
      <w:pPr>
        <w:jc w:val="both"/>
        <w:rPr>
          <w:b/>
          <w:sz w:val="26"/>
          <w:szCs w:val="26"/>
        </w:rPr>
      </w:pPr>
    </w:p>
    <w:p w:rsidR="0080369B" w:rsidRDefault="0080369B" w:rsidP="0080369B">
      <w:pPr>
        <w:jc w:val="both"/>
        <w:rPr>
          <w:sz w:val="26"/>
          <w:szCs w:val="26"/>
        </w:rPr>
      </w:pPr>
      <w:r>
        <w:rPr>
          <w:sz w:val="26"/>
          <w:szCs w:val="26"/>
        </w:rPr>
        <w:t>2.4.1. Соблюдать лимиты и режим отпуска питьевой воды, принимать меры по рациональному использованию питьевой воды.</w:t>
      </w:r>
    </w:p>
    <w:p w:rsidR="0080369B" w:rsidRDefault="0080369B" w:rsidP="0080369B">
      <w:pPr>
        <w:jc w:val="both"/>
        <w:rPr>
          <w:sz w:val="26"/>
          <w:szCs w:val="26"/>
        </w:rPr>
      </w:pPr>
      <w:r>
        <w:rPr>
          <w:sz w:val="26"/>
          <w:szCs w:val="26"/>
        </w:rPr>
        <w:t xml:space="preserve">2.4.2. Контролировать лимит использования питьевой воды </w:t>
      </w:r>
      <w:proofErr w:type="spellStart"/>
      <w:r>
        <w:rPr>
          <w:sz w:val="26"/>
          <w:szCs w:val="26"/>
        </w:rPr>
        <w:t>субабонентов</w:t>
      </w:r>
      <w:proofErr w:type="spellEnd"/>
      <w:r>
        <w:rPr>
          <w:sz w:val="26"/>
          <w:szCs w:val="26"/>
        </w:rPr>
        <w:t>.</w:t>
      </w:r>
    </w:p>
    <w:p w:rsidR="0080369B" w:rsidRDefault="0080369B" w:rsidP="0080369B">
      <w:pPr>
        <w:jc w:val="both"/>
        <w:rPr>
          <w:sz w:val="26"/>
          <w:szCs w:val="26"/>
        </w:rPr>
      </w:pPr>
      <w:r>
        <w:rPr>
          <w:sz w:val="26"/>
          <w:szCs w:val="26"/>
        </w:rPr>
        <w:t xml:space="preserve">2.4.3. Присоединять </w:t>
      </w:r>
      <w:proofErr w:type="spellStart"/>
      <w:r>
        <w:rPr>
          <w:sz w:val="26"/>
          <w:szCs w:val="26"/>
        </w:rPr>
        <w:t>субабонентов</w:t>
      </w:r>
      <w:proofErr w:type="spellEnd"/>
      <w:r>
        <w:rPr>
          <w:sz w:val="26"/>
          <w:szCs w:val="26"/>
        </w:rPr>
        <w:t xml:space="preserve"> к собственным сетям водопровода только по письменному разрешению МУП «Вода» Борисоглебского городского округа Воронежской области.</w:t>
      </w:r>
    </w:p>
    <w:p w:rsidR="0080369B" w:rsidRDefault="0080369B" w:rsidP="0080369B">
      <w:pPr>
        <w:jc w:val="both"/>
        <w:rPr>
          <w:sz w:val="26"/>
          <w:szCs w:val="26"/>
        </w:rPr>
      </w:pPr>
      <w:r>
        <w:rPr>
          <w:sz w:val="26"/>
          <w:szCs w:val="26"/>
        </w:rPr>
        <w:t>2.4.4. Обеспечивать сохранность пломб на средствах измерений, задвижке обводной линии, задвижках и других водопроводных устройствах, находящихся на его территории.</w:t>
      </w:r>
    </w:p>
    <w:p w:rsidR="0080369B" w:rsidRDefault="0080369B" w:rsidP="0080369B">
      <w:pPr>
        <w:jc w:val="both"/>
        <w:rPr>
          <w:sz w:val="26"/>
          <w:szCs w:val="26"/>
        </w:rPr>
      </w:pPr>
      <w:r>
        <w:rPr>
          <w:sz w:val="26"/>
          <w:szCs w:val="26"/>
        </w:rPr>
        <w:t>2.4.5. Своевременно производить оплату МУП «Вода» Борисоглебского городского округа Воронежской области за полученную питьевую воду.</w:t>
      </w:r>
    </w:p>
    <w:p w:rsidR="0080369B" w:rsidRDefault="0080369B" w:rsidP="0080369B">
      <w:pPr>
        <w:jc w:val="both"/>
        <w:rPr>
          <w:sz w:val="26"/>
          <w:szCs w:val="26"/>
        </w:rPr>
      </w:pPr>
      <w:r>
        <w:rPr>
          <w:sz w:val="26"/>
          <w:szCs w:val="26"/>
        </w:rPr>
        <w:t>2.4.6.</w:t>
      </w:r>
      <w:r w:rsidR="0012297B">
        <w:rPr>
          <w:sz w:val="26"/>
          <w:szCs w:val="26"/>
        </w:rPr>
        <w:t xml:space="preserve"> </w:t>
      </w:r>
      <w:r>
        <w:rPr>
          <w:sz w:val="26"/>
          <w:szCs w:val="26"/>
        </w:rPr>
        <w:t xml:space="preserve">Обеспечивать беспрепятственный доступ представителей МУП «Вода» Борисоглебского городского округа Воронежской области на узлы учета абонента и </w:t>
      </w:r>
      <w:proofErr w:type="spellStart"/>
      <w:r>
        <w:rPr>
          <w:sz w:val="26"/>
          <w:szCs w:val="26"/>
        </w:rPr>
        <w:t>субабонента</w:t>
      </w:r>
      <w:proofErr w:type="spellEnd"/>
      <w:r>
        <w:rPr>
          <w:sz w:val="26"/>
          <w:szCs w:val="26"/>
        </w:rPr>
        <w:t>.</w:t>
      </w:r>
    </w:p>
    <w:p w:rsidR="0080369B" w:rsidRDefault="0080369B" w:rsidP="0080369B">
      <w:pPr>
        <w:jc w:val="both"/>
        <w:rPr>
          <w:sz w:val="26"/>
          <w:szCs w:val="26"/>
        </w:rPr>
      </w:pPr>
      <w:r>
        <w:rPr>
          <w:sz w:val="26"/>
          <w:szCs w:val="26"/>
        </w:rPr>
        <w:t>2.4.7. В письменной форме предупредить МУП «Вода» Борисоглебского городского округа Воронежской области за 10 календарных дней до передачи устройств и сооружений для присоединения к системам коммунального водоснабжения другому собственнику, а также при изменении абонентом реквизитов, правового статуса, организационно-правовой формы.</w:t>
      </w:r>
    </w:p>
    <w:p w:rsidR="0080369B" w:rsidRDefault="0080369B" w:rsidP="0080369B">
      <w:pPr>
        <w:jc w:val="both"/>
        <w:rPr>
          <w:sz w:val="26"/>
          <w:szCs w:val="26"/>
        </w:rPr>
      </w:pPr>
      <w:r>
        <w:rPr>
          <w:sz w:val="26"/>
          <w:szCs w:val="26"/>
        </w:rPr>
        <w:lastRenderedPageBreak/>
        <w:t>2.4.8. Немедленно сообщать МУП «Вода» Борисоглебского городского округа Воронежской области обо всех повреждениях или неисправностях на водопроводных, сооружениях и устройствах, которые могут повлечь загрязнение питьевой воды и нанести ущерб здоровью населения, о нарушении работы систем коммунального водоснабжения либо загрязнении окружающей природной среды.</w:t>
      </w:r>
    </w:p>
    <w:p w:rsidR="0080369B" w:rsidRDefault="0080369B" w:rsidP="0080369B">
      <w:pPr>
        <w:jc w:val="both"/>
        <w:rPr>
          <w:sz w:val="26"/>
          <w:szCs w:val="26"/>
        </w:rPr>
      </w:pPr>
      <w:r>
        <w:rPr>
          <w:sz w:val="26"/>
          <w:szCs w:val="26"/>
        </w:rPr>
        <w:t>2.4.9. Иметь следующую документацию:</w:t>
      </w:r>
    </w:p>
    <w:p w:rsidR="0080369B" w:rsidRDefault="0080369B" w:rsidP="0080369B">
      <w:pPr>
        <w:jc w:val="both"/>
        <w:rPr>
          <w:sz w:val="26"/>
          <w:szCs w:val="26"/>
        </w:rPr>
      </w:pPr>
      <w:r>
        <w:rPr>
          <w:sz w:val="26"/>
          <w:szCs w:val="26"/>
        </w:rPr>
        <w:t>- технические условия на подключение к водопроводным сетям;</w:t>
      </w:r>
    </w:p>
    <w:p w:rsidR="0080369B" w:rsidRDefault="0080369B" w:rsidP="0080369B">
      <w:pPr>
        <w:jc w:val="both"/>
        <w:rPr>
          <w:sz w:val="26"/>
          <w:szCs w:val="26"/>
        </w:rPr>
      </w:pPr>
      <w:r>
        <w:rPr>
          <w:sz w:val="26"/>
          <w:szCs w:val="26"/>
        </w:rPr>
        <w:t xml:space="preserve">- схему водоснабжения с указанием границ обслуживания сетей. Граница обслуживания сетей Абонентом устанавливается включительно по колодцу (камере) с устройствами и сооружениями для присоединения Абонента к водопроводной сети. </w:t>
      </w:r>
    </w:p>
    <w:p w:rsidR="0080369B" w:rsidRDefault="0080369B" w:rsidP="0080369B">
      <w:pPr>
        <w:jc w:val="both"/>
        <w:rPr>
          <w:sz w:val="26"/>
          <w:szCs w:val="26"/>
        </w:rPr>
      </w:pPr>
      <w:r>
        <w:rPr>
          <w:sz w:val="26"/>
          <w:szCs w:val="26"/>
        </w:rPr>
        <w:t>2.4.10. Приборы учета воды на водопроводных вводах установлены.</w:t>
      </w:r>
    </w:p>
    <w:p w:rsidR="0080369B" w:rsidRDefault="0080369B" w:rsidP="0080369B">
      <w:pPr>
        <w:jc w:val="both"/>
        <w:rPr>
          <w:sz w:val="26"/>
          <w:szCs w:val="26"/>
        </w:rPr>
      </w:pPr>
      <w:r>
        <w:rPr>
          <w:sz w:val="26"/>
          <w:szCs w:val="26"/>
        </w:rPr>
        <w:t xml:space="preserve"> Приборы учета приобретаются Абонентом и находятся на его балансе (в хозяйственном ведении или оперативном управлении) и обслуживании. Помещение водомерного узла является собственностью Абонента, находится в его эксплуатации и должно соответствовать нормативным требованиям. Абонент обеспечивает сохранность и исправность приборов и устройств, предусмотренных в настоящем пункте. Производить поверку приборов учета воды в сроки, предусмотренные паспортами и инструкциями по эксплуатации приборов учета воды.</w:t>
      </w:r>
    </w:p>
    <w:p w:rsidR="0080369B" w:rsidRDefault="0080369B" w:rsidP="0080369B">
      <w:pPr>
        <w:jc w:val="both"/>
        <w:rPr>
          <w:sz w:val="26"/>
          <w:szCs w:val="26"/>
        </w:rPr>
      </w:pPr>
      <w:r>
        <w:rPr>
          <w:sz w:val="26"/>
          <w:szCs w:val="26"/>
        </w:rPr>
        <w:t>2.4.11. Извещать МУП «Вода» Борисоглебского городского округа Воронежской области о неисправностях приборов учета воды не позднее 3-х дневного срока и заменить неисправный прибор учета воды в течение 30 дней. Выполнять предписания МУП «Вода» Борисоглебского городского округа Воронежской области по замене приборов учета воды, неисправных задвижек на обводных линиях.</w:t>
      </w:r>
    </w:p>
    <w:p w:rsidR="0080369B" w:rsidRDefault="0080369B" w:rsidP="0080369B">
      <w:pPr>
        <w:jc w:val="both"/>
        <w:rPr>
          <w:sz w:val="26"/>
          <w:szCs w:val="26"/>
        </w:rPr>
      </w:pPr>
      <w:r>
        <w:rPr>
          <w:sz w:val="26"/>
          <w:szCs w:val="26"/>
        </w:rPr>
        <w:t>2.4.12. Ежемесячно, в срок до «_</w:t>
      </w:r>
      <w:r>
        <w:rPr>
          <w:b/>
          <w:sz w:val="26"/>
          <w:szCs w:val="26"/>
        </w:rPr>
        <w:t>18__»</w:t>
      </w:r>
      <w:r>
        <w:rPr>
          <w:sz w:val="26"/>
          <w:szCs w:val="26"/>
        </w:rPr>
        <w:t xml:space="preserve"> числа, сообщать о показаниях приборов учета воды по тел. 3-12-78 с последующей передачей показаний приборов учета воды в письменном виде по почте или нарочно.</w:t>
      </w:r>
    </w:p>
    <w:p w:rsidR="0080369B" w:rsidRDefault="0080369B" w:rsidP="0080369B">
      <w:pPr>
        <w:jc w:val="both"/>
        <w:rPr>
          <w:b/>
          <w:sz w:val="26"/>
          <w:szCs w:val="26"/>
        </w:rPr>
      </w:pPr>
      <w:r>
        <w:rPr>
          <w:b/>
          <w:sz w:val="26"/>
          <w:szCs w:val="26"/>
        </w:rPr>
        <w:t>2.5. Абонент имеет право:</w:t>
      </w:r>
    </w:p>
    <w:p w:rsidR="0080369B" w:rsidRDefault="0080369B" w:rsidP="0080369B">
      <w:pPr>
        <w:jc w:val="both"/>
        <w:rPr>
          <w:sz w:val="26"/>
          <w:szCs w:val="26"/>
        </w:rPr>
      </w:pPr>
      <w:r>
        <w:rPr>
          <w:sz w:val="26"/>
          <w:szCs w:val="26"/>
        </w:rPr>
        <w:t>2.5.1. Получать информацию о качественном составе отпускаемой питьевой воды, условиях отпуска питьевой воды.</w:t>
      </w:r>
    </w:p>
    <w:p w:rsidR="0080369B" w:rsidRDefault="0080369B" w:rsidP="0080369B">
      <w:pPr>
        <w:jc w:val="both"/>
        <w:rPr>
          <w:sz w:val="26"/>
          <w:szCs w:val="26"/>
        </w:rPr>
      </w:pPr>
      <w:r>
        <w:rPr>
          <w:sz w:val="26"/>
          <w:szCs w:val="26"/>
        </w:rPr>
        <w:t>2.5.2. Получать информацию о лимитах и нормативах водопотребления, изменении платы и тарифов.</w:t>
      </w:r>
    </w:p>
    <w:p w:rsidR="0080369B" w:rsidRDefault="0080369B" w:rsidP="0080369B">
      <w:pPr>
        <w:jc w:val="both"/>
        <w:rPr>
          <w:sz w:val="26"/>
          <w:szCs w:val="26"/>
        </w:rPr>
      </w:pPr>
      <w:r>
        <w:rPr>
          <w:sz w:val="26"/>
          <w:szCs w:val="26"/>
        </w:rPr>
        <w:t>2.5.3. Пользоваться системами водоснабжения в соответствии с условиями договора.</w:t>
      </w:r>
    </w:p>
    <w:p w:rsidR="0080369B" w:rsidRDefault="0080369B" w:rsidP="0080369B">
      <w:pPr>
        <w:jc w:val="both"/>
        <w:rPr>
          <w:sz w:val="26"/>
          <w:szCs w:val="26"/>
        </w:rPr>
      </w:pPr>
      <w:r>
        <w:rPr>
          <w:sz w:val="26"/>
          <w:szCs w:val="26"/>
        </w:rPr>
        <w:t>2.5.4. Получить разрешительную документацию на присоединение к системам водоснабжения при наличии технической возможности систем.</w:t>
      </w:r>
    </w:p>
    <w:p w:rsidR="0080369B" w:rsidRDefault="0080369B" w:rsidP="0080369B">
      <w:pPr>
        <w:jc w:val="both"/>
        <w:rPr>
          <w:sz w:val="26"/>
          <w:szCs w:val="26"/>
        </w:rPr>
      </w:pPr>
    </w:p>
    <w:p w:rsidR="0080369B" w:rsidRDefault="0080369B" w:rsidP="0080369B">
      <w:pPr>
        <w:jc w:val="center"/>
        <w:rPr>
          <w:b/>
          <w:sz w:val="26"/>
          <w:szCs w:val="26"/>
        </w:rPr>
      </w:pPr>
      <w:r>
        <w:rPr>
          <w:b/>
          <w:sz w:val="26"/>
          <w:szCs w:val="26"/>
        </w:rPr>
        <w:t>3. ПОРЯДОК УЧЕТА.</w:t>
      </w:r>
    </w:p>
    <w:p w:rsidR="0080369B" w:rsidRDefault="0080369B" w:rsidP="0080369B">
      <w:pPr>
        <w:jc w:val="center"/>
        <w:rPr>
          <w:b/>
          <w:sz w:val="26"/>
          <w:szCs w:val="26"/>
        </w:rPr>
      </w:pPr>
    </w:p>
    <w:p w:rsidR="0080369B" w:rsidRDefault="0080369B" w:rsidP="0080369B">
      <w:pPr>
        <w:jc w:val="both"/>
        <w:rPr>
          <w:sz w:val="26"/>
          <w:szCs w:val="26"/>
        </w:rPr>
      </w:pPr>
      <w:r>
        <w:rPr>
          <w:sz w:val="26"/>
          <w:szCs w:val="26"/>
        </w:rPr>
        <w:t xml:space="preserve">3.1. Учет количества отпущенной питьевой воды производится по показаниям прибора учета воды, установленных по адресам: г. Борисоглебск, ул. Первомайская, 95, г. Борисоглебск, ул. Космонавтов, д б/н, ПС «Борисоглебская», номера приборов учета </w:t>
      </w:r>
      <w:proofErr w:type="gramStart"/>
      <w:r>
        <w:rPr>
          <w:sz w:val="26"/>
          <w:szCs w:val="26"/>
        </w:rPr>
        <w:t>воды</w:t>
      </w:r>
      <w:proofErr w:type="gramEnd"/>
      <w:r>
        <w:rPr>
          <w:sz w:val="26"/>
          <w:szCs w:val="26"/>
        </w:rPr>
        <w:t xml:space="preserve"> указанные в Приложении 1, являются неотъемлемой частью договора. </w:t>
      </w:r>
    </w:p>
    <w:p w:rsidR="0080369B" w:rsidRDefault="0080369B" w:rsidP="0080369B">
      <w:pPr>
        <w:jc w:val="both"/>
        <w:rPr>
          <w:sz w:val="26"/>
          <w:szCs w:val="26"/>
        </w:rPr>
      </w:pPr>
      <w:r>
        <w:rPr>
          <w:sz w:val="26"/>
          <w:szCs w:val="26"/>
        </w:rPr>
        <w:t>Ответственным за снятие показаний приборов учета назначен инженер АХГ Пешков В. В., тел. 51-2-38</w:t>
      </w:r>
    </w:p>
    <w:p w:rsidR="0080369B" w:rsidRDefault="0080369B" w:rsidP="0080369B">
      <w:pPr>
        <w:jc w:val="both"/>
        <w:rPr>
          <w:sz w:val="26"/>
          <w:szCs w:val="26"/>
        </w:rPr>
      </w:pPr>
      <w:r>
        <w:rPr>
          <w:sz w:val="26"/>
          <w:szCs w:val="26"/>
        </w:rPr>
        <w:t xml:space="preserve">3.2. Показания приборов учета записываются Абонентом в журнал учета показаний ежемесячно передаются в МУП «Вода» Борисоглебского городского округа Воронежской области. Журнал должен быть прошит, страницы пронумерованы, а </w:t>
      </w:r>
      <w:r>
        <w:rPr>
          <w:sz w:val="26"/>
          <w:szCs w:val="26"/>
        </w:rPr>
        <w:lastRenderedPageBreak/>
        <w:t xml:space="preserve">также журнал должен содержать отметку о регистрации в МУП «Вода» Борисоглебского городского округа Воронежской области. Абонент по первому требованию МУП «Вода» Борисоглебского городского округа Воронежской области обязан предоставить журнал учета показаний для проверки. </w:t>
      </w:r>
    </w:p>
    <w:p w:rsidR="0080369B" w:rsidRDefault="0080369B" w:rsidP="0080369B">
      <w:pPr>
        <w:jc w:val="both"/>
        <w:rPr>
          <w:sz w:val="26"/>
          <w:szCs w:val="26"/>
        </w:rPr>
      </w:pPr>
      <w:r>
        <w:rPr>
          <w:sz w:val="26"/>
          <w:szCs w:val="26"/>
        </w:rPr>
        <w:t>3.3. Количество отпущенной питьевой воды определяется по пропускной способности водопроводного ввода при скорости движения воды в нем 1,2 м/с и действии его полным сечением в течение 24 часов в сутки в следующих случаях:</w:t>
      </w:r>
    </w:p>
    <w:p w:rsidR="0080369B" w:rsidRDefault="0080369B" w:rsidP="0080369B">
      <w:pPr>
        <w:jc w:val="both"/>
        <w:rPr>
          <w:sz w:val="26"/>
          <w:szCs w:val="26"/>
        </w:rPr>
      </w:pPr>
      <w:r>
        <w:rPr>
          <w:sz w:val="26"/>
          <w:szCs w:val="26"/>
        </w:rPr>
        <w:t>- при отсутствии или повреждении приборов учета воды свыше 30 дней со дня повреждения или пломб на нем, а также пломб на задвижках обводных линий и негерметичном закрытии задвижек обводных линий.</w:t>
      </w:r>
    </w:p>
    <w:p w:rsidR="0080369B" w:rsidRDefault="0080369B" w:rsidP="0080369B">
      <w:pPr>
        <w:jc w:val="both"/>
        <w:rPr>
          <w:sz w:val="26"/>
          <w:szCs w:val="26"/>
        </w:rPr>
      </w:pPr>
      <w:r>
        <w:rPr>
          <w:sz w:val="26"/>
          <w:szCs w:val="26"/>
        </w:rPr>
        <w:t>- при обнаружении самовольно возведенных устройств и сооружений для присоединения к водопроводным сетям и устройствам МУП «Вода» Борисоглебского городского округа Воронежской области. При этом ответственность за осуществление самовольного присоединения к сетям МУП «Вода» Борисоглебского городского округа Воронежской области несет владелец устройств и сооружений, а к сетям Абонента – сам Абонент.</w:t>
      </w:r>
    </w:p>
    <w:p w:rsidR="0080369B" w:rsidRDefault="0080369B" w:rsidP="0080369B">
      <w:pPr>
        <w:jc w:val="both"/>
        <w:rPr>
          <w:sz w:val="26"/>
          <w:szCs w:val="26"/>
        </w:rPr>
      </w:pPr>
      <w:r>
        <w:rPr>
          <w:sz w:val="26"/>
          <w:szCs w:val="26"/>
        </w:rPr>
        <w:t xml:space="preserve">- при </w:t>
      </w:r>
      <w:proofErr w:type="gramStart"/>
      <w:r>
        <w:rPr>
          <w:sz w:val="26"/>
          <w:szCs w:val="26"/>
        </w:rPr>
        <w:t>не</w:t>
      </w:r>
      <w:r w:rsidR="00507318">
        <w:rPr>
          <w:sz w:val="26"/>
          <w:szCs w:val="26"/>
        </w:rPr>
        <w:t xml:space="preserve"> </w:t>
      </w:r>
      <w:r>
        <w:rPr>
          <w:sz w:val="26"/>
          <w:szCs w:val="26"/>
        </w:rPr>
        <w:t>обеспечении</w:t>
      </w:r>
      <w:proofErr w:type="gramEnd"/>
      <w:r>
        <w:rPr>
          <w:sz w:val="26"/>
          <w:szCs w:val="26"/>
        </w:rPr>
        <w:t xml:space="preserve"> Абонентом доступа представителей МУП «Вода» Борисоглебского городского округа Воронежской области к приборам учета воды и/или непредставлении журнала учета показаний.</w:t>
      </w:r>
    </w:p>
    <w:p w:rsidR="0080369B" w:rsidRDefault="0080369B" w:rsidP="0080369B">
      <w:pPr>
        <w:jc w:val="both"/>
        <w:rPr>
          <w:sz w:val="26"/>
          <w:szCs w:val="26"/>
        </w:rPr>
      </w:pPr>
      <w:r>
        <w:rPr>
          <w:sz w:val="26"/>
          <w:szCs w:val="26"/>
        </w:rPr>
        <w:t>- при невыполнении обязательства по установке согласно пункту 2.3.10. настоящего договора, приборов учета воды. Расчет объемов отпущенной питьевой воды по пропускной способности сетей, производится со следующего дня после истечения срока установленного пунктом 2.3.10. настоящего договора.</w:t>
      </w:r>
    </w:p>
    <w:p w:rsidR="0080369B" w:rsidRDefault="0080369B" w:rsidP="0080369B">
      <w:pPr>
        <w:jc w:val="both"/>
        <w:rPr>
          <w:sz w:val="26"/>
          <w:szCs w:val="26"/>
        </w:rPr>
      </w:pPr>
      <w:r>
        <w:rPr>
          <w:sz w:val="26"/>
          <w:szCs w:val="26"/>
        </w:rPr>
        <w:t xml:space="preserve">3.4. </w:t>
      </w:r>
      <w:proofErr w:type="gramStart"/>
      <w:r>
        <w:rPr>
          <w:sz w:val="26"/>
          <w:szCs w:val="26"/>
        </w:rPr>
        <w:t>Количество израсходованной питьевой воды</w:t>
      </w:r>
      <w:proofErr w:type="gramEnd"/>
      <w:r>
        <w:rPr>
          <w:sz w:val="26"/>
          <w:szCs w:val="26"/>
        </w:rPr>
        <w:t xml:space="preserve"> не зарегистрированное средствами измерений вследствие погрешности средств измерений и расхода питьевой воды ниже порога чувствительности средств измерений, а также потерь воды определяется, согласно действующего законодательства и методик определения неучтенных расходов и потерь воды.</w:t>
      </w:r>
    </w:p>
    <w:p w:rsidR="0080369B" w:rsidRDefault="0080369B" w:rsidP="0080369B">
      <w:pPr>
        <w:jc w:val="both"/>
        <w:rPr>
          <w:sz w:val="26"/>
          <w:szCs w:val="26"/>
        </w:rPr>
      </w:pPr>
    </w:p>
    <w:p w:rsidR="0080369B" w:rsidRDefault="0080369B" w:rsidP="0080369B">
      <w:pPr>
        <w:jc w:val="center"/>
        <w:rPr>
          <w:b/>
          <w:sz w:val="26"/>
          <w:szCs w:val="26"/>
        </w:rPr>
      </w:pPr>
      <w:r>
        <w:rPr>
          <w:b/>
          <w:sz w:val="26"/>
          <w:szCs w:val="26"/>
        </w:rPr>
        <w:t>4. РАСЧЕТЫ.</w:t>
      </w:r>
    </w:p>
    <w:p w:rsidR="0080369B" w:rsidRDefault="0080369B" w:rsidP="0080369B">
      <w:pPr>
        <w:widowControl w:val="0"/>
        <w:autoSpaceDE w:val="0"/>
        <w:autoSpaceDN w:val="0"/>
        <w:adjustRightInd w:val="0"/>
        <w:jc w:val="both"/>
        <w:rPr>
          <w:sz w:val="26"/>
          <w:szCs w:val="26"/>
        </w:rPr>
      </w:pPr>
      <w:r>
        <w:rPr>
          <w:sz w:val="26"/>
          <w:szCs w:val="26"/>
        </w:rPr>
        <w:t xml:space="preserve">4.1. Цена Договора составляет </w:t>
      </w:r>
      <w:r>
        <w:rPr>
          <w:b/>
          <w:i/>
        </w:rPr>
        <w:t>55 2</w:t>
      </w:r>
      <w:r w:rsidR="00190874">
        <w:rPr>
          <w:b/>
          <w:i/>
        </w:rPr>
        <w:t>760,00</w:t>
      </w:r>
      <w:r>
        <w:rPr>
          <w:b/>
          <w:i/>
        </w:rPr>
        <w:t xml:space="preserve"> </w:t>
      </w:r>
      <w:r>
        <w:rPr>
          <w:b/>
          <w:i/>
          <w:sz w:val="26"/>
          <w:szCs w:val="26"/>
        </w:rPr>
        <w:t xml:space="preserve">(пятьдесят пять тысяч двести </w:t>
      </w:r>
      <w:r w:rsidR="00190874">
        <w:rPr>
          <w:b/>
          <w:i/>
          <w:sz w:val="26"/>
          <w:szCs w:val="26"/>
        </w:rPr>
        <w:t>семьдесят шесть</w:t>
      </w:r>
      <w:r>
        <w:rPr>
          <w:b/>
          <w:i/>
          <w:sz w:val="26"/>
          <w:szCs w:val="26"/>
        </w:rPr>
        <w:t>) рубл</w:t>
      </w:r>
      <w:r w:rsidR="00190874">
        <w:rPr>
          <w:b/>
          <w:i/>
          <w:sz w:val="26"/>
          <w:szCs w:val="26"/>
        </w:rPr>
        <w:t>ей</w:t>
      </w:r>
      <w:r>
        <w:rPr>
          <w:b/>
          <w:i/>
          <w:sz w:val="26"/>
          <w:szCs w:val="26"/>
        </w:rPr>
        <w:t xml:space="preserve"> </w:t>
      </w:r>
      <w:r w:rsidR="00190874">
        <w:rPr>
          <w:b/>
          <w:i/>
          <w:sz w:val="26"/>
          <w:szCs w:val="26"/>
        </w:rPr>
        <w:t>0</w:t>
      </w:r>
      <w:r>
        <w:rPr>
          <w:b/>
          <w:i/>
          <w:sz w:val="26"/>
          <w:szCs w:val="26"/>
        </w:rPr>
        <w:t>0 копеек,</w:t>
      </w:r>
      <w:r>
        <w:rPr>
          <w:sz w:val="26"/>
          <w:szCs w:val="26"/>
        </w:rPr>
        <w:t xml:space="preserve"> согласно Приложению № 3 к настоящему Договору.</w:t>
      </w:r>
    </w:p>
    <w:p w:rsidR="0080369B" w:rsidRDefault="0080369B" w:rsidP="0080369B">
      <w:pPr>
        <w:jc w:val="both"/>
        <w:rPr>
          <w:sz w:val="26"/>
          <w:szCs w:val="26"/>
        </w:rPr>
      </w:pPr>
      <w:r>
        <w:rPr>
          <w:sz w:val="26"/>
          <w:szCs w:val="26"/>
        </w:rPr>
        <w:t xml:space="preserve">4.2. Расчеты за питьевую воду, израсходованную Абонентом, производятся согласно тарифам, утвержденным уполномоченным органом. Изменение тарифов не влечет за собой необходимости перезаключения договора. </w:t>
      </w:r>
    </w:p>
    <w:p w:rsidR="0080369B" w:rsidRDefault="0080369B" w:rsidP="0080369B">
      <w:pPr>
        <w:pStyle w:val="a4"/>
        <w:rPr>
          <w:b/>
          <w:sz w:val="26"/>
          <w:szCs w:val="26"/>
        </w:rPr>
      </w:pPr>
      <w:r>
        <w:rPr>
          <w:b/>
          <w:sz w:val="26"/>
          <w:szCs w:val="26"/>
        </w:rPr>
        <w:t>Стоимость услуг на 2019г. составляет:</w:t>
      </w:r>
    </w:p>
    <w:p w:rsidR="0080369B" w:rsidRDefault="0080369B" w:rsidP="0080369B">
      <w:pPr>
        <w:pStyle w:val="a4"/>
        <w:rPr>
          <w:b/>
          <w:sz w:val="26"/>
          <w:szCs w:val="26"/>
        </w:rPr>
      </w:pPr>
      <w:r>
        <w:rPr>
          <w:b/>
          <w:sz w:val="26"/>
          <w:szCs w:val="26"/>
        </w:rPr>
        <w:t xml:space="preserve">с 01.01.2019г. по 30.06.2019г. - 23 (двадцать три) рубля 80 копеек за </w:t>
      </w:r>
      <w:smartTag w:uri="urn:schemas-microsoft-com:office:smarttags" w:element="metricconverter">
        <w:smartTagPr>
          <w:attr w:name="ProductID" w:val="1 м³"/>
        </w:smartTagPr>
        <w:r>
          <w:rPr>
            <w:b/>
            <w:sz w:val="26"/>
            <w:szCs w:val="26"/>
          </w:rPr>
          <w:t>1 м³</w:t>
        </w:r>
      </w:smartTag>
      <w:r>
        <w:rPr>
          <w:b/>
          <w:sz w:val="26"/>
          <w:szCs w:val="26"/>
        </w:rPr>
        <w:t>.</w:t>
      </w:r>
    </w:p>
    <w:p w:rsidR="0080369B" w:rsidRDefault="0080369B" w:rsidP="0080369B">
      <w:pPr>
        <w:pStyle w:val="a4"/>
        <w:rPr>
          <w:b/>
          <w:sz w:val="26"/>
          <w:szCs w:val="26"/>
        </w:rPr>
      </w:pPr>
      <w:r>
        <w:rPr>
          <w:b/>
          <w:sz w:val="26"/>
          <w:szCs w:val="26"/>
        </w:rPr>
        <w:t xml:space="preserve">с 01.07.2019г. по 31.12.2019г. – 24 (двадцать четыре) рубля 27 копеек за </w:t>
      </w:r>
      <w:smartTag w:uri="urn:schemas-microsoft-com:office:smarttags" w:element="metricconverter">
        <w:smartTagPr>
          <w:attr w:name="ProductID" w:val="1 м³"/>
        </w:smartTagPr>
        <w:r>
          <w:rPr>
            <w:b/>
            <w:sz w:val="26"/>
            <w:szCs w:val="26"/>
          </w:rPr>
          <w:t>1 м³</w:t>
        </w:r>
      </w:smartTag>
      <w:r>
        <w:rPr>
          <w:b/>
          <w:sz w:val="26"/>
          <w:szCs w:val="26"/>
        </w:rPr>
        <w:t>.</w:t>
      </w:r>
    </w:p>
    <w:p w:rsidR="0080369B" w:rsidRDefault="0080369B" w:rsidP="0080369B">
      <w:pPr>
        <w:pStyle w:val="a4"/>
        <w:rPr>
          <w:b/>
          <w:sz w:val="26"/>
          <w:szCs w:val="26"/>
        </w:rPr>
      </w:pPr>
      <w:r>
        <w:rPr>
          <w:b/>
          <w:sz w:val="26"/>
          <w:szCs w:val="26"/>
        </w:rPr>
        <w:t xml:space="preserve">НДС не облагается согласно </w:t>
      </w:r>
      <w:proofErr w:type="spellStart"/>
      <w:r>
        <w:rPr>
          <w:b/>
          <w:sz w:val="26"/>
          <w:szCs w:val="26"/>
        </w:rPr>
        <w:t>п.п</w:t>
      </w:r>
      <w:proofErr w:type="spellEnd"/>
      <w:r>
        <w:rPr>
          <w:b/>
          <w:sz w:val="26"/>
          <w:szCs w:val="26"/>
        </w:rPr>
        <w:t>. 346.11,346.12,346.13 части 2 Налогового кодекса РФ).</w:t>
      </w:r>
    </w:p>
    <w:p w:rsidR="0080369B" w:rsidRDefault="0080369B" w:rsidP="0080369B">
      <w:pPr>
        <w:jc w:val="both"/>
        <w:rPr>
          <w:sz w:val="26"/>
          <w:szCs w:val="26"/>
        </w:rPr>
      </w:pPr>
      <w:r>
        <w:rPr>
          <w:sz w:val="26"/>
          <w:szCs w:val="26"/>
        </w:rPr>
        <w:t xml:space="preserve">4.3. Если к основному Абоненту, находящемуся в договорных отношениях с МУП «Вода» Борисоглебского городского округа Воронежской области присоединены </w:t>
      </w:r>
      <w:proofErr w:type="spellStart"/>
      <w:r>
        <w:rPr>
          <w:sz w:val="26"/>
          <w:szCs w:val="26"/>
        </w:rPr>
        <w:t>субабоненты</w:t>
      </w:r>
      <w:proofErr w:type="spellEnd"/>
      <w:r>
        <w:rPr>
          <w:sz w:val="26"/>
          <w:szCs w:val="26"/>
        </w:rPr>
        <w:t>, то расчеты за отпущенную им питьевую воду производятся с основным Абонентом по тарифам, к которым отнесен основной Абонент.</w:t>
      </w:r>
    </w:p>
    <w:p w:rsidR="0080369B" w:rsidRDefault="0080369B" w:rsidP="0080369B">
      <w:pPr>
        <w:jc w:val="both"/>
        <w:rPr>
          <w:sz w:val="26"/>
          <w:szCs w:val="26"/>
        </w:rPr>
      </w:pPr>
      <w:r>
        <w:rPr>
          <w:sz w:val="26"/>
          <w:szCs w:val="26"/>
        </w:rPr>
        <w:t>4.4. Сумма платы за сверхлимитное водопотребление определяется тарифом, повышенным в 5-ти кратном размере, исходя из объемов фактически израсходованной питьевой воды за каждый месяц.</w:t>
      </w:r>
    </w:p>
    <w:p w:rsidR="0080369B" w:rsidRDefault="0080369B" w:rsidP="0080369B">
      <w:pPr>
        <w:jc w:val="both"/>
        <w:rPr>
          <w:sz w:val="26"/>
          <w:szCs w:val="26"/>
        </w:rPr>
      </w:pPr>
      <w:r>
        <w:rPr>
          <w:sz w:val="26"/>
          <w:szCs w:val="26"/>
        </w:rPr>
        <w:lastRenderedPageBreak/>
        <w:t xml:space="preserve">4.5. Оплата за отпуск питьевой воды производится Абонентом ежемесячно, по предоставленным до 27 числа отчетного месяца   счета - фактуре и акту выполненных работ, в срок до </w:t>
      </w:r>
      <w:r>
        <w:rPr>
          <w:b/>
          <w:sz w:val="26"/>
          <w:szCs w:val="26"/>
        </w:rPr>
        <w:t>10</w:t>
      </w:r>
      <w:r>
        <w:rPr>
          <w:sz w:val="26"/>
          <w:szCs w:val="26"/>
        </w:rPr>
        <w:t>-го числа</w:t>
      </w:r>
      <w:r w:rsidR="002C34D5">
        <w:rPr>
          <w:sz w:val="26"/>
          <w:szCs w:val="26"/>
        </w:rPr>
        <w:t xml:space="preserve"> </w:t>
      </w:r>
      <w:proofErr w:type="gramStart"/>
      <w:r w:rsidR="002C34D5">
        <w:rPr>
          <w:sz w:val="26"/>
          <w:szCs w:val="26"/>
        </w:rPr>
        <w:t>месяца</w:t>
      </w:r>
      <w:proofErr w:type="gramEnd"/>
      <w:r w:rsidR="002C34D5">
        <w:rPr>
          <w:sz w:val="26"/>
          <w:szCs w:val="26"/>
        </w:rPr>
        <w:t xml:space="preserve"> следующего за отчетным.</w:t>
      </w:r>
    </w:p>
    <w:p w:rsidR="0080369B" w:rsidRDefault="0080369B" w:rsidP="0080369B">
      <w:pPr>
        <w:jc w:val="both"/>
        <w:rPr>
          <w:sz w:val="26"/>
          <w:szCs w:val="26"/>
        </w:rPr>
      </w:pPr>
      <w:r>
        <w:rPr>
          <w:sz w:val="26"/>
          <w:szCs w:val="26"/>
        </w:rPr>
        <w:t>4.6. В случае просрочки платежа Абонентом, производится начисление пени в размере ставки рефинансирования Центрального банка Российской Федерации, действующей на момент платежа.</w:t>
      </w:r>
    </w:p>
    <w:p w:rsidR="0080369B" w:rsidRDefault="0080369B" w:rsidP="0080369B">
      <w:pPr>
        <w:jc w:val="both"/>
        <w:rPr>
          <w:sz w:val="26"/>
          <w:szCs w:val="26"/>
        </w:rPr>
      </w:pPr>
      <w:r>
        <w:rPr>
          <w:sz w:val="26"/>
          <w:szCs w:val="26"/>
        </w:rPr>
        <w:t>4.7. Абонент назначает ответственного за водопотребление и снятие показаний приборов учета: специалиста 1 категории АХГ Борисоглебского РЭС Пешкова В. В</w:t>
      </w:r>
      <w:r w:rsidR="00D93168">
        <w:rPr>
          <w:sz w:val="26"/>
          <w:szCs w:val="26"/>
        </w:rPr>
        <w:t>.</w:t>
      </w:r>
      <w:r>
        <w:rPr>
          <w:sz w:val="26"/>
          <w:szCs w:val="26"/>
        </w:rPr>
        <w:t>, тел. 51-2-38.</w:t>
      </w:r>
    </w:p>
    <w:p w:rsidR="0080369B" w:rsidRDefault="0080369B" w:rsidP="0080369B">
      <w:pPr>
        <w:autoSpaceDE w:val="0"/>
        <w:autoSpaceDN w:val="0"/>
        <w:adjustRightInd w:val="0"/>
        <w:jc w:val="both"/>
        <w:rPr>
          <w:color w:val="000000"/>
          <w:sz w:val="26"/>
          <w:szCs w:val="26"/>
        </w:rPr>
      </w:pPr>
      <w:r>
        <w:rPr>
          <w:sz w:val="26"/>
          <w:szCs w:val="26"/>
        </w:rPr>
        <w:t xml:space="preserve">4.8. </w:t>
      </w:r>
      <w:r>
        <w:rPr>
          <w:color w:val="000000"/>
          <w:sz w:val="26"/>
          <w:szCs w:val="26"/>
        </w:rPr>
        <w:t>Абонент подтверждает, что форма документа об исполнении им своих обязательств – Акт оказания услуг, приведенный в Приложении №2 к договору, является формой первичного учетного документа, утвержденного настоящим договором.</w:t>
      </w:r>
    </w:p>
    <w:p w:rsidR="0080369B" w:rsidRDefault="0080369B" w:rsidP="0080369B">
      <w:pPr>
        <w:autoSpaceDE w:val="0"/>
        <w:autoSpaceDN w:val="0"/>
        <w:adjustRightInd w:val="0"/>
        <w:jc w:val="both"/>
        <w:rPr>
          <w:color w:val="000000"/>
          <w:sz w:val="26"/>
          <w:szCs w:val="26"/>
        </w:rPr>
      </w:pPr>
    </w:p>
    <w:p w:rsidR="0080369B" w:rsidRDefault="0080369B" w:rsidP="0080369B">
      <w:pPr>
        <w:jc w:val="center"/>
        <w:rPr>
          <w:b/>
          <w:sz w:val="26"/>
          <w:szCs w:val="26"/>
        </w:rPr>
      </w:pPr>
      <w:r>
        <w:rPr>
          <w:b/>
          <w:sz w:val="26"/>
          <w:szCs w:val="26"/>
        </w:rPr>
        <w:t>5. ОТВЕТСТВЕННОСТЬ СТОРОН.</w:t>
      </w:r>
    </w:p>
    <w:p w:rsidR="0080369B" w:rsidRDefault="0080369B" w:rsidP="0080369B">
      <w:pPr>
        <w:jc w:val="center"/>
        <w:rPr>
          <w:b/>
          <w:sz w:val="26"/>
          <w:szCs w:val="26"/>
        </w:rPr>
      </w:pPr>
    </w:p>
    <w:p w:rsidR="0080369B" w:rsidRDefault="0080369B" w:rsidP="0080369B">
      <w:pPr>
        <w:jc w:val="both"/>
        <w:rPr>
          <w:sz w:val="26"/>
          <w:szCs w:val="26"/>
        </w:rPr>
      </w:pPr>
      <w:r>
        <w:rPr>
          <w:sz w:val="26"/>
          <w:szCs w:val="26"/>
        </w:rPr>
        <w:t>5.1. МУП «Вода» Борисоглебского городского округа Воронежской области несет установленную законодательством ответственность за невыполнение или ненадлежащее выполнение своих обязательств по настоящему договору. МУП «Вода» Борисоглебского городского округа Воронежской области не несет ответственность за ущерб, вызванный подтоплением помещений вследствие аварий на сетях, сооружениях и устройствах, находящихся на балансе Абонента.</w:t>
      </w:r>
    </w:p>
    <w:p w:rsidR="0080369B" w:rsidRDefault="0080369B" w:rsidP="0080369B">
      <w:pPr>
        <w:jc w:val="both"/>
        <w:rPr>
          <w:sz w:val="26"/>
          <w:szCs w:val="26"/>
        </w:rPr>
      </w:pPr>
      <w:r>
        <w:rPr>
          <w:sz w:val="26"/>
          <w:szCs w:val="26"/>
        </w:rPr>
        <w:t>5.2. Абонент несет установленную законодательством ответственность за невыполнение или ненадлежащее выполнение своих обязательств по настоящему договору.</w:t>
      </w:r>
    </w:p>
    <w:p w:rsidR="0080369B" w:rsidRDefault="0080369B" w:rsidP="0080369B">
      <w:pPr>
        <w:jc w:val="both"/>
        <w:rPr>
          <w:sz w:val="26"/>
          <w:szCs w:val="26"/>
        </w:rPr>
      </w:pPr>
    </w:p>
    <w:p w:rsidR="0080369B" w:rsidRDefault="0080369B" w:rsidP="0080369B">
      <w:pPr>
        <w:jc w:val="center"/>
        <w:rPr>
          <w:b/>
          <w:sz w:val="26"/>
          <w:szCs w:val="26"/>
        </w:rPr>
      </w:pPr>
      <w:r>
        <w:rPr>
          <w:b/>
          <w:sz w:val="26"/>
          <w:szCs w:val="26"/>
        </w:rPr>
        <w:t>6. ДОПОЛНИТЕЛЬНЫЕ УСЛОВИЯ.</w:t>
      </w:r>
    </w:p>
    <w:p w:rsidR="0080369B" w:rsidRDefault="0080369B" w:rsidP="0080369B">
      <w:pPr>
        <w:jc w:val="center"/>
        <w:rPr>
          <w:b/>
          <w:sz w:val="26"/>
          <w:szCs w:val="26"/>
        </w:rPr>
      </w:pPr>
    </w:p>
    <w:p w:rsidR="0080369B" w:rsidRDefault="0080369B" w:rsidP="0080369B">
      <w:pPr>
        <w:jc w:val="both"/>
        <w:rPr>
          <w:sz w:val="26"/>
          <w:szCs w:val="26"/>
        </w:rPr>
      </w:pPr>
      <w:r>
        <w:rPr>
          <w:sz w:val="26"/>
          <w:szCs w:val="26"/>
        </w:rPr>
        <w:t>6.1. МУП «Вода» Борисоглебского городского округа Воронежской области имеет право пересматривать лимиты при нарушении условий договора и изменении технических возможностей МУП «Вода» Борисоглебского городского округа Воронежской области.</w:t>
      </w:r>
    </w:p>
    <w:p w:rsidR="0080369B" w:rsidRDefault="0080369B" w:rsidP="0080369B">
      <w:pPr>
        <w:jc w:val="both"/>
        <w:rPr>
          <w:sz w:val="26"/>
          <w:szCs w:val="26"/>
        </w:rPr>
      </w:pPr>
      <w:r>
        <w:rPr>
          <w:sz w:val="26"/>
          <w:szCs w:val="26"/>
        </w:rPr>
        <w:t>6.2. При систематических перебоях в водоснабжении из-за недостаточной мощности водопровода МУП «Вода» Борисоглебского городского округа Воронежской области организует подачу питьевой воды в отдельные районы населенного пункта по графикам с обязательным оповещением абонентов о режимах ее отпуска.</w:t>
      </w:r>
    </w:p>
    <w:p w:rsidR="0080369B" w:rsidRDefault="0080369B" w:rsidP="0080369B">
      <w:pPr>
        <w:jc w:val="both"/>
        <w:rPr>
          <w:sz w:val="26"/>
          <w:szCs w:val="26"/>
        </w:rPr>
      </w:pPr>
      <w:r>
        <w:rPr>
          <w:sz w:val="26"/>
          <w:szCs w:val="26"/>
        </w:rPr>
        <w:t>6.3. При заключении договора Абонент должен представить следующие документы:</w:t>
      </w:r>
    </w:p>
    <w:p w:rsidR="0080369B" w:rsidRDefault="0080369B" w:rsidP="0080369B">
      <w:pPr>
        <w:jc w:val="both"/>
        <w:rPr>
          <w:sz w:val="26"/>
          <w:szCs w:val="26"/>
        </w:rPr>
      </w:pPr>
      <w:r>
        <w:rPr>
          <w:sz w:val="26"/>
          <w:szCs w:val="26"/>
        </w:rPr>
        <w:t>- копию Устава с указанием собственника юридического или физического лица, юридического и почтового адреса;</w:t>
      </w:r>
    </w:p>
    <w:p w:rsidR="0080369B" w:rsidRDefault="0080369B" w:rsidP="0080369B">
      <w:pPr>
        <w:jc w:val="both"/>
        <w:rPr>
          <w:sz w:val="26"/>
          <w:szCs w:val="26"/>
        </w:rPr>
      </w:pPr>
      <w:r>
        <w:rPr>
          <w:sz w:val="26"/>
          <w:szCs w:val="26"/>
        </w:rPr>
        <w:t>- копию свидетельства о регистрации юридического лица или индивидуального предпринимателя;</w:t>
      </w:r>
    </w:p>
    <w:p w:rsidR="0080369B" w:rsidRDefault="0080369B" w:rsidP="0080369B">
      <w:pPr>
        <w:jc w:val="both"/>
        <w:rPr>
          <w:sz w:val="26"/>
          <w:szCs w:val="26"/>
        </w:rPr>
      </w:pPr>
      <w:r>
        <w:rPr>
          <w:sz w:val="26"/>
          <w:szCs w:val="26"/>
        </w:rPr>
        <w:t>- копию свидетельства о постановке на налоговый учет;</w:t>
      </w:r>
    </w:p>
    <w:p w:rsidR="0080369B" w:rsidRDefault="0080369B" w:rsidP="0080369B">
      <w:pPr>
        <w:jc w:val="both"/>
        <w:rPr>
          <w:sz w:val="26"/>
          <w:szCs w:val="26"/>
        </w:rPr>
      </w:pPr>
      <w:r>
        <w:rPr>
          <w:sz w:val="26"/>
          <w:szCs w:val="26"/>
        </w:rPr>
        <w:t>- копию документа о назначении руководителя.</w:t>
      </w:r>
    </w:p>
    <w:p w:rsidR="0080369B" w:rsidRDefault="0080369B" w:rsidP="0080369B">
      <w:pPr>
        <w:jc w:val="both"/>
        <w:rPr>
          <w:sz w:val="26"/>
          <w:szCs w:val="26"/>
        </w:rPr>
      </w:pPr>
    </w:p>
    <w:p w:rsidR="0080369B" w:rsidRDefault="0080369B" w:rsidP="0080369B">
      <w:pPr>
        <w:jc w:val="center"/>
        <w:rPr>
          <w:b/>
          <w:sz w:val="26"/>
          <w:szCs w:val="26"/>
        </w:rPr>
      </w:pPr>
      <w:r>
        <w:rPr>
          <w:b/>
          <w:sz w:val="26"/>
          <w:szCs w:val="26"/>
        </w:rPr>
        <w:t>7. ПОРЯДОК РАЗРЕШЕНИЯ СПОРОВ.</w:t>
      </w:r>
    </w:p>
    <w:p w:rsidR="0080369B" w:rsidRDefault="0080369B" w:rsidP="0080369B">
      <w:pPr>
        <w:jc w:val="center"/>
        <w:rPr>
          <w:b/>
          <w:sz w:val="26"/>
          <w:szCs w:val="26"/>
        </w:rPr>
      </w:pPr>
    </w:p>
    <w:p w:rsidR="0080369B" w:rsidRDefault="0080369B" w:rsidP="0080369B">
      <w:pPr>
        <w:jc w:val="both"/>
        <w:rPr>
          <w:sz w:val="26"/>
          <w:szCs w:val="26"/>
        </w:rPr>
      </w:pPr>
      <w:r>
        <w:rPr>
          <w:sz w:val="26"/>
          <w:szCs w:val="26"/>
        </w:rPr>
        <w:t>7.1.</w:t>
      </w:r>
      <w:r w:rsidR="002C34D5">
        <w:rPr>
          <w:sz w:val="26"/>
          <w:szCs w:val="26"/>
        </w:rPr>
        <w:t xml:space="preserve"> </w:t>
      </w:r>
      <w:r>
        <w:rPr>
          <w:sz w:val="26"/>
          <w:szCs w:val="26"/>
        </w:rPr>
        <w:t xml:space="preserve">Все споры или разногласия, возникающие между сторонами по настоящему договору или в связи с ним, разрешаются путем переговоров между ними. </w:t>
      </w:r>
    </w:p>
    <w:p w:rsidR="0080369B" w:rsidRDefault="0080369B" w:rsidP="0080369B">
      <w:pPr>
        <w:shd w:val="clear" w:color="auto" w:fill="FFFFFF"/>
        <w:jc w:val="both"/>
        <w:rPr>
          <w:color w:val="000000"/>
          <w:sz w:val="26"/>
          <w:szCs w:val="26"/>
        </w:rPr>
      </w:pPr>
      <w:r>
        <w:rPr>
          <w:sz w:val="26"/>
          <w:szCs w:val="26"/>
        </w:rPr>
        <w:lastRenderedPageBreak/>
        <w:t xml:space="preserve">7.2. </w:t>
      </w:r>
      <w:r>
        <w:rPr>
          <w:color w:val="000000"/>
          <w:sz w:val="26"/>
          <w:szCs w:val="26"/>
        </w:rPr>
        <w:t>В случае невозможности разрешения разногласий путем переговоров они подлежат рассмотрению в Арбитражном суде Воронежской области, согласно установленному законодательством Российской Федерации порядку.</w:t>
      </w:r>
    </w:p>
    <w:p w:rsidR="0080369B" w:rsidRDefault="0080369B" w:rsidP="0080369B">
      <w:pPr>
        <w:shd w:val="clear" w:color="auto" w:fill="FFFFFF"/>
        <w:jc w:val="both"/>
        <w:rPr>
          <w:sz w:val="26"/>
          <w:szCs w:val="26"/>
        </w:rPr>
      </w:pPr>
    </w:p>
    <w:p w:rsidR="0080369B" w:rsidRDefault="0080369B" w:rsidP="0080369B">
      <w:pPr>
        <w:jc w:val="center"/>
        <w:rPr>
          <w:b/>
          <w:sz w:val="26"/>
          <w:szCs w:val="26"/>
        </w:rPr>
      </w:pPr>
      <w:r>
        <w:rPr>
          <w:b/>
          <w:sz w:val="26"/>
          <w:szCs w:val="26"/>
        </w:rPr>
        <w:t>8. ФОРС-МАЖОРНЫЕ ОБСТОЯТЕЛЬСТВА.</w:t>
      </w:r>
    </w:p>
    <w:p w:rsidR="0080369B" w:rsidRDefault="0080369B" w:rsidP="0080369B">
      <w:pPr>
        <w:jc w:val="center"/>
        <w:rPr>
          <w:b/>
          <w:sz w:val="26"/>
          <w:szCs w:val="26"/>
        </w:rPr>
      </w:pPr>
    </w:p>
    <w:p w:rsidR="0080369B" w:rsidRDefault="0080369B" w:rsidP="0080369B">
      <w:pPr>
        <w:jc w:val="both"/>
        <w:rPr>
          <w:sz w:val="26"/>
          <w:szCs w:val="26"/>
        </w:rPr>
      </w:pPr>
      <w:r>
        <w:rPr>
          <w:sz w:val="26"/>
          <w:szCs w:val="26"/>
        </w:rPr>
        <w:t>8.1. Стороны освобождаются от ответственности за неисполнение или ненадлежащее исполнение обязательств по настоящему договору, если неисполнение или ненадлежащее исполнение явилось следствием обстоятельств непреодолимой силы (землетрясение, наводнение, пожары и др.) или события чрезвычайного характера (забастовки, актов органов государственной власти и органов власти субъектов РФ, ведомственных организаций) возникших после заключения договора.</w:t>
      </w:r>
    </w:p>
    <w:p w:rsidR="0080369B" w:rsidRDefault="0080369B" w:rsidP="0080369B">
      <w:pPr>
        <w:jc w:val="both"/>
        <w:rPr>
          <w:sz w:val="26"/>
          <w:szCs w:val="26"/>
        </w:rPr>
      </w:pPr>
      <w:r>
        <w:rPr>
          <w:sz w:val="26"/>
          <w:szCs w:val="26"/>
        </w:rPr>
        <w:t>8.2. Сторона, ссылающаяся на такие обстоятельства, обязан в 10-дневный срок в письменной форме информировать другую строну о наступлении подобных обстоятельств с указанием срока их предполагаемой продолжительности.</w:t>
      </w:r>
    </w:p>
    <w:p w:rsidR="0080369B" w:rsidRDefault="0080369B" w:rsidP="0080369B">
      <w:pPr>
        <w:jc w:val="both"/>
        <w:rPr>
          <w:sz w:val="26"/>
          <w:szCs w:val="26"/>
        </w:rPr>
      </w:pPr>
      <w:r>
        <w:rPr>
          <w:sz w:val="26"/>
          <w:szCs w:val="26"/>
        </w:rPr>
        <w:t>8.3. В случае невозможности выполнения обязательств по настоящему договору вследствие форс-мажорных обстоятельств, стороны пересматривают договорные условия. После окончания действия форс-мажорных обстоятельств, стороны проводят финансовые взаиморасчеты.</w:t>
      </w:r>
    </w:p>
    <w:p w:rsidR="0080369B" w:rsidRDefault="0080369B" w:rsidP="0080369B">
      <w:pPr>
        <w:jc w:val="both"/>
        <w:rPr>
          <w:b/>
          <w:sz w:val="26"/>
          <w:szCs w:val="26"/>
        </w:rPr>
      </w:pPr>
    </w:p>
    <w:p w:rsidR="0080369B" w:rsidRDefault="0080369B" w:rsidP="0080369B">
      <w:pPr>
        <w:pStyle w:val="2"/>
        <w:spacing w:before="0" w:after="0"/>
        <w:ind w:right="-185"/>
        <w:jc w:val="center"/>
        <w:rPr>
          <w:rFonts w:ascii="Times New Roman" w:hAnsi="Times New Roman"/>
          <w:i w:val="0"/>
          <w:sz w:val="26"/>
          <w:szCs w:val="26"/>
        </w:rPr>
      </w:pPr>
      <w:r>
        <w:rPr>
          <w:rFonts w:ascii="Times New Roman" w:hAnsi="Times New Roman"/>
          <w:i w:val="0"/>
          <w:sz w:val="26"/>
          <w:szCs w:val="26"/>
        </w:rPr>
        <w:t>9.</w:t>
      </w:r>
      <w:r>
        <w:rPr>
          <w:i w:val="0"/>
          <w:sz w:val="26"/>
          <w:szCs w:val="26"/>
        </w:rPr>
        <w:t xml:space="preserve"> </w:t>
      </w:r>
      <w:r>
        <w:rPr>
          <w:rFonts w:ascii="Times New Roman" w:hAnsi="Times New Roman"/>
          <w:i w:val="0"/>
          <w:sz w:val="26"/>
          <w:szCs w:val="26"/>
        </w:rPr>
        <w:t>АНТИКОРРУПЦИОННАЯ ОГОВОРКА</w:t>
      </w:r>
    </w:p>
    <w:p w:rsidR="0080369B" w:rsidRDefault="0080369B" w:rsidP="0080369B">
      <w:pPr>
        <w:spacing w:line="280" w:lineRule="exact"/>
        <w:jc w:val="both"/>
        <w:rPr>
          <w:sz w:val="26"/>
          <w:szCs w:val="26"/>
        </w:rPr>
      </w:pPr>
    </w:p>
    <w:p w:rsidR="0080369B" w:rsidRDefault="0080369B" w:rsidP="0080369B">
      <w:pPr>
        <w:snapToGrid w:val="0"/>
        <w:ind w:firstLine="709"/>
        <w:jc w:val="both"/>
        <w:rPr>
          <w:sz w:val="26"/>
          <w:szCs w:val="26"/>
        </w:rPr>
      </w:pPr>
      <w:r>
        <w:rPr>
          <w:sz w:val="26"/>
          <w:szCs w:val="26"/>
        </w:rPr>
        <w:t>9.1. Исполнителю  известно о том, что Абонент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80369B" w:rsidRDefault="0080369B" w:rsidP="0080369B">
      <w:pPr>
        <w:snapToGrid w:val="0"/>
        <w:ind w:firstLine="709"/>
        <w:jc w:val="both"/>
        <w:rPr>
          <w:sz w:val="26"/>
          <w:szCs w:val="26"/>
        </w:rPr>
      </w:pPr>
      <w:r>
        <w:rPr>
          <w:sz w:val="26"/>
          <w:szCs w:val="26"/>
        </w:rPr>
        <w:t xml:space="preserve">9.2. Исполнитель настоящим подтверждает, что он ознакомился </w:t>
      </w:r>
      <w:r>
        <w:rPr>
          <w:sz w:val="26"/>
          <w:szCs w:val="26"/>
        </w:rPr>
        <w:br/>
        <w:t>с Антикоррупционной хартией российского бизнеса и Антикоррупционной политикой Абонента (представлены в разделе «Антикоррупционная политика» на официальных сайтах: ПАО «</w:t>
      </w:r>
      <w:proofErr w:type="spellStart"/>
      <w:r>
        <w:rPr>
          <w:sz w:val="26"/>
          <w:szCs w:val="26"/>
        </w:rPr>
        <w:t>Россети</w:t>
      </w:r>
      <w:proofErr w:type="spellEnd"/>
      <w:r>
        <w:rPr>
          <w:sz w:val="26"/>
          <w:szCs w:val="26"/>
        </w:rPr>
        <w:t xml:space="preserve">» по адресу - </w:t>
      </w:r>
      <w:hyperlink r:id="rId4" w:history="1">
        <w:r>
          <w:rPr>
            <w:rStyle w:val="a3"/>
            <w:sz w:val="26"/>
            <w:szCs w:val="26"/>
          </w:rPr>
          <w:t>http://www.rosseti.ru/about/anticorruptionpolicy/policy/index.php</w:t>
        </w:r>
      </w:hyperlink>
      <w:r>
        <w:rPr>
          <w:sz w:val="26"/>
          <w:szCs w:val="26"/>
        </w:rPr>
        <w:t xml:space="preserve">,  ПАО «МРСК Центра» по адресу - </w:t>
      </w:r>
      <w:r>
        <w:rPr>
          <w:sz w:val="26"/>
          <w:szCs w:val="26"/>
          <w:u w:val="single"/>
        </w:rPr>
        <w:t>http://www.mrsk-1.ru/information/documents/internal/</w:t>
      </w:r>
      <w:r>
        <w:rPr>
          <w:sz w:val="26"/>
          <w:szCs w:val="26"/>
        </w:rPr>
        <w:t xml:space="preserve">), - полностью принимает положения Антикоррупционной политики </w:t>
      </w:r>
      <w:r>
        <w:rPr>
          <w:sz w:val="26"/>
          <w:szCs w:val="26"/>
        </w:rPr>
        <w:br/>
        <w:t>Абонента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80369B" w:rsidRDefault="0080369B" w:rsidP="0080369B">
      <w:pPr>
        <w:ind w:firstLine="709"/>
        <w:jc w:val="both"/>
        <w:rPr>
          <w:sz w:val="26"/>
          <w:szCs w:val="26"/>
        </w:rPr>
      </w:pPr>
      <w:r>
        <w:rPr>
          <w:sz w:val="26"/>
          <w:szCs w:val="26"/>
        </w:rPr>
        <w:t>9.3.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Pr>
          <w:i/>
          <w:sz w:val="26"/>
          <w:szCs w:val="26"/>
        </w:rPr>
        <w:t>.</w:t>
      </w:r>
    </w:p>
    <w:p w:rsidR="0080369B" w:rsidRDefault="0080369B" w:rsidP="0080369B">
      <w:pPr>
        <w:ind w:firstLine="709"/>
        <w:jc w:val="both"/>
        <w:rPr>
          <w:sz w:val="26"/>
          <w:szCs w:val="26"/>
        </w:rPr>
      </w:pPr>
      <w:r>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Pr>
          <w:sz w:val="26"/>
          <w:szCs w:val="26"/>
          <w:lang w:val="en-US"/>
        </w:rPr>
        <w:t> </w:t>
      </w:r>
      <w:r>
        <w:rPr>
          <w:sz w:val="26"/>
          <w:szCs w:val="26"/>
        </w:rPr>
        <w:t>направленными на обеспечение выполнения этим работником каких-либо действий в пользу стимулирующей его стороны (Исполнителя и Абонента).</w:t>
      </w:r>
    </w:p>
    <w:p w:rsidR="0080369B" w:rsidRDefault="0080369B" w:rsidP="0080369B">
      <w:pPr>
        <w:ind w:firstLine="709"/>
        <w:jc w:val="both"/>
        <w:rPr>
          <w:sz w:val="26"/>
          <w:szCs w:val="26"/>
        </w:rPr>
      </w:pPr>
      <w:r>
        <w:rPr>
          <w:sz w:val="26"/>
          <w:szCs w:val="26"/>
        </w:rPr>
        <w:t xml:space="preserve">9.4. В случае возникновения у одной из Сторон подозрений, </w:t>
      </w:r>
      <w:r>
        <w:rPr>
          <w:sz w:val="26"/>
          <w:szCs w:val="26"/>
        </w:rPr>
        <w:br/>
        <w:t>что произошло или может произойти нарушение каких-либо положений пунктов 9.1. – 9.3.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Pr>
          <w:b/>
          <w:bCs/>
          <w:sz w:val="26"/>
          <w:szCs w:val="26"/>
        </w:rPr>
        <w:t xml:space="preserve"> </w:t>
      </w:r>
      <w:r>
        <w:rPr>
          <w:bCs/>
          <w:sz w:val="26"/>
          <w:szCs w:val="26"/>
        </w:rPr>
        <w:t>Это подтверждение должно быть направлено в течение десяти рабочих дней с даты направления письменного уведомления.</w:t>
      </w:r>
    </w:p>
    <w:p w:rsidR="0080369B" w:rsidRDefault="0080369B" w:rsidP="0080369B">
      <w:pPr>
        <w:ind w:firstLine="709"/>
        <w:jc w:val="both"/>
        <w:rPr>
          <w:sz w:val="26"/>
          <w:szCs w:val="26"/>
        </w:rPr>
      </w:pPr>
      <w:r>
        <w:rPr>
          <w:sz w:val="26"/>
          <w:szCs w:val="26"/>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9.1., 9.2. Антикоррупционной оговорки любой из Сторон, аффилированными лицами, работниками или посредниками.</w:t>
      </w:r>
    </w:p>
    <w:p w:rsidR="0080369B" w:rsidRDefault="0080369B" w:rsidP="0080369B">
      <w:pPr>
        <w:jc w:val="both"/>
        <w:rPr>
          <w:sz w:val="26"/>
          <w:szCs w:val="26"/>
        </w:rPr>
      </w:pPr>
      <w:r>
        <w:rPr>
          <w:sz w:val="26"/>
          <w:szCs w:val="26"/>
        </w:rPr>
        <w:t xml:space="preserve">9.5. В случае нарушения одной из Сторон обязательств по соблюдению требований Антикоррупционной политики, предусмотренных пунктами 9.1., 9.2. </w:t>
      </w:r>
      <w:r>
        <w:rPr>
          <w:spacing w:val="-2"/>
          <w:sz w:val="26"/>
          <w:szCs w:val="26"/>
        </w:rPr>
        <w:t>Антикоррупционной оговорки, и обязательств воздерживаться от запрещенных</w:t>
      </w:r>
      <w:r>
        <w:rPr>
          <w:sz w:val="26"/>
          <w:szCs w:val="26"/>
        </w:rPr>
        <w:t xml:space="preserve"> в пункте 9.3.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Абонент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80369B" w:rsidRDefault="0080369B" w:rsidP="0080369B">
      <w:pPr>
        <w:jc w:val="center"/>
        <w:rPr>
          <w:b/>
          <w:sz w:val="26"/>
          <w:szCs w:val="26"/>
        </w:rPr>
      </w:pPr>
    </w:p>
    <w:p w:rsidR="0080369B" w:rsidRDefault="0080369B" w:rsidP="0080369B">
      <w:pPr>
        <w:jc w:val="center"/>
        <w:rPr>
          <w:b/>
          <w:sz w:val="26"/>
          <w:szCs w:val="26"/>
        </w:rPr>
      </w:pPr>
      <w:r>
        <w:rPr>
          <w:b/>
          <w:sz w:val="26"/>
          <w:szCs w:val="26"/>
        </w:rPr>
        <w:t>10.</w:t>
      </w:r>
      <w:r>
        <w:rPr>
          <w:sz w:val="26"/>
          <w:szCs w:val="26"/>
        </w:rPr>
        <w:t xml:space="preserve"> </w:t>
      </w:r>
      <w:r>
        <w:rPr>
          <w:b/>
          <w:sz w:val="26"/>
          <w:szCs w:val="26"/>
        </w:rPr>
        <w:t>СРОК ДЕЙСТВИЯ, ПОРЯДОК ИЗМЕНЕНИЯ И РАСТОРЖЕНИЯ ДОГОВОРА.</w:t>
      </w:r>
    </w:p>
    <w:p w:rsidR="0080369B" w:rsidRDefault="0080369B" w:rsidP="0080369B">
      <w:pPr>
        <w:jc w:val="center"/>
        <w:rPr>
          <w:b/>
          <w:sz w:val="26"/>
          <w:szCs w:val="26"/>
        </w:rPr>
      </w:pPr>
    </w:p>
    <w:p w:rsidR="0080369B" w:rsidRDefault="0080369B" w:rsidP="0080369B">
      <w:pPr>
        <w:jc w:val="both"/>
        <w:rPr>
          <w:sz w:val="26"/>
          <w:szCs w:val="26"/>
        </w:rPr>
      </w:pPr>
      <w:r>
        <w:rPr>
          <w:sz w:val="26"/>
          <w:szCs w:val="26"/>
        </w:rPr>
        <w:t>10.1. 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80369B" w:rsidRDefault="0080369B" w:rsidP="004411A5">
      <w:pPr>
        <w:tabs>
          <w:tab w:val="left" w:pos="567"/>
        </w:tabs>
        <w:jc w:val="both"/>
        <w:rPr>
          <w:sz w:val="26"/>
          <w:szCs w:val="26"/>
        </w:rPr>
      </w:pPr>
      <w:r>
        <w:rPr>
          <w:sz w:val="26"/>
          <w:szCs w:val="26"/>
        </w:rPr>
        <w:t xml:space="preserve">10.2. </w:t>
      </w:r>
      <w:bookmarkStart w:id="0" w:name="_GoBack"/>
      <w:bookmarkEnd w:id="0"/>
      <w:proofErr w:type="gramStart"/>
      <w:r>
        <w:rPr>
          <w:sz w:val="26"/>
          <w:szCs w:val="26"/>
        </w:rPr>
        <w:t>Сторона</w:t>
      </w:r>
      <w:proofErr w:type="gramEnd"/>
      <w:r w:rsidR="00C40797">
        <w:rPr>
          <w:sz w:val="26"/>
          <w:szCs w:val="26"/>
        </w:rPr>
        <w:t xml:space="preserve"> </w:t>
      </w:r>
      <w:r>
        <w:rPr>
          <w:sz w:val="26"/>
          <w:szCs w:val="26"/>
        </w:rPr>
        <w:t>решившая расторгнуть настоящий договор, должна направить письменное уведомление о намерении расторгнуть настоящий договор другой стороне не позднее, чем за 30 календарных дней до предполагаемого дня расторжения, а также произвести полную оплату за отпущенную питьевую воду.</w:t>
      </w:r>
    </w:p>
    <w:p w:rsidR="0080369B" w:rsidRDefault="0080369B" w:rsidP="0080369B">
      <w:pPr>
        <w:shd w:val="clear" w:color="auto" w:fill="FFFFFF"/>
        <w:ind w:left="698" w:hanging="698"/>
        <w:jc w:val="both"/>
        <w:rPr>
          <w:sz w:val="26"/>
          <w:szCs w:val="26"/>
        </w:rPr>
      </w:pPr>
      <w:r>
        <w:rPr>
          <w:sz w:val="26"/>
          <w:szCs w:val="26"/>
        </w:rPr>
        <w:t xml:space="preserve">10.3. </w:t>
      </w:r>
      <w:r>
        <w:rPr>
          <w:color w:val="000000"/>
          <w:sz w:val="26"/>
          <w:szCs w:val="26"/>
        </w:rPr>
        <w:t xml:space="preserve">Договор вступает в силу </w:t>
      </w:r>
      <w:r>
        <w:rPr>
          <w:b/>
          <w:i/>
          <w:color w:val="000000"/>
          <w:sz w:val="26"/>
          <w:szCs w:val="26"/>
        </w:rPr>
        <w:t>с 01.01.2019г. и действует до 31.12.2019г.</w:t>
      </w:r>
      <w:r>
        <w:rPr>
          <w:color w:val="000000"/>
          <w:sz w:val="26"/>
          <w:szCs w:val="26"/>
        </w:rPr>
        <w:t xml:space="preserve"> включительно, при условии выполнения сторонами обязательств по договору.</w:t>
      </w:r>
    </w:p>
    <w:p w:rsidR="0080369B" w:rsidRDefault="0080369B" w:rsidP="0080369B">
      <w:pPr>
        <w:jc w:val="both"/>
        <w:rPr>
          <w:sz w:val="26"/>
          <w:szCs w:val="26"/>
        </w:rPr>
      </w:pPr>
      <w:r>
        <w:rPr>
          <w:sz w:val="26"/>
          <w:szCs w:val="26"/>
        </w:rPr>
        <w:t>10.4. Договор считается ежегодно продленным, если за 30 календарных дней до окончания срока не последует заявление одной из сторон об отказе от настоящего договора или его пересмотре.</w:t>
      </w:r>
    </w:p>
    <w:p w:rsidR="0080369B" w:rsidRDefault="0080369B" w:rsidP="0080369B">
      <w:pPr>
        <w:jc w:val="both"/>
        <w:rPr>
          <w:sz w:val="26"/>
          <w:szCs w:val="26"/>
        </w:rPr>
      </w:pPr>
      <w:r>
        <w:rPr>
          <w:sz w:val="26"/>
          <w:szCs w:val="26"/>
        </w:rPr>
        <w:t>10.5. Настоящий договор составлен в двух экземплярах, имеющих одинаковую юридическую силу, по одному для каждой из сторон.</w:t>
      </w:r>
    </w:p>
    <w:p w:rsidR="0080369B" w:rsidRDefault="0080369B" w:rsidP="0080369B">
      <w:pPr>
        <w:jc w:val="both"/>
        <w:rPr>
          <w:sz w:val="26"/>
          <w:szCs w:val="26"/>
        </w:rPr>
      </w:pPr>
    </w:p>
    <w:p w:rsidR="0080369B" w:rsidRDefault="0080369B" w:rsidP="0080369B">
      <w:pPr>
        <w:jc w:val="both"/>
        <w:rPr>
          <w:sz w:val="26"/>
          <w:szCs w:val="26"/>
        </w:rPr>
      </w:pPr>
      <w:r>
        <w:rPr>
          <w:sz w:val="26"/>
          <w:szCs w:val="26"/>
        </w:rPr>
        <w:lastRenderedPageBreak/>
        <w:t>Приложение № 1: № № приборов учета воды.</w:t>
      </w:r>
    </w:p>
    <w:p w:rsidR="0080369B" w:rsidRDefault="0080369B" w:rsidP="0080369B">
      <w:pPr>
        <w:jc w:val="both"/>
        <w:rPr>
          <w:sz w:val="26"/>
          <w:szCs w:val="26"/>
        </w:rPr>
      </w:pPr>
      <w:r>
        <w:rPr>
          <w:sz w:val="26"/>
          <w:szCs w:val="26"/>
        </w:rPr>
        <w:t>Приложение № 2: Форма Акта оказанных услуг.</w:t>
      </w:r>
    </w:p>
    <w:p w:rsidR="0080369B" w:rsidRDefault="0080369B" w:rsidP="0080369B">
      <w:pPr>
        <w:jc w:val="both"/>
        <w:rPr>
          <w:sz w:val="26"/>
          <w:szCs w:val="26"/>
        </w:rPr>
      </w:pPr>
      <w:r>
        <w:rPr>
          <w:sz w:val="26"/>
          <w:szCs w:val="26"/>
        </w:rPr>
        <w:t>Приложение № 3:</w:t>
      </w:r>
      <w:r>
        <w:t xml:space="preserve"> </w:t>
      </w:r>
      <w:r>
        <w:rPr>
          <w:sz w:val="26"/>
          <w:szCs w:val="26"/>
        </w:rPr>
        <w:t>Расчёт цены договора.</w:t>
      </w:r>
    </w:p>
    <w:p w:rsidR="0080369B" w:rsidRDefault="0080369B" w:rsidP="0080369B">
      <w:pPr>
        <w:jc w:val="both"/>
        <w:rPr>
          <w:sz w:val="26"/>
          <w:szCs w:val="26"/>
        </w:rPr>
      </w:pPr>
    </w:p>
    <w:p w:rsidR="0080369B" w:rsidRDefault="0080369B" w:rsidP="0080369B">
      <w:pPr>
        <w:ind w:firstLine="709"/>
        <w:jc w:val="both"/>
        <w:rPr>
          <w:sz w:val="26"/>
          <w:szCs w:val="26"/>
        </w:rPr>
      </w:pPr>
    </w:p>
    <w:p w:rsidR="0080369B" w:rsidRDefault="0080369B" w:rsidP="0080369B">
      <w:pPr>
        <w:jc w:val="center"/>
        <w:rPr>
          <w:b/>
          <w:sz w:val="26"/>
          <w:szCs w:val="26"/>
        </w:rPr>
      </w:pPr>
      <w:r>
        <w:rPr>
          <w:b/>
          <w:sz w:val="26"/>
          <w:szCs w:val="26"/>
        </w:rPr>
        <w:t>11. ЮРИДИЧЕСКИЕ АДРЕСА СТОРОН.</w:t>
      </w:r>
    </w:p>
    <w:p w:rsidR="0080369B" w:rsidRDefault="0080369B" w:rsidP="0080369B">
      <w:pPr>
        <w:ind w:firstLine="540"/>
        <w:jc w:val="center"/>
        <w:rPr>
          <w:b/>
          <w:sz w:val="26"/>
          <w:szCs w:val="26"/>
        </w:rPr>
      </w:pPr>
    </w:p>
    <w:tbl>
      <w:tblPr>
        <w:tblW w:w="0" w:type="auto"/>
        <w:tblLook w:val="04A0" w:firstRow="1" w:lastRow="0" w:firstColumn="1" w:lastColumn="0" w:noHBand="0" w:noVBand="1"/>
      </w:tblPr>
      <w:tblGrid>
        <w:gridCol w:w="4714"/>
        <w:gridCol w:w="4641"/>
      </w:tblGrid>
      <w:tr w:rsidR="0080369B" w:rsidTr="0080369B">
        <w:tc>
          <w:tcPr>
            <w:tcW w:w="5342" w:type="dxa"/>
          </w:tcPr>
          <w:p w:rsidR="0080369B" w:rsidRDefault="0080369B">
            <w:pPr>
              <w:rPr>
                <w:b/>
                <w:sz w:val="26"/>
                <w:szCs w:val="26"/>
              </w:rPr>
            </w:pPr>
            <w:r>
              <w:rPr>
                <w:sz w:val="26"/>
                <w:szCs w:val="26"/>
              </w:rPr>
              <w:t xml:space="preserve"> </w:t>
            </w:r>
            <w:r>
              <w:rPr>
                <w:b/>
                <w:sz w:val="26"/>
                <w:szCs w:val="26"/>
              </w:rPr>
              <w:t>«ИСПОЛНИТЕЛЬ»:</w:t>
            </w:r>
          </w:p>
          <w:p w:rsidR="0080369B" w:rsidRDefault="0080369B">
            <w:pPr>
              <w:rPr>
                <w:b/>
                <w:sz w:val="26"/>
                <w:szCs w:val="26"/>
              </w:rPr>
            </w:pPr>
          </w:p>
          <w:p w:rsidR="0080369B" w:rsidRDefault="0080369B">
            <w:pPr>
              <w:rPr>
                <w:b/>
                <w:sz w:val="26"/>
                <w:szCs w:val="26"/>
              </w:rPr>
            </w:pPr>
            <w:r>
              <w:rPr>
                <w:b/>
                <w:sz w:val="26"/>
                <w:szCs w:val="26"/>
              </w:rPr>
              <w:t xml:space="preserve">Муниципальное унитарное предприятие «Вода» Борисоглебского городского округа Воронежской области </w:t>
            </w:r>
          </w:p>
          <w:p w:rsidR="0080369B" w:rsidRDefault="0080369B">
            <w:pPr>
              <w:rPr>
                <w:sz w:val="26"/>
                <w:szCs w:val="26"/>
              </w:rPr>
            </w:pPr>
            <w:r>
              <w:rPr>
                <w:sz w:val="26"/>
                <w:szCs w:val="26"/>
              </w:rPr>
              <w:t>Муниципальное унитарное предприятие «Вода» Борисоглебского городского округа</w:t>
            </w:r>
          </w:p>
          <w:p w:rsidR="0080369B" w:rsidRDefault="0080369B">
            <w:pPr>
              <w:rPr>
                <w:sz w:val="26"/>
                <w:szCs w:val="26"/>
              </w:rPr>
            </w:pPr>
            <w:r>
              <w:rPr>
                <w:sz w:val="26"/>
                <w:szCs w:val="26"/>
              </w:rPr>
              <w:t xml:space="preserve"> Воронежской области, </w:t>
            </w:r>
          </w:p>
          <w:p w:rsidR="0080369B" w:rsidRDefault="0080369B">
            <w:pPr>
              <w:rPr>
                <w:sz w:val="26"/>
                <w:szCs w:val="26"/>
              </w:rPr>
            </w:pPr>
            <w:r>
              <w:rPr>
                <w:sz w:val="26"/>
                <w:szCs w:val="26"/>
              </w:rPr>
              <w:t xml:space="preserve">397163, Воронежская область, г. Борисоглебск, ул. Воронежская, 66а, </w:t>
            </w:r>
          </w:p>
          <w:p w:rsidR="0080369B" w:rsidRDefault="0080369B">
            <w:pPr>
              <w:rPr>
                <w:sz w:val="26"/>
                <w:szCs w:val="26"/>
              </w:rPr>
            </w:pPr>
            <w:r>
              <w:rPr>
                <w:sz w:val="26"/>
                <w:szCs w:val="26"/>
              </w:rPr>
              <w:t xml:space="preserve">ИНН 3604015990, </w:t>
            </w:r>
          </w:p>
          <w:p w:rsidR="0080369B" w:rsidRDefault="0080369B">
            <w:pPr>
              <w:rPr>
                <w:sz w:val="26"/>
                <w:szCs w:val="26"/>
              </w:rPr>
            </w:pPr>
            <w:r>
              <w:rPr>
                <w:sz w:val="26"/>
                <w:szCs w:val="26"/>
              </w:rPr>
              <w:t xml:space="preserve">КПП 360401001, </w:t>
            </w:r>
          </w:p>
          <w:p w:rsidR="0080369B" w:rsidRDefault="0080369B">
            <w:pPr>
              <w:rPr>
                <w:sz w:val="26"/>
                <w:szCs w:val="26"/>
              </w:rPr>
            </w:pPr>
            <w:r>
              <w:rPr>
                <w:sz w:val="26"/>
                <w:szCs w:val="26"/>
              </w:rPr>
              <w:t>р/</w:t>
            </w:r>
            <w:proofErr w:type="spellStart"/>
            <w:r>
              <w:rPr>
                <w:sz w:val="26"/>
                <w:szCs w:val="26"/>
              </w:rPr>
              <w:t>сч</w:t>
            </w:r>
            <w:proofErr w:type="spellEnd"/>
            <w:r>
              <w:rPr>
                <w:sz w:val="26"/>
                <w:szCs w:val="26"/>
              </w:rPr>
              <w:t xml:space="preserve"> 40702810113060110518, </w:t>
            </w:r>
          </w:p>
          <w:p w:rsidR="0080369B" w:rsidRDefault="0080369B">
            <w:pPr>
              <w:rPr>
                <w:sz w:val="26"/>
                <w:szCs w:val="26"/>
              </w:rPr>
            </w:pPr>
            <w:r>
              <w:rPr>
                <w:sz w:val="26"/>
                <w:szCs w:val="26"/>
              </w:rPr>
              <w:t xml:space="preserve">Центрально-Черноземный банк СБ РФ г. Воронеж, </w:t>
            </w:r>
          </w:p>
          <w:p w:rsidR="0080369B" w:rsidRDefault="0080369B">
            <w:pPr>
              <w:rPr>
                <w:sz w:val="26"/>
                <w:szCs w:val="26"/>
              </w:rPr>
            </w:pPr>
            <w:r>
              <w:rPr>
                <w:sz w:val="26"/>
                <w:szCs w:val="26"/>
              </w:rPr>
              <w:t>к/</w:t>
            </w:r>
            <w:proofErr w:type="spellStart"/>
            <w:r>
              <w:rPr>
                <w:sz w:val="26"/>
                <w:szCs w:val="26"/>
              </w:rPr>
              <w:t>сч</w:t>
            </w:r>
            <w:proofErr w:type="spellEnd"/>
            <w:r>
              <w:rPr>
                <w:sz w:val="26"/>
                <w:szCs w:val="26"/>
              </w:rPr>
              <w:t xml:space="preserve"> 30101810600000000681, </w:t>
            </w:r>
          </w:p>
          <w:p w:rsidR="0080369B" w:rsidRDefault="0080369B">
            <w:pPr>
              <w:rPr>
                <w:sz w:val="26"/>
                <w:szCs w:val="26"/>
              </w:rPr>
            </w:pPr>
            <w:r>
              <w:rPr>
                <w:sz w:val="26"/>
                <w:szCs w:val="26"/>
              </w:rPr>
              <w:t>БИК 042007681.</w:t>
            </w:r>
          </w:p>
          <w:p w:rsidR="0080369B" w:rsidRDefault="0080369B">
            <w:pPr>
              <w:rPr>
                <w:sz w:val="26"/>
                <w:szCs w:val="26"/>
              </w:rPr>
            </w:pPr>
          </w:p>
          <w:p w:rsidR="0080369B" w:rsidRDefault="0080369B">
            <w:pPr>
              <w:rPr>
                <w:sz w:val="26"/>
                <w:szCs w:val="26"/>
              </w:rPr>
            </w:pPr>
          </w:p>
          <w:p w:rsidR="0080369B" w:rsidRDefault="0080369B">
            <w:pPr>
              <w:rPr>
                <w:sz w:val="26"/>
                <w:szCs w:val="26"/>
              </w:rPr>
            </w:pPr>
            <w:r>
              <w:rPr>
                <w:sz w:val="26"/>
                <w:szCs w:val="26"/>
              </w:rPr>
              <w:t xml:space="preserve">Директор </w:t>
            </w:r>
          </w:p>
          <w:p w:rsidR="0080369B" w:rsidRDefault="0080369B">
            <w:pPr>
              <w:rPr>
                <w:sz w:val="26"/>
                <w:szCs w:val="26"/>
              </w:rPr>
            </w:pPr>
            <w:r>
              <w:rPr>
                <w:sz w:val="26"/>
                <w:szCs w:val="26"/>
              </w:rPr>
              <w:t xml:space="preserve">Муниципального Унитарного </w:t>
            </w:r>
          </w:p>
          <w:p w:rsidR="0080369B" w:rsidRDefault="0080369B">
            <w:pPr>
              <w:rPr>
                <w:sz w:val="26"/>
                <w:szCs w:val="26"/>
              </w:rPr>
            </w:pPr>
            <w:r>
              <w:rPr>
                <w:sz w:val="26"/>
                <w:szCs w:val="26"/>
              </w:rPr>
              <w:t xml:space="preserve">Предприятия «Вода» </w:t>
            </w:r>
          </w:p>
          <w:p w:rsidR="0080369B" w:rsidRDefault="0080369B">
            <w:pPr>
              <w:rPr>
                <w:sz w:val="26"/>
                <w:szCs w:val="26"/>
              </w:rPr>
            </w:pPr>
            <w:r>
              <w:rPr>
                <w:sz w:val="26"/>
                <w:szCs w:val="26"/>
              </w:rPr>
              <w:t>Борисоглебского городского округа</w:t>
            </w:r>
            <w:r>
              <w:rPr>
                <w:b/>
                <w:sz w:val="26"/>
                <w:szCs w:val="26"/>
              </w:rPr>
              <w:t xml:space="preserve"> </w:t>
            </w:r>
            <w:r>
              <w:rPr>
                <w:sz w:val="26"/>
                <w:szCs w:val="26"/>
              </w:rPr>
              <w:t>Воронежской области</w:t>
            </w:r>
          </w:p>
          <w:p w:rsidR="0080369B" w:rsidRDefault="0080369B">
            <w:pPr>
              <w:rPr>
                <w:sz w:val="26"/>
                <w:szCs w:val="26"/>
              </w:rPr>
            </w:pPr>
            <w:r>
              <w:rPr>
                <w:sz w:val="26"/>
                <w:szCs w:val="26"/>
              </w:rPr>
              <w:t>_____________________</w:t>
            </w:r>
            <w:proofErr w:type="gramStart"/>
            <w:r>
              <w:rPr>
                <w:sz w:val="26"/>
                <w:szCs w:val="26"/>
              </w:rPr>
              <w:t xml:space="preserve">_  </w:t>
            </w:r>
            <w:proofErr w:type="spellStart"/>
            <w:r>
              <w:rPr>
                <w:sz w:val="26"/>
                <w:szCs w:val="26"/>
              </w:rPr>
              <w:t>Агаев</w:t>
            </w:r>
            <w:proofErr w:type="spellEnd"/>
            <w:proofErr w:type="gramEnd"/>
            <w:r>
              <w:rPr>
                <w:sz w:val="26"/>
                <w:szCs w:val="26"/>
              </w:rPr>
              <w:t xml:space="preserve"> А. Н.</w:t>
            </w:r>
          </w:p>
          <w:p w:rsidR="0080369B" w:rsidRDefault="0080369B">
            <w:pPr>
              <w:pStyle w:val="a4"/>
              <w:jc w:val="both"/>
              <w:rPr>
                <w:sz w:val="26"/>
                <w:szCs w:val="26"/>
              </w:rPr>
            </w:pPr>
            <w:r>
              <w:rPr>
                <w:sz w:val="26"/>
                <w:szCs w:val="26"/>
              </w:rPr>
              <w:t xml:space="preserve">                   М.П.</w:t>
            </w:r>
            <w:r>
              <w:rPr>
                <w:sz w:val="18"/>
                <w:szCs w:val="18"/>
              </w:rPr>
              <w:t xml:space="preserve">                             (подпись)</w:t>
            </w:r>
          </w:p>
          <w:p w:rsidR="0080369B" w:rsidRDefault="0080369B">
            <w:pPr>
              <w:jc w:val="center"/>
              <w:rPr>
                <w:sz w:val="26"/>
                <w:szCs w:val="26"/>
              </w:rPr>
            </w:pPr>
          </w:p>
        </w:tc>
        <w:tc>
          <w:tcPr>
            <w:tcW w:w="5340" w:type="dxa"/>
          </w:tcPr>
          <w:p w:rsidR="0080369B" w:rsidRDefault="0080369B">
            <w:pPr>
              <w:jc w:val="right"/>
              <w:rPr>
                <w:b/>
                <w:color w:val="000000"/>
                <w:sz w:val="26"/>
                <w:szCs w:val="26"/>
              </w:rPr>
            </w:pPr>
            <w:r>
              <w:rPr>
                <w:b/>
                <w:sz w:val="26"/>
                <w:szCs w:val="26"/>
              </w:rPr>
              <w:t xml:space="preserve">                «АБОНЕНТ»:</w:t>
            </w:r>
            <w:r>
              <w:rPr>
                <w:b/>
                <w:color w:val="000000"/>
                <w:sz w:val="26"/>
                <w:szCs w:val="26"/>
              </w:rPr>
              <w:t xml:space="preserve"> </w:t>
            </w:r>
            <w:r>
              <w:rPr>
                <w:b/>
                <w:sz w:val="26"/>
                <w:szCs w:val="26"/>
              </w:rPr>
              <w:t xml:space="preserve">                                                                                                </w:t>
            </w:r>
          </w:p>
          <w:p w:rsidR="0080369B" w:rsidRDefault="0080369B">
            <w:pPr>
              <w:pStyle w:val="a4"/>
              <w:rPr>
                <w:b/>
                <w:sz w:val="26"/>
                <w:szCs w:val="26"/>
              </w:rPr>
            </w:pPr>
          </w:p>
          <w:p w:rsidR="0080369B" w:rsidRDefault="0080369B">
            <w:pPr>
              <w:pStyle w:val="a4"/>
              <w:rPr>
                <w:b/>
                <w:sz w:val="26"/>
                <w:szCs w:val="26"/>
              </w:rPr>
            </w:pPr>
            <w:r>
              <w:rPr>
                <w:b/>
                <w:sz w:val="26"/>
                <w:szCs w:val="26"/>
              </w:rPr>
              <w:t xml:space="preserve">Публичное акционерное общество </w:t>
            </w:r>
          </w:p>
          <w:p w:rsidR="0080369B" w:rsidRDefault="0080369B">
            <w:pPr>
              <w:pStyle w:val="a4"/>
              <w:rPr>
                <w:b/>
                <w:sz w:val="26"/>
                <w:szCs w:val="26"/>
              </w:rPr>
            </w:pPr>
            <w:r>
              <w:rPr>
                <w:b/>
                <w:sz w:val="26"/>
                <w:szCs w:val="26"/>
              </w:rPr>
              <w:t xml:space="preserve">«Межрегиональная распределительная </w:t>
            </w:r>
          </w:p>
          <w:p w:rsidR="0080369B" w:rsidRDefault="0080369B">
            <w:pPr>
              <w:pStyle w:val="a4"/>
              <w:rPr>
                <w:b/>
                <w:sz w:val="26"/>
                <w:szCs w:val="26"/>
              </w:rPr>
            </w:pPr>
            <w:r>
              <w:rPr>
                <w:b/>
                <w:sz w:val="26"/>
                <w:szCs w:val="26"/>
              </w:rPr>
              <w:t>сетевая компания Центра»</w:t>
            </w:r>
          </w:p>
          <w:p w:rsidR="0080369B" w:rsidRDefault="0080369B">
            <w:pPr>
              <w:pStyle w:val="a4"/>
              <w:rPr>
                <w:b/>
                <w:sz w:val="26"/>
                <w:szCs w:val="26"/>
              </w:rPr>
            </w:pPr>
            <w:r>
              <w:rPr>
                <w:b/>
                <w:sz w:val="26"/>
                <w:szCs w:val="26"/>
              </w:rPr>
              <w:t xml:space="preserve"> (Филиал ПАО «МРСК Центра» - «Воронежэнерго») </w:t>
            </w:r>
          </w:p>
          <w:p w:rsidR="0080369B" w:rsidRDefault="0080369B">
            <w:pPr>
              <w:pStyle w:val="a4"/>
              <w:rPr>
                <w:sz w:val="26"/>
                <w:szCs w:val="26"/>
              </w:rPr>
            </w:pPr>
            <w:r>
              <w:rPr>
                <w:sz w:val="26"/>
                <w:szCs w:val="26"/>
              </w:rPr>
              <w:t xml:space="preserve">Юридический адрес: </w:t>
            </w:r>
          </w:p>
          <w:p w:rsidR="0080369B" w:rsidRDefault="0080369B">
            <w:pPr>
              <w:pStyle w:val="a4"/>
              <w:rPr>
                <w:sz w:val="26"/>
                <w:szCs w:val="26"/>
              </w:rPr>
            </w:pPr>
            <w:r>
              <w:rPr>
                <w:sz w:val="26"/>
                <w:szCs w:val="26"/>
              </w:rPr>
              <w:t>127018, г. Москва, 2-Ямская ул., д.4.</w:t>
            </w:r>
          </w:p>
          <w:p w:rsidR="0080369B" w:rsidRDefault="0080369B">
            <w:pPr>
              <w:pStyle w:val="a4"/>
              <w:rPr>
                <w:sz w:val="26"/>
                <w:szCs w:val="26"/>
              </w:rPr>
            </w:pPr>
            <w:r>
              <w:rPr>
                <w:sz w:val="26"/>
                <w:szCs w:val="26"/>
              </w:rPr>
              <w:t>Фактический адрес:</w:t>
            </w:r>
          </w:p>
          <w:p w:rsidR="0080369B" w:rsidRDefault="0080369B">
            <w:pPr>
              <w:pStyle w:val="a4"/>
              <w:rPr>
                <w:sz w:val="26"/>
                <w:szCs w:val="26"/>
              </w:rPr>
            </w:pPr>
            <w:r>
              <w:rPr>
                <w:sz w:val="26"/>
                <w:szCs w:val="26"/>
              </w:rPr>
              <w:t>127018, г. Москва, 2-Ямская ул., д.4.</w:t>
            </w:r>
          </w:p>
          <w:p w:rsidR="0080369B" w:rsidRDefault="0080369B">
            <w:pPr>
              <w:pStyle w:val="a4"/>
              <w:rPr>
                <w:sz w:val="26"/>
                <w:szCs w:val="26"/>
              </w:rPr>
            </w:pPr>
            <w:r>
              <w:rPr>
                <w:sz w:val="26"/>
                <w:szCs w:val="26"/>
              </w:rPr>
              <w:t>Место нахождения Филиала ПАО «МРСК Центра» - «Воронежэнерго</w:t>
            </w:r>
            <w:proofErr w:type="gramStart"/>
            <w:r>
              <w:rPr>
                <w:sz w:val="26"/>
                <w:szCs w:val="26"/>
              </w:rPr>
              <w:t>»:</w:t>
            </w:r>
            <w:r>
              <w:rPr>
                <w:i/>
                <w:sz w:val="26"/>
                <w:szCs w:val="26"/>
              </w:rPr>
              <w:t xml:space="preserve">   </w:t>
            </w:r>
            <w:proofErr w:type="gramEnd"/>
            <w:r>
              <w:rPr>
                <w:i/>
                <w:sz w:val="26"/>
                <w:szCs w:val="26"/>
              </w:rPr>
              <w:t xml:space="preserve">                            </w:t>
            </w:r>
            <w:r>
              <w:rPr>
                <w:sz w:val="26"/>
                <w:szCs w:val="26"/>
              </w:rPr>
              <w:t xml:space="preserve">394033, г. Воронеж, ул. </w:t>
            </w:r>
            <w:proofErr w:type="spellStart"/>
            <w:r>
              <w:rPr>
                <w:sz w:val="26"/>
                <w:szCs w:val="26"/>
              </w:rPr>
              <w:t>Арзамасская</w:t>
            </w:r>
            <w:proofErr w:type="spellEnd"/>
            <w:r>
              <w:rPr>
                <w:sz w:val="26"/>
                <w:szCs w:val="26"/>
              </w:rPr>
              <w:t>, 2.</w:t>
            </w:r>
          </w:p>
          <w:p w:rsidR="0080369B" w:rsidRDefault="0080369B">
            <w:pPr>
              <w:pStyle w:val="a4"/>
              <w:rPr>
                <w:sz w:val="26"/>
                <w:szCs w:val="26"/>
              </w:rPr>
            </w:pPr>
            <w:r>
              <w:rPr>
                <w:sz w:val="26"/>
                <w:szCs w:val="26"/>
              </w:rPr>
              <w:t>ИНН/КПП: 6901067107/366302001</w:t>
            </w:r>
          </w:p>
          <w:p w:rsidR="0080369B" w:rsidRDefault="0080369B">
            <w:pPr>
              <w:pStyle w:val="a4"/>
              <w:rPr>
                <w:sz w:val="26"/>
                <w:szCs w:val="26"/>
              </w:rPr>
            </w:pPr>
            <w:r>
              <w:rPr>
                <w:sz w:val="26"/>
                <w:szCs w:val="26"/>
              </w:rPr>
              <w:t xml:space="preserve">в Филиале Банка ВТБ (ПАО) в </w:t>
            </w:r>
            <w:proofErr w:type="spellStart"/>
            <w:r>
              <w:rPr>
                <w:sz w:val="26"/>
                <w:szCs w:val="26"/>
              </w:rPr>
              <w:t>г.Воронеже</w:t>
            </w:r>
            <w:proofErr w:type="spellEnd"/>
          </w:p>
          <w:p w:rsidR="0080369B" w:rsidRDefault="0080369B">
            <w:pPr>
              <w:pStyle w:val="a4"/>
              <w:rPr>
                <w:sz w:val="26"/>
                <w:szCs w:val="26"/>
              </w:rPr>
            </w:pPr>
            <w:r>
              <w:rPr>
                <w:sz w:val="26"/>
                <w:szCs w:val="26"/>
              </w:rPr>
              <w:t>р/с: 40702810900250005153</w:t>
            </w:r>
          </w:p>
          <w:p w:rsidR="0080369B" w:rsidRDefault="0080369B">
            <w:pPr>
              <w:pStyle w:val="a4"/>
              <w:rPr>
                <w:sz w:val="26"/>
                <w:szCs w:val="26"/>
              </w:rPr>
            </w:pPr>
            <w:r>
              <w:rPr>
                <w:sz w:val="26"/>
                <w:szCs w:val="26"/>
              </w:rPr>
              <w:t>БИК: 042007835</w:t>
            </w:r>
          </w:p>
          <w:p w:rsidR="0080369B" w:rsidRDefault="0080369B">
            <w:pPr>
              <w:pStyle w:val="a4"/>
              <w:rPr>
                <w:sz w:val="26"/>
                <w:szCs w:val="26"/>
              </w:rPr>
            </w:pPr>
            <w:r>
              <w:rPr>
                <w:sz w:val="26"/>
                <w:szCs w:val="26"/>
              </w:rPr>
              <w:t>к/с: 30101810100000000835</w:t>
            </w:r>
          </w:p>
          <w:p w:rsidR="0080369B" w:rsidRDefault="0080369B">
            <w:pPr>
              <w:pStyle w:val="a4"/>
              <w:rPr>
                <w:sz w:val="26"/>
                <w:szCs w:val="26"/>
              </w:rPr>
            </w:pPr>
          </w:p>
          <w:p w:rsidR="0080369B" w:rsidRDefault="0080369B">
            <w:pPr>
              <w:pStyle w:val="a4"/>
              <w:rPr>
                <w:sz w:val="26"/>
                <w:szCs w:val="26"/>
              </w:rPr>
            </w:pPr>
            <w:proofErr w:type="gramStart"/>
            <w:r>
              <w:rPr>
                <w:sz w:val="26"/>
                <w:szCs w:val="26"/>
              </w:rPr>
              <w:t>Начальник  управления</w:t>
            </w:r>
            <w:proofErr w:type="gramEnd"/>
            <w:r>
              <w:rPr>
                <w:sz w:val="26"/>
                <w:szCs w:val="26"/>
              </w:rPr>
              <w:t xml:space="preserve"> – руководитель аппарата Филиала  ПАО «МРСК Центра» - «Воронежэнерго»</w:t>
            </w:r>
            <w:r>
              <w:rPr>
                <w:color w:val="002060"/>
                <w:sz w:val="26"/>
                <w:szCs w:val="26"/>
              </w:rPr>
              <w:t xml:space="preserve">  </w:t>
            </w:r>
          </w:p>
          <w:p w:rsidR="0080369B" w:rsidRDefault="0080369B">
            <w:pPr>
              <w:pStyle w:val="a4"/>
              <w:jc w:val="both"/>
              <w:rPr>
                <w:sz w:val="26"/>
                <w:szCs w:val="26"/>
              </w:rPr>
            </w:pPr>
          </w:p>
          <w:p w:rsidR="0080369B" w:rsidRDefault="0080369B">
            <w:pPr>
              <w:pStyle w:val="a4"/>
              <w:jc w:val="both"/>
              <w:rPr>
                <w:sz w:val="26"/>
                <w:szCs w:val="26"/>
              </w:rPr>
            </w:pPr>
            <w:r>
              <w:rPr>
                <w:sz w:val="26"/>
                <w:szCs w:val="26"/>
              </w:rPr>
              <w:t>__________________</w:t>
            </w:r>
            <w:proofErr w:type="gramStart"/>
            <w:r>
              <w:rPr>
                <w:sz w:val="26"/>
                <w:szCs w:val="26"/>
              </w:rPr>
              <w:t>_  Кирилишин</w:t>
            </w:r>
            <w:proofErr w:type="gramEnd"/>
            <w:r>
              <w:rPr>
                <w:sz w:val="26"/>
                <w:szCs w:val="26"/>
              </w:rPr>
              <w:t xml:space="preserve"> И. С.   </w:t>
            </w:r>
          </w:p>
          <w:p w:rsidR="0080369B" w:rsidRDefault="0080369B">
            <w:pPr>
              <w:pStyle w:val="a4"/>
              <w:jc w:val="center"/>
              <w:rPr>
                <w:sz w:val="26"/>
                <w:szCs w:val="26"/>
              </w:rPr>
            </w:pPr>
            <w:r>
              <w:t xml:space="preserve">М.П.            </w:t>
            </w:r>
            <w:r>
              <w:rPr>
                <w:sz w:val="18"/>
                <w:szCs w:val="18"/>
              </w:rPr>
              <w:t>(подпись)</w:t>
            </w:r>
          </w:p>
          <w:p w:rsidR="0080369B" w:rsidRDefault="0080369B">
            <w:pPr>
              <w:pStyle w:val="a4"/>
              <w:rPr>
                <w:color w:val="000000"/>
                <w:sz w:val="18"/>
                <w:szCs w:val="18"/>
              </w:rPr>
            </w:pPr>
          </w:p>
        </w:tc>
      </w:tr>
    </w:tbl>
    <w:p w:rsidR="0080369B" w:rsidRDefault="0080369B" w:rsidP="0080369B">
      <w:pPr>
        <w:rPr>
          <w:b/>
        </w:rPr>
      </w:pPr>
    </w:p>
    <w:p w:rsidR="0080369B" w:rsidRDefault="0080369B" w:rsidP="0080369B">
      <w:pPr>
        <w:jc w:val="right"/>
        <w:rPr>
          <w:b/>
          <w:noProof/>
        </w:rPr>
      </w:pPr>
    </w:p>
    <w:p w:rsidR="0080369B" w:rsidRDefault="0080369B" w:rsidP="0080369B">
      <w:pPr>
        <w:jc w:val="right"/>
        <w:rPr>
          <w:b/>
          <w:noProof/>
        </w:rPr>
      </w:pPr>
    </w:p>
    <w:p w:rsidR="0080369B" w:rsidRDefault="0080369B" w:rsidP="0080369B">
      <w:pPr>
        <w:jc w:val="right"/>
        <w:rPr>
          <w:b/>
          <w:noProof/>
        </w:rPr>
      </w:pPr>
    </w:p>
    <w:p w:rsidR="0080369B" w:rsidRDefault="0080369B" w:rsidP="0080369B">
      <w:pPr>
        <w:jc w:val="right"/>
        <w:rPr>
          <w:b/>
          <w:noProof/>
        </w:rPr>
      </w:pPr>
    </w:p>
    <w:p w:rsidR="0080369B" w:rsidRDefault="0080369B" w:rsidP="0080369B">
      <w:pPr>
        <w:jc w:val="right"/>
        <w:rPr>
          <w:b/>
          <w:noProof/>
        </w:rPr>
      </w:pPr>
    </w:p>
    <w:p w:rsidR="0080369B" w:rsidRDefault="0080369B" w:rsidP="0080369B">
      <w:pPr>
        <w:jc w:val="right"/>
        <w:rPr>
          <w:b/>
          <w:noProof/>
        </w:rPr>
      </w:pPr>
    </w:p>
    <w:p w:rsidR="0080369B" w:rsidRDefault="0080369B" w:rsidP="0080369B">
      <w:pPr>
        <w:jc w:val="right"/>
        <w:rPr>
          <w:b/>
          <w:noProof/>
        </w:rPr>
      </w:pPr>
    </w:p>
    <w:p w:rsidR="0080369B" w:rsidRDefault="0080369B" w:rsidP="0080369B">
      <w:pPr>
        <w:jc w:val="right"/>
        <w:rPr>
          <w:b/>
          <w:noProof/>
        </w:rPr>
      </w:pPr>
    </w:p>
    <w:p w:rsidR="0080369B" w:rsidRDefault="0080369B" w:rsidP="0080369B">
      <w:pPr>
        <w:jc w:val="right"/>
        <w:rPr>
          <w:b/>
          <w:noProof/>
        </w:rPr>
      </w:pPr>
    </w:p>
    <w:p w:rsidR="0080369B" w:rsidRDefault="0080369B" w:rsidP="0080369B">
      <w:pPr>
        <w:jc w:val="right"/>
        <w:rPr>
          <w:b/>
          <w:noProof/>
        </w:rPr>
      </w:pPr>
    </w:p>
    <w:p w:rsidR="0080369B" w:rsidRDefault="0080369B" w:rsidP="0080369B">
      <w:pPr>
        <w:jc w:val="right"/>
        <w:rPr>
          <w:b/>
          <w:noProof/>
        </w:rPr>
      </w:pPr>
    </w:p>
    <w:p w:rsidR="0080369B" w:rsidRDefault="0080369B" w:rsidP="0080369B">
      <w:pPr>
        <w:jc w:val="right"/>
        <w:rPr>
          <w:b/>
          <w:noProof/>
        </w:rPr>
      </w:pPr>
    </w:p>
    <w:p w:rsidR="0080369B" w:rsidRDefault="0080369B" w:rsidP="0080369B">
      <w:pPr>
        <w:jc w:val="right"/>
        <w:rPr>
          <w:b/>
          <w:noProof/>
        </w:rPr>
      </w:pPr>
    </w:p>
    <w:p w:rsidR="0080369B" w:rsidRDefault="0080369B" w:rsidP="0080369B">
      <w:pPr>
        <w:rPr>
          <w:b/>
          <w:noProof/>
        </w:rPr>
      </w:pPr>
    </w:p>
    <w:p w:rsidR="0080369B" w:rsidRDefault="0080369B" w:rsidP="0080369B">
      <w:pPr>
        <w:jc w:val="right"/>
        <w:rPr>
          <w:b/>
          <w:noProof/>
        </w:rPr>
      </w:pPr>
      <w:r>
        <w:rPr>
          <w:b/>
          <w:noProof/>
        </w:rPr>
        <w:t xml:space="preserve">Приложение №1 </w:t>
      </w:r>
    </w:p>
    <w:p w:rsidR="0080369B" w:rsidRDefault="0080369B" w:rsidP="0080369B">
      <w:pPr>
        <w:jc w:val="right"/>
      </w:pPr>
      <w:r>
        <w:rPr>
          <w:b/>
        </w:rPr>
        <w:t>Счётчики холодной воды</w:t>
      </w:r>
    </w:p>
    <w:p w:rsidR="0080369B" w:rsidRDefault="0080369B" w:rsidP="0080369B">
      <w:pPr>
        <w:pStyle w:val="a4"/>
        <w:jc w:val="right"/>
        <w:rPr>
          <w:b/>
          <w:noProof/>
        </w:rPr>
      </w:pPr>
      <w:r>
        <w:rPr>
          <w:b/>
          <w:noProof/>
        </w:rPr>
        <w:t>К договору №37/___________</w:t>
      </w:r>
    </w:p>
    <w:p w:rsidR="0080369B" w:rsidRDefault="0080369B" w:rsidP="0080369B">
      <w:pPr>
        <w:pStyle w:val="a4"/>
        <w:jc w:val="right"/>
        <w:rPr>
          <w:b/>
          <w:noProof/>
        </w:rPr>
      </w:pPr>
      <w:r>
        <w:rPr>
          <w:b/>
          <w:noProof/>
        </w:rPr>
        <w:t>От___________</w:t>
      </w:r>
    </w:p>
    <w:p w:rsidR="0080369B" w:rsidRDefault="0080369B" w:rsidP="0080369B">
      <w:pPr>
        <w:jc w:val="right"/>
        <w:rPr>
          <w:noProof/>
        </w:rPr>
      </w:pPr>
    </w:p>
    <w:p w:rsidR="0080369B" w:rsidRDefault="0080369B" w:rsidP="0080369B">
      <w:pPr>
        <w:jc w:val="right"/>
      </w:pPr>
    </w:p>
    <w:p w:rsidR="0080369B" w:rsidRDefault="0080369B" w:rsidP="0080369B">
      <w:pPr>
        <w:jc w:val="center"/>
        <w:rPr>
          <w:u w:val="single"/>
        </w:rPr>
      </w:pPr>
      <w:r>
        <w:rPr>
          <w:u w:val="single"/>
        </w:rPr>
        <w:t>Счётчики холодной воды</w:t>
      </w:r>
    </w:p>
    <w:p w:rsidR="0080369B" w:rsidRDefault="0080369B" w:rsidP="0080369B">
      <w:pPr>
        <w:jc w:val="center"/>
        <w:rPr>
          <w:u w:val="single"/>
        </w:rPr>
      </w:pPr>
    </w:p>
    <w:tbl>
      <w:tblPr>
        <w:tblW w:w="95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3544"/>
        <w:gridCol w:w="1729"/>
        <w:gridCol w:w="1843"/>
        <w:gridCol w:w="1559"/>
      </w:tblGrid>
      <w:tr w:rsidR="0080369B" w:rsidTr="00880C24">
        <w:trPr>
          <w:trHeight w:val="661"/>
        </w:trPr>
        <w:tc>
          <w:tcPr>
            <w:tcW w:w="851"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pPr>
            <w:r>
              <w:t>№</w:t>
            </w:r>
          </w:p>
        </w:tc>
        <w:tc>
          <w:tcPr>
            <w:tcW w:w="3544"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pPr>
            <w:r>
              <w:t>Месторасположение</w:t>
            </w:r>
          </w:p>
        </w:tc>
        <w:tc>
          <w:tcPr>
            <w:tcW w:w="1729"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pPr>
            <w:r>
              <w:t xml:space="preserve">Инвентарный </w:t>
            </w:r>
          </w:p>
          <w:p w:rsidR="0080369B" w:rsidRDefault="0080369B">
            <w:pPr>
              <w:jc w:val="center"/>
            </w:pPr>
            <w:r>
              <w:t>№ здания</w:t>
            </w:r>
          </w:p>
        </w:tc>
        <w:tc>
          <w:tcPr>
            <w:tcW w:w="1843"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pPr>
            <w:r>
              <w:t>Заводской № прибора учета</w:t>
            </w:r>
          </w:p>
        </w:tc>
        <w:tc>
          <w:tcPr>
            <w:tcW w:w="1559" w:type="dxa"/>
            <w:tcBorders>
              <w:top w:val="single" w:sz="4" w:space="0" w:color="auto"/>
              <w:left w:val="single" w:sz="4" w:space="0" w:color="000000"/>
              <w:bottom w:val="single" w:sz="4" w:space="0" w:color="auto"/>
              <w:right w:val="single" w:sz="4" w:space="0" w:color="auto"/>
            </w:tcBorders>
            <w:hideMark/>
          </w:tcPr>
          <w:p w:rsidR="0080369B" w:rsidRDefault="0080369B">
            <w:pPr>
              <w:jc w:val="center"/>
            </w:pPr>
            <w:r>
              <w:t xml:space="preserve">Последние показания </w:t>
            </w:r>
          </w:p>
        </w:tc>
      </w:tr>
      <w:tr w:rsidR="0080369B" w:rsidTr="00880C24">
        <w:trPr>
          <w:trHeight w:val="649"/>
        </w:trPr>
        <w:tc>
          <w:tcPr>
            <w:tcW w:w="851"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pPr>
            <w:r>
              <w:t>1</w:t>
            </w:r>
          </w:p>
        </w:tc>
        <w:tc>
          <w:tcPr>
            <w:tcW w:w="3544"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pPr>
            <w:r>
              <w:t xml:space="preserve">База электросетей </w:t>
            </w:r>
          </w:p>
          <w:p w:rsidR="0080369B" w:rsidRDefault="0080369B">
            <w:pPr>
              <w:jc w:val="center"/>
            </w:pPr>
            <w:r>
              <w:t>(Административное здание)</w:t>
            </w:r>
          </w:p>
        </w:tc>
        <w:tc>
          <w:tcPr>
            <w:tcW w:w="1729"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pPr>
            <w:r>
              <w:t>841/Б</w:t>
            </w:r>
          </w:p>
        </w:tc>
        <w:tc>
          <w:tcPr>
            <w:tcW w:w="1843"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pPr>
            <w:r>
              <w:t>21439841</w:t>
            </w:r>
          </w:p>
        </w:tc>
        <w:tc>
          <w:tcPr>
            <w:tcW w:w="1559" w:type="dxa"/>
            <w:tcBorders>
              <w:top w:val="single" w:sz="4" w:space="0" w:color="auto"/>
              <w:left w:val="single" w:sz="4" w:space="0" w:color="000000"/>
              <w:bottom w:val="single" w:sz="4" w:space="0" w:color="auto"/>
              <w:right w:val="single" w:sz="4" w:space="0" w:color="auto"/>
            </w:tcBorders>
            <w:hideMark/>
          </w:tcPr>
          <w:p w:rsidR="0080369B" w:rsidRDefault="0080369B">
            <w:pPr>
              <w:jc w:val="center"/>
            </w:pPr>
            <w:r>
              <w:t>735</w:t>
            </w:r>
          </w:p>
        </w:tc>
      </w:tr>
      <w:tr w:rsidR="0080369B" w:rsidTr="00880C24">
        <w:trPr>
          <w:trHeight w:val="591"/>
        </w:trPr>
        <w:tc>
          <w:tcPr>
            <w:tcW w:w="851"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pPr>
            <w:r>
              <w:t>2</w:t>
            </w:r>
          </w:p>
        </w:tc>
        <w:tc>
          <w:tcPr>
            <w:tcW w:w="3544"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pPr>
            <w:r>
              <w:t>База электросетей (Административное здание)</w:t>
            </w:r>
          </w:p>
        </w:tc>
        <w:tc>
          <w:tcPr>
            <w:tcW w:w="1729"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pPr>
            <w:r>
              <w:t>1166/Б</w:t>
            </w:r>
          </w:p>
        </w:tc>
        <w:tc>
          <w:tcPr>
            <w:tcW w:w="1843"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pPr>
            <w:r>
              <w:t>21565715</w:t>
            </w:r>
          </w:p>
        </w:tc>
        <w:tc>
          <w:tcPr>
            <w:tcW w:w="1559" w:type="dxa"/>
            <w:tcBorders>
              <w:top w:val="single" w:sz="4" w:space="0" w:color="auto"/>
              <w:left w:val="single" w:sz="4" w:space="0" w:color="000000"/>
              <w:bottom w:val="single" w:sz="4" w:space="0" w:color="auto"/>
              <w:right w:val="single" w:sz="4" w:space="0" w:color="auto"/>
            </w:tcBorders>
            <w:hideMark/>
          </w:tcPr>
          <w:p w:rsidR="0080369B" w:rsidRDefault="0080369B">
            <w:pPr>
              <w:jc w:val="center"/>
            </w:pPr>
            <w:r>
              <w:t>913</w:t>
            </w:r>
          </w:p>
        </w:tc>
      </w:tr>
      <w:tr w:rsidR="0080369B" w:rsidTr="00880C24">
        <w:trPr>
          <w:trHeight w:val="295"/>
        </w:trPr>
        <w:tc>
          <w:tcPr>
            <w:tcW w:w="851"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pPr>
            <w:r>
              <w:t>3</w:t>
            </w:r>
          </w:p>
        </w:tc>
        <w:tc>
          <w:tcPr>
            <w:tcW w:w="3544"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pPr>
            <w:r>
              <w:t xml:space="preserve">Гараж-профилакторий </w:t>
            </w:r>
          </w:p>
        </w:tc>
        <w:tc>
          <w:tcPr>
            <w:tcW w:w="1729"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pPr>
            <w:r>
              <w:t>11621/Б</w:t>
            </w:r>
          </w:p>
        </w:tc>
        <w:tc>
          <w:tcPr>
            <w:tcW w:w="1843"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pPr>
            <w:r>
              <w:t>21438855</w:t>
            </w:r>
          </w:p>
        </w:tc>
        <w:tc>
          <w:tcPr>
            <w:tcW w:w="1559" w:type="dxa"/>
            <w:tcBorders>
              <w:top w:val="single" w:sz="4" w:space="0" w:color="auto"/>
              <w:left w:val="single" w:sz="4" w:space="0" w:color="000000"/>
              <w:bottom w:val="single" w:sz="4" w:space="0" w:color="auto"/>
              <w:right w:val="single" w:sz="4" w:space="0" w:color="auto"/>
            </w:tcBorders>
            <w:hideMark/>
          </w:tcPr>
          <w:p w:rsidR="0080369B" w:rsidRDefault="0080369B">
            <w:pPr>
              <w:jc w:val="center"/>
            </w:pPr>
            <w:r>
              <w:t>694</w:t>
            </w:r>
          </w:p>
        </w:tc>
      </w:tr>
      <w:tr w:rsidR="0080369B" w:rsidTr="00880C24">
        <w:trPr>
          <w:trHeight w:val="601"/>
        </w:trPr>
        <w:tc>
          <w:tcPr>
            <w:tcW w:w="851"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pPr>
            <w:r>
              <w:t>4</w:t>
            </w:r>
          </w:p>
        </w:tc>
        <w:tc>
          <w:tcPr>
            <w:tcW w:w="3544"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pPr>
            <w:r>
              <w:t>Служебное здание (Цех по ремонту электрооборудования)</w:t>
            </w:r>
          </w:p>
        </w:tc>
        <w:tc>
          <w:tcPr>
            <w:tcW w:w="1729"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pPr>
            <w:r>
              <w:t>1186/Б</w:t>
            </w:r>
          </w:p>
        </w:tc>
        <w:tc>
          <w:tcPr>
            <w:tcW w:w="1843"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pPr>
            <w:r>
              <w:t>21568764</w:t>
            </w:r>
          </w:p>
        </w:tc>
        <w:tc>
          <w:tcPr>
            <w:tcW w:w="1559" w:type="dxa"/>
            <w:tcBorders>
              <w:top w:val="single" w:sz="4" w:space="0" w:color="auto"/>
              <w:left w:val="single" w:sz="4" w:space="0" w:color="000000"/>
              <w:bottom w:val="single" w:sz="4" w:space="0" w:color="auto"/>
              <w:right w:val="single" w:sz="4" w:space="0" w:color="auto"/>
            </w:tcBorders>
            <w:hideMark/>
          </w:tcPr>
          <w:p w:rsidR="0080369B" w:rsidRDefault="0080369B">
            <w:pPr>
              <w:jc w:val="center"/>
            </w:pPr>
            <w:r>
              <w:t>114</w:t>
            </w:r>
          </w:p>
        </w:tc>
      </w:tr>
      <w:tr w:rsidR="0080369B" w:rsidTr="00880C24">
        <w:trPr>
          <w:trHeight w:val="601"/>
        </w:trPr>
        <w:tc>
          <w:tcPr>
            <w:tcW w:w="851"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pPr>
            <w:r>
              <w:t>5</w:t>
            </w:r>
          </w:p>
        </w:tc>
        <w:tc>
          <w:tcPr>
            <w:tcW w:w="3544"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pPr>
            <w:r>
              <w:t xml:space="preserve">Монтёрский пункт </w:t>
            </w:r>
          </w:p>
          <w:p w:rsidR="0080369B" w:rsidRDefault="0080369B">
            <w:pPr>
              <w:jc w:val="center"/>
            </w:pPr>
            <w:r>
              <w:t xml:space="preserve">(подвальное помещение) </w:t>
            </w:r>
          </w:p>
        </w:tc>
        <w:tc>
          <w:tcPr>
            <w:tcW w:w="1729"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pPr>
            <w:r>
              <w:t>840/Б</w:t>
            </w:r>
          </w:p>
        </w:tc>
        <w:tc>
          <w:tcPr>
            <w:tcW w:w="1843"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pPr>
            <w:r>
              <w:t>21703024</w:t>
            </w:r>
          </w:p>
        </w:tc>
        <w:tc>
          <w:tcPr>
            <w:tcW w:w="1559" w:type="dxa"/>
            <w:tcBorders>
              <w:top w:val="single" w:sz="4" w:space="0" w:color="auto"/>
              <w:left w:val="single" w:sz="4" w:space="0" w:color="000000"/>
              <w:bottom w:val="single" w:sz="4" w:space="0" w:color="auto"/>
              <w:right w:val="single" w:sz="4" w:space="0" w:color="auto"/>
            </w:tcBorders>
            <w:hideMark/>
          </w:tcPr>
          <w:p w:rsidR="0080369B" w:rsidRDefault="0080369B">
            <w:pPr>
              <w:jc w:val="center"/>
            </w:pPr>
            <w:r>
              <w:t>161</w:t>
            </w:r>
          </w:p>
        </w:tc>
      </w:tr>
      <w:tr w:rsidR="0080369B" w:rsidTr="00880C24">
        <w:trPr>
          <w:trHeight w:val="601"/>
        </w:trPr>
        <w:tc>
          <w:tcPr>
            <w:tcW w:w="851"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pPr>
            <w:r>
              <w:t>6</w:t>
            </w:r>
          </w:p>
        </w:tc>
        <w:tc>
          <w:tcPr>
            <w:tcW w:w="3544"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pPr>
            <w:r>
              <w:t xml:space="preserve">Главный корпус </w:t>
            </w:r>
          </w:p>
          <w:p w:rsidR="0080369B" w:rsidRDefault="0080369B">
            <w:pPr>
              <w:jc w:val="center"/>
            </w:pPr>
            <w:r>
              <w:t xml:space="preserve">(Помещения </w:t>
            </w:r>
            <w:proofErr w:type="spellStart"/>
            <w:r>
              <w:t>сл</w:t>
            </w:r>
            <w:proofErr w:type="spellEnd"/>
            <w:r>
              <w:t xml:space="preserve"> БУ СПС,                 БУ РЗАИ и М)</w:t>
            </w:r>
          </w:p>
        </w:tc>
        <w:tc>
          <w:tcPr>
            <w:tcW w:w="1729"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pPr>
            <w:r>
              <w:t>839/Б</w:t>
            </w:r>
          </w:p>
        </w:tc>
        <w:tc>
          <w:tcPr>
            <w:tcW w:w="1843"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pPr>
            <w:r>
              <w:t>21441795</w:t>
            </w:r>
          </w:p>
        </w:tc>
        <w:tc>
          <w:tcPr>
            <w:tcW w:w="1559" w:type="dxa"/>
            <w:tcBorders>
              <w:top w:val="single" w:sz="4" w:space="0" w:color="auto"/>
              <w:left w:val="single" w:sz="4" w:space="0" w:color="000000"/>
              <w:bottom w:val="single" w:sz="4" w:space="0" w:color="auto"/>
              <w:right w:val="single" w:sz="4" w:space="0" w:color="auto"/>
            </w:tcBorders>
            <w:hideMark/>
          </w:tcPr>
          <w:p w:rsidR="0080369B" w:rsidRDefault="0080369B">
            <w:pPr>
              <w:jc w:val="center"/>
            </w:pPr>
            <w:r>
              <w:t>351</w:t>
            </w:r>
          </w:p>
        </w:tc>
      </w:tr>
      <w:tr w:rsidR="0080369B" w:rsidTr="00880C24">
        <w:trPr>
          <w:trHeight w:val="295"/>
        </w:trPr>
        <w:tc>
          <w:tcPr>
            <w:tcW w:w="851"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pPr>
            <w:r>
              <w:t>7</w:t>
            </w:r>
          </w:p>
        </w:tc>
        <w:tc>
          <w:tcPr>
            <w:tcW w:w="3544"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pPr>
            <w:r>
              <w:rPr>
                <w:sz w:val="26"/>
                <w:szCs w:val="26"/>
              </w:rPr>
              <w:t>ПС «Борисоглебская»</w:t>
            </w:r>
          </w:p>
        </w:tc>
        <w:tc>
          <w:tcPr>
            <w:tcW w:w="1729"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pPr>
            <w:r>
              <w:t>1761/Б</w:t>
            </w:r>
          </w:p>
        </w:tc>
        <w:tc>
          <w:tcPr>
            <w:tcW w:w="1843"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pPr>
            <w:r>
              <w:t>21702731</w:t>
            </w:r>
          </w:p>
        </w:tc>
        <w:tc>
          <w:tcPr>
            <w:tcW w:w="1559" w:type="dxa"/>
            <w:tcBorders>
              <w:top w:val="single" w:sz="4" w:space="0" w:color="auto"/>
              <w:left w:val="single" w:sz="4" w:space="0" w:color="000000"/>
              <w:bottom w:val="single" w:sz="4" w:space="0" w:color="auto"/>
              <w:right w:val="single" w:sz="4" w:space="0" w:color="auto"/>
            </w:tcBorders>
            <w:hideMark/>
          </w:tcPr>
          <w:p w:rsidR="0080369B" w:rsidRDefault="0080369B">
            <w:pPr>
              <w:jc w:val="center"/>
            </w:pPr>
            <w:r>
              <w:t>101</w:t>
            </w:r>
          </w:p>
        </w:tc>
      </w:tr>
    </w:tbl>
    <w:p w:rsidR="0080369B" w:rsidRDefault="0080369B" w:rsidP="0080369B">
      <w:r>
        <w:t xml:space="preserve">                                                                                                                                              </w:t>
      </w:r>
    </w:p>
    <w:p w:rsidR="0080369B" w:rsidRDefault="0080369B" w:rsidP="0080369B">
      <w:r>
        <w:t xml:space="preserve">  </w:t>
      </w:r>
    </w:p>
    <w:p w:rsidR="0080369B" w:rsidRDefault="0080369B" w:rsidP="0080369B"/>
    <w:tbl>
      <w:tblPr>
        <w:tblpPr w:leftFromText="180" w:rightFromText="180" w:vertAnchor="text" w:horzAnchor="margin" w:tblpY="182"/>
        <w:tblW w:w="0" w:type="auto"/>
        <w:tblLook w:val="00A0" w:firstRow="1" w:lastRow="0" w:firstColumn="1" w:lastColumn="0" w:noHBand="0" w:noVBand="0"/>
      </w:tblPr>
      <w:tblGrid>
        <w:gridCol w:w="4578"/>
        <w:gridCol w:w="762"/>
        <w:gridCol w:w="4015"/>
      </w:tblGrid>
      <w:tr w:rsidR="0080369B" w:rsidTr="0080369B">
        <w:trPr>
          <w:trHeight w:val="2963"/>
        </w:trPr>
        <w:tc>
          <w:tcPr>
            <w:tcW w:w="4900" w:type="dxa"/>
            <w:hideMark/>
          </w:tcPr>
          <w:p w:rsidR="0080369B" w:rsidRDefault="0080369B">
            <w:pPr>
              <w:rPr>
                <w:sz w:val="26"/>
                <w:szCs w:val="26"/>
              </w:rPr>
            </w:pPr>
            <w:r>
              <w:rPr>
                <w:sz w:val="26"/>
                <w:szCs w:val="26"/>
              </w:rPr>
              <w:t xml:space="preserve">Директор </w:t>
            </w:r>
          </w:p>
          <w:p w:rsidR="0080369B" w:rsidRDefault="0080369B">
            <w:pPr>
              <w:rPr>
                <w:sz w:val="26"/>
                <w:szCs w:val="26"/>
              </w:rPr>
            </w:pPr>
            <w:r>
              <w:rPr>
                <w:sz w:val="26"/>
                <w:szCs w:val="26"/>
              </w:rPr>
              <w:t xml:space="preserve">Муниципального Унитарного </w:t>
            </w:r>
          </w:p>
          <w:p w:rsidR="0080369B" w:rsidRDefault="0080369B">
            <w:pPr>
              <w:rPr>
                <w:sz w:val="26"/>
                <w:szCs w:val="26"/>
              </w:rPr>
            </w:pPr>
            <w:r>
              <w:rPr>
                <w:sz w:val="26"/>
                <w:szCs w:val="26"/>
              </w:rPr>
              <w:t xml:space="preserve">Предприятия «Вода» </w:t>
            </w:r>
          </w:p>
          <w:p w:rsidR="0080369B" w:rsidRDefault="0080369B">
            <w:pPr>
              <w:rPr>
                <w:sz w:val="26"/>
                <w:szCs w:val="26"/>
              </w:rPr>
            </w:pPr>
            <w:r>
              <w:rPr>
                <w:sz w:val="26"/>
                <w:szCs w:val="26"/>
              </w:rPr>
              <w:t>Борисоглебского городского округа</w:t>
            </w:r>
            <w:r>
              <w:rPr>
                <w:b/>
                <w:sz w:val="26"/>
                <w:szCs w:val="26"/>
              </w:rPr>
              <w:t xml:space="preserve"> </w:t>
            </w:r>
            <w:r>
              <w:rPr>
                <w:sz w:val="26"/>
                <w:szCs w:val="26"/>
              </w:rPr>
              <w:t>Воронежской области</w:t>
            </w:r>
          </w:p>
          <w:p w:rsidR="0080369B" w:rsidRDefault="0080369B">
            <w:pPr>
              <w:rPr>
                <w:sz w:val="26"/>
                <w:szCs w:val="26"/>
              </w:rPr>
            </w:pPr>
            <w:r>
              <w:rPr>
                <w:sz w:val="26"/>
                <w:szCs w:val="26"/>
              </w:rPr>
              <w:t>_____________________</w:t>
            </w:r>
            <w:proofErr w:type="gramStart"/>
            <w:r>
              <w:rPr>
                <w:sz w:val="26"/>
                <w:szCs w:val="26"/>
              </w:rPr>
              <w:t xml:space="preserve">_  </w:t>
            </w:r>
            <w:proofErr w:type="spellStart"/>
            <w:r>
              <w:rPr>
                <w:sz w:val="26"/>
                <w:szCs w:val="26"/>
              </w:rPr>
              <w:t>Агаев</w:t>
            </w:r>
            <w:proofErr w:type="spellEnd"/>
            <w:proofErr w:type="gramEnd"/>
            <w:r>
              <w:rPr>
                <w:sz w:val="26"/>
                <w:szCs w:val="26"/>
              </w:rPr>
              <w:t xml:space="preserve"> А. Н.</w:t>
            </w:r>
          </w:p>
          <w:p w:rsidR="0080369B" w:rsidRDefault="0080369B">
            <w:pPr>
              <w:pStyle w:val="ConsPlusNonformat"/>
              <w:jc w:val="both"/>
              <w:rPr>
                <w:rFonts w:ascii="Times New Roman" w:hAnsi="Times New Roman" w:cs="Times New Roman"/>
                <w:sz w:val="26"/>
                <w:szCs w:val="26"/>
              </w:rPr>
            </w:pPr>
            <w:r>
              <w:rPr>
                <w:rFonts w:ascii="Times New Roman" w:hAnsi="Times New Roman" w:cs="Times New Roman"/>
              </w:rPr>
              <w:t xml:space="preserve">                     </w:t>
            </w:r>
            <w:r>
              <w:rPr>
                <w:rFonts w:ascii="Times New Roman" w:hAnsi="Times New Roman" w:cs="Times New Roman"/>
                <w:sz w:val="24"/>
                <w:szCs w:val="24"/>
              </w:rPr>
              <w:t>М.П.</w:t>
            </w:r>
            <w:r>
              <w:rPr>
                <w:rFonts w:ascii="Times New Roman" w:hAnsi="Times New Roman" w:cs="Times New Roman"/>
              </w:rPr>
              <w:t xml:space="preserve">    </w:t>
            </w:r>
            <w:r>
              <w:rPr>
                <w:rFonts w:ascii="Times New Roman" w:hAnsi="Times New Roman" w:cs="Times New Roman"/>
                <w:sz w:val="18"/>
                <w:szCs w:val="18"/>
              </w:rPr>
              <w:t xml:space="preserve">                            (подпись)</w:t>
            </w:r>
            <w:r>
              <w:rPr>
                <w:rFonts w:ascii="Times New Roman" w:hAnsi="Times New Roman" w:cs="Times New Roman"/>
                <w:sz w:val="26"/>
                <w:szCs w:val="26"/>
              </w:rPr>
              <w:t xml:space="preserve"> </w:t>
            </w:r>
          </w:p>
        </w:tc>
        <w:tc>
          <w:tcPr>
            <w:tcW w:w="878" w:type="dxa"/>
          </w:tcPr>
          <w:p w:rsidR="0080369B" w:rsidRDefault="0080369B">
            <w:pPr>
              <w:jc w:val="both"/>
              <w:rPr>
                <w:sz w:val="26"/>
                <w:szCs w:val="26"/>
              </w:rPr>
            </w:pPr>
          </w:p>
          <w:p w:rsidR="0080369B" w:rsidRDefault="0080369B">
            <w:pPr>
              <w:jc w:val="both"/>
              <w:rPr>
                <w:sz w:val="26"/>
                <w:szCs w:val="26"/>
              </w:rPr>
            </w:pPr>
          </w:p>
          <w:p w:rsidR="0080369B" w:rsidRDefault="0080369B">
            <w:pPr>
              <w:jc w:val="both"/>
              <w:rPr>
                <w:sz w:val="26"/>
                <w:szCs w:val="26"/>
              </w:rPr>
            </w:pPr>
          </w:p>
          <w:p w:rsidR="0080369B" w:rsidRDefault="0080369B">
            <w:pPr>
              <w:jc w:val="both"/>
              <w:rPr>
                <w:sz w:val="26"/>
                <w:szCs w:val="26"/>
              </w:rPr>
            </w:pPr>
          </w:p>
          <w:p w:rsidR="0080369B" w:rsidRDefault="0080369B">
            <w:pPr>
              <w:jc w:val="both"/>
              <w:rPr>
                <w:sz w:val="26"/>
                <w:szCs w:val="26"/>
              </w:rPr>
            </w:pPr>
          </w:p>
          <w:p w:rsidR="0080369B" w:rsidRDefault="0080369B">
            <w:pPr>
              <w:jc w:val="both"/>
              <w:rPr>
                <w:sz w:val="26"/>
                <w:szCs w:val="26"/>
              </w:rPr>
            </w:pPr>
          </w:p>
          <w:p w:rsidR="0080369B" w:rsidRDefault="0080369B">
            <w:pPr>
              <w:jc w:val="both"/>
              <w:rPr>
                <w:sz w:val="26"/>
                <w:szCs w:val="26"/>
              </w:rPr>
            </w:pPr>
          </w:p>
          <w:p w:rsidR="0080369B" w:rsidRDefault="0080369B">
            <w:pPr>
              <w:jc w:val="both"/>
              <w:rPr>
                <w:sz w:val="26"/>
                <w:szCs w:val="26"/>
              </w:rPr>
            </w:pPr>
          </w:p>
          <w:p w:rsidR="0080369B" w:rsidRDefault="0080369B">
            <w:pPr>
              <w:jc w:val="both"/>
              <w:rPr>
                <w:sz w:val="26"/>
                <w:szCs w:val="26"/>
              </w:rPr>
            </w:pPr>
          </w:p>
          <w:p w:rsidR="0080369B" w:rsidRDefault="0080369B">
            <w:pPr>
              <w:pStyle w:val="ConsPlusNonformat"/>
              <w:jc w:val="both"/>
              <w:rPr>
                <w:rFonts w:ascii="Times New Roman" w:hAnsi="Times New Roman" w:cs="Times New Roman"/>
                <w:sz w:val="26"/>
                <w:szCs w:val="26"/>
              </w:rPr>
            </w:pPr>
          </w:p>
        </w:tc>
        <w:tc>
          <w:tcPr>
            <w:tcW w:w="4384" w:type="dxa"/>
          </w:tcPr>
          <w:p w:rsidR="0080369B" w:rsidRDefault="0080369B">
            <w:pPr>
              <w:pStyle w:val="a4"/>
              <w:rPr>
                <w:sz w:val="26"/>
                <w:szCs w:val="26"/>
              </w:rPr>
            </w:pPr>
            <w:r>
              <w:rPr>
                <w:sz w:val="26"/>
                <w:szCs w:val="26"/>
              </w:rPr>
              <w:t xml:space="preserve">Начальник управления – руководитель аппарата </w:t>
            </w:r>
            <w:proofErr w:type="gramStart"/>
            <w:r>
              <w:rPr>
                <w:sz w:val="26"/>
                <w:szCs w:val="26"/>
              </w:rPr>
              <w:t>Филиала  ПАО</w:t>
            </w:r>
            <w:proofErr w:type="gramEnd"/>
            <w:r>
              <w:rPr>
                <w:sz w:val="26"/>
                <w:szCs w:val="26"/>
              </w:rPr>
              <w:t xml:space="preserve"> «МРСК Центра» - «Воронежэнерго»</w:t>
            </w:r>
            <w:r>
              <w:rPr>
                <w:color w:val="002060"/>
                <w:sz w:val="26"/>
                <w:szCs w:val="26"/>
              </w:rPr>
              <w:t xml:space="preserve">  </w:t>
            </w:r>
          </w:p>
          <w:p w:rsidR="0080369B" w:rsidRDefault="0080369B">
            <w:pPr>
              <w:pStyle w:val="a4"/>
              <w:jc w:val="both"/>
              <w:rPr>
                <w:sz w:val="26"/>
                <w:szCs w:val="26"/>
              </w:rPr>
            </w:pPr>
          </w:p>
          <w:p w:rsidR="0080369B" w:rsidRDefault="0080369B">
            <w:pPr>
              <w:pStyle w:val="a4"/>
              <w:jc w:val="both"/>
              <w:rPr>
                <w:sz w:val="26"/>
                <w:szCs w:val="26"/>
              </w:rPr>
            </w:pPr>
            <w:r>
              <w:rPr>
                <w:sz w:val="26"/>
                <w:szCs w:val="26"/>
              </w:rPr>
              <w:t xml:space="preserve">________________ Кирилишин И. С.   </w:t>
            </w:r>
          </w:p>
          <w:p w:rsidR="0080369B" w:rsidRDefault="0080369B">
            <w:pPr>
              <w:pStyle w:val="a4"/>
              <w:jc w:val="center"/>
              <w:rPr>
                <w:sz w:val="26"/>
                <w:szCs w:val="26"/>
              </w:rPr>
            </w:pPr>
            <w:r>
              <w:t xml:space="preserve">М.П.                </w:t>
            </w:r>
            <w:r>
              <w:rPr>
                <w:sz w:val="18"/>
                <w:szCs w:val="18"/>
              </w:rPr>
              <w:t>(подпись)</w:t>
            </w:r>
          </w:p>
          <w:p w:rsidR="0080369B" w:rsidRDefault="0080369B">
            <w:pPr>
              <w:pStyle w:val="ConsPlusNonformat"/>
              <w:jc w:val="both"/>
              <w:rPr>
                <w:rFonts w:ascii="Times New Roman" w:hAnsi="Times New Roman" w:cs="Times New Roman"/>
                <w:sz w:val="26"/>
                <w:szCs w:val="26"/>
              </w:rPr>
            </w:pPr>
          </w:p>
        </w:tc>
      </w:tr>
    </w:tbl>
    <w:p w:rsidR="0080369B" w:rsidRDefault="0080369B" w:rsidP="0080369B">
      <w:pPr>
        <w:rPr>
          <w:b/>
        </w:rPr>
      </w:pPr>
      <w:r>
        <w:rPr>
          <w:b/>
        </w:rPr>
        <w:t xml:space="preserve">                                                                                                                              </w:t>
      </w:r>
    </w:p>
    <w:p w:rsidR="0080369B" w:rsidRDefault="0080369B" w:rsidP="0080369B">
      <w:pPr>
        <w:ind w:firstLine="540"/>
        <w:jc w:val="center"/>
        <w:rPr>
          <w:b/>
        </w:rPr>
      </w:pPr>
    </w:p>
    <w:p w:rsidR="0080369B" w:rsidRDefault="0080369B" w:rsidP="0080369B">
      <w:pPr>
        <w:ind w:firstLine="540"/>
        <w:jc w:val="center"/>
        <w:rPr>
          <w:b/>
        </w:rPr>
      </w:pPr>
    </w:p>
    <w:p w:rsidR="0080369B" w:rsidRDefault="0080369B" w:rsidP="0080369B">
      <w:pPr>
        <w:ind w:firstLine="540"/>
        <w:jc w:val="center"/>
        <w:rPr>
          <w:b/>
        </w:rPr>
      </w:pPr>
    </w:p>
    <w:p w:rsidR="0080369B" w:rsidRDefault="0080369B" w:rsidP="0080369B">
      <w:pPr>
        <w:ind w:firstLine="540"/>
        <w:jc w:val="center"/>
        <w:rPr>
          <w:b/>
        </w:rPr>
      </w:pPr>
    </w:p>
    <w:p w:rsidR="0080369B" w:rsidRDefault="0080369B" w:rsidP="0080369B">
      <w:pPr>
        <w:ind w:firstLine="540"/>
        <w:jc w:val="center"/>
        <w:rPr>
          <w:b/>
        </w:rPr>
      </w:pPr>
    </w:p>
    <w:p w:rsidR="0080369B" w:rsidRDefault="0080369B" w:rsidP="0080369B">
      <w:pPr>
        <w:ind w:firstLine="540"/>
        <w:jc w:val="center"/>
        <w:rPr>
          <w:b/>
        </w:rPr>
      </w:pPr>
    </w:p>
    <w:p w:rsidR="0080369B" w:rsidRDefault="0080369B" w:rsidP="0080369B">
      <w:pPr>
        <w:ind w:firstLine="540"/>
        <w:jc w:val="center"/>
        <w:rPr>
          <w:b/>
        </w:rPr>
      </w:pPr>
    </w:p>
    <w:p w:rsidR="0080369B" w:rsidRDefault="0080369B" w:rsidP="0080369B">
      <w:pPr>
        <w:ind w:firstLine="540"/>
        <w:jc w:val="center"/>
        <w:rPr>
          <w:b/>
        </w:rPr>
      </w:pPr>
    </w:p>
    <w:p w:rsidR="0080369B" w:rsidRDefault="0080369B" w:rsidP="0080369B">
      <w:pPr>
        <w:ind w:firstLine="540"/>
        <w:jc w:val="center"/>
        <w:rPr>
          <w:b/>
        </w:rPr>
      </w:pPr>
    </w:p>
    <w:p w:rsidR="0080369B" w:rsidRDefault="0080369B" w:rsidP="0080369B">
      <w:pPr>
        <w:ind w:firstLine="540"/>
        <w:jc w:val="center"/>
        <w:rPr>
          <w:b/>
        </w:rPr>
      </w:pPr>
    </w:p>
    <w:p w:rsidR="0080369B" w:rsidRDefault="00880C24" w:rsidP="0080369B">
      <w:pPr>
        <w:pStyle w:val="a4"/>
        <w:jc w:val="right"/>
        <w:rPr>
          <w:b/>
          <w:noProof/>
        </w:rPr>
      </w:pPr>
      <w:r>
        <w:rPr>
          <w:b/>
          <w:noProof/>
        </w:rPr>
        <w:lastRenderedPageBreak/>
        <w:t xml:space="preserve"> </w:t>
      </w:r>
      <w:r w:rsidR="0080369B">
        <w:rPr>
          <w:b/>
          <w:noProof/>
        </w:rPr>
        <w:t xml:space="preserve">Приложение №2 </w:t>
      </w:r>
    </w:p>
    <w:p w:rsidR="0080369B" w:rsidRDefault="00880C24" w:rsidP="0080369B">
      <w:pPr>
        <w:pStyle w:val="a4"/>
        <w:jc w:val="right"/>
        <w:rPr>
          <w:b/>
          <w:noProof/>
        </w:rPr>
      </w:pPr>
      <w:r>
        <w:rPr>
          <w:b/>
          <w:noProof/>
        </w:rPr>
        <w:t xml:space="preserve">  </w:t>
      </w:r>
      <w:r w:rsidR="0080369B">
        <w:rPr>
          <w:b/>
          <w:noProof/>
        </w:rPr>
        <w:t>К договору №37/___________</w:t>
      </w:r>
    </w:p>
    <w:p w:rsidR="0080369B" w:rsidRDefault="0080369B" w:rsidP="0080369B">
      <w:pPr>
        <w:pStyle w:val="a4"/>
        <w:jc w:val="right"/>
        <w:rPr>
          <w:b/>
          <w:noProof/>
        </w:rPr>
      </w:pPr>
      <w:r>
        <w:rPr>
          <w:b/>
          <w:noProof/>
        </w:rPr>
        <w:t>От___________</w:t>
      </w:r>
    </w:p>
    <w:p w:rsidR="0080369B" w:rsidRDefault="0080369B" w:rsidP="0080369B">
      <w:pPr>
        <w:pStyle w:val="a4"/>
        <w:jc w:val="center"/>
        <w:rPr>
          <w:b/>
          <w:sz w:val="26"/>
          <w:szCs w:val="26"/>
        </w:rPr>
      </w:pPr>
      <w:r>
        <w:rPr>
          <w:b/>
          <w:sz w:val="26"/>
          <w:szCs w:val="26"/>
        </w:rPr>
        <w:t>Форму акта утверждаем:</w:t>
      </w:r>
    </w:p>
    <w:tbl>
      <w:tblPr>
        <w:tblW w:w="0" w:type="auto"/>
        <w:tblInd w:w="534" w:type="dxa"/>
        <w:tblLook w:val="04A0" w:firstRow="1" w:lastRow="0" w:firstColumn="1" w:lastColumn="0" w:noHBand="0" w:noVBand="1"/>
      </w:tblPr>
      <w:tblGrid>
        <w:gridCol w:w="4439"/>
        <w:gridCol w:w="4382"/>
      </w:tblGrid>
      <w:tr w:rsidR="0080369B" w:rsidTr="0080369B">
        <w:tc>
          <w:tcPr>
            <w:tcW w:w="4819" w:type="dxa"/>
          </w:tcPr>
          <w:p w:rsidR="0080369B" w:rsidRDefault="0080369B">
            <w:pPr>
              <w:tabs>
                <w:tab w:val="left" w:pos="874"/>
              </w:tabs>
              <w:spacing w:before="100" w:beforeAutospacing="1" w:after="100" w:afterAutospacing="1" w:line="216" w:lineRule="auto"/>
              <w:ind w:right="284"/>
              <w:jc w:val="both"/>
              <w:rPr>
                <w:sz w:val="26"/>
                <w:szCs w:val="26"/>
              </w:rPr>
            </w:pPr>
          </w:p>
          <w:p w:rsidR="0080369B" w:rsidRDefault="0080369B">
            <w:pPr>
              <w:tabs>
                <w:tab w:val="left" w:pos="874"/>
              </w:tabs>
              <w:spacing w:before="100" w:beforeAutospacing="1" w:after="100" w:afterAutospacing="1" w:line="216" w:lineRule="auto"/>
              <w:ind w:right="284"/>
              <w:jc w:val="both"/>
              <w:rPr>
                <w:sz w:val="26"/>
                <w:szCs w:val="26"/>
              </w:rPr>
            </w:pPr>
            <w:r>
              <w:rPr>
                <w:sz w:val="26"/>
                <w:szCs w:val="26"/>
              </w:rPr>
              <w:t xml:space="preserve">Исполнитель:            </w:t>
            </w:r>
          </w:p>
          <w:p w:rsidR="0080369B" w:rsidRDefault="0080369B">
            <w:pPr>
              <w:tabs>
                <w:tab w:val="left" w:pos="874"/>
              </w:tabs>
              <w:spacing w:before="100" w:beforeAutospacing="1" w:after="100" w:afterAutospacing="1" w:line="216" w:lineRule="auto"/>
              <w:ind w:right="284"/>
              <w:rPr>
                <w:sz w:val="26"/>
                <w:szCs w:val="26"/>
              </w:rPr>
            </w:pPr>
            <w:r>
              <w:rPr>
                <w:sz w:val="26"/>
                <w:szCs w:val="26"/>
              </w:rPr>
              <w:t>Директор Муниципального Унитарного Предприятия «Вода» Борисоглебского городского округа</w:t>
            </w:r>
            <w:r>
              <w:rPr>
                <w:b/>
                <w:sz w:val="26"/>
                <w:szCs w:val="26"/>
              </w:rPr>
              <w:t xml:space="preserve"> </w:t>
            </w:r>
            <w:r>
              <w:rPr>
                <w:sz w:val="26"/>
                <w:szCs w:val="26"/>
              </w:rPr>
              <w:t>Воронежск</w:t>
            </w:r>
            <w:r w:rsidR="00C40797">
              <w:rPr>
                <w:sz w:val="26"/>
                <w:szCs w:val="26"/>
              </w:rPr>
              <w:t>ой области ____________________</w:t>
            </w:r>
            <w:proofErr w:type="spellStart"/>
            <w:r w:rsidR="00C40797">
              <w:rPr>
                <w:sz w:val="26"/>
                <w:szCs w:val="26"/>
              </w:rPr>
              <w:t>А</w:t>
            </w:r>
            <w:r>
              <w:rPr>
                <w:sz w:val="26"/>
                <w:szCs w:val="26"/>
              </w:rPr>
              <w:t>гаев</w:t>
            </w:r>
            <w:proofErr w:type="spellEnd"/>
            <w:r>
              <w:rPr>
                <w:sz w:val="26"/>
                <w:szCs w:val="26"/>
              </w:rPr>
              <w:t xml:space="preserve"> А. Н.     </w:t>
            </w:r>
            <w:r>
              <w:t xml:space="preserve">М.П.                                            </w:t>
            </w:r>
            <w:r>
              <w:rPr>
                <w:sz w:val="18"/>
                <w:szCs w:val="18"/>
              </w:rPr>
              <w:t>(подпись)</w:t>
            </w:r>
          </w:p>
          <w:p w:rsidR="0080369B" w:rsidRDefault="0080369B">
            <w:pPr>
              <w:pStyle w:val="a4"/>
            </w:pPr>
          </w:p>
        </w:tc>
        <w:tc>
          <w:tcPr>
            <w:tcW w:w="5387" w:type="dxa"/>
          </w:tcPr>
          <w:p w:rsidR="0080369B" w:rsidRDefault="0080369B">
            <w:pPr>
              <w:tabs>
                <w:tab w:val="left" w:pos="874"/>
              </w:tabs>
              <w:spacing w:before="100" w:beforeAutospacing="1" w:after="100" w:afterAutospacing="1" w:line="216" w:lineRule="auto"/>
              <w:ind w:right="284"/>
              <w:jc w:val="both"/>
              <w:rPr>
                <w:sz w:val="26"/>
                <w:szCs w:val="26"/>
              </w:rPr>
            </w:pPr>
          </w:p>
          <w:p w:rsidR="0080369B" w:rsidRDefault="0080369B">
            <w:pPr>
              <w:tabs>
                <w:tab w:val="left" w:pos="874"/>
              </w:tabs>
              <w:spacing w:before="100" w:beforeAutospacing="1" w:after="100" w:afterAutospacing="1" w:line="216" w:lineRule="auto"/>
              <w:ind w:right="284"/>
              <w:jc w:val="right"/>
              <w:rPr>
                <w:sz w:val="26"/>
                <w:szCs w:val="26"/>
              </w:rPr>
            </w:pPr>
            <w:r>
              <w:rPr>
                <w:sz w:val="26"/>
                <w:szCs w:val="26"/>
              </w:rPr>
              <w:t xml:space="preserve">Заказчик:                                                 </w:t>
            </w:r>
          </w:p>
          <w:p w:rsidR="0080369B" w:rsidRDefault="0080369B">
            <w:pPr>
              <w:tabs>
                <w:tab w:val="left" w:pos="874"/>
              </w:tabs>
              <w:spacing w:before="100" w:beforeAutospacing="1" w:after="100" w:afterAutospacing="1" w:line="216" w:lineRule="auto"/>
              <w:ind w:right="284"/>
              <w:jc w:val="right"/>
              <w:rPr>
                <w:sz w:val="26"/>
                <w:szCs w:val="26"/>
              </w:rPr>
            </w:pPr>
            <w:r>
              <w:rPr>
                <w:sz w:val="26"/>
                <w:szCs w:val="26"/>
              </w:rPr>
              <w:t xml:space="preserve">Начальник управления – руководитель аппарата </w:t>
            </w:r>
            <w:proofErr w:type="gramStart"/>
            <w:r>
              <w:rPr>
                <w:sz w:val="26"/>
                <w:szCs w:val="26"/>
              </w:rPr>
              <w:t>Филиала  ПАО</w:t>
            </w:r>
            <w:proofErr w:type="gramEnd"/>
            <w:r>
              <w:rPr>
                <w:sz w:val="26"/>
                <w:szCs w:val="26"/>
              </w:rPr>
              <w:t xml:space="preserve"> «МРСК Центра» - «Воронежэнерго»</w:t>
            </w:r>
            <w:r>
              <w:rPr>
                <w:color w:val="002060"/>
                <w:sz w:val="26"/>
                <w:szCs w:val="26"/>
              </w:rPr>
              <w:t xml:space="preserve">  </w:t>
            </w:r>
          </w:p>
          <w:p w:rsidR="0080369B" w:rsidRDefault="0080369B">
            <w:pPr>
              <w:pStyle w:val="a4"/>
              <w:rPr>
                <w:sz w:val="26"/>
                <w:szCs w:val="26"/>
              </w:rPr>
            </w:pPr>
            <w:r>
              <w:t xml:space="preserve">           </w:t>
            </w:r>
            <w:r>
              <w:rPr>
                <w:sz w:val="26"/>
                <w:szCs w:val="26"/>
              </w:rPr>
              <w:t xml:space="preserve">__________________ </w:t>
            </w:r>
            <w:r w:rsidR="00C40797">
              <w:rPr>
                <w:sz w:val="26"/>
                <w:szCs w:val="26"/>
              </w:rPr>
              <w:t xml:space="preserve">         </w:t>
            </w:r>
            <w:r>
              <w:rPr>
                <w:sz w:val="26"/>
                <w:szCs w:val="26"/>
              </w:rPr>
              <w:t>Кирилишин И. С.</w:t>
            </w:r>
          </w:p>
          <w:p w:rsidR="0080369B" w:rsidRDefault="0080369B">
            <w:pPr>
              <w:pStyle w:val="a4"/>
              <w:rPr>
                <w:sz w:val="20"/>
                <w:szCs w:val="20"/>
              </w:rPr>
            </w:pPr>
            <w:r>
              <w:rPr>
                <w:sz w:val="20"/>
                <w:szCs w:val="20"/>
              </w:rPr>
              <w:t xml:space="preserve">                       </w:t>
            </w:r>
            <w:r>
              <w:t>М.П.</w:t>
            </w:r>
            <w:r>
              <w:rPr>
                <w:sz w:val="20"/>
                <w:szCs w:val="20"/>
              </w:rPr>
              <w:t xml:space="preserve">                                           </w:t>
            </w:r>
            <w:r w:rsidR="00C40797">
              <w:rPr>
                <w:sz w:val="20"/>
                <w:szCs w:val="20"/>
              </w:rPr>
              <w:t xml:space="preserve">       </w:t>
            </w:r>
            <w:r>
              <w:rPr>
                <w:sz w:val="18"/>
                <w:szCs w:val="18"/>
              </w:rPr>
              <w:t>(подпись)</w:t>
            </w:r>
          </w:p>
          <w:p w:rsidR="0080369B" w:rsidRDefault="0080369B">
            <w:pPr>
              <w:tabs>
                <w:tab w:val="left" w:pos="874"/>
              </w:tabs>
              <w:spacing w:before="100" w:beforeAutospacing="1" w:after="100" w:afterAutospacing="1" w:line="216" w:lineRule="auto"/>
              <w:ind w:right="284"/>
              <w:jc w:val="both"/>
              <w:rPr>
                <w:sz w:val="26"/>
                <w:szCs w:val="26"/>
              </w:rPr>
            </w:pPr>
          </w:p>
        </w:tc>
      </w:tr>
    </w:tbl>
    <w:p w:rsidR="0080369B" w:rsidRDefault="0080369B" w:rsidP="0080369B">
      <w:pPr>
        <w:pStyle w:val="a4"/>
        <w:rPr>
          <w:rFonts w:ascii="Calibri" w:hAnsi="Calibri"/>
          <w:b/>
          <w:sz w:val="28"/>
          <w:szCs w:val="28"/>
          <w:u w:val="single"/>
        </w:rPr>
      </w:pPr>
    </w:p>
    <w:p w:rsidR="0080369B" w:rsidRDefault="0080369B" w:rsidP="0080369B">
      <w:pPr>
        <w:pStyle w:val="a4"/>
        <w:jc w:val="both"/>
        <w:rPr>
          <w:b/>
        </w:rPr>
      </w:pPr>
      <w:r>
        <w:rPr>
          <w:b/>
        </w:rPr>
        <w:t xml:space="preserve">Исполнитель: Муниципальное унитарное предприятие «Вода» Борисоглебского городского Округа Воронежской области ИНН: 3601045990, КПП: 360401001 Адрес: 397163, Воронежская обл., </w:t>
      </w:r>
      <w:proofErr w:type="spellStart"/>
      <w:r>
        <w:rPr>
          <w:b/>
        </w:rPr>
        <w:t>г.Борисоглебск</w:t>
      </w:r>
      <w:proofErr w:type="spellEnd"/>
      <w:r>
        <w:rPr>
          <w:b/>
        </w:rPr>
        <w:t xml:space="preserve">, </w:t>
      </w:r>
      <w:proofErr w:type="spellStart"/>
      <w:r>
        <w:rPr>
          <w:b/>
        </w:rPr>
        <w:t>ул.Воронежская</w:t>
      </w:r>
      <w:proofErr w:type="spellEnd"/>
      <w:r>
        <w:rPr>
          <w:b/>
        </w:rPr>
        <w:t>, д.66</w:t>
      </w:r>
      <w:proofErr w:type="gramStart"/>
      <w:r>
        <w:rPr>
          <w:b/>
        </w:rPr>
        <w:t>а,  тел.</w:t>
      </w:r>
      <w:proofErr w:type="gramEnd"/>
      <w:r>
        <w:rPr>
          <w:b/>
        </w:rPr>
        <w:t>:(47354)2-63-03, 3-12-78</w:t>
      </w:r>
    </w:p>
    <w:p w:rsidR="0080369B" w:rsidRDefault="0080369B" w:rsidP="0080369B">
      <w:pPr>
        <w:pStyle w:val="a4"/>
        <w:jc w:val="both"/>
        <w:rPr>
          <w:b/>
        </w:rPr>
      </w:pPr>
      <w:r>
        <w:rPr>
          <w:b/>
          <w:sz w:val="28"/>
          <w:szCs w:val="28"/>
        </w:rPr>
        <w:t>__________________________________________________________________________</w:t>
      </w:r>
    </w:p>
    <w:p w:rsidR="0080369B" w:rsidRDefault="0080369B" w:rsidP="0080369B">
      <w:pPr>
        <w:jc w:val="center"/>
        <w:rPr>
          <w:b/>
          <w:sz w:val="36"/>
          <w:szCs w:val="36"/>
        </w:rPr>
      </w:pPr>
      <w:r>
        <w:rPr>
          <w:b/>
          <w:sz w:val="36"/>
          <w:szCs w:val="36"/>
        </w:rPr>
        <w:t>Акт №                  от         201</w:t>
      </w:r>
      <w:r>
        <w:rPr>
          <w:b/>
          <w:sz w:val="36"/>
          <w:szCs w:val="36"/>
        </w:rPr>
        <w:softHyphen/>
      </w:r>
      <w:r>
        <w:rPr>
          <w:b/>
          <w:sz w:val="36"/>
          <w:szCs w:val="36"/>
        </w:rPr>
        <w:softHyphen/>
        <w:t>__г.</w:t>
      </w:r>
    </w:p>
    <w:p w:rsidR="0080369B" w:rsidRDefault="0080369B" w:rsidP="0080369B">
      <w:pPr>
        <w:pStyle w:val="a4"/>
        <w:rPr>
          <w:b/>
          <w:sz w:val="22"/>
          <w:szCs w:val="22"/>
        </w:rPr>
      </w:pPr>
      <w:r>
        <w:rPr>
          <w:sz w:val="26"/>
          <w:szCs w:val="26"/>
        </w:rPr>
        <w:t>Абонент</w:t>
      </w:r>
      <w:r>
        <w:rPr>
          <w:b/>
          <w:sz w:val="22"/>
          <w:szCs w:val="22"/>
        </w:rPr>
        <w:t xml:space="preserve">: </w:t>
      </w:r>
      <w:r>
        <w:rPr>
          <w:b/>
          <w:color w:val="000000"/>
          <w:sz w:val="22"/>
          <w:szCs w:val="22"/>
        </w:rPr>
        <w:t xml:space="preserve">ПАО "МРСК Центра", ИНН/КПП: 6901067107/366302001, 127018, Москва г, Ямская 2-я </w:t>
      </w:r>
      <w:proofErr w:type="spellStart"/>
      <w:r>
        <w:rPr>
          <w:b/>
          <w:color w:val="000000"/>
          <w:sz w:val="22"/>
          <w:szCs w:val="22"/>
        </w:rPr>
        <w:t>ул</w:t>
      </w:r>
      <w:proofErr w:type="spellEnd"/>
      <w:r>
        <w:rPr>
          <w:b/>
          <w:color w:val="000000"/>
          <w:sz w:val="22"/>
          <w:szCs w:val="22"/>
        </w:rPr>
        <w:t>, дом № 4.</w:t>
      </w:r>
    </w:p>
    <w:p w:rsidR="0080369B" w:rsidRDefault="0080369B" w:rsidP="0080369B">
      <w:pPr>
        <w:pStyle w:val="a4"/>
        <w:rPr>
          <w:b/>
          <w:sz w:val="22"/>
          <w:szCs w:val="22"/>
        </w:rPr>
      </w:pPr>
      <w:r>
        <w:rPr>
          <w:b/>
          <w:sz w:val="22"/>
          <w:szCs w:val="22"/>
        </w:rPr>
        <w:t>Основание: Договор №37 от __</w:t>
      </w:r>
      <w:proofErr w:type="gramStart"/>
      <w:r>
        <w:rPr>
          <w:b/>
          <w:sz w:val="22"/>
          <w:szCs w:val="22"/>
        </w:rPr>
        <w:t>_._</w:t>
      </w:r>
      <w:proofErr w:type="gramEnd"/>
      <w:r>
        <w:rPr>
          <w:b/>
          <w:sz w:val="22"/>
          <w:szCs w:val="22"/>
        </w:rPr>
        <w:t>__. 2018г. Период:</w:t>
      </w:r>
    </w:p>
    <w:p w:rsidR="0080369B" w:rsidRDefault="0080369B" w:rsidP="0080369B">
      <w:pPr>
        <w:pStyle w:val="a4"/>
        <w:jc w:val="both"/>
      </w:pPr>
    </w:p>
    <w:tbl>
      <w:tblPr>
        <w:tblpPr w:leftFromText="180" w:rightFromText="180" w:vertAnchor="text" w:tblpXSpec="righ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1"/>
        <w:gridCol w:w="3161"/>
        <w:gridCol w:w="1417"/>
        <w:gridCol w:w="1579"/>
        <w:gridCol w:w="1285"/>
        <w:gridCol w:w="1382"/>
      </w:tblGrid>
      <w:tr w:rsidR="0080369B" w:rsidTr="0080369B">
        <w:tc>
          <w:tcPr>
            <w:tcW w:w="560" w:type="dxa"/>
            <w:tcBorders>
              <w:top w:val="single" w:sz="4" w:space="0" w:color="000000"/>
              <w:left w:val="single" w:sz="4" w:space="0" w:color="000000"/>
              <w:bottom w:val="single" w:sz="4" w:space="0" w:color="000000"/>
              <w:right w:val="single" w:sz="4" w:space="0" w:color="000000"/>
            </w:tcBorders>
            <w:hideMark/>
          </w:tcPr>
          <w:p w:rsidR="0080369B" w:rsidRDefault="0080369B">
            <w:pPr>
              <w:tabs>
                <w:tab w:val="center" w:pos="4677"/>
                <w:tab w:val="right" w:pos="9355"/>
              </w:tabs>
              <w:jc w:val="both"/>
            </w:pPr>
            <w:r>
              <w:t>№</w:t>
            </w:r>
          </w:p>
        </w:tc>
        <w:tc>
          <w:tcPr>
            <w:tcW w:w="3659" w:type="dxa"/>
            <w:tcBorders>
              <w:top w:val="single" w:sz="4" w:space="0" w:color="000000"/>
              <w:left w:val="single" w:sz="4" w:space="0" w:color="000000"/>
              <w:bottom w:val="single" w:sz="4" w:space="0" w:color="000000"/>
              <w:right w:val="single" w:sz="4" w:space="0" w:color="000000"/>
            </w:tcBorders>
            <w:hideMark/>
          </w:tcPr>
          <w:p w:rsidR="0080369B" w:rsidRDefault="0080369B">
            <w:pPr>
              <w:tabs>
                <w:tab w:val="center" w:pos="4677"/>
                <w:tab w:val="right" w:pos="9355"/>
              </w:tabs>
              <w:jc w:val="both"/>
            </w:pPr>
            <w:r>
              <w:t>Наименование работы (услуги)</w:t>
            </w:r>
          </w:p>
        </w:tc>
        <w:tc>
          <w:tcPr>
            <w:tcW w:w="1371" w:type="dxa"/>
            <w:tcBorders>
              <w:top w:val="single" w:sz="4" w:space="0" w:color="000000"/>
              <w:left w:val="single" w:sz="4" w:space="0" w:color="000000"/>
              <w:bottom w:val="single" w:sz="4" w:space="0" w:color="000000"/>
              <w:right w:val="single" w:sz="4" w:space="0" w:color="000000"/>
            </w:tcBorders>
            <w:hideMark/>
          </w:tcPr>
          <w:p w:rsidR="0080369B" w:rsidRDefault="0080369B">
            <w:pPr>
              <w:tabs>
                <w:tab w:val="center" w:pos="4677"/>
                <w:tab w:val="right" w:pos="9355"/>
              </w:tabs>
              <w:jc w:val="both"/>
            </w:pPr>
            <w:r>
              <w:t>Количество</w:t>
            </w:r>
          </w:p>
        </w:tc>
        <w:tc>
          <w:tcPr>
            <w:tcW w:w="1909" w:type="dxa"/>
            <w:tcBorders>
              <w:top w:val="single" w:sz="4" w:space="0" w:color="000000"/>
              <w:left w:val="single" w:sz="4" w:space="0" w:color="000000"/>
              <w:bottom w:val="single" w:sz="4" w:space="0" w:color="000000"/>
              <w:right w:val="single" w:sz="4" w:space="0" w:color="000000"/>
            </w:tcBorders>
            <w:hideMark/>
          </w:tcPr>
          <w:p w:rsidR="0080369B" w:rsidRDefault="0080369B">
            <w:pPr>
              <w:tabs>
                <w:tab w:val="center" w:pos="4677"/>
                <w:tab w:val="right" w:pos="9355"/>
              </w:tabs>
              <w:jc w:val="both"/>
            </w:pPr>
            <w:proofErr w:type="spellStart"/>
            <w:r>
              <w:t>Ед.изм</w:t>
            </w:r>
            <w:proofErr w:type="spellEnd"/>
          </w:p>
        </w:tc>
        <w:tc>
          <w:tcPr>
            <w:tcW w:w="1563" w:type="dxa"/>
            <w:tcBorders>
              <w:top w:val="single" w:sz="4" w:space="0" w:color="000000"/>
              <w:left w:val="single" w:sz="4" w:space="0" w:color="000000"/>
              <w:bottom w:val="single" w:sz="4" w:space="0" w:color="000000"/>
              <w:right w:val="single" w:sz="4" w:space="0" w:color="000000"/>
            </w:tcBorders>
            <w:hideMark/>
          </w:tcPr>
          <w:p w:rsidR="0080369B" w:rsidRDefault="0080369B">
            <w:pPr>
              <w:tabs>
                <w:tab w:val="center" w:pos="4677"/>
                <w:tab w:val="right" w:pos="9355"/>
              </w:tabs>
              <w:jc w:val="both"/>
            </w:pPr>
            <w:r>
              <w:t>Цена</w:t>
            </w:r>
          </w:p>
        </w:tc>
        <w:tc>
          <w:tcPr>
            <w:tcW w:w="1620" w:type="dxa"/>
            <w:tcBorders>
              <w:top w:val="single" w:sz="4" w:space="0" w:color="000000"/>
              <w:left w:val="single" w:sz="4" w:space="0" w:color="000000"/>
              <w:bottom w:val="single" w:sz="4" w:space="0" w:color="000000"/>
              <w:right w:val="single" w:sz="4" w:space="0" w:color="000000"/>
            </w:tcBorders>
            <w:hideMark/>
          </w:tcPr>
          <w:p w:rsidR="0080369B" w:rsidRDefault="0080369B">
            <w:pPr>
              <w:tabs>
                <w:tab w:val="center" w:pos="4677"/>
                <w:tab w:val="right" w:pos="9355"/>
              </w:tabs>
              <w:jc w:val="both"/>
            </w:pPr>
            <w:r>
              <w:t>Сумма</w:t>
            </w:r>
          </w:p>
        </w:tc>
      </w:tr>
      <w:tr w:rsidR="0080369B" w:rsidTr="0080369B">
        <w:tc>
          <w:tcPr>
            <w:tcW w:w="560" w:type="dxa"/>
            <w:tcBorders>
              <w:top w:val="single" w:sz="4" w:space="0" w:color="000000"/>
              <w:left w:val="single" w:sz="4" w:space="0" w:color="000000"/>
              <w:bottom w:val="single" w:sz="4" w:space="0" w:color="000000"/>
              <w:right w:val="single" w:sz="4" w:space="0" w:color="000000"/>
            </w:tcBorders>
            <w:hideMark/>
          </w:tcPr>
          <w:p w:rsidR="0080369B" w:rsidRDefault="0080369B">
            <w:pPr>
              <w:tabs>
                <w:tab w:val="center" w:pos="4677"/>
                <w:tab w:val="right" w:pos="9355"/>
              </w:tabs>
              <w:jc w:val="both"/>
            </w:pPr>
            <w:r>
              <w:t>1</w:t>
            </w:r>
          </w:p>
        </w:tc>
        <w:tc>
          <w:tcPr>
            <w:tcW w:w="3659" w:type="dxa"/>
            <w:tcBorders>
              <w:top w:val="single" w:sz="4" w:space="0" w:color="000000"/>
              <w:left w:val="single" w:sz="4" w:space="0" w:color="000000"/>
              <w:bottom w:val="single" w:sz="4" w:space="0" w:color="000000"/>
              <w:right w:val="single" w:sz="4" w:space="0" w:color="000000"/>
            </w:tcBorders>
            <w:hideMark/>
          </w:tcPr>
          <w:p w:rsidR="0080369B" w:rsidRDefault="0080369B">
            <w:pPr>
              <w:tabs>
                <w:tab w:val="center" w:pos="4677"/>
                <w:tab w:val="right" w:pos="9355"/>
              </w:tabs>
            </w:pPr>
            <w:r>
              <w:t>Холодное водоснабжение  (промышленность)</w:t>
            </w:r>
          </w:p>
        </w:tc>
        <w:tc>
          <w:tcPr>
            <w:tcW w:w="1371" w:type="dxa"/>
            <w:tcBorders>
              <w:top w:val="single" w:sz="4" w:space="0" w:color="000000"/>
              <w:left w:val="single" w:sz="4" w:space="0" w:color="000000"/>
              <w:bottom w:val="single" w:sz="4" w:space="0" w:color="000000"/>
              <w:right w:val="single" w:sz="4" w:space="0" w:color="000000"/>
            </w:tcBorders>
          </w:tcPr>
          <w:p w:rsidR="0080369B" w:rsidRDefault="0080369B">
            <w:pPr>
              <w:tabs>
                <w:tab w:val="center" w:pos="4677"/>
                <w:tab w:val="right" w:pos="9355"/>
              </w:tabs>
              <w:jc w:val="both"/>
            </w:pPr>
          </w:p>
        </w:tc>
        <w:tc>
          <w:tcPr>
            <w:tcW w:w="1909" w:type="dxa"/>
            <w:tcBorders>
              <w:top w:val="single" w:sz="4" w:space="0" w:color="000000"/>
              <w:left w:val="single" w:sz="4" w:space="0" w:color="000000"/>
              <w:bottom w:val="single" w:sz="4" w:space="0" w:color="000000"/>
              <w:right w:val="single" w:sz="4" w:space="0" w:color="000000"/>
            </w:tcBorders>
            <w:hideMark/>
          </w:tcPr>
          <w:p w:rsidR="0080369B" w:rsidRDefault="0080369B">
            <w:pPr>
              <w:tabs>
                <w:tab w:val="center" w:pos="4677"/>
                <w:tab w:val="right" w:pos="9355"/>
              </w:tabs>
              <w:jc w:val="both"/>
            </w:pPr>
            <w:r>
              <w:t>м3</w:t>
            </w:r>
          </w:p>
        </w:tc>
        <w:tc>
          <w:tcPr>
            <w:tcW w:w="1563" w:type="dxa"/>
            <w:tcBorders>
              <w:top w:val="single" w:sz="4" w:space="0" w:color="000000"/>
              <w:left w:val="single" w:sz="4" w:space="0" w:color="000000"/>
              <w:bottom w:val="single" w:sz="4" w:space="0" w:color="000000"/>
              <w:right w:val="single" w:sz="4" w:space="0" w:color="000000"/>
            </w:tcBorders>
          </w:tcPr>
          <w:p w:rsidR="0080369B" w:rsidRDefault="0080369B">
            <w:pPr>
              <w:tabs>
                <w:tab w:val="center" w:pos="4677"/>
                <w:tab w:val="right" w:pos="9355"/>
              </w:tabs>
              <w:jc w:val="both"/>
            </w:pPr>
          </w:p>
        </w:tc>
        <w:tc>
          <w:tcPr>
            <w:tcW w:w="1620" w:type="dxa"/>
            <w:tcBorders>
              <w:top w:val="single" w:sz="4" w:space="0" w:color="000000"/>
              <w:left w:val="single" w:sz="4" w:space="0" w:color="000000"/>
              <w:bottom w:val="single" w:sz="4" w:space="0" w:color="000000"/>
              <w:right w:val="single" w:sz="4" w:space="0" w:color="000000"/>
            </w:tcBorders>
          </w:tcPr>
          <w:p w:rsidR="0080369B" w:rsidRDefault="0080369B">
            <w:pPr>
              <w:tabs>
                <w:tab w:val="center" w:pos="4677"/>
                <w:tab w:val="right" w:pos="9355"/>
              </w:tabs>
              <w:jc w:val="both"/>
            </w:pPr>
          </w:p>
        </w:tc>
      </w:tr>
      <w:tr w:rsidR="0080369B" w:rsidTr="0080369B">
        <w:trPr>
          <w:gridBefore w:val="5"/>
          <w:wBefore w:w="9062" w:type="dxa"/>
          <w:trHeight w:val="355"/>
        </w:trPr>
        <w:tc>
          <w:tcPr>
            <w:tcW w:w="1620" w:type="dxa"/>
            <w:tcBorders>
              <w:top w:val="single" w:sz="4" w:space="0" w:color="000000"/>
              <w:left w:val="single" w:sz="4" w:space="0" w:color="000000"/>
              <w:bottom w:val="single" w:sz="4" w:space="0" w:color="000000"/>
              <w:right w:val="single" w:sz="4" w:space="0" w:color="000000"/>
            </w:tcBorders>
          </w:tcPr>
          <w:p w:rsidR="0080369B" w:rsidRDefault="0080369B">
            <w:pPr>
              <w:tabs>
                <w:tab w:val="center" w:pos="4677"/>
                <w:tab w:val="right" w:pos="9355"/>
              </w:tabs>
              <w:jc w:val="both"/>
            </w:pPr>
          </w:p>
        </w:tc>
      </w:tr>
    </w:tbl>
    <w:p w:rsidR="0080369B" w:rsidRDefault="0080369B" w:rsidP="0080369B">
      <w:pPr>
        <w:jc w:val="both"/>
      </w:pPr>
      <w:r>
        <w:t>В том числе НДС: нет</w:t>
      </w:r>
    </w:p>
    <w:p w:rsidR="0080369B" w:rsidRDefault="0080369B" w:rsidP="0080369B">
      <w:pPr>
        <w:pStyle w:val="a4"/>
        <w:jc w:val="both"/>
      </w:pPr>
      <w:r>
        <w:t>Всего оказано услуг 1на сумму:</w:t>
      </w:r>
    </w:p>
    <w:p w:rsidR="0080369B" w:rsidRDefault="0080369B" w:rsidP="0080369B">
      <w:pPr>
        <w:pStyle w:val="a4"/>
        <w:jc w:val="both"/>
      </w:pPr>
    </w:p>
    <w:p w:rsidR="0080369B" w:rsidRDefault="0080369B" w:rsidP="0080369B">
      <w:pPr>
        <w:pStyle w:val="a4"/>
        <w:jc w:val="both"/>
      </w:pPr>
      <w:r>
        <w:t>НДС не взимается по Закону ст.145 НК РФ</w:t>
      </w:r>
    </w:p>
    <w:p w:rsidR="0080369B" w:rsidRDefault="0080369B" w:rsidP="0080369B">
      <w:pPr>
        <w:pStyle w:val="a4"/>
      </w:pPr>
      <w:r>
        <w:t xml:space="preserve">Вышеперечисленные услуги выполнены полностью и в срок. </w:t>
      </w:r>
      <w:r>
        <w:rPr>
          <w:sz w:val="26"/>
          <w:szCs w:val="26"/>
        </w:rPr>
        <w:t>Абонент</w:t>
      </w:r>
      <w:r>
        <w:t xml:space="preserve"> претензий по объему, качеству и срокам оказания услуг не имеет. _____________________________________________________________________________________</w:t>
      </w:r>
    </w:p>
    <w:tbl>
      <w:tblPr>
        <w:tblW w:w="9639" w:type="dxa"/>
        <w:tblLayout w:type="fixed"/>
        <w:tblLook w:val="04A0" w:firstRow="1" w:lastRow="0" w:firstColumn="1" w:lastColumn="0" w:noHBand="0" w:noVBand="1"/>
      </w:tblPr>
      <w:tblGrid>
        <w:gridCol w:w="4786"/>
        <w:gridCol w:w="992"/>
        <w:gridCol w:w="3861"/>
      </w:tblGrid>
      <w:tr w:rsidR="0080369B" w:rsidTr="00880C24">
        <w:tc>
          <w:tcPr>
            <w:tcW w:w="4786" w:type="dxa"/>
          </w:tcPr>
          <w:p w:rsidR="0080369B" w:rsidRPr="00880C24" w:rsidRDefault="0080369B">
            <w:pPr>
              <w:rPr>
                <w:b/>
                <w:sz w:val="22"/>
                <w:szCs w:val="22"/>
              </w:rPr>
            </w:pPr>
            <w:r w:rsidRPr="00880C24">
              <w:rPr>
                <w:b/>
                <w:sz w:val="22"/>
                <w:szCs w:val="22"/>
              </w:rPr>
              <w:t xml:space="preserve">Исполнитель </w:t>
            </w:r>
          </w:p>
          <w:p w:rsidR="0080369B" w:rsidRPr="00880C24" w:rsidRDefault="0080369B">
            <w:pPr>
              <w:rPr>
                <w:sz w:val="22"/>
                <w:szCs w:val="22"/>
              </w:rPr>
            </w:pPr>
            <w:r w:rsidRPr="00880C24">
              <w:rPr>
                <w:sz w:val="22"/>
                <w:szCs w:val="22"/>
              </w:rPr>
              <w:t xml:space="preserve">Директор </w:t>
            </w:r>
          </w:p>
          <w:p w:rsidR="0080369B" w:rsidRPr="00880C24" w:rsidRDefault="0080369B">
            <w:pPr>
              <w:rPr>
                <w:sz w:val="22"/>
                <w:szCs w:val="22"/>
              </w:rPr>
            </w:pPr>
            <w:r w:rsidRPr="00880C24">
              <w:rPr>
                <w:sz w:val="22"/>
                <w:szCs w:val="22"/>
              </w:rPr>
              <w:t xml:space="preserve">Муниципального Унитарного </w:t>
            </w:r>
          </w:p>
          <w:p w:rsidR="0080369B" w:rsidRPr="00880C24" w:rsidRDefault="0080369B">
            <w:pPr>
              <w:rPr>
                <w:sz w:val="22"/>
                <w:szCs w:val="22"/>
              </w:rPr>
            </w:pPr>
            <w:r w:rsidRPr="00880C24">
              <w:rPr>
                <w:sz w:val="22"/>
                <w:szCs w:val="22"/>
              </w:rPr>
              <w:t xml:space="preserve">Предприятия «Вода» </w:t>
            </w:r>
          </w:p>
          <w:p w:rsidR="0080369B" w:rsidRPr="00880C24" w:rsidRDefault="0080369B">
            <w:pPr>
              <w:rPr>
                <w:sz w:val="22"/>
                <w:szCs w:val="22"/>
              </w:rPr>
            </w:pPr>
            <w:r w:rsidRPr="00880C24">
              <w:rPr>
                <w:sz w:val="22"/>
                <w:szCs w:val="22"/>
              </w:rPr>
              <w:t>Борисоглебского городского округа</w:t>
            </w:r>
            <w:r w:rsidRPr="00880C24">
              <w:rPr>
                <w:b/>
                <w:sz w:val="22"/>
                <w:szCs w:val="22"/>
              </w:rPr>
              <w:t xml:space="preserve"> </w:t>
            </w:r>
            <w:r w:rsidRPr="00880C24">
              <w:rPr>
                <w:sz w:val="22"/>
                <w:szCs w:val="22"/>
              </w:rPr>
              <w:t>Воронежской области</w:t>
            </w:r>
          </w:p>
          <w:p w:rsidR="0080369B" w:rsidRPr="00880C24" w:rsidRDefault="0080369B">
            <w:pPr>
              <w:rPr>
                <w:sz w:val="22"/>
                <w:szCs w:val="22"/>
              </w:rPr>
            </w:pPr>
            <w:r w:rsidRPr="00880C24">
              <w:rPr>
                <w:sz w:val="22"/>
                <w:szCs w:val="22"/>
              </w:rPr>
              <w:t xml:space="preserve">_____________________ </w:t>
            </w:r>
            <w:proofErr w:type="spellStart"/>
            <w:r w:rsidRPr="00880C24">
              <w:rPr>
                <w:sz w:val="22"/>
                <w:szCs w:val="22"/>
              </w:rPr>
              <w:t>Агаев</w:t>
            </w:r>
            <w:proofErr w:type="spellEnd"/>
            <w:r w:rsidRPr="00880C24">
              <w:rPr>
                <w:sz w:val="22"/>
                <w:szCs w:val="22"/>
              </w:rPr>
              <w:t xml:space="preserve"> А. Н.</w:t>
            </w:r>
          </w:p>
          <w:p w:rsidR="0080369B" w:rsidRPr="00880C24" w:rsidRDefault="0080369B">
            <w:pPr>
              <w:pStyle w:val="a4"/>
              <w:jc w:val="center"/>
              <w:rPr>
                <w:sz w:val="22"/>
                <w:szCs w:val="22"/>
              </w:rPr>
            </w:pPr>
            <w:r w:rsidRPr="00880C24">
              <w:rPr>
                <w:sz w:val="22"/>
                <w:szCs w:val="22"/>
              </w:rPr>
              <w:t>М.П.                              (подпись)</w:t>
            </w:r>
          </w:p>
          <w:p w:rsidR="0080369B" w:rsidRPr="00880C24" w:rsidRDefault="0080369B">
            <w:pPr>
              <w:jc w:val="both"/>
              <w:rPr>
                <w:i/>
                <w:sz w:val="22"/>
                <w:szCs w:val="22"/>
              </w:rPr>
            </w:pPr>
          </w:p>
        </w:tc>
        <w:tc>
          <w:tcPr>
            <w:tcW w:w="992" w:type="dxa"/>
          </w:tcPr>
          <w:p w:rsidR="0080369B" w:rsidRPr="00880C24" w:rsidRDefault="0080369B">
            <w:pPr>
              <w:pStyle w:val="ConsPlusNonformat"/>
              <w:jc w:val="both"/>
              <w:rPr>
                <w:rFonts w:ascii="Times New Roman" w:hAnsi="Times New Roman" w:cs="Times New Roman"/>
                <w:sz w:val="22"/>
                <w:szCs w:val="22"/>
              </w:rPr>
            </w:pPr>
          </w:p>
        </w:tc>
        <w:tc>
          <w:tcPr>
            <w:tcW w:w="3861" w:type="dxa"/>
          </w:tcPr>
          <w:p w:rsidR="0080369B" w:rsidRPr="00880C24" w:rsidRDefault="0080369B">
            <w:pPr>
              <w:pStyle w:val="ConsPlusNonformat"/>
              <w:jc w:val="both"/>
              <w:rPr>
                <w:rFonts w:ascii="Times New Roman" w:hAnsi="Times New Roman" w:cs="Times New Roman"/>
                <w:b/>
                <w:bCs/>
                <w:sz w:val="22"/>
                <w:szCs w:val="22"/>
              </w:rPr>
            </w:pPr>
            <w:r w:rsidRPr="00880C24">
              <w:rPr>
                <w:rFonts w:ascii="Times New Roman" w:hAnsi="Times New Roman" w:cs="Times New Roman"/>
                <w:b/>
                <w:sz w:val="22"/>
                <w:szCs w:val="22"/>
              </w:rPr>
              <w:t>Абонент</w:t>
            </w:r>
          </w:p>
          <w:p w:rsidR="0080369B" w:rsidRPr="00880C24" w:rsidRDefault="0080369B">
            <w:pPr>
              <w:pStyle w:val="a4"/>
              <w:rPr>
                <w:sz w:val="22"/>
                <w:szCs w:val="22"/>
              </w:rPr>
            </w:pPr>
          </w:p>
          <w:p w:rsidR="0080369B" w:rsidRPr="00880C24" w:rsidRDefault="0080369B">
            <w:pPr>
              <w:pStyle w:val="a4"/>
              <w:rPr>
                <w:sz w:val="22"/>
                <w:szCs w:val="22"/>
              </w:rPr>
            </w:pPr>
            <w:r w:rsidRPr="00880C24">
              <w:rPr>
                <w:sz w:val="22"/>
                <w:szCs w:val="22"/>
              </w:rPr>
              <w:t>Начальник управления – руководитель аппарата</w:t>
            </w:r>
            <w:r w:rsidR="00880C24" w:rsidRPr="00880C24">
              <w:rPr>
                <w:sz w:val="22"/>
                <w:szCs w:val="22"/>
              </w:rPr>
              <w:t xml:space="preserve"> </w:t>
            </w:r>
            <w:r w:rsidRPr="00880C24">
              <w:rPr>
                <w:sz w:val="22"/>
                <w:szCs w:val="22"/>
              </w:rPr>
              <w:t>Филиала ПАО «МРСК Центра» - «Воронежэнерго»</w:t>
            </w:r>
            <w:r w:rsidRPr="00880C24">
              <w:rPr>
                <w:color w:val="002060"/>
                <w:sz w:val="22"/>
                <w:szCs w:val="22"/>
              </w:rPr>
              <w:t xml:space="preserve">  </w:t>
            </w:r>
          </w:p>
          <w:p w:rsidR="0080369B" w:rsidRPr="00880C24" w:rsidRDefault="0080369B">
            <w:pPr>
              <w:pStyle w:val="a4"/>
              <w:jc w:val="both"/>
              <w:rPr>
                <w:sz w:val="22"/>
                <w:szCs w:val="22"/>
              </w:rPr>
            </w:pPr>
          </w:p>
          <w:p w:rsidR="0080369B" w:rsidRPr="00880C24" w:rsidRDefault="0080369B">
            <w:pPr>
              <w:pStyle w:val="a4"/>
              <w:jc w:val="both"/>
              <w:rPr>
                <w:sz w:val="22"/>
                <w:szCs w:val="22"/>
              </w:rPr>
            </w:pPr>
            <w:r w:rsidRPr="00880C24">
              <w:rPr>
                <w:sz w:val="22"/>
                <w:szCs w:val="22"/>
              </w:rPr>
              <w:t xml:space="preserve">________________ Кирилишин И. С.   </w:t>
            </w:r>
          </w:p>
          <w:p w:rsidR="0080369B" w:rsidRPr="00880C24" w:rsidRDefault="0080369B">
            <w:pPr>
              <w:pStyle w:val="a4"/>
              <w:jc w:val="center"/>
              <w:rPr>
                <w:sz w:val="22"/>
                <w:szCs w:val="22"/>
              </w:rPr>
            </w:pPr>
            <w:r w:rsidRPr="00880C24">
              <w:rPr>
                <w:sz w:val="22"/>
                <w:szCs w:val="22"/>
              </w:rPr>
              <w:t>М.П.                (подпись)</w:t>
            </w:r>
          </w:p>
          <w:p w:rsidR="0080369B" w:rsidRPr="00880C24" w:rsidRDefault="0080369B">
            <w:pPr>
              <w:jc w:val="both"/>
              <w:rPr>
                <w:sz w:val="22"/>
                <w:szCs w:val="22"/>
              </w:rPr>
            </w:pPr>
          </w:p>
        </w:tc>
      </w:tr>
    </w:tbl>
    <w:p w:rsidR="0080369B" w:rsidRDefault="0080369B" w:rsidP="0080369B">
      <w:pPr>
        <w:pStyle w:val="a4"/>
        <w:jc w:val="both"/>
      </w:pPr>
    </w:p>
    <w:p w:rsidR="0080369B" w:rsidRDefault="0080369B" w:rsidP="0080369B">
      <w:pPr>
        <w:pStyle w:val="a4"/>
        <w:jc w:val="center"/>
        <w:rPr>
          <w:b/>
          <w:sz w:val="26"/>
          <w:szCs w:val="26"/>
        </w:rPr>
      </w:pPr>
    </w:p>
    <w:p w:rsidR="0080369B" w:rsidRDefault="0080369B" w:rsidP="0080369B">
      <w:pPr>
        <w:pStyle w:val="a4"/>
        <w:jc w:val="center"/>
        <w:rPr>
          <w:b/>
          <w:sz w:val="26"/>
          <w:szCs w:val="26"/>
        </w:rPr>
      </w:pPr>
    </w:p>
    <w:p w:rsidR="0080369B" w:rsidRDefault="0080369B" w:rsidP="0080369B">
      <w:pPr>
        <w:pStyle w:val="a4"/>
        <w:jc w:val="center"/>
        <w:rPr>
          <w:b/>
          <w:sz w:val="26"/>
          <w:szCs w:val="26"/>
        </w:rPr>
      </w:pPr>
    </w:p>
    <w:p w:rsidR="0080369B" w:rsidRDefault="0080369B" w:rsidP="0080369B">
      <w:pPr>
        <w:pStyle w:val="a4"/>
        <w:jc w:val="center"/>
        <w:rPr>
          <w:b/>
          <w:sz w:val="26"/>
          <w:szCs w:val="26"/>
        </w:rPr>
      </w:pPr>
    </w:p>
    <w:p w:rsidR="0080369B" w:rsidRDefault="0080369B" w:rsidP="0080369B">
      <w:pPr>
        <w:pStyle w:val="a4"/>
        <w:rPr>
          <w:b/>
          <w:sz w:val="26"/>
          <w:szCs w:val="26"/>
        </w:rPr>
      </w:pPr>
    </w:p>
    <w:p w:rsidR="0080369B" w:rsidRDefault="0080369B" w:rsidP="0080369B">
      <w:pPr>
        <w:pStyle w:val="a4"/>
        <w:jc w:val="right"/>
        <w:rPr>
          <w:b/>
          <w:noProof/>
        </w:rPr>
      </w:pPr>
      <w:r>
        <w:rPr>
          <w:b/>
          <w:noProof/>
        </w:rPr>
        <w:t xml:space="preserve">Приложение №3 </w:t>
      </w:r>
    </w:p>
    <w:p w:rsidR="0080369B" w:rsidRDefault="0080369B" w:rsidP="0080369B">
      <w:pPr>
        <w:pStyle w:val="a4"/>
        <w:jc w:val="right"/>
        <w:rPr>
          <w:b/>
          <w:noProof/>
        </w:rPr>
      </w:pPr>
      <w:r>
        <w:rPr>
          <w:b/>
          <w:noProof/>
        </w:rPr>
        <w:t>К договору №37/___________</w:t>
      </w:r>
    </w:p>
    <w:p w:rsidR="0080369B" w:rsidRDefault="0080369B" w:rsidP="0080369B">
      <w:pPr>
        <w:pStyle w:val="a4"/>
        <w:jc w:val="right"/>
        <w:rPr>
          <w:b/>
          <w:noProof/>
        </w:rPr>
      </w:pPr>
      <w:r>
        <w:rPr>
          <w:b/>
          <w:noProof/>
        </w:rPr>
        <w:t>От___________</w:t>
      </w:r>
    </w:p>
    <w:p w:rsidR="0080369B" w:rsidRDefault="0080369B" w:rsidP="0080369B">
      <w:pPr>
        <w:jc w:val="center"/>
        <w:rPr>
          <w:sz w:val="26"/>
          <w:szCs w:val="26"/>
        </w:rPr>
      </w:pPr>
    </w:p>
    <w:p w:rsidR="0080369B" w:rsidRDefault="0080369B" w:rsidP="0080369B">
      <w:pPr>
        <w:jc w:val="center"/>
      </w:pPr>
      <w:r>
        <w:t>Расчёт цены договора, исходя из мониторинга показаний приборов учёта за последние 7 лет.</w:t>
      </w:r>
    </w:p>
    <w:p w:rsidR="0080369B" w:rsidRDefault="0080369B" w:rsidP="0080369B">
      <w:pPr>
        <w:jc w:val="center"/>
        <w:rPr>
          <w:sz w:val="26"/>
          <w:szCs w:val="26"/>
        </w:rPr>
      </w:pPr>
      <w:r>
        <w:t xml:space="preserv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37"/>
        <w:gridCol w:w="2323"/>
        <w:gridCol w:w="2353"/>
        <w:gridCol w:w="2332"/>
      </w:tblGrid>
      <w:tr w:rsidR="0080369B" w:rsidTr="0080369B">
        <w:trPr>
          <w:trHeight w:val="184"/>
          <w:jc w:val="center"/>
        </w:trPr>
        <w:tc>
          <w:tcPr>
            <w:tcW w:w="2392"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rPr>
                <w:sz w:val="26"/>
                <w:szCs w:val="26"/>
              </w:rPr>
            </w:pPr>
            <w:r>
              <w:rPr>
                <w:sz w:val="26"/>
                <w:szCs w:val="26"/>
              </w:rPr>
              <w:t>Месяц</w:t>
            </w:r>
          </w:p>
        </w:tc>
        <w:tc>
          <w:tcPr>
            <w:tcW w:w="2393"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rPr>
                <w:sz w:val="26"/>
                <w:szCs w:val="26"/>
              </w:rPr>
            </w:pPr>
            <w:r>
              <w:rPr>
                <w:sz w:val="26"/>
                <w:szCs w:val="26"/>
              </w:rPr>
              <w:t>Объём м/куб</w:t>
            </w:r>
          </w:p>
        </w:tc>
        <w:tc>
          <w:tcPr>
            <w:tcW w:w="2393"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rPr>
                <w:sz w:val="26"/>
                <w:szCs w:val="26"/>
              </w:rPr>
            </w:pPr>
            <w:r>
              <w:rPr>
                <w:sz w:val="26"/>
                <w:szCs w:val="26"/>
              </w:rPr>
              <w:t>Тариф</w:t>
            </w:r>
          </w:p>
        </w:tc>
        <w:tc>
          <w:tcPr>
            <w:tcW w:w="2393"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rPr>
                <w:sz w:val="26"/>
                <w:szCs w:val="26"/>
              </w:rPr>
            </w:pPr>
            <w:r>
              <w:rPr>
                <w:sz w:val="26"/>
                <w:szCs w:val="26"/>
              </w:rPr>
              <w:t>Сумма руб.</w:t>
            </w:r>
          </w:p>
        </w:tc>
      </w:tr>
      <w:tr w:rsidR="0080369B" w:rsidTr="0080369B">
        <w:trPr>
          <w:trHeight w:val="81"/>
          <w:jc w:val="center"/>
        </w:trPr>
        <w:tc>
          <w:tcPr>
            <w:tcW w:w="2392" w:type="dxa"/>
            <w:tcBorders>
              <w:top w:val="single" w:sz="4" w:space="0" w:color="000000"/>
              <w:left w:val="single" w:sz="4" w:space="0" w:color="000000"/>
              <w:bottom w:val="single" w:sz="4" w:space="0" w:color="auto"/>
              <w:right w:val="single" w:sz="4" w:space="0" w:color="000000"/>
            </w:tcBorders>
            <w:hideMark/>
          </w:tcPr>
          <w:p w:rsidR="0080369B" w:rsidRDefault="0080369B">
            <w:pPr>
              <w:jc w:val="center"/>
              <w:rPr>
                <w:sz w:val="26"/>
                <w:szCs w:val="26"/>
              </w:rPr>
            </w:pPr>
            <w:r>
              <w:rPr>
                <w:sz w:val="26"/>
                <w:szCs w:val="26"/>
              </w:rPr>
              <w:t>Январь</w:t>
            </w:r>
          </w:p>
        </w:tc>
        <w:tc>
          <w:tcPr>
            <w:tcW w:w="2393" w:type="dxa"/>
            <w:tcBorders>
              <w:top w:val="single" w:sz="4" w:space="0" w:color="000000"/>
              <w:left w:val="single" w:sz="4" w:space="0" w:color="000000"/>
              <w:bottom w:val="single" w:sz="4" w:space="0" w:color="auto"/>
              <w:right w:val="single" w:sz="4" w:space="0" w:color="000000"/>
            </w:tcBorders>
            <w:hideMark/>
          </w:tcPr>
          <w:p w:rsidR="0080369B" w:rsidRDefault="0080369B">
            <w:pPr>
              <w:jc w:val="center"/>
              <w:rPr>
                <w:sz w:val="26"/>
                <w:szCs w:val="26"/>
              </w:rPr>
            </w:pPr>
            <w:r>
              <w:rPr>
                <w:sz w:val="26"/>
                <w:szCs w:val="26"/>
              </w:rPr>
              <w:t>179</w:t>
            </w:r>
          </w:p>
        </w:tc>
        <w:tc>
          <w:tcPr>
            <w:tcW w:w="2393" w:type="dxa"/>
            <w:tcBorders>
              <w:top w:val="single" w:sz="4" w:space="0" w:color="000000"/>
              <w:left w:val="single" w:sz="4" w:space="0" w:color="000000"/>
              <w:bottom w:val="single" w:sz="4" w:space="0" w:color="auto"/>
              <w:right w:val="single" w:sz="4" w:space="0" w:color="000000"/>
            </w:tcBorders>
            <w:hideMark/>
          </w:tcPr>
          <w:p w:rsidR="0080369B" w:rsidRDefault="0080369B">
            <w:pPr>
              <w:jc w:val="center"/>
            </w:pPr>
            <w:r>
              <w:rPr>
                <w:sz w:val="26"/>
                <w:szCs w:val="26"/>
              </w:rPr>
              <w:t>23,80руб/м3</w:t>
            </w:r>
          </w:p>
        </w:tc>
        <w:tc>
          <w:tcPr>
            <w:tcW w:w="2393" w:type="dxa"/>
            <w:tcBorders>
              <w:top w:val="single" w:sz="4" w:space="0" w:color="000000"/>
              <w:left w:val="single" w:sz="4" w:space="0" w:color="000000"/>
              <w:bottom w:val="single" w:sz="4" w:space="0" w:color="auto"/>
              <w:right w:val="single" w:sz="4" w:space="0" w:color="000000"/>
            </w:tcBorders>
            <w:hideMark/>
          </w:tcPr>
          <w:p w:rsidR="0080369B" w:rsidRDefault="0080369B">
            <w:pPr>
              <w:jc w:val="center"/>
            </w:pPr>
            <w:r>
              <w:rPr>
                <w:sz w:val="26"/>
                <w:szCs w:val="26"/>
              </w:rPr>
              <w:t>4260,20</w:t>
            </w:r>
          </w:p>
        </w:tc>
      </w:tr>
      <w:tr w:rsidR="0080369B" w:rsidTr="0080369B">
        <w:trPr>
          <w:trHeight w:val="186"/>
          <w:jc w:val="center"/>
        </w:trPr>
        <w:tc>
          <w:tcPr>
            <w:tcW w:w="2392" w:type="dxa"/>
            <w:tcBorders>
              <w:top w:val="single" w:sz="4" w:space="0" w:color="auto"/>
              <w:left w:val="single" w:sz="4" w:space="0" w:color="000000"/>
              <w:bottom w:val="single" w:sz="4" w:space="0" w:color="auto"/>
              <w:right w:val="single" w:sz="4" w:space="0" w:color="000000"/>
            </w:tcBorders>
            <w:hideMark/>
          </w:tcPr>
          <w:p w:rsidR="0080369B" w:rsidRDefault="0080369B">
            <w:pPr>
              <w:jc w:val="center"/>
              <w:rPr>
                <w:sz w:val="26"/>
                <w:szCs w:val="26"/>
              </w:rPr>
            </w:pPr>
            <w:r>
              <w:rPr>
                <w:sz w:val="26"/>
                <w:szCs w:val="26"/>
              </w:rPr>
              <w:t xml:space="preserve">Февраль </w:t>
            </w:r>
          </w:p>
        </w:tc>
        <w:tc>
          <w:tcPr>
            <w:tcW w:w="2393" w:type="dxa"/>
            <w:tcBorders>
              <w:top w:val="single" w:sz="4" w:space="0" w:color="auto"/>
              <w:left w:val="single" w:sz="4" w:space="0" w:color="000000"/>
              <w:bottom w:val="single" w:sz="4" w:space="0" w:color="auto"/>
              <w:right w:val="single" w:sz="4" w:space="0" w:color="000000"/>
            </w:tcBorders>
            <w:hideMark/>
          </w:tcPr>
          <w:p w:rsidR="0080369B" w:rsidRDefault="0080369B">
            <w:pPr>
              <w:jc w:val="center"/>
              <w:rPr>
                <w:sz w:val="26"/>
                <w:szCs w:val="26"/>
              </w:rPr>
            </w:pPr>
            <w:r>
              <w:rPr>
                <w:sz w:val="26"/>
                <w:szCs w:val="26"/>
              </w:rPr>
              <w:t>180</w:t>
            </w:r>
          </w:p>
        </w:tc>
        <w:tc>
          <w:tcPr>
            <w:tcW w:w="2393" w:type="dxa"/>
            <w:tcBorders>
              <w:top w:val="single" w:sz="4" w:space="0" w:color="auto"/>
              <w:left w:val="single" w:sz="4" w:space="0" w:color="000000"/>
              <w:bottom w:val="single" w:sz="4" w:space="0" w:color="auto"/>
              <w:right w:val="single" w:sz="4" w:space="0" w:color="000000"/>
            </w:tcBorders>
            <w:hideMark/>
          </w:tcPr>
          <w:p w:rsidR="0080369B" w:rsidRDefault="0080369B">
            <w:pPr>
              <w:jc w:val="center"/>
            </w:pPr>
            <w:r>
              <w:rPr>
                <w:sz w:val="26"/>
                <w:szCs w:val="26"/>
              </w:rPr>
              <w:t>23,80руб/м3</w:t>
            </w:r>
          </w:p>
        </w:tc>
        <w:tc>
          <w:tcPr>
            <w:tcW w:w="2393" w:type="dxa"/>
            <w:tcBorders>
              <w:top w:val="single" w:sz="4" w:space="0" w:color="auto"/>
              <w:left w:val="single" w:sz="4" w:space="0" w:color="000000"/>
              <w:bottom w:val="single" w:sz="4" w:space="0" w:color="auto"/>
              <w:right w:val="single" w:sz="4" w:space="0" w:color="000000"/>
            </w:tcBorders>
            <w:hideMark/>
          </w:tcPr>
          <w:p w:rsidR="0080369B" w:rsidRDefault="0080369B">
            <w:pPr>
              <w:jc w:val="center"/>
            </w:pPr>
            <w:r>
              <w:rPr>
                <w:sz w:val="26"/>
                <w:szCs w:val="26"/>
              </w:rPr>
              <w:t>4284,00</w:t>
            </w:r>
          </w:p>
        </w:tc>
      </w:tr>
      <w:tr w:rsidR="0080369B" w:rsidTr="0080369B">
        <w:trPr>
          <w:trHeight w:val="150"/>
          <w:jc w:val="center"/>
        </w:trPr>
        <w:tc>
          <w:tcPr>
            <w:tcW w:w="2392" w:type="dxa"/>
            <w:tcBorders>
              <w:top w:val="single" w:sz="4" w:space="0" w:color="auto"/>
              <w:left w:val="single" w:sz="4" w:space="0" w:color="000000"/>
              <w:bottom w:val="single" w:sz="4" w:space="0" w:color="auto"/>
              <w:right w:val="single" w:sz="4" w:space="0" w:color="000000"/>
            </w:tcBorders>
            <w:hideMark/>
          </w:tcPr>
          <w:p w:rsidR="0080369B" w:rsidRDefault="0080369B">
            <w:pPr>
              <w:jc w:val="center"/>
              <w:rPr>
                <w:sz w:val="26"/>
                <w:szCs w:val="26"/>
              </w:rPr>
            </w:pPr>
            <w:r>
              <w:rPr>
                <w:sz w:val="26"/>
                <w:szCs w:val="26"/>
              </w:rPr>
              <w:t xml:space="preserve">Март </w:t>
            </w:r>
          </w:p>
        </w:tc>
        <w:tc>
          <w:tcPr>
            <w:tcW w:w="2393" w:type="dxa"/>
            <w:tcBorders>
              <w:top w:val="single" w:sz="4" w:space="0" w:color="auto"/>
              <w:left w:val="single" w:sz="4" w:space="0" w:color="000000"/>
              <w:bottom w:val="single" w:sz="4" w:space="0" w:color="auto"/>
              <w:right w:val="single" w:sz="4" w:space="0" w:color="000000"/>
            </w:tcBorders>
            <w:hideMark/>
          </w:tcPr>
          <w:p w:rsidR="0080369B" w:rsidRDefault="0080369B">
            <w:pPr>
              <w:jc w:val="center"/>
              <w:rPr>
                <w:sz w:val="26"/>
                <w:szCs w:val="26"/>
              </w:rPr>
            </w:pPr>
            <w:r>
              <w:rPr>
                <w:sz w:val="26"/>
                <w:szCs w:val="26"/>
              </w:rPr>
              <w:t>190</w:t>
            </w:r>
          </w:p>
        </w:tc>
        <w:tc>
          <w:tcPr>
            <w:tcW w:w="2393" w:type="dxa"/>
            <w:tcBorders>
              <w:top w:val="single" w:sz="4" w:space="0" w:color="auto"/>
              <w:left w:val="single" w:sz="4" w:space="0" w:color="000000"/>
              <w:bottom w:val="single" w:sz="4" w:space="0" w:color="auto"/>
              <w:right w:val="single" w:sz="4" w:space="0" w:color="000000"/>
            </w:tcBorders>
            <w:hideMark/>
          </w:tcPr>
          <w:p w:rsidR="0080369B" w:rsidRDefault="0080369B">
            <w:pPr>
              <w:jc w:val="center"/>
            </w:pPr>
            <w:r>
              <w:rPr>
                <w:sz w:val="26"/>
                <w:szCs w:val="26"/>
              </w:rPr>
              <w:t>23,80руб/м3</w:t>
            </w:r>
          </w:p>
        </w:tc>
        <w:tc>
          <w:tcPr>
            <w:tcW w:w="2393" w:type="dxa"/>
            <w:tcBorders>
              <w:top w:val="single" w:sz="4" w:space="0" w:color="auto"/>
              <w:left w:val="single" w:sz="4" w:space="0" w:color="000000"/>
              <w:bottom w:val="single" w:sz="4" w:space="0" w:color="auto"/>
              <w:right w:val="single" w:sz="4" w:space="0" w:color="000000"/>
            </w:tcBorders>
            <w:hideMark/>
          </w:tcPr>
          <w:p w:rsidR="0080369B" w:rsidRDefault="0080369B">
            <w:pPr>
              <w:jc w:val="center"/>
            </w:pPr>
            <w:r>
              <w:rPr>
                <w:sz w:val="26"/>
                <w:szCs w:val="26"/>
              </w:rPr>
              <w:t>4522,00</w:t>
            </w:r>
          </w:p>
        </w:tc>
      </w:tr>
      <w:tr w:rsidR="0080369B" w:rsidTr="0080369B">
        <w:trPr>
          <w:trHeight w:val="117"/>
          <w:jc w:val="center"/>
        </w:trPr>
        <w:tc>
          <w:tcPr>
            <w:tcW w:w="2392" w:type="dxa"/>
            <w:tcBorders>
              <w:top w:val="single" w:sz="4" w:space="0" w:color="auto"/>
              <w:left w:val="single" w:sz="4" w:space="0" w:color="000000"/>
              <w:bottom w:val="single" w:sz="4" w:space="0" w:color="auto"/>
              <w:right w:val="single" w:sz="4" w:space="0" w:color="000000"/>
            </w:tcBorders>
            <w:hideMark/>
          </w:tcPr>
          <w:p w:rsidR="0080369B" w:rsidRDefault="0080369B">
            <w:pPr>
              <w:jc w:val="center"/>
              <w:rPr>
                <w:sz w:val="26"/>
                <w:szCs w:val="26"/>
              </w:rPr>
            </w:pPr>
            <w:r>
              <w:rPr>
                <w:sz w:val="26"/>
                <w:szCs w:val="26"/>
              </w:rPr>
              <w:t>Апрель</w:t>
            </w:r>
          </w:p>
        </w:tc>
        <w:tc>
          <w:tcPr>
            <w:tcW w:w="2393" w:type="dxa"/>
            <w:tcBorders>
              <w:top w:val="single" w:sz="4" w:space="0" w:color="auto"/>
              <w:left w:val="single" w:sz="4" w:space="0" w:color="000000"/>
              <w:bottom w:val="single" w:sz="4" w:space="0" w:color="auto"/>
              <w:right w:val="single" w:sz="4" w:space="0" w:color="000000"/>
            </w:tcBorders>
            <w:hideMark/>
          </w:tcPr>
          <w:p w:rsidR="0080369B" w:rsidRDefault="0080369B">
            <w:pPr>
              <w:jc w:val="center"/>
              <w:rPr>
                <w:sz w:val="26"/>
                <w:szCs w:val="26"/>
              </w:rPr>
            </w:pPr>
            <w:r>
              <w:rPr>
                <w:sz w:val="26"/>
                <w:szCs w:val="26"/>
              </w:rPr>
              <w:t>190</w:t>
            </w:r>
          </w:p>
        </w:tc>
        <w:tc>
          <w:tcPr>
            <w:tcW w:w="2393" w:type="dxa"/>
            <w:tcBorders>
              <w:top w:val="single" w:sz="4" w:space="0" w:color="auto"/>
              <w:left w:val="single" w:sz="4" w:space="0" w:color="000000"/>
              <w:bottom w:val="single" w:sz="4" w:space="0" w:color="auto"/>
              <w:right w:val="single" w:sz="4" w:space="0" w:color="000000"/>
            </w:tcBorders>
            <w:hideMark/>
          </w:tcPr>
          <w:p w:rsidR="0080369B" w:rsidRDefault="0080369B">
            <w:pPr>
              <w:jc w:val="center"/>
            </w:pPr>
            <w:r>
              <w:rPr>
                <w:sz w:val="26"/>
                <w:szCs w:val="26"/>
              </w:rPr>
              <w:t>23,80руб/м3</w:t>
            </w:r>
          </w:p>
        </w:tc>
        <w:tc>
          <w:tcPr>
            <w:tcW w:w="2393" w:type="dxa"/>
            <w:tcBorders>
              <w:top w:val="single" w:sz="4" w:space="0" w:color="auto"/>
              <w:left w:val="single" w:sz="4" w:space="0" w:color="000000"/>
              <w:bottom w:val="single" w:sz="4" w:space="0" w:color="auto"/>
              <w:right w:val="single" w:sz="4" w:space="0" w:color="000000"/>
            </w:tcBorders>
            <w:hideMark/>
          </w:tcPr>
          <w:p w:rsidR="0080369B" w:rsidRDefault="0080369B">
            <w:pPr>
              <w:jc w:val="center"/>
            </w:pPr>
            <w:r>
              <w:rPr>
                <w:sz w:val="26"/>
                <w:szCs w:val="26"/>
              </w:rPr>
              <w:t>4522,00</w:t>
            </w:r>
          </w:p>
        </w:tc>
      </w:tr>
      <w:tr w:rsidR="0080369B" w:rsidTr="0080369B">
        <w:trPr>
          <w:trHeight w:val="141"/>
          <w:jc w:val="center"/>
        </w:trPr>
        <w:tc>
          <w:tcPr>
            <w:tcW w:w="2392" w:type="dxa"/>
            <w:tcBorders>
              <w:top w:val="single" w:sz="4" w:space="0" w:color="auto"/>
              <w:left w:val="single" w:sz="4" w:space="0" w:color="000000"/>
              <w:bottom w:val="single" w:sz="4" w:space="0" w:color="auto"/>
              <w:right w:val="single" w:sz="4" w:space="0" w:color="000000"/>
            </w:tcBorders>
            <w:hideMark/>
          </w:tcPr>
          <w:p w:rsidR="0080369B" w:rsidRDefault="0080369B">
            <w:pPr>
              <w:jc w:val="center"/>
              <w:rPr>
                <w:sz w:val="26"/>
                <w:szCs w:val="26"/>
              </w:rPr>
            </w:pPr>
            <w:r>
              <w:rPr>
                <w:sz w:val="26"/>
                <w:szCs w:val="26"/>
              </w:rPr>
              <w:t xml:space="preserve">Май </w:t>
            </w:r>
          </w:p>
        </w:tc>
        <w:tc>
          <w:tcPr>
            <w:tcW w:w="2393" w:type="dxa"/>
            <w:tcBorders>
              <w:top w:val="single" w:sz="4" w:space="0" w:color="auto"/>
              <w:left w:val="single" w:sz="4" w:space="0" w:color="000000"/>
              <w:bottom w:val="single" w:sz="4" w:space="0" w:color="auto"/>
              <w:right w:val="single" w:sz="4" w:space="0" w:color="000000"/>
            </w:tcBorders>
            <w:hideMark/>
          </w:tcPr>
          <w:p w:rsidR="0080369B" w:rsidRDefault="0080369B">
            <w:pPr>
              <w:jc w:val="center"/>
              <w:rPr>
                <w:sz w:val="26"/>
                <w:szCs w:val="26"/>
              </w:rPr>
            </w:pPr>
            <w:r>
              <w:rPr>
                <w:sz w:val="26"/>
                <w:szCs w:val="26"/>
              </w:rPr>
              <w:t>200</w:t>
            </w:r>
          </w:p>
        </w:tc>
        <w:tc>
          <w:tcPr>
            <w:tcW w:w="2393" w:type="dxa"/>
            <w:tcBorders>
              <w:top w:val="single" w:sz="4" w:space="0" w:color="auto"/>
              <w:left w:val="single" w:sz="4" w:space="0" w:color="000000"/>
              <w:bottom w:val="single" w:sz="4" w:space="0" w:color="auto"/>
              <w:right w:val="single" w:sz="4" w:space="0" w:color="000000"/>
            </w:tcBorders>
            <w:hideMark/>
          </w:tcPr>
          <w:p w:rsidR="0080369B" w:rsidRDefault="0080369B">
            <w:pPr>
              <w:jc w:val="center"/>
            </w:pPr>
            <w:r>
              <w:rPr>
                <w:sz w:val="26"/>
                <w:szCs w:val="26"/>
              </w:rPr>
              <w:t>23,80руб/м3</w:t>
            </w:r>
          </w:p>
        </w:tc>
        <w:tc>
          <w:tcPr>
            <w:tcW w:w="2393" w:type="dxa"/>
            <w:tcBorders>
              <w:top w:val="single" w:sz="4" w:space="0" w:color="auto"/>
              <w:left w:val="single" w:sz="4" w:space="0" w:color="000000"/>
              <w:bottom w:val="single" w:sz="4" w:space="0" w:color="auto"/>
              <w:right w:val="single" w:sz="4" w:space="0" w:color="000000"/>
            </w:tcBorders>
            <w:hideMark/>
          </w:tcPr>
          <w:p w:rsidR="0080369B" w:rsidRDefault="0080369B">
            <w:pPr>
              <w:jc w:val="center"/>
            </w:pPr>
            <w:r>
              <w:rPr>
                <w:sz w:val="26"/>
                <w:szCs w:val="26"/>
              </w:rPr>
              <w:t>4760,00</w:t>
            </w:r>
          </w:p>
        </w:tc>
      </w:tr>
      <w:tr w:rsidR="0080369B" w:rsidTr="0080369B">
        <w:trPr>
          <w:trHeight w:val="168"/>
          <w:jc w:val="center"/>
        </w:trPr>
        <w:tc>
          <w:tcPr>
            <w:tcW w:w="2392" w:type="dxa"/>
            <w:tcBorders>
              <w:top w:val="single" w:sz="4" w:space="0" w:color="auto"/>
              <w:left w:val="single" w:sz="4" w:space="0" w:color="000000"/>
              <w:bottom w:val="single" w:sz="4" w:space="0" w:color="auto"/>
              <w:right w:val="single" w:sz="4" w:space="0" w:color="000000"/>
            </w:tcBorders>
            <w:hideMark/>
          </w:tcPr>
          <w:p w:rsidR="0080369B" w:rsidRDefault="0080369B">
            <w:pPr>
              <w:jc w:val="center"/>
              <w:rPr>
                <w:sz w:val="26"/>
                <w:szCs w:val="26"/>
              </w:rPr>
            </w:pPr>
            <w:r>
              <w:rPr>
                <w:sz w:val="26"/>
                <w:szCs w:val="26"/>
              </w:rPr>
              <w:t xml:space="preserve">Июнь </w:t>
            </w:r>
          </w:p>
        </w:tc>
        <w:tc>
          <w:tcPr>
            <w:tcW w:w="2393" w:type="dxa"/>
            <w:tcBorders>
              <w:top w:val="single" w:sz="4" w:space="0" w:color="auto"/>
              <w:left w:val="single" w:sz="4" w:space="0" w:color="000000"/>
              <w:bottom w:val="single" w:sz="4" w:space="0" w:color="auto"/>
              <w:right w:val="single" w:sz="4" w:space="0" w:color="000000"/>
            </w:tcBorders>
            <w:hideMark/>
          </w:tcPr>
          <w:p w:rsidR="0080369B" w:rsidRDefault="0080369B">
            <w:pPr>
              <w:jc w:val="center"/>
            </w:pPr>
            <w:r>
              <w:rPr>
                <w:sz w:val="26"/>
                <w:szCs w:val="26"/>
              </w:rPr>
              <w:t>200</w:t>
            </w:r>
          </w:p>
        </w:tc>
        <w:tc>
          <w:tcPr>
            <w:tcW w:w="2393" w:type="dxa"/>
            <w:tcBorders>
              <w:top w:val="single" w:sz="4" w:space="0" w:color="auto"/>
              <w:left w:val="single" w:sz="4" w:space="0" w:color="000000"/>
              <w:bottom w:val="single" w:sz="4" w:space="0" w:color="auto"/>
              <w:right w:val="single" w:sz="4" w:space="0" w:color="000000"/>
            </w:tcBorders>
            <w:hideMark/>
          </w:tcPr>
          <w:p w:rsidR="0080369B" w:rsidRDefault="0080369B">
            <w:pPr>
              <w:jc w:val="center"/>
            </w:pPr>
            <w:r>
              <w:rPr>
                <w:sz w:val="26"/>
                <w:szCs w:val="26"/>
              </w:rPr>
              <w:t>23,80руб/м3</w:t>
            </w:r>
          </w:p>
        </w:tc>
        <w:tc>
          <w:tcPr>
            <w:tcW w:w="2393" w:type="dxa"/>
            <w:tcBorders>
              <w:top w:val="single" w:sz="4" w:space="0" w:color="auto"/>
              <w:left w:val="single" w:sz="4" w:space="0" w:color="000000"/>
              <w:bottom w:val="single" w:sz="4" w:space="0" w:color="auto"/>
              <w:right w:val="single" w:sz="4" w:space="0" w:color="000000"/>
            </w:tcBorders>
            <w:hideMark/>
          </w:tcPr>
          <w:p w:rsidR="0080369B" w:rsidRDefault="0080369B">
            <w:pPr>
              <w:jc w:val="center"/>
            </w:pPr>
            <w:r>
              <w:rPr>
                <w:sz w:val="26"/>
                <w:szCs w:val="26"/>
              </w:rPr>
              <w:t>4760,00</w:t>
            </w:r>
          </w:p>
        </w:tc>
      </w:tr>
      <w:tr w:rsidR="0080369B" w:rsidTr="0080369B">
        <w:trPr>
          <w:trHeight w:val="277"/>
          <w:jc w:val="center"/>
        </w:trPr>
        <w:tc>
          <w:tcPr>
            <w:tcW w:w="2392" w:type="dxa"/>
            <w:tcBorders>
              <w:top w:val="single" w:sz="4" w:space="0" w:color="auto"/>
              <w:left w:val="single" w:sz="4" w:space="0" w:color="000000"/>
              <w:bottom w:val="single" w:sz="4" w:space="0" w:color="000000"/>
              <w:right w:val="single" w:sz="4" w:space="0" w:color="000000"/>
            </w:tcBorders>
            <w:hideMark/>
          </w:tcPr>
          <w:p w:rsidR="0080369B" w:rsidRDefault="0080369B">
            <w:pPr>
              <w:jc w:val="center"/>
              <w:rPr>
                <w:sz w:val="26"/>
                <w:szCs w:val="26"/>
              </w:rPr>
            </w:pPr>
            <w:r>
              <w:rPr>
                <w:sz w:val="26"/>
                <w:szCs w:val="26"/>
              </w:rPr>
              <w:t>Июль</w:t>
            </w:r>
          </w:p>
        </w:tc>
        <w:tc>
          <w:tcPr>
            <w:tcW w:w="2393" w:type="dxa"/>
            <w:tcBorders>
              <w:top w:val="single" w:sz="4" w:space="0" w:color="auto"/>
              <w:left w:val="single" w:sz="4" w:space="0" w:color="000000"/>
              <w:bottom w:val="single" w:sz="4" w:space="0" w:color="000000"/>
              <w:right w:val="single" w:sz="4" w:space="0" w:color="000000"/>
            </w:tcBorders>
            <w:hideMark/>
          </w:tcPr>
          <w:p w:rsidR="0080369B" w:rsidRDefault="0080369B">
            <w:pPr>
              <w:jc w:val="center"/>
            </w:pPr>
            <w:r>
              <w:rPr>
                <w:sz w:val="26"/>
                <w:szCs w:val="26"/>
              </w:rPr>
              <w:t>200</w:t>
            </w:r>
          </w:p>
        </w:tc>
        <w:tc>
          <w:tcPr>
            <w:tcW w:w="2393" w:type="dxa"/>
            <w:tcBorders>
              <w:top w:val="single" w:sz="4" w:space="0" w:color="auto"/>
              <w:left w:val="single" w:sz="4" w:space="0" w:color="000000"/>
              <w:bottom w:val="single" w:sz="4" w:space="0" w:color="000000"/>
              <w:right w:val="single" w:sz="4" w:space="0" w:color="000000"/>
            </w:tcBorders>
            <w:hideMark/>
          </w:tcPr>
          <w:p w:rsidR="0080369B" w:rsidRDefault="0080369B">
            <w:pPr>
              <w:jc w:val="center"/>
              <w:rPr>
                <w:sz w:val="26"/>
                <w:szCs w:val="26"/>
              </w:rPr>
            </w:pPr>
            <w:r>
              <w:rPr>
                <w:sz w:val="26"/>
                <w:szCs w:val="26"/>
              </w:rPr>
              <w:t>24,27руб/м3</w:t>
            </w:r>
          </w:p>
        </w:tc>
        <w:tc>
          <w:tcPr>
            <w:tcW w:w="2393" w:type="dxa"/>
            <w:tcBorders>
              <w:top w:val="single" w:sz="4" w:space="0" w:color="auto"/>
              <w:left w:val="single" w:sz="4" w:space="0" w:color="000000"/>
              <w:bottom w:val="single" w:sz="4" w:space="0" w:color="000000"/>
              <w:right w:val="single" w:sz="4" w:space="0" w:color="000000"/>
            </w:tcBorders>
            <w:hideMark/>
          </w:tcPr>
          <w:p w:rsidR="0080369B" w:rsidRDefault="0080369B">
            <w:pPr>
              <w:jc w:val="center"/>
              <w:rPr>
                <w:sz w:val="28"/>
                <w:szCs w:val="28"/>
              </w:rPr>
            </w:pPr>
            <w:r>
              <w:rPr>
                <w:sz w:val="28"/>
                <w:szCs w:val="28"/>
              </w:rPr>
              <w:t>4854,00</w:t>
            </w:r>
          </w:p>
        </w:tc>
      </w:tr>
      <w:tr w:rsidR="0080369B" w:rsidTr="0080369B">
        <w:trPr>
          <w:trHeight w:val="81"/>
          <w:jc w:val="center"/>
        </w:trPr>
        <w:tc>
          <w:tcPr>
            <w:tcW w:w="2392"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rPr>
                <w:sz w:val="26"/>
                <w:szCs w:val="26"/>
              </w:rPr>
            </w:pPr>
            <w:r>
              <w:rPr>
                <w:sz w:val="26"/>
                <w:szCs w:val="26"/>
              </w:rPr>
              <w:t xml:space="preserve">Август </w:t>
            </w:r>
          </w:p>
        </w:tc>
        <w:tc>
          <w:tcPr>
            <w:tcW w:w="2393"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pPr>
            <w:r>
              <w:rPr>
                <w:sz w:val="26"/>
                <w:szCs w:val="26"/>
              </w:rPr>
              <w:t>200</w:t>
            </w:r>
          </w:p>
        </w:tc>
        <w:tc>
          <w:tcPr>
            <w:tcW w:w="2393"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rPr>
                <w:sz w:val="26"/>
                <w:szCs w:val="26"/>
              </w:rPr>
            </w:pPr>
            <w:r>
              <w:rPr>
                <w:sz w:val="26"/>
                <w:szCs w:val="26"/>
              </w:rPr>
              <w:t>24,27руб/м3</w:t>
            </w:r>
          </w:p>
        </w:tc>
        <w:tc>
          <w:tcPr>
            <w:tcW w:w="2393"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pPr>
            <w:r>
              <w:rPr>
                <w:sz w:val="28"/>
                <w:szCs w:val="28"/>
              </w:rPr>
              <w:t>4854,00</w:t>
            </w:r>
          </w:p>
        </w:tc>
      </w:tr>
      <w:tr w:rsidR="0080369B" w:rsidTr="0080369B">
        <w:trPr>
          <w:trHeight w:val="115"/>
          <w:jc w:val="center"/>
        </w:trPr>
        <w:tc>
          <w:tcPr>
            <w:tcW w:w="2392"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rPr>
                <w:sz w:val="26"/>
                <w:szCs w:val="26"/>
              </w:rPr>
            </w:pPr>
            <w:r>
              <w:rPr>
                <w:sz w:val="26"/>
                <w:szCs w:val="26"/>
              </w:rPr>
              <w:t xml:space="preserve">Сентябрь </w:t>
            </w:r>
          </w:p>
        </w:tc>
        <w:tc>
          <w:tcPr>
            <w:tcW w:w="2393"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rPr>
                <w:sz w:val="26"/>
                <w:szCs w:val="26"/>
              </w:rPr>
            </w:pPr>
            <w:r>
              <w:rPr>
                <w:sz w:val="26"/>
                <w:szCs w:val="26"/>
              </w:rPr>
              <w:t>190</w:t>
            </w:r>
          </w:p>
        </w:tc>
        <w:tc>
          <w:tcPr>
            <w:tcW w:w="2393"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rPr>
                <w:sz w:val="26"/>
                <w:szCs w:val="26"/>
              </w:rPr>
            </w:pPr>
            <w:r>
              <w:rPr>
                <w:sz w:val="26"/>
                <w:szCs w:val="26"/>
              </w:rPr>
              <w:t>24,27руб/м3</w:t>
            </w:r>
          </w:p>
        </w:tc>
        <w:tc>
          <w:tcPr>
            <w:tcW w:w="2393"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rPr>
                <w:sz w:val="26"/>
                <w:szCs w:val="26"/>
              </w:rPr>
            </w:pPr>
            <w:r>
              <w:rPr>
                <w:sz w:val="26"/>
                <w:szCs w:val="26"/>
              </w:rPr>
              <w:t>4611,30</w:t>
            </w:r>
          </w:p>
        </w:tc>
      </w:tr>
      <w:tr w:rsidR="0080369B" w:rsidTr="0080369B">
        <w:trPr>
          <w:trHeight w:val="173"/>
          <w:jc w:val="center"/>
        </w:trPr>
        <w:tc>
          <w:tcPr>
            <w:tcW w:w="2392"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rPr>
                <w:sz w:val="26"/>
                <w:szCs w:val="26"/>
              </w:rPr>
            </w:pPr>
            <w:r>
              <w:rPr>
                <w:sz w:val="26"/>
                <w:szCs w:val="26"/>
              </w:rPr>
              <w:t xml:space="preserve">Октябрь </w:t>
            </w:r>
          </w:p>
        </w:tc>
        <w:tc>
          <w:tcPr>
            <w:tcW w:w="2393"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rPr>
                <w:sz w:val="26"/>
                <w:szCs w:val="26"/>
              </w:rPr>
            </w:pPr>
            <w:r>
              <w:rPr>
                <w:sz w:val="26"/>
                <w:szCs w:val="26"/>
              </w:rPr>
              <w:t>190</w:t>
            </w:r>
          </w:p>
        </w:tc>
        <w:tc>
          <w:tcPr>
            <w:tcW w:w="2393"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rPr>
                <w:sz w:val="26"/>
                <w:szCs w:val="26"/>
              </w:rPr>
            </w:pPr>
            <w:r>
              <w:rPr>
                <w:sz w:val="26"/>
                <w:szCs w:val="26"/>
              </w:rPr>
              <w:t>24,27руб/м3</w:t>
            </w:r>
          </w:p>
        </w:tc>
        <w:tc>
          <w:tcPr>
            <w:tcW w:w="2393"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rPr>
                <w:sz w:val="26"/>
                <w:szCs w:val="26"/>
              </w:rPr>
            </w:pPr>
            <w:r>
              <w:rPr>
                <w:sz w:val="26"/>
                <w:szCs w:val="26"/>
              </w:rPr>
              <w:t>4611,30</w:t>
            </w:r>
          </w:p>
        </w:tc>
      </w:tr>
      <w:tr w:rsidR="0080369B" w:rsidTr="0080369B">
        <w:trPr>
          <w:jc w:val="center"/>
        </w:trPr>
        <w:tc>
          <w:tcPr>
            <w:tcW w:w="2392"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rPr>
                <w:sz w:val="26"/>
                <w:szCs w:val="26"/>
              </w:rPr>
            </w:pPr>
            <w:r>
              <w:rPr>
                <w:sz w:val="26"/>
                <w:szCs w:val="26"/>
              </w:rPr>
              <w:t xml:space="preserve">Ноябрь </w:t>
            </w:r>
          </w:p>
        </w:tc>
        <w:tc>
          <w:tcPr>
            <w:tcW w:w="2393"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rPr>
                <w:sz w:val="26"/>
                <w:szCs w:val="26"/>
              </w:rPr>
            </w:pPr>
            <w:r>
              <w:rPr>
                <w:sz w:val="26"/>
                <w:szCs w:val="26"/>
              </w:rPr>
              <w:t>190</w:t>
            </w:r>
          </w:p>
        </w:tc>
        <w:tc>
          <w:tcPr>
            <w:tcW w:w="2393"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rPr>
                <w:sz w:val="26"/>
                <w:szCs w:val="26"/>
              </w:rPr>
            </w:pPr>
            <w:r>
              <w:rPr>
                <w:sz w:val="26"/>
                <w:szCs w:val="26"/>
              </w:rPr>
              <w:t>24,27руб/м3</w:t>
            </w:r>
          </w:p>
        </w:tc>
        <w:tc>
          <w:tcPr>
            <w:tcW w:w="2393"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rPr>
                <w:sz w:val="26"/>
                <w:szCs w:val="26"/>
              </w:rPr>
            </w:pPr>
            <w:r>
              <w:rPr>
                <w:sz w:val="26"/>
                <w:szCs w:val="26"/>
              </w:rPr>
              <w:t>4611,30</w:t>
            </w:r>
          </w:p>
        </w:tc>
      </w:tr>
      <w:tr w:rsidR="0080369B" w:rsidTr="0080369B">
        <w:trPr>
          <w:jc w:val="center"/>
        </w:trPr>
        <w:tc>
          <w:tcPr>
            <w:tcW w:w="2392"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rPr>
                <w:sz w:val="26"/>
                <w:szCs w:val="26"/>
              </w:rPr>
            </w:pPr>
            <w:r>
              <w:rPr>
                <w:sz w:val="26"/>
                <w:szCs w:val="26"/>
              </w:rPr>
              <w:t xml:space="preserve">Декабрь </w:t>
            </w:r>
          </w:p>
        </w:tc>
        <w:tc>
          <w:tcPr>
            <w:tcW w:w="2393"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rPr>
                <w:sz w:val="26"/>
                <w:szCs w:val="26"/>
              </w:rPr>
            </w:pPr>
            <w:r>
              <w:rPr>
                <w:sz w:val="26"/>
                <w:szCs w:val="26"/>
              </w:rPr>
              <w:t>190</w:t>
            </w:r>
          </w:p>
        </w:tc>
        <w:tc>
          <w:tcPr>
            <w:tcW w:w="2393"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rPr>
                <w:sz w:val="26"/>
                <w:szCs w:val="26"/>
              </w:rPr>
            </w:pPr>
            <w:r>
              <w:rPr>
                <w:sz w:val="26"/>
                <w:szCs w:val="26"/>
              </w:rPr>
              <w:t>24,27руб/м3</w:t>
            </w:r>
          </w:p>
        </w:tc>
        <w:tc>
          <w:tcPr>
            <w:tcW w:w="2393" w:type="dxa"/>
            <w:tcBorders>
              <w:top w:val="single" w:sz="4" w:space="0" w:color="000000"/>
              <w:left w:val="single" w:sz="4" w:space="0" w:color="000000"/>
              <w:bottom w:val="single" w:sz="4" w:space="0" w:color="000000"/>
              <w:right w:val="single" w:sz="4" w:space="0" w:color="000000"/>
            </w:tcBorders>
            <w:hideMark/>
          </w:tcPr>
          <w:p w:rsidR="0080369B" w:rsidRDefault="0080369B">
            <w:pPr>
              <w:jc w:val="center"/>
              <w:rPr>
                <w:sz w:val="26"/>
                <w:szCs w:val="26"/>
              </w:rPr>
            </w:pPr>
            <w:r>
              <w:rPr>
                <w:sz w:val="26"/>
                <w:szCs w:val="26"/>
              </w:rPr>
              <w:t>4611,30</w:t>
            </w:r>
          </w:p>
        </w:tc>
      </w:tr>
    </w:tbl>
    <w:p w:rsidR="0080369B" w:rsidRDefault="0080369B" w:rsidP="0080369B">
      <w:pPr>
        <w:jc w:val="center"/>
        <w:rPr>
          <w:sz w:val="26"/>
          <w:szCs w:val="26"/>
        </w:rPr>
      </w:pPr>
      <w:r>
        <w:rPr>
          <w:sz w:val="26"/>
          <w:szCs w:val="26"/>
        </w:rPr>
        <w:t xml:space="preserve">                                                                                                     Итого: 55 2</w:t>
      </w:r>
      <w:r w:rsidR="00880C24">
        <w:rPr>
          <w:sz w:val="26"/>
          <w:szCs w:val="26"/>
        </w:rPr>
        <w:t>76</w:t>
      </w:r>
      <w:r>
        <w:rPr>
          <w:sz w:val="26"/>
          <w:szCs w:val="26"/>
        </w:rPr>
        <w:t>,</w:t>
      </w:r>
      <w:r w:rsidR="00880C24">
        <w:rPr>
          <w:sz w:val="26"/>
          <w:szCs w:val="26"/>
        </w:rPr>
        <w:t>0</w:t>
      </w:r>
      <w:r>
        <w:rPr>
          <w:sz w:val="26"/>
          <w:szCs w:val="26"/>
        </w:rPr>
        <w:t>0 рублей.</w:t>
      </w:r>
    </w:p>
    <w:p w:rsidR="0080369B" w:rsidRDefault="0080369B" w:rsidP="0080369B">
      <w:pPr>
        <w:jc w:val="right"/>
        <w:rPr>
          <w:sz w:val="26"/>
          <w:szCs w:val="26"/>
        </w:rPr>
      </w:pPr>
    </w:p>
    <w:p w:rsidR="0080369B" w:rsidRDefault="0080369B" w:rsidP="0080369B">
      <w:pPr>
        <w:pStyle w:val="a4"/>
        <w:jc w:val="both"/>
        <w:rPr>
          <w:b/>
        </w:rPr>
      </w:pPr>
    </w:p>
    <w:tbl>
      <w:tblPr>
        <w:tblW w:w="0" w:type="auto"/>
        <w:tblLayout w:type="fixed"/>
        <w:tblLook w:val="04A0" w:firstRow="1" w:lastRow="0" w:firstColumn="1" w:lastColumn="0" w:noHBand="0" w:noVBand="1"/>
      </w:tblPr>
      <w:tblGrid>
        <w:gridCol w:w="4786"/>
        <w:gridCol w:w="992"/>
        <w:gridCol w:w="4678"/>
      </w:tblGrid>
      <w:tr w:rsidR="0080369B" w:rsidTr="0080369B">
        <w:tc>
          <w:tcPr>
            <w:tcW w:w="4786" w:type="dxa"/>
          </w:tcPr>
          <w:p w:rsidR="0080369B" w:rsidRPr="00880C24" w:rsidRDefault="0080369B">
            <w:pPr>
              <w:rPr>
                <w:b/>
                <w:sz w:val="22"/>
                <w:szCs w:val="22"/>
              </w:rPr>
            </w:pPr>
            <w:r w:rsidRPr="00880C24">
              <w:rPr>
                <w:b/>
                <w:sz w:val="22"/>
                <w:szCs w:val="22"/>
              </w:rPr>
              <w:t xml:space="preserve">Исполнитель </w:t>
            </w:r>
          </w:p>
          <w:p w:rsidR="0080369B" w:rsidRPr="00880C24" w:rsidRDefault="0080369B">
            <w:pPr>
              <w:rPr>
                <w:sz w:val="22"/>
                <w:szCs w:val="22"/>
              </w:rPr>
            </w:pPr>
            <w:r w:rsidRPr="00880C24">
              <w:rPr>
                <w:sz w:val="22"/>
                <w:szCs w:val="22"/>
              </w:rPr>
              <w:t xml:space="preserve">Директор </w:t>
            </w:r>
          </w:p>
          <w:p w:rsidR="0080369B" w:rsidRPr="00880C24" w:rsidRDefault="0080369B">
            <w:pPr>
              <w:rPr>
                <w:sz w:val="22"/>
                <w:szCs w:val="22"/>
              </w:rPr>
            </w:pPr>
            <w:r w:rsidRPr="00880C24">
              <w:rPr>
                <w:sz w:val="22"/>
                <w:szCs w:val="22"/>
              </w:rPr>
              <w:t xml:space="preserve">Муниципального Унитарного </w:t>
            </w:r>
          </w:p>
          <w:p w:rsidR="0080369B" w:rsidRPr="00880C24" w:rsidRDefault="0080369B">
            <w:pPr>
              <w:rPr>
                <w:sz w:val="22"/>
                <w:szCs w:val="22"/>
              </w:rPr>
            </w:pPr>
            <w:r w:rsidRPr="00880C24">
              <w:rPr>
                <w:sz w:val="22"/>
                <w:szCs w:val="22"/>
              </w:rPr>
              <w:t xml:space="preserve">Предприятия «Вода» </w:t>
            </w:r>
          </w:p>
          <w:p w:rsidR="0080369B" w:rsidRPr="00880C24" w:rsidRDefault="0080369B">
            <w:pPr>
              <w:rPr>
                <w:sz w:val="22"/>
                <w:szCs w:val="22"/>
              </w:rPr>
            </w:pPr>
            <w:r w:rsidRPr="00880C24">
              <w:rPr>
                <w:sz w:val="22"/>
                <w:szCs w:val="22"/>
              </w:rPr>
              <w:t>Борисоглебского городского округа</w:t>
            </w:r>
            <w:r w:rsidRPr="00880C24">
              <w:rPr>
                <w:b/>
                <w:sz w:val="22"/>
                <w:szCs w:val="22"/>
              </w:rPr>
              <w:t xml:space="preserve"> </w:t>
            </w:r>
            <w:r w:rsidRPr="00880C24">
              <w:rPr>
                <w:sz w:val="22"/>
                <w:szCs w:val="22"/>
              </w:rPr>
              <w:t>Воронежской области</w:t>
            </w:r>
          </w:p>
          <w:p w:rsidR="0080369B" w:rsidRPr="00880C24" w:rsidRDefault="0080369B">
            <w:pPr>
              <w:rPr>
                <w:sz w:val="22"/>
                <w:szCs w:val="22"/>
              </w:rPr>
            </w:pPr>
            <w:r w:rsidRPr="00880C24">
              <w:rPr>
                <w:sz w:val="22"/>
                <w:szCs w:val="22"/>
              </w:rPr>
              <w:t xml:space="preserve">______________________ </w:t>
            </w:r>
            <w:proofErr w:type="spellStart"/>
            <w:r w:rsidRPr="00880C24">
              <w:rPr>
                <w:sz w:val="22"/>
                <w:szCs w:val="22"/>
              </w:rPr>
              <w:t>Агаев</w:t>
            </w:r>
            <w:proofErr w:type="spellEnd"/>
            <w:r w:rsidRPr="00880C24">
              <w:rPr>
                <w:sz w:val="22"/>
                <w:szCs w:val="22"/>
              </w:rPr>
              <w:t xml:space="preserve"> А. Н.</w:t>
            </w:r>
          </w:p>
          <w:p w:rsidR="0080369B" w:rsidRPr="00880C24" w:rsidRDefault="0080369B">
            <w:pPr>
              <w:pStyle w:val="a4"/>
              <w:jc w:val="center"/>
              <w:rPr>
                <w:sz w:val="22"/>
                <w:szCs w:val="22"/>
              </w:rPr>
            </w:pPr>
            <w:r w:rsidRPr="00880C24">
              <w:rPr>
                <w:sz w:val="22"/>
                <w:szCs w:val="22"/>
              </w:rPr>
              <w:t>М.П.                              (подпись)</w:t>
            </w:r>
          </w:p>
          <w:p w:rsidR="0080369B" w:rsidRPr="00880C24" w:rsidRDefault="0080369B">
            <w:pPr>
              <w:jc w:val="both"/>
              <w:rPr>
                <w:i/>
                <w:sz w:val="22"/>
                <w:szCs w:val="22"/>
              </w:rPr>
            </w:pPr>
          </w:p>
        </w:tc>
        <w:tc>
          <w:tcPr>
            <w:tcW w:w="992" w:type="dxa"/>
          </w:tcPr>
          <w:p w:rsidR="0080369B" w:rsidRPr="00880C24" w:rsidRDefault="0080369B">
            <w:pPr>
              <w:pStyle w:val="ConsPlusNonformat"/>
              <w:jc w:val="both"/>
              <w:rPr>
                <w:rFonts w:ascii="Times New Roman" w:hAnsi="Times New Roman" w:cs="Times New Roman"/>
                <w:sz w:val="22"/>
                <w:szCs w:val="22"/>
              </w:rPr>
            </w:pPr>
          </w:p>
        </w:tc>
        <w:tc>
          <w:tcPr>
            <w:tcW w:w="4678" w:type="dxa"/>
          </w:tcPr>
          <w:p w:rsidR="0080369B" w:rsidRPr="00880C24" w:rsidRDefault="0080369B">
            <w:pPr>
              <w:pStyle w:val="ConsPlusNonformat"/>
              <w:jc w:val="both"/>
              <w:rPr>
                <w:rFonts w:ascii="Times New Roman" w:hAnsi="Times New Roman" w:cs="Times New Roman"/>
                <w:b/>
                <w:bCs/>
                <w:sz w:val="22"/>
                <w:szCs w:val="22"/>
              </w:rPr>
            </w:pPr>
            <w:r w:rsidRPr="00880C24">
              <w:rPr>
                <w:rFonts w:ascii="Times New Roman" w:hAnsi="Times New Roman" w:cs="Times New Roman"/>
                <w:b/>
                <w:sz w:val="22"/>
                <w:szCs w:val="22"/>
              </w:rPr>
              <w:t>Абонент</w:t>
            </w:r>
          </w:p>
          <w:p w:rsidR="0080369B" w:rsidRPr="00880C24" w:rsidRDefault="0080369B">
            <w:pPr>
              <w:pStyle w:val="a4"/>
              <w:rPr>
                <w:sz w:val="22"/>
                <w:szCs w:val="22"/>
              </w:rPr>
            </w:pPr>
          </w:p>
          <w:p w:rsidR="0080369B" w:rsidRPr="00880C24" w:rsidRDefault="0080369B">
            <w:pPr>
              <w:pStyle w:val="a4"/>
              <w:rPr>
                <w:sz w:val="22"/>
                <w:szCs w:val="22"/>
              </w:rPr>
            </w:pPr>
            <w:r w:rsidRPr="00880C24">
              <w:rPr>
                <w:sz w:val="22"/>
                <w:szCs w:val="22"/>
              </w:rPr>
              <w:t>Начальник управления – руководитель аппарата Филиала ПАО «МРСК Центра» - «Воронежэнерго»</w:t>
            </w:r>
            <w:r w:rsidRPr="00880C24">
              <w:rPr>
                <w:color w:val="002060"/>
                <w:sz w:val="22"/>
                <w:szCs w:val="22"/>
              </w:rPr>
              <w:t xml:space="preserve">  </w:t>
            </w:r>
          </w:p>
          <w:p w:rsidR="0080369B" w:rsidRPr="00880C24" w:rsidRDefault="0080369B">
            <w:pPr>
              <w:pStyle w:val="a4"/>
              <w:jc w:val="both"/>
              <w:rPr>
                <w:sz w:val="22"/>
                <w:szCs w:val="22"/>
              </w:rPr>
            </w:pPr>
          </w:p>
          <w:p w:rsidR="0080369B" w:rsidRPr="00880C24" w:rsidRDefault="0080369B">
            <w:pPr>
              <w:pStyle w:val="a4"/>
              <w:jc w:val="both"/>
              <w:rPr>
                <w:sz w:val="22"/>
                <w:szCs w:val="22"/>
              </w:rPr>
            </w:pPr>
            <w:r w:rsidRPr="00880C24">
              <w:rPr>
                <w:sz w:val="22"/>
                <w:szCs w:val="22"/>
              </w:rPr>
              <w:t xml:space="preserve">________________ Кирилишин И. С.   </w:t>
            </w:r>
          </w:p>
          <w:p w:rsidR="0080369B" w:rsidRPr="00880C24" w:rsidRDefault="0080369B">
            <w:pPr>
              <w:pStyle w:val="a4"/>
              <w:jc w:val="center"/>
              <w:rPr>
                <w:sz w:val="22"/>
                <w:szCs w:val="22"/>
              </w:rPr>
            </w:pPr>
            <w:r w:rsidRPr="00880C24">
              <w:rPr>
                <w:sz w:val="22"/>
                <w:szCs w:val="22"/>
              </w:rPr>
              <w:t>М.П.                (подпись)</w:t>
            </w:r>
          </w:p>
          <w:p w:rsidR="0080369B" w:rsidRPr="00880C24" w:rsidRDefault="0080369B">
            <w:pPr>
              <w:jc w:val="both"/>
              <w:rPr>
                <w:sz w:val="22"/>
                <w:szCs w:val="22"/>
              </w:rPr>
            </w:pPr>
          </w:p>
        </w:tc>
      </w:tr>
    </w:tbl>
    <w:p w:rsidR="0080369B" w:rsidRDefault="0080369B" w:rsidP="0080369B">
      <w:pPr>
        <w:pStyle w:val="a4"/>
        <w:jc w:val="both"/>
        <w:rPr>
          <w:b/>
        </w:rPr>
      </w:pPr>
    </w:p>
    <w:p w:rsidR="001D4B59" w:rsidRDefault="001D4B59"/>
    <w:sectPr w:rsidR="001D4B59" w:rsidSect="00880C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330"/>
    <w:rsid w:val="0012297B"/>
    <w:rsid w:val="00190874"/>
    <w:rsid w:val="001D4B59"/>
    <w:rsid w:val="002C34D5"/>
    <w:rsid w:val="004411A5"/>
    <w:rsid w:val="004711F1"/>
    <w:rsid w:val="00507318"/>
    <w:rsid w:val="0080369B"/>
    <w:rsid w:val="00880C24"/>
    <w:rsid w:val="00AE5887"/>
    <w:rsid w:val="00BC6330"/>
    <w:rsid w:val="00C40797"/>
    <w:rsid w:val="00D931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649CA0C"/>
  <w15:chartTrackingRefBased/>
  <w15:docId w15:val="{861C20FE-714B-4A74-AB21-A365DA043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369B"/>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80369B"/>
    <w:pPr>
      <w:keepNext/>
      <w:spacing w:before="240" w:after="60"/>
      <w:outlineLvl w:val="1"/>
    </w:pPr>
    <w:rPr>
      <w:rFonts w:ascii="Arial" w:hAnsi="Arial"/>
      <w:b/>
      <w: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80369B"/>
    <w:rPr>
      <w:rFonts w:ascii="Arial" w:eastAsia="Times New Roman" w:hAnsi="Arial" w:cs="Times New Roman"/>
      <w:b/>
      <w:i/>
      <w:sz w:val="24"/>
      <w:szCs w:val="20"/>
      <w:lang w:eastAsia="ru-RU"/>
    </w:rPr>
  </w:style>
  <w:style w:type="character" w:styleId="a3">
    <w:name w:val="Hyperlink"/>
    <w:semiHidden/>
    <w:unhideWhenUsed/>
    <w:rsid w:val="0080369B"/>
    <w:rPr>
      <w:color w:val="0000FF"/>
      <w:u w:val="single"/>
    </w:rPr>
  </w:style>
  <w:style w:type="paragraph" w:styleId="a4">
    <w:name w:val="No Spacing"/>
    <w:uiPriority w:val="1"/>
    <w:qFormat/>
    <w:rsid w:val="0080369B"/>
    <w:pPr>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80369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5145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rosseti.ru/about/anticorruptionpolicy/policy/index.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11</Pages>
  <Words>3758</Words>
  <Characters>21426</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15</cp:revision>
  <dcterms:created xsi:type="dcterms:W3CDTF">2019-01-30T07:46:00Z</dcterms:created>
  <dcterms:modified xsi:type="dcterms:W3CDTF">2019-01-30T07:56:00Z</dcterms:modified>
</cp:coreProperties>
</file>