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722"/>
        <w:gridCol w:w="8189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202445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</w:t>
            </w:r>
            <w:r w:rsidR="00925348"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925348" w:rsidP="00202445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202445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841648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3628626</wp:posOffset>
                </wp:positionH>
                <wp:positionV relativeFrom="paragraph">
                  <wp:posOffset>9363</wp:posOffset>
                </wp:positionV>
                <wp:extent cx="3059430" cy="1956390"/>
                <wp:effectExtent l="0" t="0" r="26670" b="254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195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D7" w:rsidRPr="005316C8" w:rsidRDefault="00386ED7" w:rsidP="00386E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841648" w:rsidRDefault="00202445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главного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386ED7" w:rsidRPr="005316C8" w:rsidRDefault="00386ED7" w:rsidP="00386E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202445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567ABC" w:rsidRDefault="00386ED7" w:rsidP="00386ED7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 </w:t>
                            </w:r>
                            <w:r w:rsidR="00F14768">
                              <w:rPr>
                                <w:sz w:val="26"/>
                                <w:szCs w:val="26"/>
                              </w:rPr>
                              <w:t>А.С. Максимов</w:t>
                            </w:r>
                          </w:p>
                          <w:p w:rsidR="00386ED7" w:rsidRPr="00352603" w:rsidRDefault="00386ED7" w:rsidP="00386ED7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6C66C7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B87B28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5.7pt;margin-top:.75pt;width:240.9pt;height:15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86ED7" w:rsidRPr="005316C8" w:rsidRDefault="00386ED7" w:rsidP="00386E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841648" w:rsidRDefault="00202445" w:rsidP="00386ED7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</w:t>
                      </w:r>
                      <w:r w:rsidR="00B82270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директора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- </w:t>
                      </w:r>
                      <w:r>
                        <w:rPr>
                          <w:sz w:val="26"/>
                          <w:szCs w:val="26"/>
                        </w:rPr>
                        <w:t>главного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инжен</w:t>
                      </w:r>
                      <w:r w:rsidR="00386ED7">
                        <w:rPr>
                          <w:sz w:val="26"/>
                          <w:szCs w:val="26"/>
                        </w:rPr>
                        <w:t>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386ED7"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386ED7" w:rsidRPr="005316C8" w:rsidRDefault="00386ED7" w:rsidP="00386E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202445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>
                        <w:rPr>
                          <w:sz w:val="26"/>
                          <w:szCs w:val="26"/>
                        </w:rPr>
                        <w:t>Тамбовэнерго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86ED7" w:rsidRPr="00567ABC" w:rsidRDefault="00386ED7" w:rsidP="00386ED7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       </w:t>
                      </w:r>
                      <w:r w:rsidR="00F14768">
                        <w:rPr>
                          <w:sz w:val="26"/>
                          <w:szCs w:val="26"/>
                        </w:rPr>
                        <w:t>А.С. Максимов</w:t>
                      </w:r>
                      <w:bookmarkStart w:id="1" w:name="_GoBack"/>
                      <w:bookmarkEnd w:id="1"/>
                    </w:p>
                    <w:p w:rsidR="00386ED7" w:rsidRPr="00352603" w:rsidRDefault="00386ED7" w:rsidP="00386ED7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6C66C7">
                        <w:rPr>
                          <w:sz w:val="26"/>
                          <w:szCs w:val="26"/>
                        </w:rPr>
                        <w:t>2</w:t>
                      </w:r>
                      <w:r w:rsidR="00B87B28">
                        <w:rPr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386ED7" w:rsidRDefault="00386ED7" w:rsidP="003D6749">
      <w:pPr>
        <w:ind w:left="705"/>
        <w:jc w:val="center"/>
        <w:rPr>
          <w:b/>
          <w:sz w:val="28"/>
          <w:szCs w:val="28"/>
        </w:rPr>
      </w:pPr>
    </w:p>
    <w:p w:rsidR="00841648" w:rsidRPr="00841648" w:rsidRDefault="00841648" w:rsidP="00841648">
      <w:pPr>
        <w:pStyle w:val="2"/>
        <w:jc w:val="center"/>
        <w:rPr>
          <w:color w:val="auto"/>
        </w:rPr>
      </w:pPr>
      <w:r w:rsidRPr="00841648">
        <w:rPr>
          <w:color w:val="auto"/>
        </w:rPr>
        <w:t>Техническое задание</w:t>
      </w:r>
    </w:p>
    <w:p w:rsidR="003E5672" w:rsidRDefault="003E5672" w:rsidP="00841648">
      <w:pPr>
        <w:jc w:val="center"/>
        <w:rPr>
          <w:b/>
          <w:bCs/>
          <w:sz w:val="26"/>
          <w:szCs w:val="26"/>
        </w:rPr>
      </w:pPr>
      <w:r w:rsidRPr="003E5672">
        <w:rPr>
          <w:b/>
          <w:bCs/>
          <w:sz w:val="26"/>
          <w:szCs w:val="26"/>
        </w:rPr>
        <w:t xml:space="preserve">на оказание услуг проведения предрейсовых, послерейсовых, </w:t>
      </w:r>
      <w:proofErr w:type="spellStart"/>
      <w:r w:rsidRPr="003E5672">
        <w:rPr>
          <w:b/>
          <w:bCs/>
          <w:sz w:val="26"/>
          <w:szCs w:val="26"/>
        </w:rPr>
        <w:t>предсменных</w:t>
      </w:r>
      <w:proofErr w:type="spellEnd"/>
      <w:r w:rsidRPr="003E5672">
        <w:rPr>
          <w:b/>
          <w:bCs/>
          <w:sz w:val="26"/>
          <w:szCs w:val="26"/>
        </w:rPr>
        <w:t xml:space="preserve">, </w:t>
      </w:r>
      <w:proofErr w:type="spellStart"/>
      <w:r w:rsidRPr="003E5672">
        <w:rPr>
          <w:b/>
          <w:bCs/>
          <w:sz w:val="26"/>
          <w:szCs w:val="26"/>
        </w:rPr>
        <w:t>послесменных</w:t>
      </w:r>
      <w:proofErr w:type="spellEnd"/>
      <w:r w:rsidRPr="003E5672">
        <w:rPr>
          <w:b/>
          <w:bCs/>
          <w:sz w:val="26"/>
          <w:szCs w:val="26"/>
        </w:rPr>
        <w:t xml:space="preserve"> медицинских осмотров водителей транспортных средств филиала ПАО «</w:t>
      </w:r>
      <w:proofErr w:type="spellStart"/>
      <w:r w:rsidRPr="003E5672">
        <w:rPr>
          <w:b/>
          <w:bCs/>
          <w:sz w:val="26"/>
          <w:szCs w:val="26"/>
        </w:rPr>
        <w:t>Россети</w:t>
      </w:r>
      <w:proofErr w:type="spellEnd"/>
      <w:r w:rsidRPr="003E5672">
        <w:rPr>
          <w:b/>
          <w:bCs/>
          <w:sz w:val="26"/>
          <w:szCs w:val="26"/>
        </w:rPr>
        <w:t xml:space="preserve"> Центр» - «Тамбовэнерго» на 202</w:t>
      </w:r>
      <w:r w:rsidR="00B87B28">
        <w:rPr>
          <w:b/>
          <w:bCs/>
          <w:sz w:val="26"/>
          <w:szCs w:val="26"/>
        </w:rPr>
        <w:t>3</w:t>
      </w:r>
      <w:r w:rsidRPr="003E5672">
        <w:rPr>
          <w:b/>
          <w:bCs/>
          <w:sz w:val="26"/>
          <w:szCs w:val="26"/>
        </w:rPr>
        <w:t xml:space="preserve"> год</w:t>
      </w:r>
    </w:p>
    <w:p w:rsidR="00841648" w:rsidRPr="00B13F6C" w:rsidRDefault="00841648" w:rsidP="00841648">
      <w:pPr>
        <w:jc w:val="center"/>
        <w:rPr>
          <w:b/>
        </w:rPr>
      </w:pPr>
      <w:r w:rsidRPr="003D26BA">
        <w:rPr>
          <w:b/>
        </w:rPr>
        <w:t xml:space="preserve"> </w:t>
      </w:r>
      <w:r w:rsidRPr="003D26BA">
        <w:rPr>
          <w:b/>
          <w:sz w:val="26"/>
          <w:szCs w:val="26"/>
        </w:rPr>
        <w:t>(№ лота 3000530)</w:t>
      </w:r>
      <w:r w:rsidRPr="003D26BA">
        <w:rPr>
          <w:b/>
        </w:rPr>
        <w:t>.</w:t>
      </w:r>
    </w:p>
    <w:p w:rsidR="00841648" w:rsidRDefault="00841648" w:rsidP="00841648">
      <w:pPr>
        <w:pStyle w:val="a9"/>
        <w:ind w:left="0"/>
        <w:rPr>
          <w:sz w:val="26"/>
        </w:rPr>
      </w:pPr>
    </w:p>
    <w:p w:rsidR="00841648" w:rsidRPr="00E23B8D" w:rsidRDefault="00841648" w:rsidP="00841648">
      <w:pPr>
        <w:pStyle w:val="a9"/>
        <w:numPr>
          <w:ilvl w:val="0"/>
          <w:numId w:val="41"/>
        </w:numPr>
        <w:tabs>
          <w:tab w:val="clear" w:pos="1740"/>
          <w:tab w:val="num" w:pos="993"/>
        </w:tabs>
        <w:spacing w:after="0"/>
        <w:ind w:left="0" w:firstLine="709"/>
        <w:jc w:val="both"/>
      </w:pPr>
      <w:r w:rsidRPr="00E23B8D">
        <w:t xml:space="preserve">Основание для </w:t>
      </w:r>
      <w:r w:rsidR="00F70221">
        <w:t>оказания услуг</w:t>
      </w:r>
      <w:r w:rsidRPr="00E23B8D">
        <w:t>:</w:t>
      </w:r>
    </w:p>
    <w:p w:rsidR="00841648" w:rsidRPr="00E23B8D" w:rsidRDefault="00841648" w:rsidP="009B046D">
      <w:pPr>
        <w:ind w:firstLine="709"/>
        <w:jc w:val="both"/>
      </w:pPr>
      <w:r w:rsidRPr="00E23B8D">
        <w:t xml:space="preserve">- Приказ Минтранса РФ от </w:t>
      </w:r>
      <w:r w:rsidR="006B1AB7" w:rsidRPr="006B1AB7">
        <w:t>11</w:t>
      </w:r>
      <w:r w:rsidRPr="00E23B8D">
        <w:t>.09.20</w:t>
      </w:r>
      <w:r w:rsidR="006B1AB7" w:rsidRPr="006B1AB7">
        <w:t>20</w:t>
      </w:r>
      <w:r w:rsidRPr="00E23B8D">
        <w:t xml:space="preserve">г. № </w:t>
      </w:r>
      <w:r w:rsidR="006B1AB7" w:rsidRPr="006B1AB7">
        <w:t>368</w:t>
      </w:r>
      <w:r w:rsidRPr="00E23B8D">
        <w:t xml:space="preserve"> «Об утверждении обязательных реквизитов и порядка заполнения путевых листов», </w:t>
      </w:r>
    </w:p>
    <w:p w:rsidR="00841648" w:rsidRPr="00E23B8D" w:rsidRDefault="00841648" w:rsidP="009B046D">
      <w:pPr>
        <w:ind w:firstLine="709"/>
        <w:jc w:val="both"/>
      </w:pPr>
      <w:r w:rsidRPr="00E23B8D">
        <w:t xml:space="preserve">- Федеральный закон от 10.12.1995г. № 196-ФЗ «О безопасности дорожного движения», </w:t>
      </w:r>
    </w:p>
    <w:p w:rsidR="00841648" w:rsidRPr="00E23B8D" w:rsidRDefault="00841648" w:rsidP="009B046D">
      <w:pPr>
        <w:ind w:firstLine="709"/>
        <w:jc w:val="both"/>
      </w:pPr>
      <w:r w:rsidRPr="00E23B8D">
        <w:t>- Письмо Министерства здравоохранения Российской Федерации от 21 августа 2003г. № 2510/9468-03-32 «О предрейсовых медицинских осмотрах водителей транспортных средств», и методическими рекомендациями «Медицинское обеспечение безопасности дорожного движения. Организация и порядок проведения предрейсовых медицинских осмотров водителей транспортных средств», утверждёнными Минздравом РФ и Минтрансом РФ 29 января 2002;</w:t>
      </w:r>
    </w:p>
    <w:p w:rsidR="00841648" w:rsidRPr="00E23B8D" w:rsidRDefault="00841648" w:rsidP="009B046D">
      <w:pPr>
        <w:pStyle w:val="HTML"/>
        <w:shd w:val="clear" w:color="auto" w:fill="FFFFFF"/>
        <w:tabs>
          <w:tab w:val="left" w:pos="540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3B8D">
        <w:rPr>
          <w:rFonts w:ascii="Times New Roman" w:hAnsi="Times New Roman" w:cs="Times New Roman"/>
          <w:sz w:val="24"/>
          <w:szCs w:val="24"/>
        </w:rPr>
        <w:t>- Приказ Минздрава СССР от 29.09.1989 N 555 (ред. от 14.03.1996) "О совершенствовании системы медицинских осмотров трудящихся и водителей индивидуальных транспортных средств».</w:t>
      </w:r>
    </w:p>
    <w:p w:rsidR="00841648" w:rsidRPr="00E23B8D" w:rsidRDefault="00841648" w:rsidP="009B046D">
      <w:pPr>
        <w:pStyle w:val="HTML"/>
        <w:shd w:val="clear" w:color="auto" w:fill="FFFFFF"/>
        <w:tabs>
          <w:tab w:val="left" w:pos="540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23B8D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r w:rsidRPr="00E23B8D">
        <w:rPr>
          <w:rFonts w:ascii="Times New Roman" w:hAnsi="Times New Roman" w:cs="Times New Roman"/>
          <w:sz w:val="24"/>
          <w:szCs w:val="24"/>
        </w:rPr>
        <w:t xml:space="preserve">Приказ Министерства здравоохранения РФ №835 </w:t>
      </w:r>
      <w:bookmarkEnd w:id="0"/>
      <w:r w:rsidRPr="00E23B8D">
        <w:rPr>
          <w:rFonts w:ascii="Times New Roman" w:hAnsi="Times New Roman" w:cs="Times New Roman"/>
          <w:sz w:val="24"/>
          <w:szCs w:val="24"/>
        </w:rPr>
        <w:t xml:space="preserve">от 15.12.2014 года «Об утверждении порядка проведения </w:t>
      </w:r>
      <w:proofErr w:type="spellStart"/>
      <w:r w:rsidRPr="00E23B8D">
        <w:rPr>
          <w:rFonts w:ascii="Times New Roman" w:hAnsi="Times New Roman" w:cs="Times New Roman"/>
          <w:sz w:val="24"/>
          <w:szCs w:val="24"/>
        </w:rPr>
        <w:t>предсменных</w:t>
      </w:r>
      <w:proofErr w:type="spellEnd"/>
      <w:r w:rsidRPr="00E23B8D">
        <w:rPr>
          <w:rFonts w:ascii="Times New Roman" w:hAnsi="Times New Roman" w:cs="Times New Roman"/>
          <w:sz w:val="24"/>
          <w:szCs w:val="24"/>
        </w:rPr>
        <w:t xml:space="preserve">, предрейсовых и </w:t>
      </w:r>
      <w:proofErr w:type="spellStart"/>
      <w:r w:rsidRPr="00E23B8D">
        <w:rPr>
          <w:rFonts w:ascii="Times New Roman" w:hAnsi="Times New Roman" w:cs="Times New Roman"/>
          <w:sz w:val="24"/>
          <w:szCs w:val="24"/>
        </w:rPr>
        <w:t>послесменных</w:t>
      </w:r>
      <w:proofErr w:type="spellEnd"/>
      <w:r w:rsidRPr="00E23B8D">
        <w:rPr>
          <w:rFonts w:ascii="Times New Roman" w:hAnsi="Times New Roman" w:cs="Times New Roman"/>
          <w:sz w:val="24"/>
          <w:szCs w:val="24"/>
        </w:rPr>
        <w:t>, послерейсовых медицинских осмотров».</w:t>
      </w:r>
    </w:p>
    <w:p w:rsidR="00841648" w:rsidRPr="00E23B8D" w:rsidRDefault="00841648" w:rsidP="00841648">
      <w:pPr>
        <w:pStyle w:val="a9"/>
        <w:numPr>
          <w:ilvl w:val="0"/>
          <w:numId w:val="41"/>
        </w:numPr>
        <w:tabs>
          <w:tab w:val="clear" w:pos="1740"/>
          <w:tab w:val="num" w:pos="993"/>
        </w:tabs>
        <w:spacing w:after="0"/>
        <w:ind w:left="0" w:firstLine="709"/>
        <w:jc w:val="both"/>
      </w:pPr>
      <w:r w:rsidRPr="00E23B8D">
        <w:t>Основные требования к оказываемым услугам:</w:t>
      </w:r>
    </w:p>
    <w:p w:rsidR="00841648" w:rsidRPr="00E23B8D" w:rsidRDefault="00841648" w:rsidP="009B046D">
      <w:pPr>
        <w:pStyle w:val="a9"/>
        <w:tabs>
          <w:tab w:val="left" w:pos="1276"/>
        </w:tabs>
        <w:ind w:left="0" w:firstLine="709"/>
        <w:jc w:val="both"/>
      </w:pPr>
      <w:r w:rsidRPr="00E23B8D">
        <w:t>Медицинские услуги по предрейсовому</w:t>
      </w:r>
      <w:r>
        <w:t>,</w:t>
      </w:r>
      <w:r w:rsidRPr="00E23B8D">
        <w:t xml:space="preserve"> послерейсовому</w:t>
      </w:r>
      <w:r>
        <w:t xml:space="preserve">, </w:t>
      </w:r>
      <w:proofErr w:type="spellStart"/>
      <w:r>
        <w:t>предсменному</w:t>
      </w:r>
      <w:proofErr w:type="spellEnd"/>
      <w:r>
        <w:t xml:space="preserve"> и </w:t>
      </w:r>
      <w:proofErr w:type="spellStart"/>
      <w:r>
        <w:t>послесменному</w:t>
      </w:r>
      <w:proofErr w:type="spellEnd"/>
      <w:r w:rsidRPr="00E23B8D">
        <w:t xml:space="preserve"> осмотру водителей транспортных средств должны быть выполнены в соответствии с приказом Министерства здравоохранения РФ №835 от 15.12.2014 года «Об утверждении порядка проведения </w:t>
      </w:r>
      <w:proofErr w:type="spellStart"/>
      <w:r w:rsidRPr="00E23B8D">
        <w:t>предсменных</w:t>
      </w:r>
      <w:proofErr w:type="spellEnd"/>
      <w:r w:rsidRPr="00E23B8D">
        <w:t xml:space="preserve">, предрейсовых и </w:t>
      </w:r>
      <w:proofErr w:type="spellStart"/>
      <w:r w:rsidRPr="00E23B8D">
        <w:t>послесменных</w:t>
      </w:r>
      <w:proofErr w:type="spellEnd"/>
      <w:r w:rsidRPr="00E23B8D">
        <w:t xml:space="preserve">, послерейсовых медицинских осмотров». </w:t>
      </w:r>
    </w:p>
    <w:p w:rsidR="00841648" w:rsidRDefault="00841648" w:rsidP="00F97202">
      <w:pPr>
        <w:ind w:firstLine="709"/>
        <w:jc w:val="both"/>
      </w:pPr>
      <w:r w:rsidRPr="00483472">
        <w:rPr>
          <w:bCs/>
        </w:rPr>
        <w:t>2.</w:t>
      </w:r>
      <w:r w:rsidR="00B87B28">
        <w:rPr>
          <w:bCs/>
        </w:rPr>
        <w:t>1</w:t>
      </w:r>
      <w:r w:rsidRPr="00483472">
        <w:rPr>
          <w:bCs/>
        </w:rPr>
        <w:t xml:space="preserve">. Время </w:t>
      </w:r>
      <w:r>
        <w:rPr>
          <w:bCs/>
        </w:rPr>
        <w:t xml:space="preserve">проведения предрейсовых </w:t>
      </w:r>
      <w:r w:rsidRPr="00483472">
        <w:rPr>
          <w:bCs/>
        </w:rPr>
        <w:t>медицинских осмотров:</w:t>
      </w:r>
      <w:r w:rsidRPr="00483472">
        <w:t xml:space="preserve"> с 7</w:t>
      </w:r>
      <w:r>
        <w:t>:</w:t>
      </w:r>
      <w:r w:rsidRPr="00483472">
        <w:t>00. до 8</w:t>
      </w:r>
      <w:r>
        <w:t>:</w:t>
      </w:r>
      <w:r w:rsidRPr="00483472">
        <w:t>00;</w:t>
      </w:r>
      <w:r w:rsidRPr="00483472">
        <w:rPr>
          <w:bCs/>
        </w:rPr>
        <w:t xml:space="preserve"> </w:t>
      </w:r>
      <w:r>
        <w:rPr>
          <w:bCs/>
        </w:rPr>
        <w:t>послерейсовых</w:t>
      </w:r>
      <w:r w:rsidRPr="00483472">
        <w:rPr>
          <w:bCs/>
        </w:rPr>
        <w:t xml:space="preserve"> медицинских осмотров: </w:t>
      </w:r>
      <w:r w:rsidRPr="00483472">
        <w:t>17.00 до 18.00</w:t>
      </w:r>
      <w:r>
        <w:t xml:space="preserve">; </w:t>
      </w:r>
      <w:proofErr w:type="spellStart"/>
      <w:r w:rsidRPr="00483472">
        <w:rPr>
          <w:bCs/>
        </w:rPr>
        <w:t>предсменных</w:t>
      </w:r>
      <w:proofErr w:type="spellEnd"/>
      <w:r w:rsidRPr="00483472">
        <w:rPr>
          <w:bCs/>
        </w:rPr>
        <w:t xml:space="preserve"> медицинских осмотров:</w:t>
      </w:r>
      <w:r w:rsidRPr="00483472">
        <w:t xml:space="preserve"> с 7</w:t>
      </w:r>
      <w:r>
        <w:t>:</w:t>
      </w:r>
      <w:r w:rsidRPr="00483472">
        <w:t>00. до 8</w:t>
      </w:r>
      <w:r>
        <w:t>:</w:t>
      </w:r>
      <w:r w:rsidRPr="00483472">
        <w:t>00</w:t>
      </w:r>
      <w:r>
        <w:t xml:space="preserve"> и с 19:00 до 20:00; </w:t>
      </w:r>
      <w:proofErr w:type="spellStart"/>
      <w:r w:rsidRPr="00483472">
        <w:rPr>
          <w:bCs/>
        </w:rPr>
        <w:t>послесменных</w:t>
      </w:r>
      <w:proofErr w:type="spellEnd"/>
      <w:r w:rsidRPr="00483472">
        <w:rPr>
          <w:bCs/>
        </w:rPr>
        <w:t xml:space="preserve"> медицинских осмотров: </w:t>
      </w:r>
      <w:r>
        <w:t>08:</w:t>
      </w:r>
      <w:r w:rsidRPr="00483472">
        <w:t xml:space="preserve">00 до </w:t>
      </w:r>
      <w:r>
        <w:t>09:</w:t>
      </w:r>
      <w:r w:rsidRPr="00483472">
        <w:t>00</w:t>
      </w:r>
      <w:r>
        <w:t xml:space="preserve"> и с 20:00 до 21:00</w:t>
      </w:r>
      <w:r w:rsidRPr="00483472">
        <w:t xml:space="preserve">.  </w:t>
      </w:r>
    </w:p>
    <w:p w:rsidR="00F97202" w:rsidRPr="00483472" w:rsidRDefault="00F97202" w:rsidP="00841648">
      <w:pPr>
        <w:jc w:val="both"/>
      </w:pPr>
    </w:p>
    <w:p w:rsidR="00841648" w:rsidRDefault="00841648" w:rsidP="00F97202">
      <w:pPr>
        <w:ind w:firstLine="709"/>
        <w:jc w:val="both"/>
        <w:rPr>
          <w:b/>
          <w:szCs w:val="26"/>
        </w:rPr>
      </w:pPr>
      <w:r w:rsidRPr="00483472">
        <w:t>2.</w:t>
      </w:r>
      <w:r w:rsidR="00B87B28">
        <w:t>2</w:t>
      </w:r>
      <w:r w:rsidRPr="00483472">
        <w:t xml:space="preserve">.  </w:t>
      </w:r>
      <w:r w:rsidRPr="00F97202">
        <w:rPr>
          <w:szCs w:val="26"/>
        </w:rPr>
        <w:t>Требования к оказанию услуг:</w:t>
      </w:r>
      <w:r>
        <w:rPr>
          <w:b/>
          <w:szCs w:val="26"/>
        </w:rPr>
        <w:t xml:space="preserve"> </w:t>
      </w:r>
    </w:p>
    <w:p w:rsidR="00841648" w:rsidRDefault="00F97202" w:rsidP="009B046D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 xml:space="preserve">Предрейсовые, послерейсовые, </w:t>
      </w:r>
      <w:proofErr w:type="spellStart"/>
      <w:r>
        <w:rPr>
          <w:szCs w:val="26"/>
        </w:rPr>
        <w:t>предсменные</w:t>
      </w:r>
      <w:proofErr w:type="spellEnd"/>
      <w:r>
        <w:rPr>
          <w:szCs w:val="26"/>
        </w:rPr>
        <w:t xml:space="preserve"> </w:t>
      </w:r>
      <w:r w:rsidR="00841648">
        <w:rPr>
          <w:szCs w:val="26"/>
        </w:rPr>
        <w:t xml:space="preserve">и </w:t>
      </w:r>
      <w:proofErr w:type="spellStart"/>
      <w:r>
        <w:rPr>
          <w:szCs w:val="26"/>
        </w:rPr>
        <w:t>послесменные</w:t>
      </w:r>
      <w:proofErr w:type="spellEnd"/>
      <w:r>
        <w:rPr>
          <w:szCs w:val="26"/>
        </w:rPr>
        <w:t xml:space="preserve"> </w:t>
      </w:r>
      <w:r w:rsidR="00841648">
        <w:rPr>
          <w:szCs w:val="26"/>
        </w:rPr>
        <w:t>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Исполнителю – лицензию на осуществление медицинской деятельности.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Исполнитель оказывает медицинские услуги по проведению </w:t>
      </w:r>
      <w:r w:rsidR="00F97202" w:rsidRPr="00F97202">
        <w:rPr>
          <w:szCs w:val="26"/>
        </w:rPr>
        <w:t xml:space="preserve">предрейсовых, послерейсовых, </w:t>
      </w:r>
      <w:proofErr w:type="spellStart"/>
      <w:r w:rsidR="00F97202" w:rsidRPr="00F97202">
        <w:rPr>
          <w:szCs w:val="26"/>
        </w:rPr>
        <w:t>предсменных</w:t>
      </w:r>
      <w:proofErr w:type="spellEnd"/>
      <w:r w:rsidR="00F97202" w:rsidRPr="00F97202">
        <w:rPr>
          <w:szCs w:val="26"/>
        </w:rPr>
        <w:t xml:space="preserve">, </w:t>
      </w:r>
      <w:proofErr w:type="spellStart"/>
      <w:r w:rsidR="00F97202" w:rsidRPr="00F97202">
        <w:rPr>
          <w:szCs w:val="26"/>
        </w:rPr>
        <w:t>послесменных</w:t>
      </w:r>
      <w:proofErr w:type="spellEnd"/>
      <w:r w:rsidR="00F97202" w:rsidRPr="00F97202">
        <w:rPr>
          <w:szCs w:val="26"/>
        </w:rPr>
        <w:t xml:space="preserve"> </w:t>
      </w:r>
      <w:r>
        <w:rPr>
          <w:szCs w:val="26"/>
        </w:rPr>
        <w:t>медицинских осмотров качественно и в полном объеме.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Исполнитель обеспечивает методическое руководство и контроль за деятельностью медицинских работников, осуществляющих предрейсовые</w:t>
      </w:r>
      <w:r w:rsidR="00F97202">
        <w:rPr>
          <w:szCs w:val="26"/>
        </w:rPr>
        <w:t xml:space="preserve">, послерейсовые, </w:t>
      </w:r>
      <w:proofErr w:type="spellStart"/>
      <w:r w:rsidR="00F97202">
        <w:rPr>
          <w:szCs w:val="26"/>
        </w:rPr>
        <w:t>предсменные</w:t>
      </w:r>
      <w:proofErr w:type="spellEnd"/>
      <w:r w:rsidR="00F97202">
        <w:rPr>
          <w:szCs w:val="26"/>
        </w:rPr>
        <w:t xml:space="preserve"> и </w:t>
      </w:r>
      <w:proofErr w:type="spellStart"/>
      <w:r w:rsidR="00F97202">
        <w:rPr>
          <w:szCs w:val="26"/>
        </w:rPr>
        <w:t>послесменные</w:t>
      </w:r>
      <w:proofErr w:type="spellEnd"/>
      <w:r w:rsidR="00F97202">
        <w:rPr>
          <w:szCs w:val="26"/>
        </w:rPr>
        <w:t xml:space="preserve"> </w:t>
      </w:r>
      <w:r>
        <w:rPr>
          <w:szCs w:val="26"/>
        </w:rPr>
        <w:t>медицинские осмотры.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При осуществлении ежедневных </w:t>
      </w:r>
      <w:r w:rsidR="00F97202" w:rsidRPr="00F97202">
        <w:rPr>
          <w:szCs w:val="26"/>
        </w:rPr>
        <w:t xml:space="preserve">предрейсовых, послерейсовых, </w:t>
      </w:r>
      <w:proofErr w:type="spellStart"/>
      <w:r w:rsidR="00F97202" w:rsidRPr="00F97202">
        <w:rPr>
          <w:szCs w:val="26"/>
        </w:rPr>
        <w:t>предсменных</w:t>
      </w:r>
      <w:proofErr w:type="spellEnd"/>
      <w:r w:rsidR="00F97202" w:rsidRPr="00F97202">
        <w:rPr>
          <w:szCs w:val="26"/>
        </w:rPr>
        <w:t xml:space="preserve">, </w:t>
      </w:r>
      <w:proofErr w:type="spellStart"/>
      <w:r w:rsidR="00F97202" w:rsidRPr="00F97202">
        <w:rPr>
          <w:szCs w:val="26"/>
        </w:rPr>
        <w:t>послесменных</w:t>
      </w:r>
      <w:proofErr w:type="spellEnd"/>
      <w:r>
        <w:rPr>
          <w:szCs w:val="26"/>
        </w:rPr>
        <w:t xml:space="preserve"> медицинских осмотров Исполнителем проводится проверка водителей Заказчика, на выявление признаков различных заболеваний, физического утомления, признаков употребления алкогольных, наркотических и психотропных веществ, запрещенных лекарственных препаратов, признаков остаточных явлений алкогольной интоксикации (похмельного синдрома), состояния водителей (пульс, давление, проверка на координацию движения и т.д.).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Результаты проведения </w:t>
      </w:r>
      <w:r w:rsidR="00F97202" w:rsidRPr="00F97202">
        <w:rPr>
          <w:szCs w:val="26"/>
        </w:rPr>
        <w:t xml:space="preserve">предрейсовых, послерейсовых, </w:t>
      </w:r>
      <w:proofErr w:type="spellStart"/>
      <w:r w:rsidR="00F97202" w:rsidRPr="00F97202">
        <w:rPr>
          <w:szCs w:val="26"/>
        </w:rPr>
        <w:t>предсменных</w:t>
      </w:r>
      <w:proofErr w:type="spellEnd"/>
      <w:r w:rsidR="00F97202" w:rsidRPr="00F97202">
        <w:rPr>
          <w:szCs w:val="26"/>
        </w:rPr>
        <w:t xml:space="preserve">, </w:t>
      </w:r>
      <w:proofErr w:type="spellStart"/>
      <w:r w:rsidR="00F97202" w:rsidRPr="00F97202">
        <w:rPr>
          <w:szCs w:val="26"/>
        </w:rPr>
        <w:t>послесменных</w:t>
      </w:r>
      <w:proofErr w:type="spellEnd"/>
      <w:r>
        <w:rPr>
          <w:szCs w:val="26"/>
        </w:rPr>
        <w:t xml:space="preserve"> медицинских осмотров в обязательном порядке заносятся в Журнал исполнителя, ежедневно предоставляемый представителю Заказчику после каждого осмотра. Журнал должен быть прошнурован, пронумерован, прошит и скреплен печатью Исполнителя. В Журнал записывается фамилия, имя,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По результатам предрейсового</w:t>
      </w:r>
      <w:r w:rsidR="00F97202">
        <w:rPr>
          <w:szCs w:val="26"/>
        </w:rPr>
        <w:t>,</w:t>
      </w:r>
      <w:r>
        <w:rPr>
          <w:szCs w:val="26"/>
        </w:rPr>
        <w:t xml:space="preserve"> </w:t>
      </w:r>
      <w:r w:rsidR="00F97202">
        <w:rPr>
          <w:szCs w:val="26"/>
        </w:rPr>
        <w:t xml:space="preserve">послерейсового, </w:t>
      </w:r>
      <w:proofErr w:type="spellStart"/>
      <w:r w:rsidR="00F97202">
        <w:rPr>
          <w:szCs w:val="26"/>
        </w:rPr>
        <w:t>предсменного</w:t>
      </w:r>
      <w:proofErr w:type="spellEnd"/>
      <w:r w:rsidR="00F97202">
        <w:rPr>
          <w:szCs w:val="26"/>
        </w:rPr>
        <w:t xml:space="preserve"> </w:t>
      </w:r>
      <w:r>
        <w:rPr>
          <w:szCs w:val="26"/>
        </w:rPr>
        <w:t>и</w:t>
      </w:r>
      <w:r w:rsidR="00F97202">
        <w:rPr>
          <w:szCs w:val="26"/>
        </w:rPr>
        <w:t xml:space="preserve"> </w:t>
      </w:r>
      <w:proofErr w:type="spellStart"/>
      <w:r w:rsidR="00F97202">
        <w:rPr>
          <w:szCs w:val="26"/>
        </w:rPr>
        <w:t>послесменного</w:t>
      </w:r>
      <w:proofErr w:type="spellEnd"/>
      <w:r>
        <w:rPr>
          <w:szCs w:val="26"/>
        </w:rPr>
        <w:t xml:space="preserve"> медицинского осмотра ведется учет </w:t>
      </w:r>
      <w:proofErr w:type="spellStart"/>
      <w:r>
        <w:rPr>
          <w:szCs w:val="26"/>
        </w:rPr>
        <w:t>недопущенных</w:t>
      </w:r>
      <w:proofErr w:type="spellEnd"/>
      <w:r>
        <w:rPr>
          <w:szCs w:val="26"/>
        </w:rPr>
        <w:t xml:space="preserve"> к управлению автомобилем водителей Заказчика.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 xml:space="preserve"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По результатам прохождения </w:t>
      </w:r>
      <w:r w:rsidR="00F97202">
        <w:rPr>
          <w:szCs w:val="26"/>
        </w:rPr>
        <w:t xml:space="preserve">предрейсового, послерейсового, </w:t>
      </w:r>
      <w:proofErr w:type="spellStart"/>
      <w:r w:rsidR="00F97202">
        <w:rPr>
          <w:szCs w:val="26"/>
        </w:rPr>
        <w:t>предсменного</w:t>
      </w:r>
      <w:proofErr w:type="spellEnd"/>
      <w:r w:rsidR="00F97202">
        <w:rPr>
          <w:szCs w:val="26"/>
        </w:rPr>
        <w:t xml:space="preserve"> и </w:t>
      </w:r>
      <w:proofErr w:type="spellStart"/>
      <w:r w:rsidR="00F97202">
        <w:rPr>
          <w:szCs w:val="26"/>
        </w:rPr>
        <w:t>послесменного</w:t>
      </w:r>
      <w:proofErr w:type="spellEnd"/>
      <w:r>
        <w:rPr>
          <w:szCs w:val="26"/>
        </w:rPr>
        <w:t xml:space="preserve"> медицинского осмотра при вынесении заключения, на путевых листах ставится штамп «прошел предрейсовый медицинский осмотр, к исполнению трудовых обязанностей допущен» или</w:t>
      </w:r>
      <w:r w:rsidR="00F97202">
        <w:rPr>
          <w:szCs w:val="26"/>
        </w:rPr>
        <w:t xml:space="preserve"> «прошел </w:t>
      </w:r>
      <w:proofErr w:type="spellStart"/>
      <w:r w:rsidR="00F97202">
        <w:rPr>
          <w:szCs w:val="26"/>
        </w:rPr>
        <w:t>предсменный</w:t>
      </w:r>
      <w:proofErr w:type="spellEnd"/>
      <w:r w:rsidR="00F97202">
        <w:rPr>
          <w:szCs w:val="26"/>
        </w:rPr>
        <w:t xml:space="preserve"> медицинский осмотр, к исполнению трудовых обязанностей допущен»</w:t>
      </w:r>
      <w:r>
        <w:rPr>
          <w:szCs w:val="26"/>
        </w:rPr>
        <w:t xml:space="preserve"> </w:t>
      </w:r>
      <w:r w:rsidR="00F97202">
        <w:rPr>
          <w:szCs w:val="26"/>
        </w:rPr>
        <w:t xml:space="preserve">или </w:t>
      </w:r>
      <w:r>
        <w:rPr>
          <w:szCs w:val="26"/>
        </w:rPr>
        <w:t>«прошел послерейсовый медицинский осмотр»</w:t>
      </w:r>
      <w:r w:rsidR="00F97202">
        <w:rPr>
          <w:szCs w:val="26"/>
        </w:rPr>
        <w:t xml:space="preserve"> или «прошел </w:t>
      </w:r>
      <w:proofErr w:type="spellStart"/>
      <w:r w:rsidR="00F97202">
        <w:rPr>
          <w:szCs w:val="26"/>
        </w:rPr>
        <w:t>послесменный</w:t>
      </w:r>
      <w:proofErr w:type="spellEnd"/>
      <w:r w:rsidR="00F97202">
        <w:rPr>
          <w:szCs w:val="26"/>
        </w:rPr>
        <w:t xml:space="preserve"> медицинский осмотр»</w:t>
      </w:r>
      <w:r>
        <w:rPr>
          <w:szCs w:val="26"/>
        </w:rPr>
        <w:t>, дата и точное время прохождения медицинского осмотра, фамилия, имя, отчество и подпись медицинского работника, проводившего медицинский осмотр.</w:t>
      </w:r>
    </w:p>
    <w:p w:rsidR="00841648" w:rsidRDefault="00841648" w:rsidP="009B046D">
      <w:pPr>
        <w:ind w:firstLine="709"/>
        <w:jc w:val="both"/>
        <w:rPr>
          <w:szCs w:val="26"/>
        </w:rPr>
      </w:pPr>
      <w:r>
        <w:rPr>
          <w:szCs w:val="26"/>
        </w:rPr>
        <w:t>Должно быть обеспечено недопущение к управлению автотранспортом водителей Заказчика, находящихся в состоянии наркотического, токсического ил</w:t>
      </w:r>
      <w:r w:rsidR="00F97202">
        <w:rPr>
          <w:szCs w:val="26"/>
        </w:rPr>
        <w:t>и алкогольного опьянения, а так</w:t>
      </w:r>
      <w:r>
        <w:rPr>
          <w:szCs w:val="26"/>
        </w:rPr>
        <w:t>же по состоянию здоровья не имеющих возможность эксплуатировать автотранспорт.</w:t>
      </w:r>
    </w:p>
    <w:p w:rsidR="00841648" w:rsidRDefault="00841648" w:rsidP="00841648">
      <w:pPr>
        <w:jc w:val="both"/>
        <w:rPr>
          <w:szCs w:val="26"/>
        </w:rPr>
      </w:pPr>
      <w:r>
        <w:rPr>
          <w:szCs w:val="26"/>
        </w:rPr>
        <w:t>Исполнитель при оказании медицинских услуг должен руководствоваться Методическим</w:t>
      </w:r>
      <w:r w:rsidR="00F97202">
        <w:rPr>
          <w:szCs w:val="26"/>
        </w:rPr>
        <w:t>и</w:t>
      </w:r>
      <w:r>
        <w:rPr>
          <w:szCs w:val="26"/>
        </w:rPr>
        <w:t xml:space="preserve"> рекомендациями «Об организации проведения предрейсовых медицинских осмотров водителе</w:t>
      </w:r>
      <w:r w:rsidR="00F97202">
        <w:rPr>
          <w:szCs w:val="26"/>
        </w:rPr>
        <w:t>й</w:t>
      </w:r>
      <w:r>
        <w:rPr>
          <w:szCs w:val="26"/>
        </w:rPr>
        <w:t xml:space="preserve"> транспортных средств», утвержденными письмом Минздрава РФ от 21.08.2003 </w:t>
      </w:r>
      <w:r w:rsidR="009B046D">
        <w:rPr>
          <w:szCs w:val="26"/>
        </w:rPr>
        <w:br/>
      </w:r>
      <w:r>
        <w:rPr>
          <w:szCs w:val="26"/>
        </w:rPr>
        <w:t>N 2510/9468-03 32.</w:t>
      </w:r>
    </w:p>
    <w:p w:rsidR="00841648" w:rsidRDefault="00841648" w:rsidP="009B046D">
      <w:pPr>
        <w:ind w:firstLine="709"/>
        <w:jc w:val="both"/>
      </w:pPr>
      <w:r w:rsidRPr="001A687E">
        <w:t>Исполнитель несет ответственность за качество оказания услуг и причиненный вред, наступивший вследствие некачественного оказания им услуг в соответствии с законодательством Российской Федерации.</w:t>
      </w:r>
    </w:p>
    <w:p w:rsidR="00841648" w:rsidRPr="00483472" w:rsidRDefault="00B87B28" w:rsidP="009B046D">
      <w:pPr>
        <w:pStyle w:val="HTML"/>
        <w:shd w:val="clear" w:color="auto" w:fill="FFFFFF"/>
        <w:tabs>
          <w:tab w:val="left" w:pos="540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. Сроки оказания услуг: начало оказания услуг: 01.01.20</w:t>
      </w:r>
      <w:r w:rsidR="00F972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B61E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 xml:space="preserve">г., окончание оказания </w:t>
      </w:r>
      <w:proofErr w:type="gramStart"/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услуг:  31</w:t>
      </w:r>
      <w:proofErr w:type="gramEnd"/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.12.20</w:t>
      </w:r>
      <w:r w:rsidR="00F972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B61E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41648" w:rsidRPr="00483472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</w:p>
    <w:p w:rsidR="00841648" w:rsidRPr="00483472" w:rsidRDefault="00B87B28" w:rsidP="009B046D">
      <w:pPr>
        <w:pStyle w:val="HTML"/>
        <w:shd w:val="clear" w:color="auto" w:fill="FFFFFF"/>
        <w:tabs>
          <w:tab w:val="clear" w:pos="916"/>
          <w:tab w:val="left" w:pos="284"/>
          <w:tab w:val="left" w:pos="426"/>
        </w:tabs>
        <w:ind w:firstLine="85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. М</w:t>
      </w:r>
      <w:r w:rsidR="00841648" w:rsidRPr="00E23B8D">
        <w:rPr>
          <w:rFonts w:ascii="Times New Roman" w:hAnsi="Times New Roman" w:cs="Times New Roman"/>
          <w:sz w:val="24"/>
          <w:szCs w:val="24"/>
        </w:rPr>
        <w:t>едицинские осмотры водителей транспортных средств проводятся в кабинетах Заказчика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41648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841648" w:rsidRPr="00E23B8D">
        <w:rPr>
          <w:rFonts w:ascii="Times New Roman" w:hAnsi="Times New Roman" w:cs="Times New Roman"/>
          <w:color w:val="000000"/>
          <w:sz w:val="24"/>
          <w:szCs w:val="24"/>
        </w:rPr>
        <w:t>местах расположения автотранспорта Заказчика</w:t>
      </w:r>
      <w:r w:rsidR="00841648" w:rsidRPr="00483472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841648" w:rsidRDefault="00B87B28" w:rsidP="009B046D">
      <w:pPr>
        <w:widowControl w:val="0"/>
        <w:autoSpaceDE w:val="0"/>
        <w:autoSpaceDN w:val="0"/>
        <w:adjustRightInd w:val="0"/>
        <w:ind w:firstLine="851"/>
        <w:jc w:val="both"/>
      </w:pPr>
      <w:r>
        <w:t>5</w:t>
      </w:r>
      <w:r w:rsidR="00841648" w:rsidRPr="00E23B8D">
        <w:t>. Исполнитель должен гарантировать оказание услуг в установленные сроки.</w:t>
      </w:r>
    </w:p>
    <w:p w:rsidR="00B87B28" w:rsidRPr="00363887" w:rsidRDefault="00B87B28" w:rsidP="001B61E3">
      <w:pPr>
        <w:pStyle w:val="a3"/>
        <w:tabs>
          <w:tab w:val="left" w:pos="993"/>
          <w:tab w:val="left" w:pos="1560"/>
        </w:tabs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363887">
        <w:rPr>
          <w:sz w:val="24"/>
          <w:szCs w:val="24"/>
        </w:rPr>
        <w:t xml:space="preserve">Предельная стоимость </w:t>
      </w:r>
      <w:r>
        <w:rPr>
          <w:sz w:val="24"/>
          <w:szCs w:val="24"/>
        </w:rPr>
        <w:t xml:space="preserve">1 оказанной услуги по </w:t>
      </w:r>
      <w:r w:rsidRPr="00B87B28">
        <w:rPr>
          <w:sz w:val="24"/>
          <w:szCs w:val="24"/>
        </w:rPr>
        <w:t>проведени</w:t>
      </w:r>
      <w:r>
        <w:rPr>
          <w:sz w:val="24"/>
          <w:szCs w:val="24"/>
        </w:rPr>
        <w:t>ю</w:t>
      </w:r>
      <w:r w:rsidRPr="00B87B28">
        <w:rPr>
          <w:sz w:val="24"/>
          <w:szCs w:val="24"/>
        </w:rPr>
        <w:t xml:space="preserve"> предрейсовых, послерейсовых, </w:t>
      </w:r>
      <w:proofErr w:type="spellStart"/>
      <w:r w:rsidRPr="00B87B28">
        <w:rPr>
          <w:sz w:val="24"/>
          <w:szCs w:val="24"/>
        </w:rPr>
        <w:t>предсменных</w:t>
      </w:r>
      <w:proofErr w:type="spellEnd"/>
      <w:r w:rsidRPr="00B87B28">
        <w:rPr>
          <w:sz w:val="24"/>
          <w:szCs w:val="24"/>
        </w:rPr>
        <w:t xml:space="preserve">, </w:t>
      </w:r>
      <w:proofErr w:type="spellStart"/>
      <w:r w:rsidRPr="00B87B28">
        <w:rPr>
          <w:sz w:val="24"/>
          <w:szCs w:val="24"/>
        </w:rPr>
        <w:t>послесменных</w:t>
      </w:r>
      <w:proofErr w:type="spellEnd"/>
      <w:r w:rsidRPr="00B87B28">
        <w:rPr>
          <w:sz w:val="24"/>
          <w:szCs w:val="24"/>
        </w:rPr>
        <w:t xml:space="preserve"> медицинских осмотров водителей транспортных средств</w:t>
      </w:r>
      <w:r>
        <w:rPr>
          <w:sz w:val="24"/>
          <w:szCs w:val="24"/>
        </w:rPr>
        <w:t xml:space="preserve"> - 34,46 рублей без НДС</w:t>
      </w:r>
    </w:p>
    <w:p w:rsidR="0039389C" w:rsidRDefault="00B87B28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41648" w:rsidRPr="00483472">
        <w:rPr>
          <w:sz w:val="24"/>
          <w:szCs w:val="24"/>
        </w:rPr>
        <w:t>. По результатам конкурентной процедуры между Исполнителем и филиалом ПАО «</w:t>
      </w:r>
      <w:proofErr w:type="spellStart"/>
      <w:r w:rsidR="00202445">
        <w:rPr>
          <w:sz w:val="24"/>
          <w:szCs w:val="24"/>
        </w:rPr>
        <w:t>Россети</w:t>
      </w:r>
      <w:proofErr w:type="spellEnd"/>
      <w:r w:rsidR="00841648" w:rsidRPr="00483472">
        <w:rPr>
          <w:sz w:val="24"/>
          <w:szCs w:val="24"/>
        </w:rPr>
        <w:t xml:space="preserve"> Центр» - «</w:t>
      </w:r>
      <w:r w:rsidR="00841648" w:rsidRPr="00841648">
        <w:rPr>
          <w:sz w:val="24"/>
          <w:szCs w:val="24"/>
        </w:rPr>
        <w:t>Тамбовэнерго</w:t>
      </w:r>
      <w:r w:rsidR="00841648" w:rsidRPr="00483472">
        <w:rPr>
          <w:sz w:val="24"/>
          <w:szCs w:val="24"/>
        </w:rPr>
        <w:t>» заключается договор</w:t>
      </w:r>
      <w:r w:rsidR="009E61E0">
        <w:rPr>
          <w:sz w:val="24"/>
          <w:szCs w:val="24"/>
        </w:rPr>
        <w:t xml:space="preserve"> </w:t>
      </w:r>
      <w:r w:rsidR="009E61E0" w:rsidRPr="009E61E0">
        <w:rPr>
          <w:sz w:val="24"/>
          <w:szCs w:val="24"/>
        </w:rPr>
        <w:t>по единичным расценкам</w:t>
      </w:r>
      <w:r w:rsidR="00841648" w:rsidRPr="00483472">
        <w:rPr>
          <w:sz w:val="24"/>
          <w:szCs w:val="24"/>
        </w:rPr>
        <w:t>.</w:t>
      </w:r>
      <w:r w:rsidR="00320847" w:rsidRPr="00B04BDE">
        <w:rPr>
          <w:sz w:val="24"/>
          <w:szCs w:val="24"/>
        </w:rPr>
        <w:t xml:space="preserve"> </w:t>
      </w:r>
    </w:p>
    <w:p w:rsidR="009B046D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9B046D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9B046D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9B046D" w:rsidRPr="00841648" w:rsidRDefault="009B046D" w:rsidP="009B046D">
      <w:pPr>
        <w:pStyle w:val="a3"/>
        <w:tabs>
          <w:tab w:val="left" w:pos="0"/>
          <w:tab w:val="left" w:pos="851"/>
        </w:tabs>
        <w:spacing w:before="120" w:after="240"/>
        <w:ind w:left="0" w:firstLine="851"/>
        <w:jc w:val="both"/>
        <w:rPr>
          <w:sz w:val="24"/>
          <w:szCs w:val="24"/>
        </w:rPr>
      </w:pPr>
    </w:p>
    <w:p w:rsidR="00FA008F" w:rsidRPr="0039389C" w:rsidRDefault="00B87B28" w:rsidP="00B55C2C">
      <w:pPr>
        <w:tabs>
          <w:tab w:val="left" w:pos="851"/>
          <w:tab w:val="left" w:pos="1560"/>
        </w:tabs>
        <w:ind w:left="851" w:hanging="851"/>
        <w:rPr>
          <w:bCs/>
        </w:rPr>
      </w:pPr>
      <w:r>
        <w:t xml:space="preserve">Начальник </w:t>
      </w:r>
      <w:proofErr w:type="spellStart"/>
      <w:r>
        <w:t>СМиТ</w:t>
      </w:r>
      <w:proofErr w:type="spellEnd"/>
      <w:r w:rsidR="00FA008F" w:rsidRPr="00CE4CAA">
        <w:t xml:space="preserve">      </w:t>
      </w:r>
      <w:r w:rsidR="00E33BC2" w:rsidRPr="00CE4CAA">
        <w:t xml:space="preserve">                                                        </w:t>
      </w:r>
      <w:r>
        <w:t xml:space="preserve">                                               Д.П. Масликов</w:t>
      </w:r>
    </w:p>
    <w:sectPr w:rsidR="00FA008F" w:rsidRPr="0039389C" w:rsidSect="00F972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F7123EE"/>
    <w:multiLevelType w:val="multilevel"/>
    <w:tmpl w:val="40DCC2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6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30" w15:restartNumberingAfterBreak="0">
    <w:nsid w:val="583536AE"/>
    <w:multiLevelType w:val="multilevel"/>
    <w:tmpl w:val="CC905D6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</w:abstractNum>
  <w:abstractNum w:abstractNumId="31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4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FC576C9"/>
    <w:multiLevelType w:val="hybridMultilevel"/>
    <w:tmpl w:val="5A303D18"/>
    <w:lvl w:ilvl="0" w:tplc="E5F8E93C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0"/>
  </w:num>
  <w:num w:numId="2">
    <w:abstractNumId w:val="35"/>
  </w:num>
  <w:num w:numId="3">
    <w:abstractNumId w:val="14"/>
  </w:num>
  <w:num w:numId="4">
    <w:abstractNumId w:val="37"/>
  </w:num>
  <w:num w:numId="5">
    <w:abstractNumId w:val="15"/>
  </w:num>
  <w:num w:numId="6">
    <w:abstractNumId w:val="32"/>
  </w:num>
  <w:num w:numId="7">
    <w:abstractNumId w:val="3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3"/>
  </w:num>
  <w:num w:numId="20">
    <w:abstractNumId w:val="42"/>
  </w:num>
  <w:num w:numId="21">
    <w:abstractNumId w:val="28"/>
  </w:num>
  <w:num w:numId="22">
    <w:abstractNumId w:val="33"/>
  </w:num>
  <w:num w:numId="23">
    <w:abstractNumId w:val="29"/>
  </w:num>
  <w:num w:numId="24">
    <w:abstractNumId w:val="21"/>
  </w:num>
  <w:num w:numId="25">
    <w:abstractNumId w:val="27"/>
  </w:num>
  <w:num w:numId="26">
    <w:abstractNumId w:val="39"/>
  </w:num>
  <w:num w:numId="27">
    <w:abstractNumId w:val="38"/>
  </w:num>
  <w:num w:numId="28">
    <w:abstractNumId w:val="25"/>
  </w:num>
  <w:num w:numId="29">
    <w:abstractNumId w:val="20"/>
  </w:num>
  <w:num w:numId="30">
    <w:abstractNumId w:val="22"/>
  </w:num>
  <w:num w:numId="31">
    <w:abstractNumId w:val="40"/>
  </w:num>
  <w:num w:numId="32">
    <w:abstractNumId w:val="34"/>
  </w:num>
  <w:num w:numId="33">
    <w:abstractNumId w:val="19"/>
  </w:num>
  <w:num w:numId="34">
    <w:abstractNumId w:val="16"/>
  </w:num>
  <w:num w:numId="35">
    <w:abstractNumId w:val="18"/>
  </w:num>
  <w:num w:numId="36">
    <w:abstractNumId w:val="41"/>
  </w:num>
  <w:num w:numId="37">
    <w:abstractNumId w:val="24"/>
  </w:num>
  <w:num w:numId="38">
    <w:abstractNumId w:val="31"/>
  </w:num>
  <w:num w:numId="39">
    <w:abstractNumId w:val="13"/>
  </w:num>
  <w:num w:numId="40">
    <w:abstractNumId w:val="12"/>
  </w:num>
  <w:num w:numId="41">
    <w:abstractNumId w:val="26"/>
  </w:num>
  <w:num w:numId="42">
    <w:abstractNumId w:val="30"/>
  </w:num>
  <w:num w:numId="43">
    <w:abstractNumId w:val="1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B61E3"/>
    <w:rsid w:val="001C7C5B"/>
    <w:rsid w:val="001E3449"/>
    <w:rsid w:val="001E45BF"/>
    <w:rsid w:val="00202445"/>
    <w:rsid w:val="00210548"/>
    <w:rsid w:val="002232C8"/>
    <w:rsid w:val="00225BEA"/>
    <w:rsid w:val="002407A8"/>
    <w:rsid w:val="002469E8"/>
    <w:rsid w:val="002558CF"/>
    <w:rsid w:val="00257BE1"/>
    <w:rsid w:val="002726BF"/>
    <w:rsid w:val="00275D93"/>
    <w:rsid w:val="00277F61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6C4A"/>
    <w:rsid w:val="00382E02"/>
    <w:rsid w:val="00386ED7"/>
    <w:rsid w:val="00391FBD"/>
    <w:rsid w:val="0039389C"/>
    <w:rsid w:val="003A2CD4"/>
    <w:rsid w:val="003C3579"/>
    <w:rsid w:val="003C6451"/>
    <w:rsid w:val="003D1699"/>
    <w:rsid w:val="003D6749"/>
    <w:rsid w:val="003E5672"/>
    <w:rsid w:val="003F10FF"/>
    <w:rsid w:val="00400FDB"/>
    <w:rsid w:val="00416191"/>
    <w:rsid w:val="00424295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3EBC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610F"/>
    <w:rsid w:val="006A6F16"/>
    <w:rsid w:val="006B1AB7"/>
    <w:rsid w:val="006C103B"/>
    <w:rsid w:val="006C66C7"/>
    <w:rsid w:val="006D0B14"/>
    <w:rsid w:val="006D157E"/>
    <w:rsid w:val="006E7E9F"/>
    <w:rsid w:val="006F054C"/>
    <w:rsid w:val="006F62D1"/>
    <w:rsid w:val="006F7745"/>
    <w:rsid w:val="00705DD0"/>
    <w:rsid w:val="0072078E"/>
    <w:rsid w:val="0073487C"/>
    <w:rsid w:val="007514F8"/>
    <w:rsid w:val="0076493E"/>
    <w:rsid w:val="00773345"/>
    <w:rsid w:val="00782BFD"/>
    <w:rsid w:val="00787CBE"/>
    <w:rsid w:val="00791545"/>
    <w:rsid w:val="007A082A"/>
    <w:rsid w:val="007B1E06"/>
    <w:rsid w:val="007B343C"/>
    <w:rsid w:val="007B7216"/>
    <w:rsid w:val="007D1E77"/>
    <w:rsid w:val="007D4186"/>
    <w:rsid w:val="007D7671"/>
    <w:rsid w:val="007E419E"/>
    <w:rsid w:val="007E50D9"/>
    <w:rsid w:val="007E5E0F"/>
    <w:rsid w:val="00810AB6"/>
    <w:rsid w:val="00841648"/>
    <w:rsid w:val="00843953"/>
    <w:rsid w:val="00853B11"/>
    <w:rsid w:val="00853E38"/>
    <w:rsid w:val="0087483A"/>
    <w:rsid w:val="00884E67"/>
    <w:rsid w:val="00890FF6"/>
    <w:rsid w:val="0089661E"/>
    <w:rsid w:val="008A54DF"/>
    <w:rsid w:val="008C49DC"/>
    <w:rsid w:val="008D17D4"/>
    <w:rsid w:val="008D4A20"/>
    <w:rsid w:val="008E0078"/>
    <w:rsid w:val="009063FE"/>
    <w:rsid w:val="00910776"/>
    <w:rsid w:val="00920B97"/>
    <w:rsid w:val="00925348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46D"/>
    <w:rsid w:val="009B0B84"/>
    <w:rsid w:val="009B1183"/>
    <w:rsid w:val="009C0195"/>
    <w:rsid w:val="009C3CC1"/>
    <w:rsid w:val="009D5296"/>
    <w:rsid w:val="009E19C2"/>
    <w:rsid w:val="009E61E0"/>
    <w:rsid w:val="009E7D35"/>
    <w:rsid w:val="009F28FC"/>
    <w:rsid w:val="009F7EE4"/>
    <w:rsid w:val="00A17A81"/>
    <w:rsid w:val="00A24CDA"/>
    <w:rsid w:val="00A30295"/>
    <w:rsid w:val="00A3666A"/>
    <w:rsid w:val="00A4001F"/>
    <w:rsid w:val="00A477F4"/>
    <w:rsid w:val="00A54AB8"/>
    <w:rsid w:val="00A72E3F"/>
    <w:rsid w:val="00A82A96"/>
    <w:rsid w:val="00A93191"/>
    <w:rsid w:val="00AA3D58"/>
    <w:rsid w:val="00AA649F"/>
    <w:rsid w:val="00AB2AE1"/>
    <w:rsid w:val="00AB361A"/>
    <w:rsid w:val="00AB5007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66E6"/>
    <w:rsid w:val="00B51C20"/>
    <w:rsid w:val="00B5462C"/>
    <w:rsid w:val="00B55C2C"/>
    <w:rsid w:val="00B60DE7"/>
    <w:rsid w:val="00B82270"/>
    <w:rsid w:val="00B87B28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21868"/>
    <w:rsid w:val="00C263E8"/>
    <w:rsid w:val="00C366ED"/>
    <w:rsid w:val="00C441AF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0176A"/>
    <w:rsid w:val="00D41073"/>
    <w:rsid w:val="00D514D5"/>
    <w:rsid w:val="00D52E01"/>
    <w:rsid w:val="00D55AED"/>
    <w:rsid w:val="00D56D60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71AF6"/>
    <w:rsid w:val="00E82FC9"/>
    <w:rsid w:val="00E861AB"/>
    <w:rsid w:val="00E86DA1"/>
    <w:rsid w:val="00E90A2B"/>
    <w:rsid w:val="00E96C4B"/>
    <w:rsid w:val="00EA5A33"/>
    <w:rsid w:val="00F02961"/>
    <w:rsid w:val="00F066D8"/>
    <w:rsid w:val="00F14768"/>
    <w:rsid w:val="00F32D56"/>
    <w:rsid w:val="00F602F6"/>
    <w:rsid w:val="00F70221"/>
    <w:rsid w:val="00F775FF"/>
    <w:rsid w:val="00F85A46"/>
    <w:rsid w:val="00F94440"/>
    <w:rsid w:val="00F97202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00719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HTML">
    <w:name w:val="HTML Preformatted"/>
    <w:basedOn w:val="a"/>
    <w:link w:val="HTML0"/>
    <w:rsid w:val="00841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4164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DF9F4-066C-4BA6-A63E-BDF0327B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11</cp:revision>
  <cp:lastPrinted>2022-10-26T09:58:00Z</cp:lastPrinted>
  <dcterms:created xsi:type="dcterms:W3CDTF">2021-10-01T09:42:00Z</dcterms:created>
  <dcterms:modified xsi:type="dcterms:W3CDTF">2022-10-26T09:58:00Z</dcterms:modified>
</cp:coreProperties>
</file>