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363" w:rsidRPr="008E6D67" w:rsidRDefault="00D64363" w:rsidP="00D64363">
      <w:pPr>
        <w:tabs>
          <w:tab w:val="right" w:pos="10207"/>
        </w:tabs>
        <w:spacing w:line="276" w:lineRule="auto"/>
        <w:ind w:right="-2"/>
        <w:jc w:val="right"/>
        <w:rPr>
          <w:b/>
        </w:rPr>
      </w:pPr>
      <w:r w:rsidRPr="008E6D67">
        <w:rPr>
          <w:b/>
        </w:rPr>
        <w:t>“УТВЕРЖДАЮ”</w:t>
      </w:r>
    </w:p>
    <w:p w:rsidR="00D64363" w:rsidRPr="008E6D67" w:rsidRDefault="00D64363" w:rsidP="00D64363">
      <w:pPr>
        <w:spacing w:line="276" w:lineRule="auto"/>
        <w:jc w:val="right"/>
      </w:pPr>
      <w:r w:rsidRPr="008E6D67">
        <w:t xml:space="preserve">Первый заместитель директора – </w:t>
      </w:r>
    </w:p>
    <w:p w:rsidR="00D64363" w:rsidRPr="008E6D67" w:rsidRDefault="00D64363" w:rsidP="00D64363">
      <w:pPr>
        <w:spacing w:line="276" w:lineRule="auto"/>
        <w:jc w:val="right"/>
      </w:pPr>
      <w:r w:rsidRPr="008E6D67">
        <w:t xml:space="preserve">главный инженер </w:t>
      </w:r>
    </w:p>
    <w:p w:rsidR="00D64363" w:rsidRPr="008E6D67" w:rsidRDefault="00D64363" w:rsidP="00D64363">
      <w:pPr>
        <w:spacing w:line="276" w:lineRule="auto"/>
        <w:jc w:val="right"/>
      </w:pPr>
      <w:r w:rsidRPr="008E6D67">
        <w:t xml:space="preserve">филиала ПАО «МРСК Центра» – «Курскэнерго» </w:t>
      </w:r>
    </w:p>
    <w:p w:rsidR="00D64363" w:rsidRPr="008E6D67" w:rsidRDefault="00D64363" w:rsidP="00D64363">
      <w:pPr>
        <w:spacing w:line="276" w:lineRule="auto"/>
        <w:ind w:left="4820"/>
        <w:jc w:val="right"/>
      </w:pPr>
      <w:r w:rsidRPr="008E6D67">
        <w:t>_________________________ В.И. Истомин</w:t>
      </w:r>
    </w:p>
    <w:p w:rsidR="00D64363" w:rsidRPr="008E6D67" w:rsidRDefault="00D64363" w:rsidP="00D64363">
      <w:pPr>
        <w:spacing w:line="276" w:lineRule="auto"/>
        <w:ind w:right="-2"/>
        <w:jc w:val="right"/>
        <w:rPr>
          <w:caps/>
        </w:rPr>
      </w:pPr>
      <w:r w:rsidRPr="008E6D67">
        <w:t xml:space="preserve">“_______” ___________________ </w:t>
      </w:r>
      <w:r w:rsidR="00CF3413" w:rsidRPr="008E6D67">
        <w:t>201</w:t>
      </w:r>
      <w:r w:rsidRPr="008E6D67">
        <w:t>__ г.</w:t>
      </w:r>
    </w:p>
    <w:p w:rsidR="00D64363" w:rsidRPr="00AF01D7" w:rsidRDefault="00D64363" w:rsidP="00D64363">
      <w:pPr>
        <w:ind w:left="5387"/>
        <w:rPr>
          <w:b/>
          <w:sz w:val="26"/>
          <w:szCs w:val="26"/>
        </w:rPr>
      </w:pPr>
    </w:p>
    <w:p w:rsidR="005C6B5D" w:rsidRPr="00017A8B" w:rsidRDefault="005C6B5D" w:rsidP="005C6B5D">
      <w:pPr>
        <w:ind w:left="5387"/>
        <w:rPr>
          <w:b/>
          <w:sz w:val="26"/>
          <w:szCs w:val="26"/>
        </w:rPr>
      </w:pPr>
    </w:p>
    <w:p w:rsidR="00802993" w:rsidRPr="00017A8B" w:rsidRDefault="00802993" w:rsidP="009648BE">
      <w:pPr>
        <w:jc w:val="center"/>
        <w:rPr>
          <w:b/>
        </w:rPr>
      </w:pPr>
      <w:r w:rsidRPr="00017A8B">
        <w:rPr>
          <w:b/>
        </w:rPr>
        <w:t>ТЕХНИЧЕСКОЕ ЗАДАНИЕ</w:t>
      </w:r>
    </w:p>
    <w:p w:rsidR="00992E31" w:rsidRPr="00017A8B" w:rsidRDefault="00802993" w:rsidP="009648BE">
      <w:pPr>
        <w:jc w:val="center"/>
      </w:pPr>
      <w:r w:rsidRPr="00017A8B">
        <w:rPr>
          <w:b/>
        </w:rPr>
        <w:t xml:space="preserve">на </w:t>
      </w:r>
      <w:r w:rsidR="00992E31" w:rsidRPr="00017A8B">
        <w:rPr>
          <w:b/>
        </w:rPr>
        <w:t>ремонт распределительных сетей 0,4-10 кВ (</w:t>
      </w:r>
      <w:r w:rsidR="003D6056" w:rsidRPr="00017A8B">
        <w:rPr>
          <w:b/>
        </w:rPr>
        <w:t>ВЛ</w:t>
      </w:r>
      <w:r w:rsidR="00992E31" w:rsidRPr="00017A8B">
        <w:rPr>
          <w:b/>
        </w:rPr>
        <w:t>).</w:t>
      </w:r>
    </w:p>
    <w:p w:rsidR="00802993" w:rsidRPr="00017A8B" w:rsidRDefault="00CF3413" w:rsidP="009648BE">
      <w:pPr>
        <w:jc w:val="center"/>
      </w:pPr>
      <w:r>
        <w:t xml:space="preserve">Лот № </w:t>
      </w:r>
      <w:r w:rsidRPr="008360CD">
        <w:t>3000411</w:t>
      </w:r>
    </w:p>
    <w:p w:rsidR="00B17989" w:rsidRPr="00017A8B" w:rsidRDefault="00B17989" w:rsidP="009648BE">
      <w:pPr>
        <w:ind w:firstLine="709"/>
        <w:jc w:val="both"/>
        <w:rPr>
          <w:b/>
          <w:bCs/>
        </w:rPr>
      </w:pPr>
    </w:p>
    <w:p w:rsidR="00B17989" w:rsidRPr="00017A8B" w:rsidRDefault="00B17989" w:rsidP="009648BE">
      <w:pPr>
        <w:pStyle w:val="ab"/>
        <w:numPr>
          <w:ilvl w:val="0"/>
          <w:numId w:val="9"/>
        </w:numPr>
        <w:ind w:left="0"/>
        <w:jc w:val="center"/>
        <w:rPr>
          <w:b/>
          <w:bCs/>
          <w:sz w:val="24"/>
          <w:szCs w:val="24"/>
        </w:rPr>
      </w:pPr>
      <w:r w:rsidRPr="00017A8B">
        <w:rPr>
          <w:b/>
          <w:bCs/>
          <w:sz w:val="24"/>
          <w:szCs w:val="24"/>
        </w:rPr>
        <w:t>Общая часть.</w:t>
      </w:r>
    </w:p>
    <w:p w:rsidR="006055EA" w:rsidRPr="00BB79A2" w:rsidRDefault="00F115A1" w:rsidP="009648BE">
      <w:pPr>
        <w:pStyle w:val="ab"/>
        <w:tabs>
          <w:tab w:val="left" w:pos="567"/>
        </w:tabs>
        <w:ind w:left="0"/>
        <w:jc w:val="both"/>
        <w:rPr>
          <w:bCs/>
          <w:sz w:val="24"/>
          <w:szCs w:val="24"/>
        </w:rPr>
      </w:pPr>
      <w:r w:rsidRPr="00017A8B">
        <w:rPr>
          <w:bCs/>
          <w:sz w:val="24"/>
          <w:szCs w:val="24"/>
        </w:rPr>
        <w:t>1.1</w:t>
      </w:r>
      <w:r w:rsidR="006055EA" w:rsidRPr="00017A8B">
        <w:rPr>
          <w:bCs/>
          <w:sz w:val="24"/>
          <w:szCs w:val="24"/>
        </w:rPr>
        <w:t xml:space="preserve">. </w:t>
      </w:r>
      <w:r w:rsidR="005D669C" w:rsidRPr="00017A8B">
        <w:rPr>
          <w:bCs/>
          <w:sz w:val="24"/>
          <w:szCs w:val="24"/>
        </w:rPr>
        <w:t xml:space="preserve">Филиал </w:t>
      </w:r>
      <w:r w:rsidR="00DE254B">
        <w:rPr>
          <w:sz w:val="24"/>
          <w:szCs w:val="24"/>
        </w:rPr>
        <w:t>ПАО</w:t>
      </w:r>
      <w:r w:rsidR="006055EA" w:rsidRPr="00017A8B">
        <w:rPr>
          <w:sz w:val="24"/>
          <w:szCs w:val="24"/>
        </w:rPr>
        <w:t xml:space="preserve"> «МРСК Центра»</w:t>
      </w:r>
      <w:r w:rsidR="005D669C" w:rsidRPr="00017A8B">
        <w:rPr>
          <w:sz w:val="24"/>
          <w:szCs w:val="24"/>
        </w:rPr>
        <w:t xml:space="preserve"> - </w:t>
      </w:r>
      <w:r w:rsidR="00D64363">
        <w:rPr>
          <w:sz w:val="24"/>
          <w:szCs w:val="24"/>
        </w:rPr>
        <w:t>«Курскэнерго»</w:t>
      </w:r>
      <w:r w:rsidR="006055EA" w:rsidRPr="00017A8B">
        <w:rPr>
          <w:sz w:val="24"/>
          <w:szCs w:val="24"/>
        </w:rPr>
        <w:t xml:space="preserve"> производит закупку </w:t>
      </w:r>
      <w:r w:rsidR="00686CFE">
        <w:rPr>
          <w:sz w:val="24"/>
          <w:szCs w:val="24"/>
        </w:rPr>
        <w:t>работ</w:t>
      </w:r>
      <w:r w:rsidR="00DB6A6C" w:rsidRPr="00017A8B">
        <w:rPr>
          <w:sz w:val="24"/>
          <w:szCs w:val="24"/>
        </w:rPr>
        <w:t xml:space="preserve"> по</w:t>
      </w:r>
      <w:r w:rsidR="00992E31" w:rsidRPr="00017A8B">
        <w:rPr>
          <w:sz w:val="24"/>
          <w:szCs w:val="24"/>
        </w:rPr>
        <w:t xml:space="preserve"> </w:t>
      </w:r>
      <w:r w:rsidR="00992E31" w:rsidRPr="00BB79A2">
        <w:rPr>
          <w:sz w:val="24"/>
          <w:szCs w:val="24"/>
        </w:rPr>
        <w:t>ремонт</w:t>
      </w:r>
      <w:r w:rsidR="00DB6A6C" w:rsidRPr="00BB79A2">
        <w:rPr>
          <w:sz w:val="24"/>
          <w:szCs w:val="24"/>
        </w:rPr>
        <w:t xml:space="preserve">у </w:t>
      </w:r>
      <w:r w:rsidR="00992E31" w:rsidRPr="00BB79A2">
        <w:rPr>
          <w:sz w:val="24"/>
          <w:szCs w:val="24"/>
        </w:rPr>
        <w:t>распределительных сетей 0,4-10 кВ (</w:t>
      </w:r>
      <w:r w:rsidR="003D6056" w:rsidRPr="00BB79A2">
        <w:rPr>
          <w:sz w:val="24"/>
          <w:szCs w:val="24"/>
        </w:rPr>
        <w:t>ВЛ</w:t>
      </w:r>
      <w:r w:rsidR="00992E31" w:rsidRPr="00BB79A2">
        <w:rPr>
          <w:sz w:val="24"/>
          <w:szCs w:val="24"/>
        </w:rPr>
        <w:t>)</w:t>
      </w:r>
      <w:r w:rsidR="005D669C" w:rsidRPr="00BB79A2">
        <w:rPr>
          <w:i/>
          <w:sz w:val="24"/>
          <w:szCs w:val="24"/>
        </w:rPr>
        <w:t>.</w:t>
      </w:r>
      <w:r w:rsidRPr="00BB79A2">
        <w:rPr>
          <w:bCs/>
          <w:sz w:val="24"/>
          <w:szCs w:val="24"/>
        </w:rPr>
        <w:tab/>
      </w:r>
    </w:p>
    <w:p w:rsidR="00F115A1" w:rsidRPr="00017A8B" w:rsidRDefault="006055EA" w:rsidP="009648BE">
      <w:pPr>
        <w:pStyle w:val="ab"/>
        <w:tabs>
          <w:tab w:val="left" w:pos="567"/>
        </w:tabs>
        <w:ind w:left="0"/>
        <w:jc w:val="both"/>
        <w:rPr>
          <w:bCs/>
          <w:sz w:val="24"/>
          <w:szCs w:val="24"/>
        </w:rPr>
      </w:pPr>
      <w:r w:rsidRPr="00DE254B">
        <w:rPr>
          <w:bCs/>
          <w:sz w:val="24"/>
          <w:szCs w:val="24"/>
        </w:rPr>
        <w:t xml:space="preserve">1.2. </w:t>
      </w:r>
      <w:r w:rsidR="00754828" w:rsidRPr="00DE254B">
        <w:rPr>
          <w:sz w:val="24"/>
          <w:szCs w:val="24"/>
        </w:rPr>
        <w:t xml:space="preserve">Закупка производится на основании </w:t>
      </w:r>
      <w:r w:rsidR="00DE254B" w:rsidRPr="00DE254B">
        <w:rPr>
          <w:sz w:val="24"/>
          <w:szCs w:val="24"/>
        </w:rPr>
        <w:t>плана</w:t>
      </w:r>
      <w:r w:rsidR="00754828" w:rsidRPr="00DE254B">
        <w:rPr>
          <w:sz w:val="24"/>
          <w:szCs w:val="24"/>
        </w:rPr>
        <w:t xml:space="preserve"> закупок </w:t>
      </w:r>
      <w:r w:rsidR="00DE254B" w:rsidRPr="00DE254B">
        <w:rPr>
          <w:sz w:val="24"/>
          <w:szCs w:val="24"/>
        </w:rPr>
        <w:t>ПАО</w:t>
      </w:r>
      <w:r w:rsidR="00754828" w:rsidRPr="00DE254B">
        <w:rPr>
          <w:sz w:val="24"/>
          <w:szCs w:val="24"/>
        </w:rPr>
        <w:t xml:space="preserve"> «МРСК Центра» на </w:t>
      </w:r>
      <w:r w:rsidR="008505CB">
        <w:rPr>
          <w:sz w:val="24"/>
          <w:szCs w:val="24"/>
        </w:rPr>
        <w:t>2020</w:t>
      </w:r>
      <w:r w:rsidR="00754828" w:rsidRPr="00DE254B">
        <w:rPr>
          <w:sz w:val="24"/>
          <w:szCs w:val="24"/>
        </w:rPr>
        <w:t xml:space="preserve"> год</w:t>
      </w:r>
      <w:r w:rsidR="00F115A1" w:rsidRPr="00DE254B">
        <w:rPr>
          <w:sz w:val="24"/>
          <w:szCs w:val="24"/>
        </w:rPr>
        <w:t>.</w:t>
      </w:r>
    </w:p>
    <w:p w:rsidR="00802993" w:rsidRPr="00017A8B" w:rsidRDefault="00F115A1" w:rsidP="009648BE">
      <w:pPr>
        <w:pStyle w:val="ab"/>
        <w:tabs>
          <w:tab w:val="left" w:pos="567"/>
        </w:tabs>
        <w:ind w:left="0"/>
        <w:jc w:val="both"/>
        <w:rPr>
          <w:sz w:val="24"/>
          <w:szCs w:val="24"/>
        </w:rPr>
      </w:pPr>
      <w:r w:rsidRPr="00017A8B">
        <w:rPr>
          <w:sz w:val="24"/>
          <w:szCs w:val="24"/>
        </w:rPr>
        <w:t>1.</w:t>
      </w:r>
      <w:r w:rsidR="005D669C" w:rsidRPr="00017A8B">
        <w:rPr>
          <w:sz w:val="24"/>
          <w:szCs w:val="24"/>
        </w:rPr>
        <w:t>3</w:t>
      </w:r>
      <w:r w:rsidR="006055EA" w:rsidRPr="00017A8B">
        <w:rPr>
          <w:sz w:val="24"/>
          <w:szCs w:val="24"/>
        </w:rPr>
        <w:t>.</w:t>
      </w:r>
      <w:r w:rsidR="00802993" w:rsidRPr="00017A8B">
        <w:rPr>
          <w:sz w:val="24"/>
          <w:szCs w:val="24"/>
        </w:rPr>
        <w:tab/>
        <w:t xml:space="preserve">Подрядчик определяется на основании проведения </w:t>
      </w:r>
      <w:r w:rsidR="0082363B" w:rsidRPr="00017A8B">
        <w:rPr>
          <w:sz w:val="24"/>
          <w:szCs w:val="24"/>
        </w:rPr>
        <w:t>конкурентной закупочной процедуры</w:t>
      </w:r>
      <w:r w:rsidR="00802993" w:rsidRPr="00017A8B">
        <w:rPr>
          <w:sz w:val="24"/>
          <w:szCs w:val="24"/>
        </w:rPr>
        <w:t xml:space="preserve"> на выполнение данного вида работ.</w:t>
      </w:r>
    </w:p>
    <w:p w:rsidR="00802993" w:rsidRDefault="00F115A1" w:rsidP="009648BE">
      <w:pPr>
        <w:pStyle w:val="ab"/>
        <w:tabs>
          <w:tab w:val="left" w:pos="567"/>
        </w:tabs>
        <w:ind w:left="0"/>
        <w:jc w:val="both"/>
        <w:rPr>
          <w:sz w:val="24"/>
          <w:szCs w:val="24"/>
        </w:rPr>
      </w:pPr>
      <w:r w:rsidRPr="00017A8B">
        <w:rPr>
          <w:sz w:val="24"/>
          <w:szCs w:val="24"/>
        </w:rPr>
        <w:t>1.</w:t>
      </w:r>
      <w:r w:rsidR="005D669C" w:rsidRPr="00017A8B">
        <w:rPr>
          <w:sz w:val="24"/>
          <w:szCs w:val="24"/>
        </w:rPr>
        <w:t>4</w:t>
      </w:r>
      <w:r w:rsidR="006055EA" w:rsidRPr="00017A8B">
        <w:rPr>
          <w:sz w:val="24"/>
          <w:szCs w:val="24"/>
        </w:rPr>
        <w:t>.</w:t>
      </w:r>
      <w:r w:rsidR="00802993" w:rsidRPr="00017A8B">
        <w:rPr>
          <w:sz w:val="24"/>
          <w:szCs w:val="24"/>
        </w:rPr>
        <w:tab/>
        <w:t xml:space="preserve">Все условия </w:t>
      </w:r>
      <w:r w:rsidR="003225DE" w:rsidRPr="00017A8B">
        <w:rPr>
          <w:sz w:val="24"/>
          <w:szCs w:val="24"/>
        </w:rPr>
        <w:t xml:space="preserve">выполнения </w:t>
      </w:r>
      <w:r w:rsidR="00412848" w:rsidRPr="00017A8B">
        <w:rPr>
          <w:sz w:val="24"/>
          <w:szCs w:val="24"/>
        </w:rPr>
        <w:t>ремонта распределительных сетей 0,4-10 кВ (</w:t>
      </w:r>
      <w:r w:rsidR="003D6056" w:rsidRPr="00017A8B">
        <w:rPr>
          <w:sz w:val="24"/>
          <w:szCs w:val="24"/>
        </w:rPr>
        <w:t>ВЛ</w:t>
      </w:r>
      <w:r w:rsidR="00412848" w:rsidRPr="00017A8B">
        <w:rPr>
          <w:sz w:val="24"/>
          <w:szCs w:val="24"/>
        </w:rPr>
        <w:t>)</w:t>
      </w:r>
      <w:r w:rsidR="00802993" w:rsidRPr="00017A8B">
        <w:rPr>
          <w:sz w:val="24"/>
          <w:szCs w:val="24"/>
        </w:rPr>
        <w:t xml:space="preserve"> определяются и регулируются на основе договора заключённого Заказчиком с победителем </w:t>
      </w:r>
      <w:r w:rsidR="0082363B" w:rsidRPr="00017A8B">
        <w:rPr>
          <w:sz w:val="24"/>
          <w:szCs w:val="24"/>
        </w:rPr>
        <w:t>конкурентной закупочной процедуры</w:t>
      </w:r>
      <w:r w:rsidR="00802993" w:rsidRPr="00017A8B">
        <w:rPr>
          <w:sz w:val="24"/>
          <w:szCs w:val="24"/>
        </w:rPr>
        <w:t>.</w:t>
      </w:r>
    </w:p>
    <w:p w:rsidR="00CF3413" w:rsidRPr="00400449" w:rsidRDefault="00CF3413" w:rsidP="00CF3413">
      <w:pPr>
        <w:pStyle w:val="ab"/>
        <w:tabs>
          <w:tab w:val="left" w:pos="567"/>
        </w:tabs>
        <w:ind w:left="0"/>
        <w:jc w:val="both"/>
        <w:rPr>
          <w:sz w:val="24"/>
          <w:szCs w:val="24"/>
        </w:rPr>
      </w:pPr>
      <w:r>
        <w:rPr>
          <w:sz w:val="24"/>
          <w:szCs w:val="24"/>
        </w:rPr>
        <w:t xml:space="preserve">1.5. </w:t>
      </w:r>
      <w:r w:rsidRPr="00400449">
        <w:rPr>
          <w:sz w:val="24"/>
          <w:szCs w:val="24"/>
        </w:rPr>
        <w:t xml:space="preserve">Все необходимые материалы для выполнения работ поставляются </w:t>
      </w:r>
      <w:r>
        <w:rPr>
          <w:sz w:val="24"/>
          <w:szCs w:val="24"/>
        </w:rPr>
        <w:t>Подрядчиком</w:t>
      </w:r>
      <w:r w:rsidRPr="00400449">
        <w:rPr>
          <w:sz w:val="24"/>
          <w:szCs w:val="24"/>
        </w:rPr>
        <w:t>.</w:t>
      </w:r>
    </w:p>
    <w:p w:rsidR="00ED7FB0" w:rsidRPr="00017A8B" w:rsidRDefault="00ED7FB0" w:rsidP="009648BE">
      <w:pPr>
        <w:ind w:firstLine="709"/>
        <w:jc w:val="both"/>
      </w:pPr>
    </w:p>
    <w:p w:rsidR="00B17989" w:rsidRPr="00017A8B" w:rsidRDefault="00B17989" w:rsidP="009648BE">
      <w:pPr>
        <w:pStyle w:val="ab"/>
        <w:numPr>
          <w:ilvl w:val="0"/>
          <w:numId w:val="9"/>
        </w:numPr>
        <w:ind w:left="0"/>
        <w:jc w:val="center"/>
        <w:rPr>
          <w:b/>
          <w:bCs/>
          <w:sz w:val="24"/>
          <w:szCs w:val="24"/>
        </w:rPr>
      </w:pPr>
      <w:r w:rsidRPr="00017A8B">
        <w:rPr>
          <w:b/>
          <w:bCs/>
          <w:sz w:val="24"/>
          <w:szCs w:val="24"/>
        </w:rPr>
        <w:t>Предмет конкурса.</w:t>
      </w:r>
    </w:p>
    <w:p w:rsidR="00B17989" w:rsidRDefault="00AF6CA8" w:rsidP="00794455">
      <w:pPr>
        <w:jc w:val="both"/>
      </w:pPr>
      <w:r w:rsidRPr="00686CFE">
        <w:t>Р</w:t>
      </w:r>
      <w:r w:rsidR="00457D0D" w:rsidRPr="00686CFE">
        <w:t>емонт распределительных сетей 0,4-10 кВ (</w:t>
      </w:r>
      <w:r w:rsidR="003D6056" w:rsidRPr="00686CFE">
        <w:t>ВЛ</w:t>
      </w:r>
      <w:r w:rsidR="00457D0D" w:rsidRPr="00686CFE">
        <w:t>)</w:t>
      </w:r>
      <w:r w:rsidR="0033165B" w:rsidRPr="00686CFE">
        <w:t xml:space="preserve"> до</w:t>
      </w:r>
      <w:r w:rsidR="0033165B" w:rsidRPr="00017A8B">
        <w:t>лж</w:t>
      </w:r>
      <w:r w:rsidRPr="00017A8B">
        <w:t>ен</w:t>
      </w:r>
      <w:r w:rsidR="0033165B" w:rsidRPr="00017A8B">
        <w:t xml:space="preserve"> быть произведен в объемах</w:t>
      </w:r>
      <w:r w:rsidR="009369BA" w:rsidRPr="00017A8B">
        <w:t>,</w:t>
      </w:r>
      <w:r w:rsidR="0033165B" w:rsidRPr="00017A8B">
        <w:t xml:space="preserve"> установленны</w:t>
      </w:r>
      <w:r w:rsidR="00041559" w:rsidRPr="00017A8B">
        <w:t>х</w:t>
      </w:r>
      <w:r w:rsidR="0033165B" w:rsidRPr="00017A8B">
        <w:t xml:space="preserve"> в Приложении</w:t>
      </w:r>
      <w:r w:rsidR="0045458A" w:rsidRPr="00017A8B">
        <w:t xml:space="preserve"> </w:t>
      </w:r>
      <w:r w:rsidR="0033165B" w:rsidRPr="00017A8B">
        <w:t>к ТЗ</w:t>
      </w:r>
      <w:r w:rsidR="009369BA" w:rsidRPr="00017A8B">
        <w:t>,</w:t>
      </w:r>
      <w:r w:rsidR="00794455" w:rsidRPr="00017A8B">
        <w:t xml:space="preserve"> на объектах</w:t>
      </w:r>
      <w:r w:rsidR="00F06443">
        <w:t>,</w:t>
      </w:r>
      <w:r w:rsidR="00041559" w:rsidRPr="00017A8B">
        <w:t xml:space="preserve"> </w:t>
      </w:r>
      <w:r w:rsidR="009369BA" w:rsidRPr="00017A8B">
        <w:t xml:space="preserve">перечисленных ниже </w:t>
      </w:r>
      <w:r w:rsidR="00041559" w:rsidRPr="00017A8B">
        <w:t>в следующие сроки</w:t>
      </w:r>
      <w:r w:rsidR="00794455" w:rsidRPr="00017A8B">
        <w:t>:</w:t>
      </w:r>
    </w:p>
    <w:p w:rsidR="008505CB" w:rsidRPr="00017A8B" w:rsidRDefault="008505CB" w:rsidP="00794455">
      <w:pPr>
        <w:jc w:val="both"/>
      </w:pPr>
    </w:p>
    <w:tbl>
      <w:tblPr>
        <w:tblW w:w="10207" w:type="dxa"/>
        <w:tblInd w:w="-34" w:type="dxa"/>
        <w:tblLayout w:type="fixed"/>
        <w:tblLook w:val="04A0" w:firstRow="1" w:lastRow="0" w:firstColumn="1" w:lastColumn="0" w:noHBand="0" w:noVBand="1"/>
      </w:tblPr>
      <w:tblGrid>
        <w:gridCol w:w="568"/>
        <w:gridCol w:w="4252"/>
        <w:gridCol w:w="992"/>
        <w:gridCol w:w="2127"/>
        <w:gridCol w:w="1134"/>
        <w:gridCol w:w="1134"/>
      </w:tblGrid>
      <w:tr w:rsidR="004E0F71" w:rsidTr="00727BA1">
        <w:trPr>
          <w:trHeight w:val="3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 п/п</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Наименование объекта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Протяженность</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Местоположение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Начало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Окончание работ</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2 ТП 046</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0.13</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2 ТП 042</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2.17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043</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0.245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052</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1.995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045</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0.847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2 ТП 045</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2.527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046</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1.007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048</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0.53</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2 ТП 048</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0.64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051</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0.37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038</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0.287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2 ТП 038</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0.167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 1 ТП 358</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2.85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Октябрьский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01.09.2020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30.09.2020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10кВ №16 ПС Воропаево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5.851</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Железногорский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10кВ №03 ПС Михайловка</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36.792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Железногорский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10кВ №</w:t>
            </w:r>
            <w:proofErr w:type="gramStart"/>
            <w:r>
              <w:rPr>
                <w:color w:val="000000"/>
                <w:sz w:val="20"/>
                <w:szCs w:val="20"/>
              </w:rPr>
              <w:t>14  ПС</w:t>
            </w:r>
            <w:proofErr w:type="gramEnd"/>
            <w:r>
              <w:rPr>
                <w:color w:val="000000"/>
                <w:sz w:val="20"/>
                <w:szCs w:val="20"/>
              </w:rPr>
              <w:t xml:space="preserve"> Михайловка</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25.993</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Железногорский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№1 ТП 473 ПС Воропаево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1.464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Железногорский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№2 ТП 473 ПС Воропаево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0.129</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Железногорский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19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№3 ТП 473 ПС Воропаево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1.314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Железногорский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№1 ТП 346/63 ПС Михайловка №14</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2.73</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Железногорский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 </w:t>
            </w:r>
            <w:proofErr w:type="spellStart"/>
            <w:r>
              <w:rPr>
                <w:color w:val="000000"/>
                <w:sz w:val="20"/>
                <w:szCs w:val="20"/>
              </w:rPr>
              <w:t>кВ</w:t>
            </w:r>
            <w:proofErr w:type="spellEnd"/>
            <w:r>
              <w:rPr>
                <w:color w:val="000000"/>
                <w:sz w:val="20"/>
                <w:szCs w:val="20"/>
              </w:rPr>
              <w:t xml:space="preserve"> 420.05 от ПС Камыши</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17.434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 </w:t>
            </w:r>
            <w:proofErr w:type="spellStart"/>
            <w:r>
              <w:rPr>
                <w:color w:val="000000"/>
                <w:sz w:val="20"/>
                <w:szCs w:val="20"/>
              </w:rPr>
              <w:t>кВ</w:t>
            </w:r>
            <w:proofErr w:type="spellEnd"/>
            <w:r>
              <w:rPr>
                <w:color w:val="000000"/>
                <w:sz w:val="20"/>
                <w:szCs w:val="20"/>
              </w:rPr>
              <w:t xml:space="preserve"> 420.10 от ПС Камыши</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8.914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 </w:t>
            </w:r>
            <w:proofErr w:type="spellStart"/>
            <w:r>
              <w:rPr>
                <w:color w:val="000000"/>
                <w:sz w:val="20"/>
                <w:szCs w:val="20"/>
              </w:rPr>
              <w:t>кВ</w:t>
            </w:r>
            <w:proofErr w:type="spellEnd"/>
            <w:r>
              <w:rPr>
                <w:color w:val="000000"/>
                <w:sz w:val="20"/>
                <w:szCs w:val="20"/>
              </w:rPr>
              <w:t xml:space="preserve"> 128.18 (Западная) ЦРП Полевая</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31.898</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 ВЛ-10кВ 117.10 (С/х </w:t>
            </w:r>
            <w:proofErr w:type="gramStart"/>
            <w:r>
              <w:rPr>
                <w:color w:val="000000"/>
                <w:sz w:val="20"/>
                <w:szCs w:val="20"/>
              </w:rPr>
              <w:t>техника )</w:t>
            </w:r>
            <w:proofErr w:type="gramEnd"/>
            <w:r>
              <w:rPr>
                <w:color w:val="000000"/>
                <w:sz w:val="20"/>
                <w:szCs w:val="20"/>
              </w:rPr>
              <w:t xml:space="preserve"> ПС Винник</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34.793</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 ВЛ-10кВ 129.12 (</w:t>
            </w:r>
            <w:proofErr w:type="spellStart"/>
            <w:r>
              <w:rPr>
                <w:color w:val="000000"/>
                <w:sz w:val="20"/>
                <w:szCs w:val="20"/>
              </w:rPr>
              <w:t>К.Маркса</w:t>
            </w:r>
            <w:proofErr w:type="spellEnd"/>
            <w:r>
              <w:rPr>
                <w:color w:val="000000"/>
                <w:sz w:val="20"/>
                <w:szCs w:val="20"/>
              </w:rPr>
              <w:t>) ПС Беседино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17.456</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ВЛ-10кВ 129.09 (Восточная) </w:t>
            </w:r>
            <w:proofErr w:type="spellStart"/>
            <w:r>
              <w:rPr>
                <w:color w:val="000000"/>
                <w:sz w:val="20"/>
                <w:szCs w:val="20"/>
              </w:rPr>
              <w:t>Пс</w:t>
            </w:r>
            <w:proofErr w:type="spellEnd"/>
            <w:r>
              <w:rPr>
                <w:color w:val="000000"/>
                <w:sz w:val="20"/>
                <w:szCs w:val="20"/>
              </w:rPr>
              <w:t xml:space="preserve"> Беседино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15.953</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ВЛ-10кВ 129.07 (</w:t>
            </w:r>
            <w:proofErr w:type="spellStart"/>
            <w:r>
              <w:rPr>
                <w:color w:val="000000"/>
                <w:sz w:val="20"/>
                <w:szCs w:val="20"/>
              </w:rPr>
              <w:t>Димитрово</w:t>
            </w:r>
            <w:proofErr w:type="spellEnd"/>
            <w:r>
              <w:rPr>
                <w:color w:val="000000"/>
                <w:sz w:val="20"/>
                <w:szCs w:val="20"/>
              </w:rPr>
              <w:t xml:space="preserve">) </w:t>
            </w:r>
            <w:proofErr w:type="spellStart"/>
            <w:r>
              <w:rPr>
                <w:color w:val="000000"/>
                <w:sz w:val="20"/>
                <w:szCs w:val="20"/>
              </w:rPr>
              <w:t>Пс</w:t>
            </w:r>
            <w:proofErr w:type="spellEnd"/>
            <w:r>
              <w:rPr>
                <w:color w:val="000000"/>
                <w:sz w:val="20"/>
                <w:szCs w:val="20"/>
              </w:rPr>
              <w:t xml:space="preserve"> Беседино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32.352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28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 </w:t>
            </w:r>
            <w:proofErr w:type="spellStart"/>
            <w:r>
              <w:rPr>
                <w:color w:val="000000"/>
                <w:sz w:val="20"/>
                <w:szCs w:val="20"/>
              </w:rPr>
              <w:t>кВ</w:t>
            </w:r>
            <w:proofErr w:type="spellEnd"/>
            <w:r>
              <w:rPr>
                <w:color w:val="000000"/>
                <w:sz w:val="20"/>
                <w:szCs w:val="20"/>
              </w:rPr>
              <w:t xml:space="preserve"> 128.08 (Связь с Беседино)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12.768</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lastRenderedPageBreak/>
              <w:t>29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 </w:t>
            </w:r>
            <w:proofErr w:type="spellStart"/>
            <w:r>
              <w:rPr>
                <w:color w:val="000000"/>
                <w:sz w:val="20"/>
                <w:szCs w:val="20"/>
              </w:rPr>
              <w:t>кВ</w:t>
            </w:r>
            <w:proofErr w:type="spellEnd"/>
            <w:r>
              <w:rPr>
                <w:color w:val="000000"/>
                <w:sz w:val="20"/>
                <w:szCs w:val="20"/>
              </w:rPr>
              <w:t xml:space="preserve"> 413.09 от ПС </w:t>
            </w:r>
            <w:proofErr w:type="spellStart"/>
            <w:r>
              <w:rPr>
                <w:color w:val="000000"/>
                <w:sz w:val="20"/>
                <w:szCs w:val="20"/>
              </w:rPr>
              <w:t>Петринка</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18.178</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 </w:t>
            </w:r>
            <w:proofErr w:type="spellStart"/>
            <w:r>
              <w:rPr>
                <w:color w:val="000000"/>
                <w:sz w:val="20"/>
                <w:szCs w:val="20"/>
              </w:rPr>
              <w:t>кВ</w:t>
            </w:r>
            <w:proofErr w:type="spellEnd"/>
            <w:r>
              <w:rPr>
                <w:color w:val="000000"/>
                <w:sz w:val="20"/>
                <w:szCs w:val="20"/>
              </w:rPr>
              <w:t xml:space="preserve"> 423.02 от ПС Безлесная</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10.174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№1 418.16 8/100 </w:t>
            </w:r>
            <w:proofErr w:type="spellStart"/>
            <w:r>
              <w:rPr>
                <w:color w:val="000000"/>
                <w:sz w:val="20"/>
                <w:szCs w:val="20"/>
              </w:rPr>
              <w:t>В.Косиново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0.927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№2 418.16 8/100 </w:t>
            </w:r>
            <w:proofErr w:type="spellStart"/>
            <w:r>
              <w:rPr>
                <w:color w:val="000000"/>
                <w:sz w:val="20"/>
                <w:szCs w:val="20"/>
              </w:rPr>
              <w:t>В.Косиново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2.173</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№3 418.16 8/100 </w:t>
            </w:r>
            <w:proofErr w:type="spellStart"/>
            <w:r>
              <w:rPr>
                <w:color w:val="000000"/>
                <w:sz w:val="20"/>
                <w:szCs w:val="20"/>
              </w:rPr>
              <w:t>В.Косиново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0.647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№1 421.2 8/100 </w:t>
            </w:r>
            <w:proofErr w:type="spellStart"/>
            <w:r>
              <w:rPr>
                <w:color w:val="000000"/>
                <w:sz w:val="20"/>
                <w:szCs w:val="20"/>
              </w:rPr>
              <w:t>Н.Косиново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1.087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№1 от ТП 421.8 8/160 д. </w:t>
            </w:r>
            <w:proofErr w:type="spellStart"/>
            <w:r>
              <w:rPr>
                <w:color w:val="000000"/>
                <w:sz w:val="20"/>
                <w:szCs w:val="20"/>
              </w:rPr>
              <w:t>Саморяд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1.837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№1 от ТП 421.8 15/63 д. </w:t>
            </w:r>
            <w:proofErr w:type="spellStart"/>
            <w:r>
              <w:rPr>
                <w:color w:val="000000"/>
                <w:sz w:val="20"/>
                <w:szCs w:val="20"/>
              </w:rPr>
              <w:t>Пимено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0.802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w:t>
            </w:r>
            <w:proofErr w:type="gramStart"/>
            <w:r>
              <w:rPr>
                <w:color w:val="000000"/>
                <w:sz w:val="20"/>
                <w:szCs w:val="20"/>
              </w:rPr>
              <w:t>2  от</w:t>
            </w:r>
            <w:proofErr w:type="gramEnd"/>
            <w:r>
              <w:rPr>
                <w:color w:val="000000"/>
                <w:sz w:val="20"/>
                <w:szCs w:val="20"/>
              </w:rPr>
              <w:t xml:space="preserve"> ТП 421.8 15/63 д. </w:t>
            </w:r>
            <w:proofErr w:type="spellStart"/>
            <w:r>
              <w:rPr>
                <w:color w:val="000000"/>
                <w:sz w:val="20"/>
                <w:szCs w:val="20"/>
              </w:rPr>
              <w:t>Пименово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1.687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№1 КТП-438.09-5/63 </w:t>
            </w:r>
            <w:proofErr w:type="spellStart"/>
            <w:r>
              <w:rPr>
                <w:color w:val="000000"/>
                <w:sz w:val="20"/>
                <w:szCs w:val="20"/>
              </w:rPr>
              <w:t>д.Пузановка</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0.247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01.09.2020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30.09.2020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39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№2 КТП-438.09-5/63 </w:t>
            </w:r>
            <w:proofErr w:type="spellStart"/>
            <w:r>
              <w:rPr>
                <w:color w:val="000000"/>
                <w:sz w:val="20"/>
                <w:szCs w:val="20"/>
              </w:rPr>
              <w:t>д.Пузановка</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0.92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01.09.2020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30.09.2020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sz w:val="20"/>
                <w:szCs w:val="20"/>
              </w:rPr>
            </w:pPr>
            <w:r>
              <w:rPr>
                <w:sz w:val="20"/>
                <w:szCs w:val="20"/>
              </w:rPr>
              <w:t>ВЛ-0,4кВ №1 от ТП 418.16 9/100 В. Косино</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3.236</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№2 от ТП418.16-9/100 В. </w:t>
            </w:r>
            <w:proofErr w:type="spellStart"/>
            <w:r>
              <w:rPr>
                <w:color w:val="000000"/>
                <w:sz w:val="20"/>
                <w:szCs w:val="20"/>
              </w:rPr>
              <w:t>Косиново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1.04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ВЛ-0,4кВ №1 от ТП 423(</w:t>
            </w:r>
            <w:proofErr w:type="gramStart"/>
            <w:r>
              <w:rPr>
                <w:color w:val="000000"/>
                <w:sz w:val="20"/>
                <w:szCs w:val="20"/>
              </w:rPr>
              <w:t>ф427.1)</w:t>
            </w:r>
            <w:proofErr w:type="spellStart"/>
            <w:r>
              <w:rPr>
                <w:color w:val="000000"/>
                <w:sz w:val="20"/>
                <w:szCs w:val="20"/>
              </w:rPr>
              <w:t>д.Овсяннико</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2.992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№2 от КТП-423 (427.1 7/</w:t>
            </w:r>
            <w:proofErr w:type="gramStart"/>
            <w:r>
              <w:rPr>
                <w:color w:val="000000"/>
                <w:sz w:val="20"/>
                <w:szCs w:val="20"/>
              </w:rPr>
              <w:t>160)</w:t>
            </w:r>
            <w:proofErr w:type="spellStart"/>
            <w:r>
              <w:rPr>
                <w:color w:val="000000"/>
                <w:sz w:val="20"/>
                <w:szCs w:val="20"/>
              </w:rPr>
              <w:t>д.Овсян</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1.767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ВЛ-0,4кВ №3 от ТП 423 (427.01)</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1.081</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№1 от ТП-1027- </w:t>
            </w:r>
            <w:proofErr w:type="spellStart"/>
            <w:r>
              <w:rPr>
                <w:color w:val="000000"/>
                <w:sz w:val="20"/>
                <w:szCs w:val="20"/>
              </w:rPr>
              <w:t>Еськово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1.202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№1 от ТП1 №1028 </w:t>
            </w:r>
            <w:proofErr w:type="spellStart"/>
            <w:r>
              <w:rPr>
                <w:color w:val="000000"/>
                <w:sz w:val="20"/>
                <w:szCs w:val="20"/>
              </w:rPr>
              <w:t>Шагарово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1.12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№2 от ТП117.10 №1028 </w:t>
            </w:r>
            <w:proofErr w:type="spellStart"/>
            <w:r>
              <w:rPr>
                <w:color w:val="000000"/>
                <w:sz w:val="20"/>
                <w:szCs w:val="20"/>
              </w:rPr>
              <w:t>Шагарово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1.664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№1 от ТП117.10 №1019 Липовец </w:t>
            </w:r>
            <w:proofErr w:type="spellStart"/>
            <w:r>
              <w:rPr>
                <w:color w:val="000000"/>
                <w:sz w:val="20"/>
                <w:szCs w:val="20"/>
              </w:rPr>
              <w:t>магаз</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1.027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49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№2 от ТП -1019 Липовец магазин</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1.887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№1 от ТП-1030 </w:t>
            </w:r>
            <w:proofErr w:type="spellStart"/>
            <w:r>
              <w:rPr>
                <w:color w:val="000000"/>
                <w:sz w:val="20"/>
                <w:szCs w:val="20"/>
              </w:rPr>
              <w:t>Шагарово</w:t>
            </w:r>
            <w:proofErr w:type="spellEnd"/>
            <w:r>
              <w:rPr>
                <w:color w:val="000000"/>
                <w:sz w:val="20"/>
                <w:szCs w:val="20"/>
              </w:rPr>
              <w:t xml:space="preserve"> </w:t>
            </w:r>
            <w:proofErr w:type="spellStart"/>
            <w:r>
              <w:rPr>
                <w:color w:val="000000"/>
                <w:sz w:val="20"/>
                <w:szCs w:val="20"/>
              </w:rPr>
              <w:t>сортоучасто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1.175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№1 от ТП-1022 </w:t>
            </w:r>
            <w:proofErr w:type="spellStart"/>
            <w:r>
              <w:rPr>
                <w:color w:val="000000"/>
                <w:sz w:val="20"/>
                <w:szCs w:val="20"/>
              </w:rPr>
              <w:t>Ханок</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2.335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01.09.2020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30.09.2020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 №2 от ТП №1022 </w:t>
            </w:r>
            <w:proofErr w:type="spellStart"/>
            <w:r>
              <w:rPr>
                <w:color w:val="000000"/>
                <w:sz w:val="20"/>
                <w:szCs w:val="20"/>
              </w:rPr>
              <w:t>Ханок</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1.16</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01.09.2020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30.09.2020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ВЛ-0,4кВ №2 КТП-421.02-8/100 </w:t>
            </w:r>
            <w:proofErr w:type="spellStart"/>
            <w:r>
              <w:rPr>
                <w:color w:val="000000"/>
                <w:sz w:val="20"/>
                <w:szCs w:val="20"/>
              </w:rPr>
              <w:t>Н.Косиново</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1.367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Курский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№1 ТП 055</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1.475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№2 ТП 055</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1.107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sz w:val="20"/>
                <w:szCs w:val="20"/>
              </w:rPr>
            </w:pPr>
            <w:r>
              <w:rPr>
                <w:sz w:val="20"/>
                <w:szCs w:val="20"/>
              </w:rPr>
              <w:t>ВЛ0,4 №1 от ТП243.01№57хоз.Родина</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1.165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proofErr w:type="spellStart"/>
            <w:r>
              <w:rPr>
                <w:sz w:val="20"/>
                <w:szCs w:val="20"/>
              </w:rPr>
              <w:t>Мевенский</w:t>
            </w:r>
            <w:proofErr w:type="spellEnd"/>
            <w:r>
              <w:rPr>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№2 от ТП243.01№57хоз.Родина</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1.02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№1 ТП 111</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0.927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59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№2 ТП 111</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0.765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№1 от ТП267.10№116хоз.Китаевский</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0.127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№2 от ТП267.10№116хоз.Китаевский</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0.045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№3 ТП 116</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0.325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№2 от ТП266.03№230хоз.Амосовский</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0.602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 №1 от ТП252.01№198хоз.Реутчанский</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0.317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ВЛ-0,4кВ №2 от ТП №268</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0.56</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Мевенский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ВЛ-10кВ Ф7.4.4 ПС </w:t>
            </w:r>
            <w:proofErr w:type="spellStart"/>
            <w:r>
              <w:rPr>
                <w:color w:val="000000"/>
                <w:sz w:val="20"/>
                <w:szCs w:val="20"/>
              </w:rPr>
              <w:t>Охочевка</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28.34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Щигровский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ВЛ-10кВ Ф7.9.4 ПС </w:t>
            </w:r>
            <w:proofErr w:type="spellStart"/>
            <w:r>
              <w:rPr>
                <w:color w:val="000000"/>
                <w:sz w:val="20"/>
                <w:szCs w:val="20"/>
              </w:rPr>
              <w:t>Чижовка</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13.49</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Щигровский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01.04.2020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30.04.2020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ВЛ-10кВ Ф7.2.38 ПС Щигры</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14.855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Щигровский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69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ВЛ-10кВ Ф7.1.20 ПС Фосфоритная</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7.98</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Щигровский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ВЛ-0,4кВ №1 от КТП 781 5/100</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1.247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Щигровский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01.05.2020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31.05.2020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№1 ТП332.21 №1 </w:t>
            </w:r>
            <w:proofErr w:type="spellStart"/>
            <w:r>
              <w:rPr>
                <w:color w:val="000000"/>
                <w:sz w:val="20"/>
                <w:szCs w:val="20"/>
              </w:rPr>
              <w:t>хоз.Восход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1.84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№2 ТП332.21 1/100</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0.455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№1 ТП332.21 №3 </w:t>
            </w:r>
            <w:proofErr w:type="spellStart"/>
            <w:r>
              <w:rPr>
                <w:color w:val="000000"/>
                <w:sz w:val="20"/>
                <w:szCs w:val="20"/>
              </w:rPr>
              <w:t>хоз.Восход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3.08</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№1 ТП332.21 №4 </w:t>
            </w:r>
            <w:proofErr w:type="spellStart"/>
            <w:r>
              <w:rPr>
                <w:color w:val="000000"/>
                <w:sz w:val="20"/>
                <w:szCs w:val="20"/>
              </w:rPr>
              <w:t>хоз.Восход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2.6</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№2 ТП332.21 №4 </w:t>
            </w:r>
            <w:proofErr w:type="spellStart"/>
            <w:r>
              <w:rPr>
                <w:color w:val="000000"/>
                <w:sz w:val="20"/>
                <w:szCs w:val="20"/>
              </w:rPr>
              <w:t>хоз.Восход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2.355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№1 ТП332.21 №6 </w:t>
            </w:r>
            <w:proofErr w:type="spellStart"/>
            <w:r>
              <w:rPr>
                <w:color w:val="000000"/>
                <w:sz w:val="20"/>
                <w:szCs w:val="20"/>
              </w:rPr>
              <w:t>хоз.Восход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1.92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77</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№2 ТП332.21 №6 </w:t>
            </w:r>
            <w:proofErr w:type="spellStart"/>
            <w:r>
              <w:rPr>
                <w:color w:val="000000"/>
                <w:sz w:val="20"/>
                <w:szCs w:val="20"/>
              </w:rPr>
              <w:t>хоз.Восход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2.127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78</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№1 ТП332.21 №7 </w:t>
            </w:r>
            <w:proofErr w:type="spellStart"/>
            <w:r>
              <w:rPr>
                <w:color w:val="000000"/>
                <w:sz w:val="20"/>
                <w:szCs w:val="20"/>
              </w:rPr>
              <w:t>хоз.Восход</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2.997</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79</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0,4кВ №1 ТП 408</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0.995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80</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sz w:val="20"/>
                <w:szCs w:val="20"/>
              </w:rPr>
            </w:pPr>
            <w:r>
              <w:rPr>
                <w:sz w:val="20"/>
                <w:szCs w:val="20"/>
              </w:rPr>
              <w:t>ВЛ 0,4кВ №2 ТП 339 (332.21 Молодежная)</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2.28</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proofErr w:type="spellStart"/>
            <w:r>
              <w:rPr>
                <w:sz w:val="20"/>
                <w:szCs w:val="20"/>
              </w:rPr>
              <w:t>Золотухинский</w:t>
            </w:r>
            <w:proofErr w:type="spellEnd"/>
            <w:r>
              <w:rPr>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81</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 0,4</w:t>
            </w:r>
            <w:proofErr w:type="gramStart"/>
            <w:r>
              <w:rPr>
                <w:color w:val="000000"/>
                <w:sz w:val="20"/>
                <w:szCs w:val="20"/>
              </w:rPr>
              <w:t>кВ  №</w:t>
            </w:r>
            <w:proofErr w:type="gramEnd"/>
            <w:r>
              <w:rPr>
                <w:color w:val="000000"/>
                <w:sz w:val="20"/>
                <w:szCs w:val="20"/>
              </w:rPr>
              <w:t xml:space="preserve">1 ТП 339 </w:t>
            </w:r>
            <w:proofErr w:type="spellStart"/>
            <w:r>
              <w:rPr>
                <w:color w:val="000000"/>
                <w:sz w:val="20"/>
                <w:szCs w:val="20"/>
              </w:rPr>
              <w:t>ул.Молодежная</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1.2</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82</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 xml:space="preserve">ВЛ 0,4кВ №2 ТП 412 </w:t>
            </w:r>
            <w:proofErr w:type="spellStart"/>
            <w:r>
              <w:rPr>
                <w:color w:val="000000"/>
                <w:sz w:val="20"/>
                <w:szCs w:val="20"/>
              </w:rPr>
              <w:t>ул.Октябрьская</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0.74</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Золотухинский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01.06.2020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30.06.2020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83</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ВЛ-10кВ 3.1.31 ПС "Фатеж"</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12.285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Фатежский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84</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sz w:val="20"/>
                <w:szCs w:val="20"/>
              </w:rPr>
            </w:pPr>
            <w:r>
              <w:rPr>
                <w:sz w:val="20"/>
                <w:szCs w:val="20"/>
              </w:rPr>
              <w:t>ВЛ-10кВ 3.1.23 ПС "Фатеж"</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16.5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proofErr w:type="spellStart"/>
            <w:r>
              <w:rPr>
                <w:sz w:val="20"/>
                <w:szCs w:val="20"/>
              </w:rPr>
              <w:t>Фатежский</w:t>
            </w:r>
            <w:proofErr w:type="spellEnd"/>
            <w:r>
              <w:rPr>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01.07.2020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sz w:val="20"/>
                <w:szCs w:val="20"/>
              </w:rPr>
            </w:pPr>
            <w:r>
              <w:rPr>
                <w:sz w:val="20"/>
                <w:szCs w:val="20"/>
              </w:rPr>
              <w:t>31.07.2020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85</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ВЛ-10кВ 3.1.4 ПС "Фатеж"</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4.635</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Фатежский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r w:rsidR="004E0F71" w:rsidTr="00727BA1">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E0F71" w:rsidRDefault="004E0F71" w:rsidP="00727BA1">
            <w:pPr>
              <w:jc w:val="center"/>
              <w:rPr>
                <w:color w:val="000000"/>
                <w:sz w:val="20"/>
                <w:szCs w:val="20"/>
              </w:rPr>
            </w:pPr>
            <w:r>
              <w:rPr>
                <w:color w:val="000000"/>
                <w:sz w:val="20"/>
                <w:szCs w:val="20"/>
              </w:rPr>
              <w:t>86</w:t>
            </w:r>
          </w:p>
        </w:tc>
        <w:tc>
          <w:tcPr>
            <w:tcW w:w="4252" w:type="dxa"/>
            <w:tcBorders>
              <w:top w:val="nil"/>
              <w:left w:val="nil"/>
              <w:bottom w:val="single" w:sz="4" w:space="0" w:color="auto"/>
              <w:right w:val="single" w:sz="4" w:space="0" w:color="auto"/>
            </w:tcBorders>
            <w:shd w:val="clear" w:color="auto" w:fill="auto"/>
            <w:vAlign w:val="center"/>
            <w:hideMark/>
          </w:tcPr>
          <w:p w:rsidR="004E0F71" w:rsidRDefault="004E0F71" w:rsidP="00727BA1">
            <w:pPr>
              <w:rPr>
                <w:color w:val="000000"/>
                <w:sz w:val="20"/>
                <w:szCs w:val="20"/>
              </w:rPr>
            </w:pPr>
            <w:r>
              <w:rPr>
                <w:color w:val="000000"/>
                <w:sz w:val="20"/>
                <w:szCs w:val="20"/>
              </w:rPr>
              <w:t>ВЛ-10кВ 3.1.10 ПС "Фатеж"</w:t>
            </w:r>
          </w:p>
        </w:tc>
        <w:tc>
          <w:tcPr>
            <w:tcW w:w="992"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31.81</w:t>
            </w:r>
          </w:p>
        </w:tc>
        <w:tc>
          <w:tcPr>
            <w:tcW w:w="2127"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proofErr w:type="spellStart"/>
            <w:r>
              <w:rPr>
                <w:color w:val="000000"/>
                <w:sz w:val="20"/>
                <w:szCs w:val="20"/>
              </w:rPr>
              <w:t>Фатежский</w:t>
            </w:r>
            <w:proofErr w:type="spellEnd"/>
            <w:r>
              <w:rPr>
                <w:color w:val="000000"/>
                <w:sz w:val="20"/>
                <w:szCs w:val="20"/>
              </w:rPr>
              <w:t xml:space="preserve"> РЭС</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01.08.2020</w:t>
            </w:r>
          </w:p>
        </w:tc>
        <w:tc>
          <w:tcPr>
            <w:tcW w:w="1134" w:type="dxa"/>
            <w:tcBorders>
              <w:top w:val="nil"/>
              <w:left w:val="nil"/>
              <w:bottom w:val="single" w:sz="4" w:space="0" w:color="auto"/>
              <w:right w:val="single" w:sz="4" w:space="0" w:color="auto"/>
            </w:tcBorders>
            <w:shd w:val="clear" w:color="auto" w:fill="auto"/>
            <w:vAlign w:val="center"/>
            <w:hideMark/>
          </w:tcPr>
          <w:p w:rsidR="004E0F71" w:rsidRDefault="004E0F71" w:rsidP="00727BA1">
            <w:pPr>
              <w:jc w:val="center"/>
              <w:rPr>
                <w:color w:val="000000"/>
                <w:sz w:val="20"/>
                <w:szCs w:val="20"/>
              </w:rPr>
            </w:pPr>
            <w:r>
              <w:rPr>
                <w:color w:val="000000"/>
                <w:sz w:val="20"/>
                <w:szCs w:val="20"/>
              </w:rPr>
              <w:t>31.08.2020</w:t>
            </w:r>
          </w:p>
        </w:tc>
      </w:tr>
    </w:tbl>
    <w:p w:rsidR="008D000D" w:rsidRDefault="008D000D" w:rsidP="009648BE">
      <w:pPr>
        <w:jc w:val="both"/>
      </w:pPr>
    </w:p>
    <w:p w:rsidR="00B17989" w:rsidRPr="00017A8B" w:rsidRDefault="0033165B" w:rsidP="009648BE">
      <w:pPr>
        <w:pStyle w:val="ab"/>
        <w:numPr>
          <w:ilvl w:val="0"/>
          <w:numId w:val="9"/>
        </w:numPr>
        <w:tabs>
          <w:tab w:val="left" w:pos="426"/>
        </w:tabs>
        <w:ind w:left="0" w:firstLine="0"/>
        <w:jc w:val="center"/>
        <w:rPr>
          <w:b/>
          <w:bCs/>
          <w:sz w:val="24"/>
          <w:szCs w:val="24"/>
        </w:rPr>
      </w:pPr>
      <w:r w:rsidRPr="00017A8B">
        <w:rPr>
          <w:b/>
          <w:bCs/>
          <w:sz w:val="24"/>
          <w:szCs w:val="24"/>
        </w:rPr>
        <w:lastRenderedPageBreak/>
        <w:t>Технические требования</w:t>
      </w:r>
      <w:r w:rsidR="00B17989" w:rsidRPr="00017A8B">
        <w:rPr>
          <w:b/>
          <w:bCs/>
          <w:sz w:val="24"/>
          <w:szCs w:val="24"/>
        </w:rPr>
        <w:t>.</w:t>
      </w:r>
    </w:p>
    <w:p w:rsidR="0033165B" w:rsidRPr="00017A8B" w:rsidRDefault="0033165B" w:rsidP="0030201F">
      <w:pPr>
        <w:numPr>
          <w:ilvl w:val="1"/>
          <w:numId w:val="9"/>
        </w:numPr>
        <w:ind w:left="0" w:firstLine="0"/>
        <w:jc w:val="both"/>
      </w:pPr>
      <w:r w:rsidRPr="00017A8B">
        <w:t>Детализация объемов работ представлена в Приложении</w:t>
      </w:r>
      <w:r w:rsidR="0045458A" w:rsidRPr="00017A8B">
        <w:t xml:space="preserve"> </w:t>
      </w:r>
      <w:r w:rsidRPr="00017A8B">
        <w:t>к ТЗ.</w:t>
      </w:r>
    </w:p>
    <w:p w:rsidR="0033165B" w:rsidRPr="00017A8B" w:rsidRDefault="0033165B" w:rsidP="0030201F">
      <w:pPr>
        <w:numPr>
          <w:ilvl w:val="1"/>
          <w:numId w:val="9"/>
        </w:numPr>
        <w:ind w:left="0" w:firstLine="0"/>
        <w:jc w:val="both"/>
      </w:pPr>
      <w:r w:rsidRPr="00017A8B">
        <w:rPr>
          <w:spacing w:val="-4"/>
        </w:rPr>
        <w:t>Основные нормативно-технические документы</w:t>
      </w:r>
      <w:r w:rsidRPr="00017A8B">
        <w:t xml:space="preserve"> (НТД) и нормативно-правовые акты (НПА), определяющие требования к работе подрядной организации:</w:t>
      </w:r>
    </w:p>
    <w:p w:rsidR="0033165B" w:rsidRPr="00017A8B" w:rsidRDefault="0033165B" w:rsidP="0030201F">
      <w:pPr>
        <w:widowControl w:val="0"/>
        <w:tabs>
          <w:tab w:val="left" w:pos="-1701"/>
        </w:tabs>
        <w:autoSpaceDE w:val="0"/>
        <w:autoSpaceDN w:val="0"/>
        <w:adjustRightInd w:val="0"/>
        <w:jc w:val="both"/>
      </w:pPr>
      <w:r w:rsidRPr="00017A8B">
        <w:t>- требования действующего законодательства Российской Федерации;</w:t>
      </w:r>
    </w:p>
    <w:p w:rsidR="0033165B" w:rsidRPr="00F06443" w:rsidRDefault="0033165B" w:rsidP="0030201F">
      <w:pPr>
        <w:pStyle w:val="ad"/>
        <w:tabs>
          <w:tab w:val="num" w:pos="-851"/>
          <w:tab w:val="left" w:pos="0"/>
        </w:tabs>
        <w:spacing w:after="0"/>
        <w:jc w:val="both"/>
        <w:rPr>
          <w:iCs/>
        </w:rPr>
      </w:pPr>
      <w:r w:rsidRPr="00F06443">
        <w:rPr>
          <w:iCs/>
        </w:rPr>
        <w:t xml:space="preserve">- </w:t>
      </w:r>
      <w:r w:rsidR="005E0F1E" w:rsidRPr="005E0F1E">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Pr="00F06443">
        <w:rPr>
          <w:iCs/>
        </w:rPr>
        <w:t>;</w:t>
      </w:r>
    </w:p>
    <w:p w:rsidR="0033165B" w:rsidRPr="00F06443" w:rsidRDefault="0033165B" w:rsidP="0030201F">
      <w:pPr>
        <w:pStyle w:val="ad"/>
        <w:tabs>
          <w:tab w:val="num" w:pos="0"/>
        </w:tabs>
        <w:spacing w:after="0"/>
        <w:jc w:val="both"/>
        <w:rPr>
          <w:iCs/>
        </w:rPr>
      </w:pPr>
      <w:r w:rsidRPr="00F06443">
        <w:rPr>
          <w:iCs/>
        </w:rPr>
        <w:t>- Правила технической эксплуатации электрических станций и сетей Российской Федерации</w:t>
      </w:r>
      <w:r w:rsidR="00F06443" w:rsidRPr="00F06443">
        <w:rPr>
          <w:iCs/>
        </w:rPr>
        <w:t xml:space="preserve"> </w:t>
      </w:r>
      <w:r w:rsidR="00F06443" w:rsidRPr="00F06443">
        <w:t>(СО 153-34.20.501-2003 (РД 34.20.501-95))</w:t>
      </w:r>
      <w:r w:rsidRPr="00F06443">
        <w:rPr>
          <w:iCs/>
        </w:rPr>
        <w:t>;</w:t>
      </w:r>
    </w:p>
    <w:p w:rsidR="0033165B" w:rsidRPr="00F06443" w:rsidRDefault="0033165B" w:rsidP="0030201F">
      <w:pPr>
        <w:pStyle w:val="a6"/>
        <w:tabs>
          <w:tab w:val="num" w:pos="0"/>
        </w:tabs>
        <w:jc w:val="both"/>
        <w:rPr>
          <w:rFonts w:ascii="Times New Roman" w:hAnsi="Times New Roman"/>
          <w:iCs/>
          <w:spacing w:val="-4"/>
          <w:sz w:val="24"/>
          <w:szCs w:val="24"/>
        </w:rPr>
      </w:pPr>
      <w:r w:rsidRPr="00F06443">
        <w:rPr>
          <w:rFonts w:ascii="Times New Roman" w:hAnsi="Times New Roman"/>
          <w:sz w:val="24"/>
          <w:szCs w:val="24"/>
        </w:rPr>
        <w:t xml:space="preserve">- </w:t>
      </w:r>
      <w:r w:rsidR="00F06443" w:rsidRPr="00F06443">
        <w:rPr>
          <w:rFonts w:ascii="Times New Roman" w:hAnsi="Times New Roman"/>
          <w:sz w:val="24"/>
          <w:szCs w:val="24"/>
        </w:rPr>
        <w:t xml:space="preserve">Правила по охране труда при эксплуатации электроустановок (утв. Приказом Минтруда России от 24.07.2013 № 328н (в ред. </w:t>
      </w:r>
      <w:hyperlink r:id="rId9" w:history="1">
        <w:r w:rsidR="00F06443" w:rsidRPr="00F06443">
          <w:rPr>
            <w:rFonts w:ascii="Times New Roman" w:hAnsi="Times New Roman"/>
            <w:sz w:val="24"/>
            <w:szCs w:val="24"/>
          </w:rPr>
          <w:t>Приказа</w:t>
        </w:r>
      </w:hyperlink>
      <w:r w:rsidR="00F06443" w:rsidRPr="00F06443">
        <w:rPr>
          <w:rFonts w:ascii="Times New Roman" w:hAnsi="Times New Roman"/>
          <w:sz w:val="24"/>
          <w:szCs w:val="24"/>
        </w:rPr>
        <w:t xml:space="preserve"> Минтруда России от </w:t>
      </w:r>
      <w:r w:rsidR="00CF3413">
        <w:rPr>
          <w:rFonts w:ascii="Times New Roman" w:hAnsi="Times New Roman"/>
          <w:sz w:val="24"/>
          <w:szCs w:val="24"/>
        </w:rPr>
        <w:t>19</w:t>
      </w:r>
      <w:r w:rsidR="00F06443" w:rsidRPr="00F06443">
        <w:rPr>
          <w:rFonts w:ascii="Times New Roman" w:hAnsi="Times New Roman"/>
          <w:sz w:val="24"/>
          <w:szCs w:val="24"/>
        </w:rPr>
        <w:t>02.2016 № 74н))</w:t>
      </w:r>
      <w:r w:rsidRPr="00F06443">
        <w:rPr>
          <w:rFonts w:ascii="Times New Roman" w:hAnsi="Times New Roman"/>
          <w:sz w:val="24"/>
          <w:szCs w:val="24"/>
        </w:rPr>
        <w:t>;</w:t>
      </w:r>
    </w:p>
    <w:p w:rsidR="0033165B" w:rsidRDefault="0033165B" w:rsidP="0030201F">
      <w:pPr>
        <w:pStyle w:val="a6"/>
        <w:tabs>
          <w:tab w:val="num" w:pos="0"/>
        </w:tabs>
        <w:jc w:val="both"/>
        <w:rPr>
          <w:rFonts w:ascii="Times New Roman" w:hAnsi="Times New Roman"/>
          <w:sz w:val="24"/>
          <w:szCs w:val="24"/>
        </w:rPr>
      </w:pPr>
      <w:r w:rsidRPr="00F06443">
        <w:rPr>
          <w:rFonts w:ascii="Times New Roman" w:hAnsi="Times New Roman"/>
          <w:sz w:val="24"/>
          <w:szCs w:val="24"/>
        </w:rPr>
        <w:t>- Правила устройства электроустановок (действующее издание);</w:t>
      </w:r>
    </w:p>
    <w:p w:rsidR="00F06443" w:rsidRP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F06443" w:rsidRP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Правила устройства и безопасной эксплуатации грузоподъёмных кранов (ПБ 10-382-00);</w:t>
      </w:r>
    </w:p>
    <w:p w:rsidR="00F06443" w:rsidRP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Правила устройства и безопасной эксплуатации подъёмников (вышек) (ПБ 10-611-03);</w:t>
      </w:r>
    </w:p>
    <w:p w:rsidR="00F06443" w:rsidRP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xml:space="preserve">- </w:t>
      </w:r>
      <w:r w:rsidR="005E0F1E" w:rsidRPr="005E0F1E">
        <w:rPr>
          <w:rFonts w:ascii="Times New Roman" w:hAnsi="Times New Roman"/>
          <w:sz w:val="24"/>
          <w:szCs w:val="24"/>
        </w:rPr>
        <w:t>Правила по охране труда на автомобильном транспорте (утв. Приказом Минтруда России от 06.02.2018 № 59н)</w:t>
      </w:r>
      <w:r w:rsidRPr="00F06443">
        <w:rPr>
          <w:rFonts w:ascii="Times New Roman" w:hAnsi="Times New Roman"/>
          <w:sz w:val="24"/>
          <w:szCs w:val="24"/>
        </w:rPr>
        <w:t>;</w:t>
      </w:r>
    </w:p>
    <w:p w:rsid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Правила по охране труда при работе с инструментом и приспособлениями (утв. Приказом Минтруда России от 17.08.2015 № 552н);</w:t>
      </w:r>
    </w:p>
    <w:p w:rsidR="003227A5" w:rsidRPr="002C7900" w:rsidRDefault="003227A5" w:rsidP="003227A5">
      <w:pPr>
        <w:pStyle w:val="ad"/>
        <w:tabs>
          <w:tab w:val="num" w:pos="0"/>
        </w:tabs>
        <w:spacing w:after="0"/>
        <w:jc w:val="both"/>
      </w:pPr>
      <w:r w:rsidRPr="002C7900">
        <w:t xml:space="preserve">- Типовая инструкция по техническому обслуживанию и ремонту </w:t>
      </w:r>
      <w:r w:rsidRPr="002C7900">
        <w:rPr>
          <w:kern w:val="32"/>
        </w:rPr>
        <w:t>воздушных линий электропередачи напряжением 0,38–20 кВ</w:t>
      </w:r>
      <w:r w:rsidRPr="002C7900">
        <w:t xml:space="preserve"> с неизолированными проводами (РД 153-34.3-20.662-98);</w:t>
      </w:r>
    </w:p>
    <w:p w:rsidR="003227A5" w:rsidRPr="002C7900" w:rsidRDefault="003227A5" w:rsidP="003227A5">
      <w:pPr>
        <w:keepNext/>
        <w:widowControl w:val="0"/>
        <w:overflowPunct w:val="0"/>
        <w:autoSpaceDE w:val="0"/>
        <w:autoSpaceDN w:val="0"/>
        <w:adjustRightInd w:val="0"/>
        <w:jc w:val="both"/>
        <w:outlineLvl w:val="0"/>
        <w:rPr>
          <w:kern w:val="32"/>
        </w:rPr>
      </w:pPr>
      <w:r w:rsidRPr="002C7900">
        <w:rPr>
          <w:iCs/>
        </w:rPr>
        <w:t xml:space="preserve">- </w:t>
      </w:r>
      <w:r w:rsidRPr="002C7900">
        <w:rPr>
          <w:kern w:val="32"/>
        </w:rPr>
        <w:t>Типовая инструкция по эксплуатации воздушных линий электропередачи напряжением 0,38 кВ с самонесущими изолированными проводами (РД 153-34.3-20.671-97);</w:t>
      </w:r>
    </w:p>
    <w:p w:rsidR="003227A5" w:rsidRPr="003227A5" w:rsidRDefault="003227A5" w:rsidP="003227A5">
      <w:pPr>
        <w:pStyle w:val="a6"/>
        <w:tabs>
          <w:tab w:val="num" w:pos="0"/>
        </w:tabs>
        <w:jc w:val="both"/>
        <w:rPr>
          <w:rFonts w:ascii="Times New Roman" w:hAnsi="Times New Roman"/>
          <w:iCs/>
          <w:spacing w:val="-4"/>
          <w:sz w:val="24"/>
          <w:szCs w:val="24"/>
        </w:rPr>
      </w:pPr>
      <w:r w:rsidRPr="002C7900">
        <w:rPr>
          <w:rFonts w:ascii="Times New Roman" w:hAnsi="Times New Roman"/>
          <w:sz w:val="24"/>
          <w:szCs w:val="24"/>
        </w:rPr>
        <w:t xml:space="preserve">- </w:t>
      </w:r>
      <w:r w:rsidRPr="002C7900">
        <w:rPr>
          <w:rFonts w:ascii="Times New Roman" w:hAnsi="Times New Roman"/>
          <w:sz w:val="24"/>
          <w:szCs w:val="20"/>
          <w:lang w:eastAsia="ru-RU"/>
        </w:rPr>
        <w:t>Правила приемки в эксплуатацию воздушных линий электропередачи напряжением 0,38 кВ с самонесущими изолированными проводами (РД 153-34.0-20.408-97)</w:t>
      </w:r>
      <w:r w:rsidRPr="002C7900">
        <w:rPr>
          <w:rFonts w:ascii="Times New Roman" w:hAnsi="Times New Roman"/>
          <w:sz w:val="24"/>
          <w:szCs w:val="24"/>
        </w:rPr>
        <w:t>;</w:t>
      </w:r>
    </w:p>
    <w:p w:rsidR="003227A5" w:rsidRPr="002C7900" w:rsidRDefault="003227A5" w:rsidP="003227A5">
      <w:pPr>
        <w:pStyle w:val="ConsNormal"/>
        <w:widowControl/>
        <w:ind w:firstLine="0"/>
        <w:jc w:val="both"/>
        <w:rPr>
          <w:rFonts w:ascii="Times New Roman" w:hAnsi="Times New Roman" w:cs="Times New Roman"/>
          <w:sz w:val="24"/>
          <w:szCs w:val="24"/>
        </w:rPr>
      </w:pPr>
      <w:r w:rsidRPr="002C7900">
        <w:rPr>
          <w:rFonts w:ascii="Times New Roman" w:hAnsi="Times New Roman" w:cs="Times New Roman"/>
          <w:sz w:val="24"/>
          <w:szCs w:val="24"/>
        </w:rPr>
        <w:t>- СНиП</w:t>
      </w:r>
      <w:r w:rsidR="002C7900" w:rsidRPr="002C7900">
        <w:rPr>
          <w:rFonts w:ascii="Times New Roman" w:hAnsi="Times New Roman" w:cs="Times New Roman"/>
          <w:sz w:val="24"/>
          <w:szCs w:val="24"/>
        </w:rPr>
        <w:t>;</w:t>
      </w:r>
    </w:p>
    <w:p w:rsidR="003227A5" w:rsidRPr="002C7900" w:rsidRDefault="003227A5" w:rsidP="003227A5">
      <w:pPr>
        <w:pStyle w:val="ConsNormal"/>
        <w:widowControl/>
        <w:ind w:firstLine="0"/>
        <w:jc w:val="both"/>
        <w:rPr>
          <w:rFonts w:ascii="Times New Roman" w:hAnsi="Times New Roman" w:cs="Times New Roman"/>
          <w:sz w:val="24"/>
          <w:szCs w:val="24"/>
        </w:rPr>
      </w:pPr>
      <w:r w:rsidRPr="002C7900">
        <w:rPr>
          <w:rFonts w:ascii="Times New Roman" w:hAnsi="Times New Roman" w:cs="Times New Roman"/>
          <w:sz w:val="24"/>
          <w:szCs w:val="24"/>
        </w:rPr>
        <w:t>- ГОСТ 12.3.032-84 ССТБ «Работы электромонтажные. Общие требования безопасности»;</w:t>
      </w:r>
    </w:p>
    <w:p w:rsidR="003227A5" w:rsidRPr="002C7900" w:rsidRDefault="003227A5" w:rsidP="003227A5">
      <w:pPr>
        <w:pStyle w:val="af"/>
        <w:tabs>
          <w:tab w:val="left" w:pos="1134"/>
          <w:tab w:val="num" w:pos="1647"/>
          <w:tab w:val="left" w:pos="1701"/>
        </w:tabs>
        <w:spacing w:line="240" w:lineRule="auto"/>
        <w:ind w:left="0" w:firstLine="0"/>
        <w:rPr>
          <w:bCs/>
          <w:iCs/>
          <w:sz w:val="24"/>
          <w:szCs w:val="24"/>
        </w:rPr>
      </w:pPr>
      <w:r w:rsidRPr="002C7900">
        <w:rPr>
          <w:bCs/>
          <w:iCs/>
          <w:sz w:val="24"/>
          <w:szCs w:val="24"/>
        </w:rPr>
        <w:t>-    Инструкции по организации и производству работ повышенной опасности (РД 34.03.384-96);</w:t>
      </w:r>
    </w:p>
    <w:p w:rsidR="003227A5" w:rsidRPr="003227A5" w:rsidRDefault="003227A5" w:rsidP="003227A5">
      <w:pPr>
        <w:pStyle w:val="af"/>
        <w:tabs>
          <w:tab w:val="clear" w:pos="1701"/>
          <w:tab w:val="left" w:pos="1134"/>
          <w:tab w:val="num" w:pos="1647"/>
        </w:tabs>
        <w:spacing w:line="240" w:lineRule="auto"/>
        <w:ind w:left="0" w:firstLine="0"/>
        <w:rPr>
          <w:sz w:val="24"/>
          <w:szCs w:val="24"/>
        </w:rPr>
      </w:pPr>
      <w:r w:rsidRPr="002C7900">
        <w:rPr>
          <w:sz w:val="24"/>
          <w:szCs w:val="24"/>
        </w:rPr>
        <w:t>- Правила безопасности при строительстве линий электропередачи и производстве электромонтажных работ (РД 34.03.285-97);</w:t>
      </w:r>
    </w:p>
    <w:p w:rsidR="00F06443" w:rsidRP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F06443" w:rsidRP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Правила пожарной безопасности в электросетевом комплексе ПАО «</w:t>
      </w:r>
      <w:proofErr w:type="spellStart"/>
      <w:r w:rsidRPr="00F06443">
        <w:rPr>
          <w:rFonts w:ascii="Times New Roman" w:hAnsi="Times New Roman"/>
          <w:sz w:val="24"/>
          <w:szCs w:val="24"/>
        </w:rPr>
        <w:t>Россети</w:t>
      </w:r>
      <w:proofErr w:type="spellEnd"/>
      <w:r w:rsidRPr="00F06443">
        <w:rPr>
          <w:rFonts w:ascii="Times New Roman" w:hAnsi="Times New Roman"/>
          <w:sz w:val="24"/>
          <w:szCs w:val="24"/>
        </w:rPr>
        <w:t>» (СТО 34.01-27.1-001-2014);</w:t>
      </w:r>
    </w:p>
    <w:p w:rsidR="00F06443" w:rsidRDefault="00F06443" w:rsidP="00F06443">
      <w:pPr>
        <w:pStyle w:val="a6"/>
        <w:tabs>
          <w:tab w:val="num" w:pos="0"/>
        </w:tabs>
        <w:jc w:val="both"/>
        <w:rPr>
          <w:rFonts w:ascii="Times New Roman" w:hAnsi="Times New Roman"/>
          <w:sz w:val="24"/>
          <w:szCs w:val="24"/>
        </w:rPr>
      </w:pPr>
      <w:r w:rsidRPr="00F06443">
        <w:rPr>
          <w:rFonts w:ascii="Times New Roman" w:hAnsi="Times New Roman"/>
          <w:sz w:val="24"/>
          <w:szCs w:val="24"/>
        </w:rPr>
        <w:t>- 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(ред. от 17.05.2016);</w:t>
      </w:r>
    </w:p>
    <w:p w:rsidR="003227A5" w:rsidRPr="003C1288" w:rsidRDefault="003227A5" w:rsidP="003227A5">
      <w:pPr>
        <w:pStyle w:val="a6"/>
        <w:tabs>
          <w:tab w:val="num" w:pos="0"/>
        </w:tabs>
        <w:jc w:val="both"/>
        <w:rPr>
          <w:rFonts w:ascii="Times New Roman" w:hAnsi="Times New Roman"/>
          <w:sz w:val="24"/>
          <w:szCs w:val="24"/>
          <w:lang w:eastAsia="ru-RU"/>
        </w:rPr>
      </w:pPr>
      <w:r w:rsidRPr="003C1288">
        <w:rPr>
          <w:rFonts w:ascii="Times New Roman" w:hAnsi="Times New Roman"/>
          <w:sz w:val="24"/>
          <w:szCs w:val="24"/>
          <w:lang w:eastAsia="ru-RU"/>
        </w:rPr>
        <w:t>- Регламент управления фирменным стилем ПАО «МРСК Центра» (утв. решением Совета директоров ПАО «МРСК Центра» протокол от 16.10.2015 № 21/15);</w:t>
      </w:r>
    </w:p>
    <w:p w:rsidR="00D41444" w:rsidRPr="00F06443" w:rsidRDefault="00D41444" w:rsidP="00D41444">
      <w:pPr>
        <w:pStyle w:val="ConsNormal"/>
        <w:widowControl/>
        <w:ind w:firstLine="0"/>
        <w:jc w:val="both"/>
        <w:rPr>
          <w:rFonts w:ascii="Times New Roman" w:hAnsi="Times New Roman" w:cs="Times New Roman"/>
          <w:sz w:val="24"/>
          <w:szCs w:val="24"/>
        </w:rPr>
      </w:pPr>
      <w:r w:rsidRPr="00F06443">
        <w:rPr>
          <w:rFonts w:ascii="Times New Roman" w:hAnsi="Times New Roman"/>
          <w:sz w:val="24"/>
          <w:szCs w:val="24"/>
        </w:rPr>
        <w:t xml:space="preserve">- </w:t>
      </w:r>
      <w:r w:rsidRPr="00F06443">
        <w:rPr>
          <w:rFonts w:ascii="Times New Roman" w:hAnsi="Times New Roman" w:cs="Times New Roman"/>
          <w:sz w:val="24"/>
          <w:szCs w:val="24"/>
        </w:rPr>
        <w:t xml:space="preserve">Стандарт СТО БП 10.3/01-01/2009. Требования к диспетчерским наименованиям ЛЭП, оборудования и устройств электросетевого комплекса </w:t>
      </w:r>
      <w:r w:rsidR="00DE254B" w:rsidRPr="00F06443">
        <w:rPr>
          <w:rFonts w:ascii="Times New Roman" w:hAnsi="Times New Roman" w:cs="Times New Roman"/>
          <w:sz w:val="24"/>
          <w:szCs w:val="24"/>
        </w:rPr>
        <w:t>ПАО</w:t>
      </w:r>
      <w:r w:rsidRPr="00F06443">
        <w:rPr>
          <w:rFonts w:ascii="Times New Roman" w:hAnsi="Times New Roman" w:cs="Times New Roman"/>
          <w:sz w:val="24"/>
          <w:szCs w:val="24"/>
        </w:rPr>
        <w:t xml:space="preserve"> «МРСК Центра»;</w:t>
      </w:r>
    </w:p>
    <w:p w:rsidR="00D41444" w:rsidRPr="00F06443" w:rsidRDefault="00D41444" w:rsidP="00F06443">
      <w:pPr>
        <w:pStyle w:val="ConsNormal"/>
        <w:widowControl/>
        <w:ind w:firstLine="0"/>
        <w:jc w:val="both"/>
        <w:rPr>
          <w:rFonts w:ascii="Times New Roman" w:hAnsi="Times New Roman" w:cs="Times New Roman"/>
          <w:sz w:val="24"/>
          <w:szCs w:val="24"/>
          <w:lang w:eastAsia="en-US"/>
        </w:rPr>
      </w:pPr>
      <w:r w:rsidRPr="00F06443">
        <w:rPr>
          <w:rFonts w:ascii="Times New Roman" w:hAnsi="Times New Roman"/>
          <w:sz w:val="24"/>
          <w:szCs w:val="24"/>
        </w:rPr>
        <w:t xml:space="preserve">- </w:t>
      </w:r>
      <w:r w:rsidRPr="00F06443">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rsidR="0033165B" w:rsidRPr="00017A8B" w:rsidRDefault="0030201F" w:rsidP="0030201F">
      <w:pPr>
        <w:pStyle w:val="ConsNormal"/>
        <w:widowControl/>
        <w:ind w:firstLine="0"/>
        <w:jc w:val="both"/>
        <w:rPr>
          <w:rFonts w:ascii="Times New Roman" w:hAnsi="Times New Roman" w:cs="Times New Roman"/>
          <w:sz w:val="24"/>
          <w:szCs w:val="24"/>
        </w:rPr>
      </w:pPr>
      <w:r w:rsidRPr="00F06443">
        <w:rPr>
          <w:rFonts w:ascii="Times New Roman" w:hAnsi="Times New Roman" w:cs="Times New Roman"/>
          <w:sz w:val="24"/>
          <w:szCs w:val="24"/>
        </w:rPr>
        <w:t>-</w:t>
      </w:r>
      <w:r w:rsidRPr="00F06443">
        <w:rPr>
          <w:sz w:val="26"/>
          <w:szCs w:val="26"/>
        </w:rPr>
        <w:t xml:space="preserve"> </w:t>
      </w:r>
      <w:r w:rsidRPr="00F06443">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w:t>
      </w:r>
      <w:r w:rsidRPr="00017A8B">
        <w:rPr>
          <w:rFonts w:ascii="Times New Roman" w:hAnsi="Times New Roman" w:cs="Times New Roman"/>
          <w:sz w:val="24"/>
          <w:szCs w:val="24"/>
          <w:lang w:eastAsia="en-US"/>
        </w:rPr>
        <w:t xml:space="preserve"> безопасного проведения работ в соответствие с предметом конкурса.</w:t>
      </w:r>
      <w:r w:rsidR="003E106A" w:rsidRPr="00017A8B">
        <w:rPr>
          <w:rFonts w:ascii="Times New Roman" w:hAnsi="Times New Roman" w:cs="Times New Roman"/>
          <w:sz w:val="24"/>
          <w:szCs w:val="24"/>
          <w:lang w:eastAsia="en-US"/>
        </w:rPr>
        <w:t xml:space="preserve"> </w:t>
      </w:r>
    </w:p>
    <w:p w:rsidR="00BF0FE6" w:rsidRPr="00017A8B" w:rsidRDefault="00BF0FE6" w:rsidP="00BF0FE6">
      <w:pPr>
        <w:pStyle w:val="ab"/>
        <w:tabs>
          <w:tab w:val="left" w:pos="426"/>
        </w:tabs>
        <w:ind w:left="0"/>
        <w:rPr>
          <w:b/>
          <w:bCs/>
          <w:sz w:val="24"/>
          <w:szCs w:val="24"/>
        </w:rPr>
      </w:pPr>
    </w:p>
    <w:p w:rsidR="00770038" w:rsidRPr="00500EFF" w:rsidRDefault="00770038" w:rsidP="009648BE">
      <w:pPr>
        <w:pStyle w:val="ab"/>
        <w:numPr>
          <w:ilvl w:val="0"/>
          <w:numId w:val="9"/>
        </w:numPr>
        <w:tabs>
          <w:tab w:val="left" w:pos="426"/>
        </w:tabs>
        <w:ind w:left="0" w:firstLine="0"/>
        <w:jc w:val="center"/>
        <w:rPr>
          <w:b/>
          <w:bCs/>
          <w:sz w:val="24"/>
          <w:szCs w:val="24"/>
        </w:rPr>
      </w:pPr>
      <w:r w:rsidRPr="00500EFF">
        <w:rPr>
          <w:b/>
          <w:sz w:val="24"/>
          <w:szCs w:val="24"/>
        </w:rPr>
        <w:t>Требования к Подрядчику</w:t>
      </w:r>
      <w:r w:rsidRPr="00500EFF">
        <w:rPr>
          <w:b/>
          <w:bCs/>
          <w:sz w:val="24"/>
          <w:szCs w:val="24"/>
        </w:rPr>
        <w:t>.</w:t>
      </w:r>
    </w:p>
    <w:p w:rsidR="00CD402C" w:rsidRPr="00500EFF" w:rsidRDefault="00CD402C" w:rsidP="00343F44">
      <w:pPr>
        <w:pStyle w:val="ab"/>
        <w:tabs>
          <w:tab w:val="left" w:pos="426"/>
        </w:tabs>
        <w:ind w:left="0"/>
        <w:jc w:val="both"/>
      </w:pPr>
      <w:r w:rsidRPr="00500EFF">
        <w:rPr>
          <w:b/>
          <w:bCs/>
          <w:sz w:val="24"/>
          <w:szCs w:val="24"/>
        </w:rPr>
        <w:tab/>
      </w:r>
      <w:r w:rsidR="002C7900" w:rsidRPr="002C7900">
        <w:rPr>
          <w:sz w:val="24"/>
          <w:szCs w:val="24"/>
        </w:rPr>
        <w:t xml:space="preserve">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r w:rsidR="002C7900" w:rsidRPr="002C7900">
        <w:rPr>
          <w:sz w:val="24"/>
          <w:szCs w:val="24"/>
        </w:rPr>
        <w:lastRenderedPageBreak/>
        <w:t>«</w:t>
      </w:r>
      <w:proofErr w:type="spellStart"/>
      <w:r w:rsidR="002C7900" w:rsidRPr="002C7900">
        <w:rPr>
          <w:sz w:val="24"/>
          <w:szCs w:val="24"/>
        </w:rPr>
        <w:t>Россети</w:t>
      </w:r>
      <w:proofErr w:type="spellEnd"/>
      <w:r w:rsidR="002C7900" w:rsidRPr="002C7900">
        <w:rPr>
          <w:sz w:val="24"/>
          <w:szCs w:val="24"/>
        </w:rPr>
        <w:t>» (Положению о закупке)» (утв. решением Совета директоров ПАО «</w:t>
      </w:r>
      <w:proofErr w:type="spellStart"/>
      <w:r w:rsidR="002C7900" w:rsidRPr="002C7900">
        <w:rPr>
          <w:sz w:val="24"/>
          <w:szCs w:val="24"/>
        </w:rPr>
        <w:t>Россети</w:t>
      </w:r>
      <w:proofErr w:type="spellEnd"/>
      <w:r w:rsidR="002C7900" w:rsidRPr="002C7900">
        <w:rPr>
          <w:sz w:val="24"/>
          <w:szCs w:val="24"/>
        </w:rPr>
        <w:t xml:space="preserve">» протокол от 30.10.2015 № 206 (в редакции протоколов от </w:t>
      </w:r>
      <w:r w:rsidR="00CF3413">
        <w:rPr>
          <w:sz w:val="24"/>
          <w:szCs w:val="24"/>
        </w:rPr>
        <w:t>19</w:t>
      </w:r>
      <w:r w:rsidR="002C7900" w:rsidRPr="002C7900">
        <w:rPr>
          <w:sz w:val="24"/>
          <w:szCs w:val="24"/>
        </w:rPr>
        <w:t xml:space="preserve">08.2016 № 239, от 08.11.2016 № 244, от 16.12.2016 № 247, от </w:t>
      </w:r>
      <w:r w:rsidR="00CF3413">
        <w:rPr>
          <w:sz w:val="24"/>
          <w:szCs w:val="24"/>
        </w:rPr>
        <w:t>19</w:t>
      </w:r>
      <w:r w:rsidR="002C7900" w:rsidRPr="002C7900">
        <w:rPr>
          <w:sz w:val="24"/>
          <w:szCs w:val="24"/>
        </w:rPr>
        <w:t>05.2017 № 265, от 31.05.2017 № 269)</w:t>
      </w:r>
      <w:r w:rsidRPr="002C7900">
        <w:t>.</w:t>
      </w:r>
    </w:p>
    <w:p w:rsidR="00770038" w:rsidRPr="00500EFF" w:rsidRDefault="00770038" w:rsidP="009648BE">
      <w:pPr>
        <w:jc w:val="both"/>
        <w:rPr>
          <w:b/>
        </w:rPr>
      </w:pPr>
    </w:p>
    <w:p w:rsidR="00B17989" w:rsidRPr="00500EFF" w:rsidRDefault="00141DE6" w:rsidP="009648BE">
      <w:pPr>
        <w:pStyle w:val="ab"/>
        <w:numPr>
          <w:ilvl w:val="0"/>
          <w:numId w:val="9"/>
        </w:numPr>
        <w:tabs>
          <w:tab w:val="left" w:pos="426"/>
        </w:tabs>
        <w:ind w:left="0" w:firstLine="0"/>
        <w:jc w:val="center"/>
        <w:rPr>
          <w:b/>
          <w:bCs/>
          <w:sz w:val="24"/>
          <w:szCs w:val="24"/>
        </w:rPr>
      </w:pPr>
      <w:r w:rsidRPr="00500EFF">
        <w:rPr>
          <w:b/>
          <w:sz w:val="24"/>
          <w:szCs w:val="24"/>
        </w:rPr>
        <w:t>Требования к выполнению работ</w:t>
      </w:r>
      <w:r w:rsidR="00B17989" w:rsidRPr="00500EFF">
        <w:rPr>
          <w:b/>
          <w:bCs/>
          <w:sz w:val="24"/>
          <w:szCs w:val="24"/>
        </w:rPr>
        <w:t>.</w:t>
      </w:r>
    </w:p>
    <w:p w:rsidR="00141DE6" w:rsidRPr="00500EFF" w:rsidRDefault="00777B89" w:rsidP="009648BE">
      <w:pPr>
        <w:tabs>
          <w:tab w:val="left" w:pos="567"/>
        </w:tabs>
        <w:jc w:val="both"/>
      </w:pPr>
      <w:r w:rsidRPr="002C7900">
        <w:t>5</w:t>
      </w:r>
      <w:r w:rsidR="004F44A9" w:rsidRPr="002C7900">
        <w:t>.1</w:t>
      </w:r>
      <w:r w:rsidR="00B80E63" w:rsidRPr="002C7900">
        <w:t>.</w:t>
      </w:r>
      <w:r w:rsidR="004F44A9" w:rsidRPr="002C7900">
        <w:tab/>
      </w:r>
      <w:r w:rsidR="00343F44" w:rsidRPr="002C7900">
        <w:t xml:space="preserve">Работы выполняются в соответствие с требованиями НТД (п. 3.2 ТЗ), </w:t>
      </w:r>
      <w:r w:rsidR="002C7900" w:rsidRPr="002C7900">
        <w:t>в соответствии со сметным расчётом разработанным Подрядчиком и согласованным Заказчиком</w:t>
      </w:r>
      <w:r w:rsidR="00343F44" w:rsidRPr="002C7900">
        <w:t>, в объеме и</w:t>
      </w:r>
      <w:r w:rsidR="00343F44" w:rsidRPr="00500EFF">
        <w:t xml:space="preserve">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r w:rsidR="00141DE6" w:rsidRPr="00500EFF">
        <w:t>.</w:t>
      </w:r>
    </w:p>
    <w:p w:rsidR="008A58EC" w:rsidRPr="00500EFF" w:rsidRDefault="00BA6099" w:rsidP="009648BE">
      <w:pPr>
        <w:tabs>
          <w:tab w:val="left" w:pos="567"/>
        </w:tabs>
        <w:jc w:val="both"/>
      </w:pPr>
      <w:r w:rsidRPr="00500EFF">
        <w:t xml:space="preserve">5.2. </w:t>
      </w:r>
      <w:r w:rsidR="00343F44" w:rsidRPr="00500EFF">
        <w:t>До начала работ Подрядчик совместно с Заказчиком проводит уточнение объёмов работ</w:t>
      </w:r>
      <w:r w:rsidR="00D22470">
        <w:t>,</w:t>
      </w:r>
      <w:r w:rsidR="00343F44" w:rsidRPr="00500EFF">
        <w:t xml:space="preserve"> предстоящих к выполнению, при этом допускается корректировка объёмов работ в рамках стоимости заключенного договора</w:t>
      </w:r>
      <w:r w:rsidR="008A58EC" w:rsidRPr="00500EFF">
        <w:t>.</w:t>
      </w:r>
    </w:p>
    <w:p w:rsidR="00AD52B6" w:rsidRPr="00500EFF" w:rsidRDefault="00AD52B6" w:rsidP="00AD52B6">
      <w:pPr>
        <w:tabs>
          <w:tab w:val="left" w:pos="567"/>
        </w:tabs>
        <w:jc w:val="both"/>
      </w:pPr>
      <w:r w:rsidRPr="00500EFF">
        <w:t>5.3.</w:t>
      </w:r>
      <w:r w:rsidRPr="00500EFF">
        <w:tab/>
      </w:r>
      <w:r w:rsidR="00343F44" w:rsidRPr="00500EFF">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r w:rsidRPr="00500EFF">
        <w:t>.</w:t>
      </w:r>
    </w:p>
    <w:p w:rsidR="00343F44" w:rsidRPr="00500EFF" w:rsidRDefault="00AD52B6" w:rsidP="00343F44">
      <w:pPr>
        <w:pStyle w:val="a4"/>
        <w:ind w:firstLine="0"/>
        <w:jc w:val="both"/>
        <w:rPr>
          <w:b w:val="0"/>
          <w:sz w:val="24"/>
        </w:rPr>
      </w:pPr>
      <w:r w:rsidRPr="00500EFF">
        <w:rPr>
          <w:b w:val="0"/>
          <w:sz w:val="24"/>
        </w:rPr>
        <w:t xml:space="preserve">5.4. </w:t>
      </w:r>
      <w:r w:rsidR="00343F44" w:rsidRPr="00500EFF">
        <w:rPr>
          <w:b w:val="0"/>
          <w:sz w:val="24"/>
        </w:rPr>
        <w:t>В объем выполняемых работ входит:</w:t>
      </w:r>
    </w:p>
    <w:p w:rsidR="00343F44" w:rsidRPr="00500EFF" w:rsidRDefault="00343F44" w:rsidP="00343F44">
      <w:pPr>
        <w:pStyle w:val="a4"/>
        <w:ind w:firstLine="0"/>
        <w:jc w:val="both"/>
        <w:rPr>
          <w:b w:val="0"/>
          <w:sz w:val="24"/>
        </w:rPr>
      </w:pPr>
      <w:r w:rsidRPr="00500EFF">
        <w:rPr>
          <w:b w:val="0"/>
          <w:sz w:val="24"/>
        </w:rPr>
        <w:t>- доставка на место производства работ, оборудования, материалов, техники, инструментов и персонала;</w:t>
      </w:r>
    </w:p>
    <w:p w:rsidR="00343F44" w:rsidRPr="00500EFF" w:rsidRDefault="00343F44" w:rsidP="00343F44">
      <w:pPr>
        <w:pStyle w:val="a4"/>
        <w:ind w:firstLine="0"/>
        <w:jc w:val="both"/>
        <w:rPr>
          <w:b w:val="0"/>
          <w:sz w:val="24"/>
        </w:rPr>
      </w:pPr>
      <w:r w:rsidRPr="00500EFF">
        <w:rPr>
          <w:b w:val="0"/>
          <w:sz w:val="24"/>
        </w:rPr>
        <w:t>- погрузо-разгрузочные работы;</w:t>
      </w:r>
    </w:p>
    <w:p w:rsidR="00343F44" w:rsidRPr="00500EFF" w:rsidRDefault="00343F44" w:rsidP="00343F44">
      <w:pPr>
        <w:tabs>
          <w:tab w:val="left" w:pos="567"/>
        </w:tabs>
        <w:jc w:val="both"/>
      </w:pPr>
      <w:r w:rsidRPr="00500EFF">
        <w:t>-  обеспечение сохранности новых и демонтированных материалов и оборудования до завершения работ;</w:t>
      </w:r>
    </w:p>
    <w:p w:rsidR="00AD52B6" w:rsidRPr="00500EFF" w:rsidRDefault="00343F44" w:rsidP="00343F44">
      <w:pPr>
        <w:pStyle w:val="a4"/>
        <w:ind w:firstLine="0"/>
        <w:jc w:val="both"/>
      </w:pPr>
      <w:r w:rsidRPr="00500EFF">
        <w:rPr>
          <w:b w:val="0"/>
          <w:sz w:val="24"/>
        </w:rPr>
        <w:t>- наведение эксплуатационного порядка и вывоз использованных материалов и оборудования после завершения работ</w:t>
      </w:r>
      <w:r w:rsidR="00AD52B6" w:rsidRPr="00500EFF">
        <w:t>.</w:t>
      </w:r>
    </w:p>
    <w:p w:rsidR="00F22C93" w:rsidRPr="00500EFF" w:rsidRDefault="00F22C93" w:rsidP="00F22C93">
      <w:pPr>
        <w:tabs>
          <w:tab w:val="left" w:pos="567"/>
        </w:tabs>
        <w:jc w:val="both"/>
        <w:rPr>
          <w:shd w:val="clear" w:color="auto" w:fill="FFFFFF"/>
        </w:rPr>
      </w:pPr>
      <w:r w:rsidRPr="00500EFF">
        <w:t>5.</w:t>
      </w:r>
      <w:r w:rsidR="00B06512" w:rsidRPr="00500EFF">
        <w:t>5</w:t>
      </w:r>
      <w:r w:rsidRPr="00500EFF">
        <w:t>.</w:t>
      </w:r>
      <w:r w:rsidRPr="00500EFF">
        <w:rPr>
          <w:shd w:val="clear" w:color="auto" w:fill="FFFFFF"/>
        </w:rPr>
        <w:t xml:space="preserve"> </w:t>
      </w:r>
      <w:r w:rsidR="00343F44" w:rsidRPr="00500EFF">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500EFF">
        <w:rPr>
          <w:shd w:val="clear" w:color="auto" w:fill="FFFFFF"/>
        </w:rPr>
        <w:t>.</w:t>
      </w:r>
    </w:p>
    <w:p w:rsidR="00F22C93" w:rsidRPr="00500EFF" w:rsidRDefault="00F22C93" w:rsidP="00F22C93">
      <w:pPr>
        <w:tabs>
          <w:tab w:val="left" w:pos="567"/>
        </w:tabs>
        <w:jc w:val="both"/>
        <w:rPr>
          <w:shd w:val="clear" w:color="auto" w:fill="FFFFFF"/>
        </w:rPr>
      </w:pPr>
      <w:r w:rsidRPr="00500EFF">
        <w:rPr>
          <w:shd w:val="clear" w:color="auto" w:fill="FFFFFF"/>
        </w:rPr>
        <w:t>5.</w:t>
      </w:r>
      <w:r w:rsidR="00B06512" w:rsidRPr="00500EFF">
        <w:rPr>
          <w:shd w:val="clear" w:color="auto" w:fill="FFFFFF"/>
        </w:rPr>
        <w:t>6</w:t>
      </w:r>
      <w:r w:rsidRPr="00500EFF">
        <w:rPr>
          <w:shd w:val="clear" w:color="auto" w:fill="FFFFFF"/>
        </w:rPr>
        <w:t xml:space="preserve">. </w:t>
      </w:r>
      <w:r w:rsidR="00343F44" w:rsidRPr="00500EFF">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500EFF">
        <w:rPr>
          <w:shd w:val="clear" w:color="auto" w:fill="FFFFFF"/>
        </w:rPr>
        <w:t>.</w:t>
      </w:r>
    </w:p>
    <w:p w:rsidR="001860DE" w:rsidRPr="00500EFF" w:rsidRDefault="00777B89" w:rsidP="009648BE">
      <w:pPr>
        <w:tabs>
          <w:tab w:val="left" w:pos="567"/>
        </w:tabs>
        <w:jc w:val="both"/>
      </w:pPr>
      <w:r w:rsidRPr="00500EFF">
        <w:t>5</w:t>
      </w:r>
      <w:r w:rsidR="004F44A9" w:rsidRPr="00500EFF">
        <w:t>.</w:t>
      </w:r>
      <w:r w:rsidR="00B06512" w:rsidRPr="00500EFF">
        <w:t>7</w:t>
      </w:r>
      <w:r w:rsidR="004F44A9" w:rsidRPr="00500EFF">
        <w:t>.</w:t>
      </w:r>
      <w:r w:rsidR="004F44A9" w:rsidRPr="00500EFF">
        <w:tab/>
      </w:r>
      <w:r w:rsidR="00343F44" w:rsidRPr="00500EFF">
        <w:t xml:space="preserve">Номенклатура применяемого оборудования и материалов должна соответствовать </w:t>
      </w:r>
      <w:r w:rsidR="002C7900" w:rsidRPr="002C7900">
        <w:t>Положению ПАО «</w:t>
      </w:r>
      <w:proofErr w:type="spellStart"/>
      <w:r w:rsidR="002C7900" w:rsidRPr="002C7900">
        <w:t>Россети</w:t>
      </w:r>
      <w:proofErr w:type="spellEnd"/>
      <w:r w:rsidR="002C7900" w:rsidRPr="002C7900">
        <w:t>» «О единой технической политике в электросетевом комплексе</w:t>
      </w:r>
      <w:r w:rsidR="00343F44" w:rsidRPr="002C7900">
        <w:t>» и</w:t>
      </w:r>
      <w:r w:rsidR="00343F44" w:rsidRPr="00500EFF">
        <w:t xml:space="preserve"> согласовывается с Заказчиком и определяется в соответствии с дефектными актами (ведомостями объёмов работ), предоставленными Заказчиком</w:t>
      </w:r>
      <w:r w:rsidR="001860DE" w:rsidRPr="00500EFF">
        <w:t>.</w:t>
      </w:r>
    </w:p>
    <w:p w:rsidR="001860DE" w:rsidRPr="00500EFF" w:rsidRDefault="003171A1" w:rsidP="009648BE">
      <w:pPr>
        <w:tabs>
          <w:tab w:val="left" w:pos="567"/>
        </w:tabs>
        <w:jc w:val="both"/>
      </w:pPr>
      <w:r w:rsidRPr="00500EFF">
        <w:t>5.</w:t>
      </w:r>
      <w:r w:rsidR="00B06512" w:rsidRPr="00500EFF">
        <w:t>8</w:t>
      </w:r>
      <w:r w:rsidRPr="00500EFF">
        <w:t xml:space="preserve">. </w:t>
      </w:r>
      <w:r w:rsidR="00343F44" w:rsidRPr="00500EFF">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00343F44" w:rsidRPr="002C7900">
        <w:t>требованием «Правил устройства электроустановок» (ПУЭ действующее издание</w:t>
      </w:r>
      <w:r w:rsidR="002C7900" w:rsidRPr="002C7900">
        <w:t>), нормативно-технической документации ПАО «</w:t>
      </w:r>
      <w:proofErr w:type="spellStart"/>
      <w:r w:rsidR="002C7900" w:rsidRPr="002C7900">
        <w:t>Россети</w:t>
      </w:r>
      <w:proofErr w:type="spellEnd"/>
      <w:r w:rsidR="002C7900" w:rsidRPr="002C7900">
        <w:t>»</w:t>
      </w:r>
      <w:r w:rsidR="00343F44" w:rsidRPr="002C7900">
        <w:t xml:space="preserve"> и ГОСТ</w:t>
      </w:r>
      <w:r w:rsidR="004754C6" w:rsidRPr="002C7900">
        <w:t>.</w:t>
      </w:r>
      <w:r w:rsidR="004754C6" w:rsidRPr="00500EFF">
        <w:t xml:space="preserve"> </w:t>
      </w:r>
    </w:p>
    <w:p w:rsidR="001860DE" w:rsidRPr="00500EFF" w:rsidRDefault="00777B89" w:rsidP="009648BE">
      <w:pPr>
        <w:tabs>
          <w:tab w:val="left" w:pos="567"/>
        </w:tabs>
        <w:jc w:val="both"/>
      </w:pPr>
      <w:r w:rsidRPr="00500EFF">
        <w:t>5</w:t>
      </w:r>
      <w:r w:rsidR="004F44A9" w:rsidRPr="00500EFF">
        <w:t>.</w:t>
      </w:r>
      <w:r w:rsidR="00B06512" w:rsidRPr="00500EFF">
        <w:t>9</w:t>
      </w:r>
      <w:r w:rsidR="004F44A9" w:rsidRPr="00500EFF">
        <w:t>.</w:t>
      </w:r>
      <w:r w:rsidR="004F44A9" w:rsidRPr="00500EFF">
        <w:tab/>
      </w:r>
      <w:r w:rsidR="00343F44" w:rsidRPr="00500EFF">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r w:rsidR="001860DE" w:rsidRPr="00500EFF">
        <w:t>.</w:t>
      </w:r>
    </w:p>
    <w:p w:rsidR="001860DE" w:rsidRPr="00500EFF" w:rsidRDefault="00777B89" w:rsidP="009648BE">
      <w:pPr>
        <w:tabs>
          <w:tab w:val="left" w:pos="567"/>
        </w:tabs>
        <w:jc w:val="both"/>
      </w:pPr>
      <w:r w:rsidRPr="00500EFF">
        <w:t>5</w:t>
      </w:r>
      <w:r w:rsidR="004F44A9" w:rsidRPr="00500EFF">
        <w:t>.</w:t>
      </w:r>
      <w:r w:rsidR="00B06512" w:rsidRPr="00500EFF">
        <w:t>10</w:t>
      </w:r>
      <w:r w:rsidR="004F44A9" w:rsidRPr="00500EFF">
        <w:t>.</w:t>
      </w:r>
      <w:r w:rsidR="004F44A9" w:rsidRPr="00500EFF">
        <w:tab/>
      </w:r>
      <w:r w:rsidR="00343F44" w:rsidRPr="00500EFF">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r w:rsidR="003E106A" w:rsidRPr="00500EFF">
        <w:t>.</w:t>
      </w:r>
    </w:p>
    <w:p w:rsidR="00213437" w:rsidRPr="00500EFF" w:rsidRDefault="00213437" w:rsidP="009648BE">
      <w:pPr>
        <w:tabs>
          <w:tab w:val="left" w:pos="709"/>
        </w:tabs>
        <w:jc w:val="both"/>
      </w:pPr>
      <w:r w:rsidRPr="00500EFF">
        <w:lastRenderedPageBreak/>
        <w:t>5.</w:t>
      </w:r>
      <w:r w:rsidR="00B06512" w:rsidRPr="00500EFF">
        <w:t>11</w:t>
      </w:r>
      <w:r w:rsidRPr="00500EFF">
        <w:t xml:space="preserve">. </w:t>
      </w:r>
      <w:r w:rsidR="00343F44" w:rsidRPr="00500EFF">
        <w:t>При демонтаже деталей и узлов Подрядчик обязан обеспечить их сохранность и передачу Заказчику в надлежащем состоянии</w:t>
      </w:r>
      <w:r w:rsidRPr="00500EFF">
        <w:t>.</w:t>
      </w:r>
    </w:p>
    <w:p w:rsidR="001860DE" w:rsidRPr="00500EFF" w:rsidRDefault="00777B89" w:rsidP="009648BE">
      <w:pPr>
        <w:tabs>
          <w:tab w:val="left" w:pos="567"/>
        </w:tabs>
        <w:jc w:val="both"/>
      </w:pPr>
      <w:r w:rsidRPr="00500EFF">
        <w:t>5</w:t>
      </w:r>
      <w:r w:rsidR="004F44A9" w:rsidRPr="00500EFF">
        <w:t>.</w:t>
      </w:r>
      <w:r w:rsidR="00B06512" w:rsidRPr="00500EFF">
        <w:t>12</w:t>
      </w:r>
      <w:r w:rsidR="004F44A9" w:rsidRPr="00500EFF">
        <w:t>.</w:t>
      </w:r>
      <w:r w:rsidR="004F44A9" w:rsidRPr="00500EFF">
        <w:tab/>
      </w:r>
      <w:r w:rsidR="00343F44" w:rsidRPr="00500EFF">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r w:rsidR="00EE1ADB" w:rsidRPr="00500EFF">
        <w:t>.</w:t>
      </w:r>
    </w:p>
    <w:p w:rsidR="000E13CE" w:rsidRPr="00500EFF" w:rsidRDefault="000E13CE" w:rsidP="009648BE">
      <w:pPr>
        <w:snapToGrid w:val="0"/>
        <w:jc w:val="both"/>
      </w:pPr>
      <w:r w:rsidRPr="00500EFF">
        <w:t>5.</w:t>
      </w:r>
      <w:r w:rsidR="00690CBE" w:rsidRPr="00500EFF">
        <w:t>1</w:t>
      </w:r>
      <w:r w:rsidR="00B06512" w:rsidRPr="00500EFF">
        <w:t>3</w:t>
      </w:r>
      <w:r w:rsidRPr="00500EFF">
        <w:t xml:space="preserve">. </w:t>
      </w:r>
      <w:r w:rsidR="00343F44" w:rsidRPr="00500EFF">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r w:rsidRPr="00500EFF">
        <w:t>.</w:t>
      </w:r>
    </w:p>
    <w:p w:rsidR="000E13CE" w:rsidRPr="00500EFF" w:rsidRDefault="000E13CE" w:rsidP="009648BE">
      <w:pPr>
        <w:tabs>
          <w:tab w:val="left" w:pos="567"/>
        </w:tabs>
        <w:jc w:val="both"/>
      </w:pPr>
      <w:r w:rsidRPr="00500EFF">
        <w:t>5.1</w:t>
      </w:r>
      <w:r w:rsidR="00B06512" w:rsidRPr="00500EFF">
        <w:t>4</w:t>
      </w:r>
      <w:r w:rsidRPr="00500EFF">
        <w:t xml:space="preserve">. </w:t>
      </w:r>
      <w:r w:rsidR="00343F44" w:rsidRPr="00500EFF">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00EC5B57" w:rsidRPr="00500EFF">
        <w:t>.</w:t>
      </w:r>
    </w:p>
    <w:p w:rsidR="001860DE" w:rsidRPr="00500EFF" w:rsidRDefault="00777B89" w:rsidP="009648BE">
      <w:pPr>
        <w:tabs>
          <w:tab w:val="left" w:pos="567"/>
        </w:tabs>
        <w:jc w:val="both"/>
      </w:pPr>
      <w:r w:rsidRPr="00500EFF">
        <w:t>5</w:t>
      </w:r>
      <w:r w:rsidR="004F44A9" w:rsidRPr="00500EFF">
        <w:t>.</w:t>
      </w:r>
      <w:r w:rsidR="00690CBE" w:rsidRPr="00500EFF">
        <w:t>1</w:t>
      </w:r>
      <w:r w:rsidR="00B06512" w:rsidRPr="00500EFF">
        <w:t>5</w:t>
      </w:r>
      <w:r w:rsidR="004F44A9" w:rsidRPr="00500EFF">
        <w:t>.</w:t>
      </w:r>
      <w:r w:rsidR="004F44A9" w:rsidRPr="00500EFF">
        <w:tab/>
      </w:r>
      <w:r w:rsidR="00343F44" w:rsidRPr="00500EFF">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r w:rsidR="001860DE" w:rsidRPr="00500EFF">
        <w:t>.</w:t>
      </w:r>
    </w:p>
    <w:p w:rsidR="008012EA" w:rsidRPr="00463096" w:rsidRDefault="00777B89" w:rsidP="008012EA">
      <w:pPr>
        <w:jc w:val="both"/>
      </w:pPr>
      <w:r w:rsidRPr="00500EFF">
        <w:t>5</w:t>
      </w:r>
      <w:r w:rsidR="004F44A9" w:rsidRPr="00500EFF">
        <w:t>.1</w:t>
      </w:r>
      <w:r w:rsidR="00B06512" w:rsidRPr="00500EFF">
        <w:t>6</w:t>
      </w:r>
      <w:r w:rsidR="004F44A9" w:rsidRPr="00500EFF">
        <w:t>.</w:t>
      </w:r>
      <w:r w:rsidR="004F44A9" w:rsidRPr="00500EFF">
        <w:tab/>
      </w:r>
      <w:r w:rsidR="008012EA"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8012EA" w:rsidRPr="00463096">
        <w:rPr>
          <w:color w:val="000000"/>
          <w:shd w:val="clear" w:color="auto" w:fill="CCCCCC"/>
        </w:rPr>
        <w:t xml:space="preserve"> </w:t>
      </w:r>
      <w:r w:rsidR="008012EA" w:rsidRPr="00463096">
        <w:rPr>
          <w:color w:val="000000"/>
        </w:rPr>
        <w:t>выполняемых ими работ</w:t>
      </w:r>
      <w:r w:rsidR="008012EA" w:rsidRPr="00463096">
        <w:t xml:space="preserve">. </w:t>
      </w:r>
    </w:p>
    <w:p w:rsidR="001860DE" w:rsidRPr="00500EFF" w:rsidRDefault="008012EA" w:rsidP="008012EA">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3E106A" w:rsidRPr="00500EFF">
        <w:t>.</w:t>
      </w:r>
    </w:p>
    <w:p w:rsidR="00213437" w:rsidRPr="00500EFF" w:rsidRDefault="00213437" w:rsidP="009648BE">
      <w:pPr>
        <w:tabs>
          <w:tab w:val="left" w:pos="567"/>
        </w:tabs>
        <w:jc w:val="both"/>
      </w:pPr>
      <w:r w:rsidRPr="00500EFF">
        <w:t>5.1</w:t>
      </w:r>
      <w:r w:rsidR="00B06512" w:rsidRPr="00500EFF">
        <w:t>7</w:t>
      </w:r>
      <w:r w:rsidRPr="00500EFF">
        <w:t xml:space="preserve">. </w:t>
      </w:r>
      <w:r w:rsidR="00343F44" w:rsidRPr="00500EFF">
        <w:t xml:space="preserve">Подрядчик не имеет права передавать субподрядным организациям объем работ, составляющий </w:t>
      </w:r>
      <w:r w:rsidR="00343F44" w:rsidRPr="00795F82">
        <w:t>более 25 % (двадцати пяти процентов) от</w:t>
      </w:r>
      <w:r w:rsidR="00343F44" w:rsidRPr="00500EFF">
        <w:t xml:space="preserve"> общей стоимости работ</w:t>
      </w:r>
      <w:r w:rsidRPr="00500EFF">
        <w:t>.</w:t>
      </w:r>
    </w:p>
    <w:p w:rsidR="00A14EB6" w:rsidRPr="00500EFF" w:rsidRDefault="00356375" w:rsidP="007F78B3">
      <w:pPr>
        <w:pStyle w:val="ab"/>
        <w:tabs>
          <w:tab w:val="left" w:pos="0"/>
        </w:tabs>
        <w:ind w:left="0"/>
        <w:jc w:val="both"/>
        <w:rPr>
          <w:sz w:val="24"/>
          <w:szCs w:val="24"/>
        </w:rPr>
      </w:pPr>
      <w:r w:rsidRPr="002C7900">
        <w:rPr>
          <w:sz w:val="24"/>
          <w:szCs w:val="24"/>
        </w:rPr>
        <w:t>5.1</w:t>
      </w:r>
      <w:r w:rsidR="00B06512" w:rsidRPr="002C7900">
        <w:rPr>
          <w:sz w:val="24"/>
          <w:szCs w:val="24"/>
        </w:rPr>
        <w:t>8.</w:t>
      </w:r>
      <w:r w:rsidRPr="002C7900">
        <w:rPr>
          <w:sz w:val="24"/>
          <w:szCs w:val="24"/>
        </w:rPr>
        <w:t xml:space="preserve"> </w:t>
      </w:r>
      <w:r w:rsidR="00343F44" w:rsidRPr="002C7900">
        <w:rPr>
          <w:sz w:val="24"/>
          <w:szCs w:val="24"/>
        </w:rPr>
        <w:t xml:space="preserve">Допуск Подрядчика к выполнению работ, осуществляется в соответствии с </w:t>
      </w:r>
      <w:r w:rsidR="002C7900" w:rsidRPr="002C7900">
        <w:rPr>
          <w:sz w:val="24"/>
          <w:szCs w:val="24"/>
        </w:rPr>
        <w:t xml:space="preserve">«Правилами по охране труда при эксплуатации электроустановок (утв. Приказом Минтруда России от 24.07.2013 № 328н (в ред. </w:t>
      </w:r>
      <w:hyperlink r:id="rId10" w:history="1">
        <w:r w:rsidR="002C7900" w:rsidRPr="002C7900">
          <w:rPr>
            <w:sz w:val="24"/>
            <w:szCs w:val="24"/>
          </w:rPr>
          <w:t>Приказа</w:t>
        </w:r>
      </w:hyperlink>
      <w:r w:rsidR="002C7900" w:rsidRPr="002C7900">
        <w:rPr>
          <w:sz w:val="24"/>
          <w:szCs w:val="24"/>
        </w:rPr>
        <w:t xml:space="preserve"> Минтруда России от </w:t>
      </w:r>
      <w:r w:rsidR="00CF3413">
        <w:rPr>
          <w:sz w:val="24"/>
          <w:szCs w:val="24"/>
        </w:rPr>
        <w:t>19</w:t>
      </w:r>
      <w:r w:rsidR="002C7900" w:rsidRPr="002C7900">
        <w:rPr>
          <w:sz w:val="24"/>
          <w:szCs w:val="24"/>
        </w:rPr>
        <w:t>02.2016 № 74н))»</w:t>
      </w:r>
      <w:r w:rsidR="00343F44" w:rsidRPr="002C7900">
        <w:rPr>
          <w:sz w:val="24"/>
          <w:szCs w:val="24"/>
        </w:rPr>
        <w:t>, с осуществлением</w:t>
      </w:r>
      <w:r w:rsidR="00343F44" w:rsidRPr="00500EFF">
        <w:rPr>
          <w:sz w:val="24"/>
          <w:szCs w:val="24"/>
        </w:rPr>
        <w:t xml:space="preserve"> необходимых оперативных переключений с выполнением организационных и технических мероприятий</w:t>
      </w:r>
      <w:r w:rsidRPr="00500EFF">
        <w:rPr>
          <w:sz w:val="24"/>
          <w:szCs w:val="24"/>
        </w:rPr>
        <w:t>.</w:t>
      </w:r>
    </w:p>
    <w:p w:rsidR="00A14EB6" w:rsidRPr="00500EFF" w:rsidRDefault="00A14EB6" w:rsidP="007F78B3">
      <w:pPr>
        <w:pStyle w:val="ab"/>
        <w:tabs>
          <w:tab w:val="left" w:pos="0"/>
        </w:tabs>
        <w:ind w:left="0"/>
        <w:jc w:val="both"/>
        <w:rPr>
          <w:sz w:val="24"/>
          <w:szCs w:val="24"/>
        </w:rPr>
      </w:pPr>
      <w:r w:rsidRPr="00500EFF">
        <w:rPr>
          <w:sz w:val="24"/>
          <w:szCs w:val="24"/>
        </w:rPr>
        <w:t>5.</w:t>
      </w:r>
      <w:r w:rsidR="00CF3413">
        <w:rPr>
          <w:sz w:val="24"/>
          <w:szCs w:val="24"/>
        </w:rPr>
        <w:t>19</w:t>
      </w:r>
      <w:r w:rsidRPr="00500EFF">
        <w:rPr>
          <w:sz w:val="24"/>
          <w:szCs w:val="24"/>
        </w:rPr>
        <w:t xml:space="preserve"> </w:t>
      </w:r>
      <w:r w:rsidR="00343F44" w:rsidRPr="00500EFF">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ED7FB0" w:rsidRPr="00500EFF" w:rsidRDefault="00356375" w:rsidP="007F78B3">
      <w:pPr>
        <w:pStyle w:val="ab"/>
        <w:tabs>
          <w:tab w:val="left" w:pos="0"/>
        </w:tabs>
        <w:ind w:left="0"/>
        <w:jc w:val="both"/>
        <w:rPr>
          <w:sz w:val="24"/>
          <w:szCs w:val="24"/>
        </w:rPr>
      </w:pPr>
      <w:r w:rsidRPr="00500EFF">
        <w:rPr>
          <w:sz w:val="24"/>
          <w:szCs w:val="24"/>
        </w:rPr>
        <w:t xml:space="preserve"> </w:t>
      </w:r>
      <w:r w:rsidR="00E24519" w:rsidRPr="00500EFF">
        <w:rPr>
          <w:sz w:val="24"/>
          <w:szCs w:val="24"/>
        </w:rPr>
        <w:tab/>
      </w:r>
    </w:p>
    <w:p w:rsidR="00B17989" w:rsidRPr="00500EFF" w:rsidRDefault="00E24519" w:rsidP="009648BE">
      <w:pPr>
        <w:pStyle w:val="ab"/>
        <w:numPr>
          <w:ilvl w:val="0"/>
          <w:numId w:val="9"/>
        </w:numPr>
        <w:tabs>
          <w:tab w:val="left" w:pos="426"/>
        </w:tabs>
        <w:ind w:left="0" w:firstLine="0"/>
        <w:jc w:val="center"/>
        <w:rPr>
          <w:b/>
          <w:bCs/>
          <w:sz w:val="24"/>
          <w:szCs w:val="24"/>
        </w:rPr>
      </w:pPr>
      <w:r w:rsidRPr="00500EFF">
        <w:rPr>
          <w:b/>
          <w:bCs/>
          <w:sz w:val="24"/>
          <w:szCs w:val="24"/>
        </w:rPr>
        <w:t>Правила контроля и приемки работ</w:t>
      </w:r>
      <w:r w:rsidR="00B17989" w:rsidRPr="00500EFF">
        <w:rPr>
          <w:b/>
          <w:bCs/>
          <w:sz w:val="24"/>
          <w:szCs w:val="24"/>
        </w:rPr>
        <w:t>.</w:t>
      </w:r>
    </w:p>
    <w:p w:rsidR="00E24519" w:rsidRPr="00500EFF" w:rsidRDefault="00343F44" w:rsidP="009648BE">
      <w:pPr>
        <w:numPr>
          <w:ilvl w:val="1"/>
          <w:numId w:val="9"/>
        </w:numPr>
        <w:tabs>
          <w:tab w:val="left" w:pos="567"/>
        </w:tabs>
        <w:ind w:left="0" w:firstLine="0"/>
        <w:jc w:val="both"/>
      </w:pPr>
      <w:r w:rsidRPr="00500EFF">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r w:rsidR="00E24519" w:rsidRPr="00500EFF">
        <w:t>.</w:t>
      </w:r>
    </w:p>
    <w:p w:rsidR="00356375" w:rsidRPr="00500EFF" w:rsidRDefault="00356375" w:rsidP="009648BE">
      <w:pPr>
        <w:tabs>
          <w:tab w:val="left" w:pos="567"/>
        </w:tabs>
        <w:jc w:val="both"/>
      </w:pPr>
      <w:r w:rsidRPr="00500EFF">
        <w:t xml:space="preserve">6.2. </w:t>
      </w:r>
      <w:r w:rsidR="00343F44" w:rsidRPr="00500EFF">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500EFF">
        <w:rPr>
          <w:shd w:val="clear" w:color="auto" w:fill="FFFFFF"/>
        </w:rPr>
        <w:t>.</w:t>
      </w:r>
    </w:p>
    <w:p w:rsidR="00E24519" w:rsidRPr="00500EFF" w:rsidRDefault="009C4AA6" w:rsidP="009648BE">
      <w:pPr>
        <w:tabs>
          <w:tab w:val="left" w:pos="567"/>
        </w:tabs>
        <w:jc w:val="both"/>
      </w:pPr>
      <w:r w:rsidRPr="00500EFF">
        <w:t>6.</w:t>
      </w:r>
      <w:r w:rsidR="009648BE" w:rsidRPr="00500EFF">
        <w:t>3</w:t>
      </w:r>
      <w:r w:rsidR="00B80E63" w:rsidRPr="00500EFF">
        <w:t>.</w:t>
      </w:r>
      <w:r w:rsidRPr="00500EFF">
        <w:tab/>
      </w:r>
      <w:r w:rsidR="00343F44" w:rsidRPr="00500EFF">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w:t>
      </w:r>
      <w:r w:rsidR="00343F44" w:rsidRPr="00500EFF">
        <w:lastRenderedPageBreak/>
        <w:t>безопасности, Подрядчик компенсирует соответствующие издержки и убытки, понесенные Заказчиком</w:t>
      </w:r>
      <w:r w:rsidR="008C1446" w:rsidRPr="00500EFF">
        <w:t>.</w:t>
      </w:r>
    </w:p>
    <w:p w:rsidR="00356375" w:rsidRPr="00500EFF" w:rsidRDefault="00356375" w:rsidP="009648BE">
      <w:pPr>
        <w:tabs>
          <w:tab w:val="left" w:pos="567"/>
        </w:tabs>
        <w:jc w:val="both"/>
      </w:pPr>
      <w:r w:rsidRPr="00500EFF">
        <w:t>6.</w:t>
      </w:r>
      <w:r w:rsidR="009648BE" w:rsidRPr="00500EFF">
        <w:t>4</w:t>
      </w:r>
      <w:r w:rsidRPr="00500EFF">
        <w:t xml:space="preserve">. </w:t>
      </w:r>
      <w:r w:rsidR="00343F44" w:rsidRPr="00500EFF">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r w:rsidRPr="00500EFF">
        <w:t>.</w:t>
      </w:r>
    </w:p>
    <w:p w:rsidR="00E24519" w:rsidRPr="00500EFF" w:rsidRDefault="00040F9A" w:rsidP="009648BE">
      <w:pPr>
        <w:tabs>
          <w:tab w:val="left" w:pos="567"/>
        </w:tabs>
        <w:jc w:val="both"/>
      </w:pPr>
      <w:r w:rsidRPr="00500EFF">
        <w:t>6.</w:t>
      </w:r>
      <w:r w:rsidR="009648BE" w:rsidRPr="00500EFF">
        <w:t>5</w:t>
      </w:r>
      <w:r w:rsidR="00B80E63" w:rsidRPr="00500EFF">
        <w:t>.</w:t>
      </w:r>
      <w:r w:rsidRPr="00500EFF">
        <w:tab/>
      </w:r>
      <w:r w:rsidR="00343F44" w:rsidRPr="00500EFF">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w:t>
      </w:r>
      <w:r w:rsidR="00D22470">
        <w:t xml:space="preserve"> действующим законодательством </w:t>
      </w:r>
      <w:r w:rsidR="00343F44" w:rsidRPr="00500EFF">
        <w:t>(ст.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D80661" w:rsidRPr="00500EFF">
        <w:t>.</w:t>
      </w:r>
    </w:p>
    <w:p w:rsidR="00E24519" w:rsidRPr="00500EFF" w:rsidRDefault="00040F9A" w:rsidP="009648BE">
      <w:pPr>
        <w:tabs>
          <w:tab w:val="left" w:pos="567"/>
        </w:tabs>
        <w:jc w:val="both"/>
      </w:pPr>
      <w:r w:rsidRPr="00500EFF">
        <w:t>6.</w:t>
      </w:r>
      <w:r w:rsidR="009648BE" w:rsidRPr="00500EFF">
        <w:t>6</w:t>
      </w:r>
      <w:r w:rsidR="00B80E63" w:rsidRPr="00500EFF">
        <w:t>.</w:t>
      </w:r>
      <w:r w:rsidRPr="00500EFF">
        <w:tab/>
      </w:r>
      <w:r w:rsidR="00343F44" w:rsidRPr="00500EFF">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r w:rsidR="00E24519" w:rsidRPr="00500EFF">
        <w:t>.</w:t>
      </w:r>
    </w:p>
    <w:p w:rsidR="00E24519" w:rsidRPr="00500EFF" w:rsidRDefault="00040F9A" w:rsidP="009648BE">
      <w:pPr>
        <w:tabs>
          <w:tab w:val="left" w:pos="567"/>
        </w:tabs>
        <w:jc w:val="both"/>
      </w:pPr>
      <w:r w:rsidRPr="00500EFF">
        <w:t>6.</w:t>
      </w:r>
      <w:r w:rsidR="009648BE" w:rsidRPr="00500EFF">
        <w:t>7</w:t>
      </w:r>
      <w:r w:rsidR="00B80E63" w:rsidRPr="00500EFF">
        <w:t>.</w:t>
      </w:r>
      <w:r w:rsidRPr="00500EFF">
        <w:tab/>
      </w:r>
      <w:r w:rsidR="00343F44" w:rsidRPr="00500EFF">
        <w:t>Обнаруженные при приёмке работ отступления и замечания Подрядчик устраняет за свой счёт в сроки</w:t>
      </w:r>
      <w:r w:rsidR="00D22470">
        <w:t>,</w:t>
      </w:r>
      <w:r w:rsidR="00343F44" w:rsidRPr="00500EFF">
        <w:t xml:space="preserve"> установленные Заказчиком</w:t>
      </w:r>
      <w:r w:rsidR="00E24519" w:rsidRPr="00500EFF">
        <w:t>.</w:t>
      </w:r>
    </w:p>
    <w:p w:rsidR="0045458A" w:rsidRDefault="00D80661" w:rsidP="007F78B3">
      <w:pPr>
        <w:tabs>
          <w:tab w:val="left" w:pos="567"/>
        </w:tabs>
        <w:jc w:val="both"/>
        <w:rPr>
          <w:noProof/>
        </w:rPr>
      </w:pPr>
      <w:r w:rsidRPr="00500EFF">
        <w:t>6.</w:t>
      </w:r>
      <w:r w:rsidR="009648BE" w:rsidRPr="00500EFF">
        <w:t>8</w:t>
      </w:r>
      <w:r w:rsidRPr="00500EFF">
        <w:t xml:space="preserve">. </w:t>
      </w:r>
      <w:r w:rsidR="00343F44" w:rsidRPr="00500EFF">
        <w:t xml:space="preserve">Во время выполнения работ, а также в пределах гарантийного срока Подрядчик обязан в </w:t>
      </w:r>
      <w:r w:rsidR="00343F44" w:rsidRPr="00500EFF">
        <w:rPr>
          <w:noProof/>
        </w:rPr>
        <w:t>течение 2 (</w:t>
      </w:r>
      <w:r w:rsidR="00343F44" w:rsidRPr="00500EFF">
        <w:rPr>
          <w:i/>
          <w:noProof/>
        </w:rPr>
        <w:t>двух</w:t>
      </w:r>
      <w:r w:rsidR="00343F44" w:rsidRPr="00500EFF">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Pr="00500EFF">
        <w:rPr>
          <w:noProof/>
        </w:rPr>
        <w:t>.</w:t>
      </w:r>
    </w:p>
    <w:p w:rsidR="002C7900" w:rsidRPr="00500EFF" w:rsidRDefault="002C7900" w:rsidP="007F78B3">
      <w:pPr>
        <w:tabs>
          <w:tab w:val="left" w:pos="567"/>
        </w:tabs>
        <w:jc w:val="both"/>
        <w:rPr>
          <w:noProof/>
        </w:rPr>
      </w:pPr>
    </w:p>
    <w:p w:rsidR="00855D60" w:rsidRPr="00500EFF" w:rsidRDefault="00A04FED" w:rsidP="009648BE">
      <w:pPr>
        <w:pStyle w:val="ab"/>
        <w:numPr>
          <w:ilvl w:val="0"/>
          <w:numId w:val="9"/>
        </w:numPr>
        <w:tabs>
          <w:tab w:val="left" w:pos="567"/>
        </w:tabs>
        <w:ind w:left="0" w:firstLine="0"/>
        <w:jc w:val="center"/>
        <w:rPr>
          <w:b/>
          <w:sz w:val="24"/>
          <w:szCs w:val="24"/>
        </w:rPr>
      </w:pPr>
      <w:r w:rsidRPr="00500EFF">
        <w:rPr>
          <w:b/>
          <w:sz w:val="24"/>
          <w:szCs w:val="24"/>
        </w:rPr>
        <w:t>Дополнительные</w:t>
      </w:r>
      <w:r w:rsidR="003225DE" w:rsidRPr="00500EFF">
        <w:rPr>
          <w:b/>
          <w:sz w:val="24"/>
          <w:szCs w:val="24"/>
        </w:rPr>
        <w:t xml:space="preserve"> </w:t>
      </w:r>
      <w:r w:rsidRPr="00500EFF">
        <w:rPr>
          <w:b/>
          <w:sz w:val="24"/>
          <w:szCs w:val="24"/>
        </w:rPr>
        <w:t>/</w:t>
      </w:r>
      <w:r w:rsidR="003225DE" w:rsidRPr="00500EFF">
        <w:rPr>
          <w:b/>
          <w:sz w:val="24"/>
          <w:szCs w:val="24"/>
        </w:rPr>
        <w:t xml:space="preserve"> </w:t>
      </w:r>
      <w:r w:rsidRPr="00500EFF">
        <w:rPr>
          <w:b/>
          <w:sz w:val="24"/>
          <w:szCs w:val="24"/>
        </w:rPr>
        <w:t>особые условия выполнения работ.</w:t>
      </w:r>
    </w:p>
    <w:p w:rsidR="0030201F" w:rsidRPr="00500EFF" w:rsidRDefault="0030201F" w:rsidP="00CB7E9A">
      <w:pPr>
        <w:pStyle w:val="ab"/>
        <w:numPr>
          <w:ilvl w:val="1"/>
          <w:numId w:val="9"/>
        </w:numPr>
        <w:tabs>
          <w:tab w:val="left" w:pos="426"/>
        </w:tabs>
        <w:ind w:left="0" w:firstLine="0"/>
        <w:jc w:val="both"/>
        <w:rPr>
          <w:sz w:val="24"/>
          <w:szCs w:val="24"/>
        </w:rPr>
      </w:pPr>
      <w:r w:rsidRPr="00500EFF">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w:t>
      </w:r>
      <w:r w:rsidR="00A14EB6" w:rsidRPr="00500EFF">
        <w:rPr>
          <w:sz w:val="24"/>
          <w:szCs w:val="24"/>
        </w:rPr>
        <w:t xml:space="preserve"> Для проведения первичного инструктажа Подрядчик должен обеспечить явку заявленного персонала в полном составе.</w:t>
      </w:r>
    </w:p>
    <w:p w:rsidR="00CB7E9A" w:rsidRPr="00500EFF" w:rsidRDefault="00CB7E9A" w:rsidP="00CB7E9A">
      <w:pPr>
        <w:pStyle w:val="ab"/>
        <w:numPr>
          <w:ilvl w:val="1"/>
          <w:numId w:val="9"/>
        </w:numPr>
        <w:tabs>
          <w:tab w:val="left" w:pos="426"/>
        </w:tabs>
        <w:ind w:left="0" w:firstLine="0"/>
        <w:jc w:val="both"/>
        <w:rPr>
          <w:sz w:val="24"/>
          <w:szCs w:val="24"/>
        </w:rPr>
      </w:pPr>
      <w:r w:rsidRPr="00500EFF">
        <w:rPr>
          <w:sz w:val="24"/>
          <w:szCs w:val="24"/>
        </w:rPr>
        <w:t xml:space="preserve"> </w:t>
      </w:r>
      <w:r w:rsidR="00BF0FE6" w:rsidRPr="00500EFF">
        <w:rPr>
          <w:sz w:val="24"/>
          <w:szCs w:val="24"/>
        </w:rPr>
        <w:t xml:space="preserve">Нанесение </w:t>
      </w:r>
      <w:r w:rsidR="00F06443">
        <w:rPr>
          <w:sz w:val="24"/>
          <w:szCs w:val="24"/>
        </w:rPr>
        <w:t>надписей на опорах</w:t>
      </w:r>
      <w:r w:rsidR="00BF0FE6" w:rsidRPr="00500EFF">
        <w:rPr>
          <w:sz w:val="24"/>
          <w:szCs w:val="24"/>
        </w:rPr>
        <w:t xml:space="preserve">, </w:t>
      </w:r>
      <w:r w:rsidRPr="00500EFF">
        <w:rPr>
          <w:sz w:val="24"/>
          <w:szCs w:val="24"/>
        </w:rPr>
        <w:t>должн</w:t>
      </w:r>
      <w:r w:rsidR="00BF0FE6" w:rsidRPr="00500EFF">
        <w:rPr>
          <w:sz w:val="24"/>
          <w:szCs w:val="24"/>
        </w:rPr>
        <w:t>о</w:t>
      </w:r>
      <w:r w:rsidRPr="00500EFF">
        <w:rPr>
          <w:sz w:val="24"/>
          <w:szCs w:val="24"/>
        </w:rPr>
        <w:t xml:space="preserve"> быть выполнен</w:t>
      </w:r>
      <w:r w:rsidR="00BF0FE6" w:rsidRPr="00500EFF">
        <w:rPr>
          <w:sz w:val="24"/>
          <w:szCs w:val="24"/>
        </w:rPr>
        <w:t>о</w:t>
      </w:r>
      <w:r w:rsidRPr="00500EFF">
        <w:rPr>
          <w:sz w:val="24"/>
          <w:szCs w:val="24"/>
        </w:rPr>
        <w:t xml:space="preserve"> в соответствии с </w:t>
      </w:r>
      <w:r w:rsidR="00F06443">
        <w:rPr>
          <w:color w:val="000000"/>
          <w:sz w:val="24"/>
          <w:szCs w:val="24"/>
        </w:rPr>
        <w:t xml:space="preserve">Руководством по использованию </w:t>
      </w:r>
      <w:r w:rsidR="00F06443" w:rsidRPr="00070CCE">
        <w:rPr>
          <w:bCs/>
          <w:sz w:val="24"/>
          <w:szCs w:val="24"/>
        </w:rPr>
        <w:t>фирменн</w:t>
      </w:r>
      <w:r w:rsidR="00F06443">
        <w:rPr>
          <w:bCs/>
          <w:sz w:val="24"/>
          <w:szCs w:val="24"/>
        </w:rPr>
        <w:t>ого</w:t>
      </w:r>
      <w:r w:rsidR="00F06443" w:rsidRPr="00070CCE">
        <w:rPr>
          <w:color w:val="000000"/>
          <w:sz w:val="24"/>
          <w:szCs w:val="24"/>
        </w:rPr>
        <w:t xml:space="preserve"> стил</w:t>
      </w:r>
      <w:r w:rsidR="00F06443">
        <w:rPr>
          <w:color w:val="000000"/>
          <w:sz w:val="24"/>
          <w:szCs w:val="24"/>
        </w:rPr>
        <w:t>я в ДЗО ПАО «</w:t>
      </w:r>
      <w:proofErr w:type="spellStart"/>
      <w:r w:rsidR="00F06443">
        <w:rPr>
          <w:color w:val="000000"/>
          <w:sz w:val="24"/>
          <w:szCs w:val="24"/>
        </w:rPr>
        <w:t>Россети</w:t>
      </w:r>
      <w:proofErr w:type="spellEnd"/>
      <w:r w:rsidR="00F06443">
        <w:rPr>
          <w:color w:val="000000"/>
          <w:sz w:val="24"/>
          <w:szCs w:val="24"/>
        </w:rPr>
        <w:t>»</w:t>
      </w:r>
      <w:r w:rsidR="00F06443" w:rsidRPr="00070CCE">
        <w:rPr>
          <w:color w:val="000000"/>
          <w:sz w:val="24"/>
          <w:szCs w:val="24"/>
        </w:rPr>
        <w:t xml:space="preserve"> </w:t>
      </w:r>
      <w:r w:rsidR="00F06443">
        <w:rPr>
          <w:color w:val="000000"/>
          <w:sz w:val="24"/>
          <w:szCs w:val="24"/>
        </w:rPr>
        <w:t>(</w:t>
      </w:r>
      <w:proofErr w:type="spellStart"/>
      <w:r w:rsidR="00F06443" w:rsidRPr="000B51EF">
        <w:rPr>
          <w:color w:val="000000"/>
          <w:sz w:val="24"/>
          <w:szCs w:val="24"/>
        </w:rPr>
        <w:t>Цветографическое</w:t>
      </w:r>
      <w:proofErr w:type="spellEnd"/>
      <w:r w:rsidR="00F06443" w:rsidRPr="000B51EF">
        <w:rPr>
          <w:color w:val="000000"/>
          <w:sz w:val="24"/>
          <w:szCs w:val="24"/>
        </w:rPr>
        <w:t xml:space="preserve"> оформление объектов</w:t>
      </w:r>
      <w:r w:rsidR="00F06443" w:rsidRPr="00070CCE">
        <w:rPr>
          <w:color w:val="000000"/>
          <w:sz w:val="24"/>
          <w:szCs w:val="24"/>
        </w:rPr>
        <w:t xml:space="preserve"> ПАО «МРСК Центра»</w:t>
      </w:r>
      <w:r w:rsidR="00F06443">
        <w:rPr>
          <w:color w:val="000000"/>
          <w:sz w:val="24"/>
          <w:szCs w:val="24"/>
        </w:rPr>
        <w:t>)</w:t>
      </w:r>
      <w:r w:rsidRPr="00500EFF">
        <w:rPr>
          <w:sz w:val="24"/>
          <w:szCs w:val="24"/>
          <w:lang w:eastAsia="en-US"/>
        </w:rPr>
        <w:t>.</w:t>
      </w:r>
    </w:p>
    <w:p w:rsidR="00A14EB6" w:rsidRPr="00500EFF" w:rsidRDefault="00A14EB6" w:rsidP="00A14EB6">
      <w:pPr>
        <w:pStyle w:val="ab"/>
        <w:tabs>
          <w:tab w:val="left" w:pos="426"/>
        </w:tabs>
        <w:ind w:left="0"/>
        <w:jc w:val="both"/>
        <w:rPr>
          <w:sz w:val="24"/>
          <w:szCs w:val="24"/>
        </w:rPr>
      </w:pPr>
    </w:p>
    <w:p w:rsidR="00B17989" w:rsidRPr="00500EFF" w:rsidRDefault="00744D71" w:rsidP="009648BE">
      <w:pPr>
        <w:pStyle w:val="ab"/>
        <w:numPr>
          <w:ilvl w:val="0"/>
          <w:numId w:val="9"/>
        </w:numPr>
        <w:tabs>
          <w:tab w:val="left" w:pos="426"/>
        </w:tabs>
        <w:ind w:left="0" w:firstLine="0"/>
        <w:jc w:val="center"/>
        <w:rPr>
          <w:b/>
          <w:bCs/>
          <w:sz w:val="24"/>
          <w:szCs w:val="24"/>
        </w:rPr>
      </w:pPr>
      <w:r w:rsidRPr="00500EFF">
        <w:rPr>
          <w:b/>
          <w:bCs/>
          <w:sz w:val="24"/>
          <w:szCs w:val="24"/>
        </w:rPr>
        <w:t>Срок</w:t>
      </w:r>
      <w:r w:rsidR="007A3D5C" w:rsidRPr="00500EFF">
        <w:rPr>
          <w:b/>
          <w:bCs/>
          <w:sz w:val="24"/>
          <w:szCs w:val="24"/>
        </w:rPr>
        <w:t>и</w:t>
      </w:r>
      <w:r w:rsidRPr="00500EFF">
        <w:rPr>
          <w:b/>
          <w:bCs/>
          <w:sz w:val="24"/>
          <w:szCs w:val="24"/>
        </w:rPr>
        <w:t xml:space="preserve"> выполнения работ</w:t>
      </w:r>
      <w:r w:rsidR="00B17989" w:rsidRPr="00500EFF">
        <w:rPr>
          <w:b/>
          <w:bCs/>
          <w:sz w:val="24"/>
          <w:szCs w:val="24"/>
        </w:rPr>
        <w:t>.</w:t>
      </w:r>
    </w:p>
    <w:p w:rsidR="00C94FC0" w:rsidRPr="00500EFF" w:rsidRDefault="00C94FC0" w:rsidP="009648BE">
      <w:pPr>
        <w:numPr>
          <w:ilvl w:val="1"/>
          <w:numId w:val="9"/>
        </w:numPr>
        <w:tabs>
          <w:tab w:val="left" w:pos="0"/>
        </w:tabs>
        <w:ind w:left="0" w:firstLine="0"/>
        <w:jc w:val="both"/>
      </w:pPr>
      <w:r w:rsidRPr="00500EFF">
        <w:rPr>
          <w:rStyle w:val="apple-converted-space"/>
          <w:shd w:val="clear" w:color="auto" w:fill="FFFFFF"/>
        </w:rPr>
        <w:t> </w:t>
      </w:r>
      <w:r w:rsidR="00343F44" w:rsidRPr="00500EFF">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sidR="00DE254B">
        <w:rPr>
          <w:shd w:val="clear" w:color="auto" w:fill="FFFFFF"/>
        </w:rPr>
        <w:t>ПАО</w:t>
      </w:r>
      <w:r w:rsidR="00343F44" w:rsidRPr="00500EFF">
        <w:rPr>
          <w:shd w:val="clear" w:color="auto" w:fill="FFFFFF"/>
        </w:rPr>
        <w:t xml:space="preserve"> «МРСК</w:t>
      </w:r>
      <w:r w:rsidR="00F91AA0">
        <w:rPr>
          <w:shd w:val="clear" w:color="auto" w:fill="FFFFFF"/>
        </w:rPr>
        <w:t xml:space="preserve">-Центра» - </w:t>
      </w:r>
      <w:r w:rsidR="00D64363">
        <w:rPr>
          <w:shd w:val="clear" w:color="auto" w:fill="FFFFFF"/>
        </w:rPr>
        <w:t>«Курскэнерго»</w:t>
      </w:r>
      <w:r w:rsidR="00F91AA0">
        <w:rPr>
          <w:shd w:val="clear" w:color="auto" w:fill="FFFFFF"/>
        </w:rPr>
        <w:t>,</w:t>
      </w:r>
      <w:r w:rsidR="00343F44" w:rsidRPr="00500EFF">
        <w:rPr>
          <w:shd w:val="clear" w:color="auto" w:fill="FFFFFF"/>
        </w:rPr>
        <w:t xml:space="preserve"> установленные договором о выполнении работ</w:t>
      </w:r>
      <w:r w:rsidRPr="00500EFF">
        <w:rPr>
          <w:shd w:val="clear" w:color="auto" w:fill="FFFFFF"/>
        </w:rPr>
        <w:t>.</w:t>
      </w:r>
    </w:p>
    <w:p w:rsidR="00C94FC0" w:rsidRPr="008012EA" w:rsidRDefault="00343F44" w:rsidP="009648BE">
      <w:pPr>
        <w:numPr>
          <w:ilvl w:val="1"/>
          <w:numId w:val="9"/>
        </w:numPr>
        <w:tabs>
          <w:tab w:val="left" w:pos="0"/>
        </w:tabs>
        <w:ind w:left="0" w:firstLine="0"/>
        <w:jc w:val="both"/>
        <w:rPr>
          <w:b/>
        </w:rPr>
      </w:pPr>
      <w:r w:rsidRPr="00500EFF">
        <w:rPr>
          <w:shd w:val="clear" w:color="auto" w:fill="FFFFFF"/>
        </w:rPr>
        <w:t xml:space="preserve">Сроком окончания выполнения работ является окончание подконтрольной эксплуатации, </w:t>
      </w:r>
      <w:r w:rsidRPr="008012EA">
        <w:rPr>
          <w:shd w:val="clear" w:color="auto" w:fill="FFFFFF"/>
        </w:rPr>
        <w:t>а для проведения испытаний, получение протоколов</w:t>
      </w:r>
      <w:r w:rsidR="00C94FC0" w:rsidRPr="008012EA">
        <w:rPr>
          <w:shd w:val="clear" w:color="auto" w:fill="FFFFFF"/>
        </w:rPr>
        <w:t xml:space="preserve">. </w:t>
      </w:r>
    </w:p>
    <w:p w:rsidR="00A14EB6" w:rsidRPr="008012EA" w:rsidRDefault="00A14EB6" w:rsidP="00A14EB6">
      <w:pPr>
        <w:tabs>
          <w:tab w:val="left" w:pos="0"/>
        </w:tabs>
        <w:jc w:val="both"/>
        <w:rPr>
          <w:b/>
        </w:rPr>
      </w:pPr>
    </w:p>
    <w:p w:rsidR="00B17989" w:rsidRPr="00500EFF" w:rsidRDefault="00360B95" w:rsidP="009648BE">
      <w:pPr>
        <w:pStyle w:val="ab"/>
        <w:numPr>
          <w:ilvl w:val="0"/>
          <w:numId w:val="9"/>
        </w:numPr>
        <w:tabs>
          <w:tab w:val="left" w:pos="426"/>
        </w:tabs>
        <w:ind w:left="0" w:firstLine="0"/>
        <w:jc w:val="center"/>
        <w:rPr>
          <w:b/>
          <w:bCs/>
          <w:sz w:val="24"/>
          <w:szCs w:val="24"/>
        </w:rPr>
      </w:pPr>
      <w:r w:rsidRPr="00500EFF">
        <w:rPr>
          <w:b/>
          <w:bCs/>
          <w:sz w:val="24"/>
          <w:szCs w:val="24"/>
        </w:rPr>
        <w:t>Гарантийные обязательства</w:t>
      </w:r>
      <w:r w:rsidR="00B17989" w:rsidRPr="00500EFF">
        <w:rPr>
          <w:b/>
          <w:bCs/>
          <w:sz w:val="24"/>
          <w:szCs w:val="24"/>
        </w:rPr>
        <w:t>.</w:t>
      </w:r>
    </w:p>
    <w:p w:rsidR="007A338C" w:rsidRPr="00500EFF" w:rsidRDefault="009B0ADB" w:rsidP="009648BE">
      <w:pPr>
        <w:pStyle w:val="ab"/>
        <w:tabs>
          <w:tab w:val="left" w:pos="567"/>
        </w:tabs>
        <w:ind w:left="0"/>
        <w:jc w:val="both"/>
        <w:rPr>
          <w:sz w:val="24"/>
          <w:szCs w:val="24"/>
        </w:rPr>
      </w:pPr>
      <w:r w:rsidRPr="00500EFF">
        <w:rPr>
          <w:sz w:val="24"/>
          <w:szCs w:val="24"/>
        </w:rPr>
        <w:t>9</w:t>
      </w:r>
      <w:r w:rsidR="006B65B7" w:rsidRPr="00500EFF">
        <w:rPr>
          <w:sz w:val="24"/>
          <w:szCs w:val="24"/>
        </w:rPr>
        <w:t>.1</w:t>
      </w:r>
      <w:r w:rsidR="00F9622A" w:rsidRPr="00500EFF">
        <w:rPr>
          <w:sz w:val="24"/>
          <w:szCs w:val="24"/>
        </w:rPr>
        <w:t>.</w:t>
      </w:r>
      <w:r w:rsidR="006B65B7" w:rsidRPr="00500EFF">
        <w:rPr>
          <w:sz w:val="24"/>
          <w:szCs w:val="24"/>
        </w:rPr>
        <w:tab/>
      </w:r>
      <w:r w:rsidR="00343F44" w:rsidRPr="00500EFF">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5A0CA2">
        <w:rPr>
          <w:sz w:val="24"/>
          <w:szCs w:val="24"/>
        </w:rPr>
        <w:t>3</w:t>
      </w:r>
      <w:r w:rsidR="00343F44" w:rsidRPr="00500EFF">
        <w:rPr>
          <w:sz w:val="24"/>
          <w:szCs w:val="24"/>
        </w:rPr>
        <w:t xml:space="preserve"> (</w:t>
      </w:r>
      <w:r w:rsidR="005A0CA2">
        <w:rPr>
          <w:sz w:val="24"/>
          <w:szCs w:val="24"/>
        </w:rPr>
        <w:t>три</w:t>
      </w:r>
      <w:r w:rsidR="00343F44" w:rsidRPr="00500EFF">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500EFF">
        <w:rPr>
          <w:sz w:val="24"/>
          <w:szCs w:val="24"/>
        </w:rPr>
        <w:t xml:space="preserve"> период</w:t>
      </w:r>
      <w:r w:rsidR="00B52362" w:rsidRPr="00500EFF">
        <w:rPr>
          <w:sz w:val="24"/>
          <w:szCs w:val="24"/>
        </w:rPr>
        <w:t>.</w:t>
      </w:r>
      <w:r w:rsidR="00DB7391" w:rsidRPr="00500EFF">
        <w:rPr>
          <w:sz w:val="24"/>
          <w:szCs w:val="24"/>
        </w:rPr>
        <w:t xml:space="preserve"> </w:t>
      </w:r>
    </w:p>
    <w:p w:rsidR="00B52362" w:rsidRPr="00500EFF" w:rsidRDefault="007A338C" w:rsidP="009648BE">
      <w:pPr>
        <w:pStyle w:val="ab"/>
        <w:tabs>
          <w:tab w:val="left" w:pos="567"/>
        </w:tabs>
        <w:ind w:left="0"/>
        <w:jc w:val="both"/>
        <w:rPr>
          <w:sz w:val="24"/>
          <w:szCs w:val="24"/>
        </w:rPr>
      </w:pPr>
      <w:r w:rsidRPr="00500EFF">
        <w:rPr>
          <w:sz w:val="24"/>
          <w:szCs w:val="24"/>
        </w:rPr>
        <w:t>9.2</w:t>
      </w:r>
      <w:r w:rsidR="00F9622A" w:rsidRPr="00500EFF">
        <w:rPr>
          <w:sz w:val="24"/>
          <w:szCs w:val="24"/>
        </w:rPr>
        <w:t>.</w:t>
      </w:r>
      <w:r w:rsidRPr="00500EFF">
        <w:rPr>
          <w:sz w:val="24"/>
          <w:szCs w:val="24"/>
        </w:rPr>
        <w:t xml:space="preserve"> </w:t>
      </w:r>
      <w:r w:rsidR="006605A1" w:rsidRPr="00500EFF">
        <w:rPr>
          <w:sz w:val="24"/>
          <w:szCs w:val="24"/>
        </w:rPr>
        <w:t xml:space="preserve">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w:t>
      </w:r>
      <w:r w:rsidR="006605A1" w:rsidRPr="00500EFF">
        <w:rPr>
          <w:sz w:val="24"/>
          <w:szCs w:val="24"/>
        </w:rPr>
        <w:lastRenderedPageBreak/>
        <w:t>дня получения письменного извещения Заказчика. Гарантийный срок в этом случае продлевается соответственно на период устранения дефектов</w:t>
      </w:r>
      <w:r w:rsidRPr="00500EFF">
        <w:rPr>
          <w:sz w:val="24"/>
          <w:szCs w:val="24"/>
        </w:rPr>
        <w:t>.</w:t>
      </w:r>
    </w:p>
    <w:p w:rsidR="00F9622A" w:rsidRPr="00500EFF" w:rsidRDefault="00F9622A" w:rsidP="009648BE">
      <w:pPr>
        <w:pStyle w:val="ab"/>
        <w:tabs>
          <w:tab w:val="left" w:pos="567"/>
        </w:tabs>
        <w:ind w:left="0"/>
        <w:jc w:val="both"/>
        <w:rPr>
          <w:sz w:val="24"/>
          <w:szCs w:val="24"/>
        </w:rPr>
      </w:pPr>
      <w:r w:rsidRPr="00500EFF">
        <w:rPr>
          <w:sz w:val="24"/>
          <w:szCs w:val="24"/>
        </w:rPr>
        <w:t xml:space="preserve">9.3. </w:t>
      </w:r>
      <w:r w:rsidR="006605A1" w:rsidRPr="00500EFF">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Pr="00500EFF">
        <w:rPr>
          <w:sz w:val="24"/>
          <w:szCs w:val="24"/>
        </w:rPr>
        <w:t>.</w:t>
      </w:r>
    </w:p>
    <w:p w:rsidR="00A14EB6" w:rsidRPr="00017A8B" w:rsidRDefault="00F9622A" w:rsidP="007F78B3">
      <w:pPr>
        <w:pStyle w:val="ab"/>
        <w:tabs>
          <w:tab w:val="left" w:pos="567"/>
        </w:tabs>
        <w:ind w:left="0"/>
        <w:jc w:val="both"/>
        <w:rPr>
          <w:sz w:val="24"/>
          <w:szCs w:val="24"/>
        </w:rPr>
      </w:pPr>
      <w:r w:rsidRPr="00500EFF">
        <w:rPr>
          <w:sz w:val="24"/>
          <w:szCs w:val="24"/>
        </w:rPr>
        <w:t xml:space="preserve">9.4. </w:t>
      </w:r>
      <w:r w:rsidR="006605A1" w:rsidRPr="00500EFF">
        <w:rPr>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Pr="00500EFF">
        <w:rPr>
          <w:sz w:val="24"/>
          <w:szCs w:val="24"/>
        </w:rPr>
        <w:t>.</w:t>
      </w:r>
      <w:r w:rsidRPr="00017A8B">
        <w:rPr>
          <w:sz w:val="24"/>
          <w:szCs w:val="24"/>
        </w:rPr>
        <w:t xml:space="preserve"> </w:t>
      </w:r>
    </w:p>
    <w:p w:rsidR="008D000D" w:rsidRDefault="008D000D" w:rsidP="00124983">
      <w:pPr>
        <w:pStyle w:val="ab"/>
        <w:tabs>
          <w:tab w:val="left" w:pos="567"/>
        </w:tabs>
        <w:ind w:left="0"/>
        <w:jc w:val="both"/>
        <w:rPr>
          <w:sz w:val="26"/>
          <w:szCs w:val="26"/>
        </w:rPr>
      </w:pPr>
    </w:p>
    <w:p w:rsidR="008D000D" w:rsidRDefault="004E0F71" w:rsidP="00124983">
      <w:pPr>
        <w:pStyle w:val="ab"/>
        <w:tabs>
          <w:tab w:val="left" w:pos="567"/>
        </w:tabs>
        <w:ind w:left="0"/>
        <w:jc w:val="both"/>
        <w:rPr>
          <w:sz w:val="26"/>
          <w:szCs w:val="26"/>
        </w:rPr>
      </w:pPr>
      <w:r>
        <w:rPr>
          <w:noProof/>
        </w:rPr>
        <w:drawing>
          <wp:anchor distT="0" distB="0" distL="114300" distR="114300" simplePos="0" relativeHeight="251659264" behindDoc="0" locked="0" layoutInCell="1" allowOverlap="1" wp14:anchorId="5F17C1A2" wp14:editId="2D6C6016">
            <wp:simplePos x="0" y="0"/>
            <wp:positionH relativeFrom="column">
              <wp:posOffset>2661920</wp:posOffset>
            </wp:positionH>
            <wp:positionV relativeFrom="paragraph">
              <wp:posOffset>60325</wp:posOffset>
            </wp:positionV>
            <wp:extent cx="1972310" cy="1256030"/>
            <wp:effectExtent l="0" t="0" r="8890" b="0"/>
            <wp:wrapNone/>
            <wp:docPr id="1" name="Рисунок 1" descr="cid:image002.png@01D41A8B.6D463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cid:image002.png@01D41A8B.6D46314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72310" cy="12560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D000D" w:rsidRDefault="008D000D" w:rsidP="00124983">
      <w:pPr>
        <w:pStyle w:val="ab"/>
        <w:tabs>
          <w:tab w:val="left" w:pos="567"/>
        </w:tabs>
        <w:ind w:left="0"/>
        <w:jc w:val="both"/>
        <w:rPr>
          <w:sz w:val="26"/>
          <w:szCs w:val="26"/>
        </w:rPr>
      </w:pPr>
    </w:p>
    <w:p w:rsidR="00124983" w:rsidRPr="008D05D9" w:rsidRDefault="008D000D" w:rsidP="00124983">
      <w:pPr>
        <w:pStyle w:val="ab"/>
        <w:tabs>
          <w:tab w:val="left" w:pos="567"/>
        </w:tabs>
        <w:ind w:left="0"/>
        <w:jc w:val="both"/>
        <w:rPr>
          <w:sz w:val="26"/>
          <w:szCs w:val="26"/>
        </w:rPr>
      </w:pPr>
      <w:r>
        <w:rPr>
          <w:sz w:val="26"/>
          <w:szCs w:val="26"/>
        </w:rPr>
        <w:t>Заместитель</w:t>
      </w:r>
      <w:r w:rsidR="00124983" w:rsidRPr="008D05D9">
        <w:rPr>
          <w:sz w:val="26"/>
          <w:szCs w:val="26"/>
        </w:rPr>
        <w:t xml:space="preserve"> главного инженера </w:t>
      </w:r>
    </w:p>
    <w:p w:rsidR="00124983" w:rsidRPr="008D05D9" w:rsidRDefault="00124983" w:rsidP="005D4865">
      <w:pPr>
        <w:tabs>
          <w:tab w:val="left" w:pos="567"/>
        </w:tabs>
        <w:rPr>
          <w:sz w:val="26"/>
          <w:szCs w:val="26"/>
        </w:rPr>
      </w:pPr>
      <w:r w:rsidRPr="008D05D9">
        <w:rPr>
          <w:sz w:val="26"/>
          <w:szCs w:val="26"/>
        </w:rPr>
        <w:t>по эксплуатации – начальник</w:t>
      </w:r>
      <w:r>
        <w:rPr>
          <w:sz w:val="26"/>
          <w:szCs w:val="26"/>
        </w:rPr>
        <w:t>а</w:t>
      </w:r>
      <w:r w:rsidRPr="008D05D9">
        <w:rPr>
          <w:sz w:val="26"/>
          <w:szCs w:val="26"/>
        </w:rPr>
        <w:t xml:space="preserve"> УВС                                                      </w:t>
      </w:r>
      <w:r>
        <w:rPr>
          <w:sz w:val="26"/>
          <w:szCs w:val="26"/>
        </w:rPr>
        <w:t>Соколов В.А.</w:t>
      </w:r>
      <w:r w:rsidRPr="008D05D9">
        <w:rPr>
          <w:sz w:val="26"/>
          <w:szCs w:val="26"/>
        </w:rPr>
        <w:t xml:space="preserve">  </w:t>
      </w:r>
    </w:p>
    <w:p w:rsidR="008D000D" w:rsidRDefault="008D000D"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4E0F71" w:rsidRDefault="004E0F71"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8505CB" w:rsidRDefault="008505CB" w:rsidP="002D4BC9">
      <w:pPr>
        <w:ind w:left="5387"/>
        <w:jc w:val="right"/>
        <w:rPr>
          <w:sz w:val="20"/>
          <w:szCs w:val="20"/>
        </w:rPr>
      </w:pPr>
    </w:p>
    <w:p w:rsidR="004E0F71" w:rsidRDefault="004E0F71" w:rsidP="002D4BC9">
      <w:pPr>
        <w:ind w:left="5387"/>
        <w:jc w:val="right"/>
        <w:rPr>
          <w:sz w:val="20"/>
          <w:szCs w:val="20"/>
        </w:rPr>
      </w:pPr>
    </w:p>
    <w:p w:rsidR="002D4BC9" w:rsidRPr="00124983" w:rsidRDefault="002D4BC9" w:rsidP="002D4BC9">
      <w:pPr>
        <w:ind w:left="5387"/>
        <w:jc w:val="right"/>
        <w:rPr>
          <w:sz w:val="20"/>
          <w:szCs w:val="20"/>
        </w:rPr>
      </w:pPr>
      <w:r w:rsidRPr="00124983">
        <w:rPr>
          <w:sz w:val="20"/>
          <w:szCs w:val="20"/>
        </w:rPr>
        <w:lastRenderedPageBreak/>
        <w:t>Приложение</w:t>
      </w:r>
    </w:p>
    <w:p w:rsidR="002D4BC9" w:rsidRPr="00124983" w:rsidRDefault="002D4BC9" w:rsidP="002D4BC9">
      <w:pPr>
        <w:ind w:left="5387"/>
        <w:jc w:val="right"/>
        <w:rPr>
          <w:sz w:val="20"/>
          <w:szCs w:val="20"/>
        </w:rPr>
      </w:pPr>
      <w:r w:rsidRPr="00124983">
        <w:rPr>
          <w:sz w:val="20"/>
          <w:szCs w:val="20"/>
        </w:rPr>
        <w:t>к техническому заданию на ремонт распределительных сетей 0,4-10 кВ (ВЛ)</w:t>
      </w:r>
    </w:p>
    <w:p w:rsidR="000B7980" w:rsidRDefault="000B7980" w:rsidP="002D4BC9">
      <w:pPr>
        <w:ind w:left="5387"/>
        <w:jc w:val="right"/>
      </w:pPr>
    </w:p>
    <w:tbl>
      <w:tblPr>
        <w:tblW w:w="10211" w:type="dxa"/>
        <w:tblInd w:w="103" w:type="dxa"/>
        <w:tblLayout w:type="fixed"/>
        <w:tblLook w:val="04A0" w:firstRow="1" w:lastRow="0" w:firstColumn="1" w:lastColumn="0" w:noHBand="0" w:noVBand="1"/>
      </w:tblPr>
      <w:tblGrid>
        <w:gridCol w:w="578"/>
        <w:gridCol w:w="5432"/>
        <w:gridCol w:w="1366"/>
        <w:gridCol w:w="1418"/>
        <w:gridCol w:w="1417"/>
      </w:tblGrid>
      <w:tr w:rsidR="004E0F71" w:rsidRPr="008B2277" w:rsidTr="00727BA1">
        <w:trPr>
          <w:trHeight w:val="64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Cs/>
              </w:rPr>
            </w:pPr>
            <w:r w:rsidRPr="008B2277">
              <w:rPr>
                <w:bCs/>
              </w:rPr>
              <w:t>№ п/п</w:t>
            </w:r>
          </w:p>
        </w:tc>
        <w:tc>
          <w:tcPr>
            <w:tcW w:w="5432" w:type="dxa"/>
            <w:tcBorders>
              <w:top w:val="single" w:sz="4" w:space="0" w:color="auto"/>
              <w:left w:val="nil"/>
              <w:bottom w:val="single" w:sz="4" w:space="0" w:color="auto"/>
              <w:right w:val="single" w:sz="4" w:space="0" w:color="auto"/>
            </w:tcBorders>
            <w:shd w:val="clear" w:color="auto" w:fill="auto"/>
            <w:vAlign w:val="center"/>
            <w:hideMark/>
          </w:tcPr>
          <w:p w:rsidR="004E0F71" w:rsidRPr="008B2277" w:rsidRDefault="00211C97" w:rsidP="00727BA1">
            <w:pPr>
              <w:jc w:val="center"/>
              <w:rPr>
                <w:bCs/>
              </w:rPr>
            </w:pPr>
            <w:r>
              <w:rPr>
                <w:bCs/>
              </w:rPr>
              <w:t>Наименование работ</w:t>
            </w:r>
          </w:p>
        </w:tc>
        <w:tc>
          <w:tcPr>
            <w:tcW w:w="1366" w:type="dxa"/>
            <w:tcBorders>
              <w:top w:val="single" w:sz="4" w:space="0" w:color="auto"/>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bCs/>
              </w:rPr>
            </w:pPr>
            <w:r w:rsidRPr="008B2277">
              <w:rPr>
                <w:bCs/>
              </w:rPr>
              <w:t>Единица измерения</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bCs/>
              </w:rPr>
            </w:pPr>
            <w:r w:rsidRPr="008B2277">
              <w:rPr>
                <w:bCs/>
              </w:rPr>
              <w:t>Количество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bCs/>
              </w:rPr>
            </w:pPr>
            <w:r w:rsidRPr="008B2277">
              <w:rPr>
                <w:bCs/>
              </w:rPr>
              <w:t>Примечание</w:t>
            </w:r>
          </w:p>
        </w:tc>
      </w:tr>
      <w:tr w:rsidR="004E0F71" w:rsidRPr="008B2277" w:rsidTr="00727BA1">
        <w:trPr>
          <w:trHeight w:val="24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Cs/>
                <w:i/>
                <w:sz w:val="18"/>
                <w:szCs w:val="18"/>
              </w:rPr>
            </w:pPr>
            <w:r w:rsidRPr="008B2277">
              <w:rPr>
                <w:bCs/>
                <w:i/>
                <w:sz w:val="18"/>
                <w:szCs w:val="18"/>
              </w:rPr>
              <w:t>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bCs/>
                <w:i/>
                <w:sz w:val="18"/>
                <w:szCs w:val="18"/>
              </w:rPr>
            </w:pPr>
            <w:r w:rsidRPr="008B2277">
              <w:rPr>
                <w:bCs/>
                <w:i/>
                <w:sz w:val="18"/>
                <w:szCs w:val="18"/>
              </w:rPr>
              <w:t>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bCs/>
                <w:i/>
                <w:sz w:val="18"/>
                <w:szCs w:val="18"/>
              </w:rPr>
            </w:pPr>
            <w:r w:rsidRPr="008B2277">
              <w:rPr>
                <w:bCs/>
                <w:i/>
                <w:sz w:val="18"/>
                <w:szCs w:val="18"/>
              </w:rPr>
              <w:t>3</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bCs/>
                <w:i/>
                <w:sz w:val="18"/>
                <w:szCs w:val="18"/>
              </w:rPr>
            </w:pPr>
            <w:r w:rsidRPr="008B2277">
              <w:rPr>
                <w:bCs/>
                <w:i/>
                <w:sz w:val="18"/>
                <w:szCs w:val="18"/>
              </w:rPr>
              <w:t>4</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bCs/>
                <w:i/>
                <w:sz w:val="20"/>
                <w:szCs w:val="20"/>
              </w:rPr>
            </w:pPr>
            <w:r w:rsidRPr="008B2277">
              <w:rPr>
                <w:bCs/>
                <w:i/>
                <w:sz w:val="20"/>
                <w:szCs w:val="20"/>
              </w:rPr>
              <w:t>5</w:t>
            </w:r>
          </w:p>
        </w:tc>
      </w:tr>
      <w:tr w:rsidR="004E0F71" w:rsidRPr="008B2277" w:rsidTr="00727BA1">
        <w:trPr>
          <w:trHeight w:val="30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2 ТП 046</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2 ТП 042</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железобетонной промежуточной опоры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55</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043</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052</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подкоса железобетонного</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подкос</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0.96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1.44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045</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2 ТП 045</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6.6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046</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048</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подкоса железобетонного</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подкос</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0.72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2 ТП 048</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подкоса железобетонного</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подкос</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9.8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051</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подкоса железобетонного</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подкос</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10.4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10.5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038</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lastRenderedPageBreak/>
              <w:t>12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2 ТП 038</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 1 ТП 358</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подкоса железобетонного</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подкос</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3.04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1.44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13.8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sz w:val="20"/>
                <w:szCs w:val="20"/>
              </w:rPr>
            </w:pPr>
            <w:r w:rsidRPr="008B2277">
              <w:rPr>
                <w:b/>
                <w:bCs/>
                <w:sz w:val="20"/>
                <w:szCs w:val="20"/>
              </w:rPr>
              <w:t>14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10кВ №16 ПС Воропаево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железобетонной промежуточной опоры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одностоечной опоры на железобетонную анкерную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сложной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дополнительной опоры ВЛ железобетонной промежуточной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дополнительной опоры ВЛ железобетонной анкерной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подкоса железобетонного</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подкос</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14.9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2.880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дефектного штыревого изолятора на опоре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изолятор</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75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линейного разъединителя</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автомобильную дорогу</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 xml:space="preserve"> 10кВ №03 ПС Михайловка</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сложной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дополнительной опоры ВЛ железобетонной промежуточной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дополнительной опоры ВЛ железобетонной анкерной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0.180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15.6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дефектного штыревого изолятора на опоре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изолятор</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15.7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автомобильную дорогу</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10кВ №</w:t>
            </w:r>
            <w:proofErr w:type="gramStart"/>
            <w:r w:rsidRPr="008B2277">
              <w:rPr>
                <w:b/>
                <w:bCs/>
                <w:color w:val="000000"/>
                <w:sz w:val="20"/>
                <w:szCs w:val="20"/>
              </w:rPr>
              <w:t>14  ПС</w:t>
            </w:r>
            <w:proofErr w:type="gramEnd"/>
            <w:r w:rsidRPr="008B2277">
              <w:rPr>
                <w:b/>
                <w:bCs/>
                <w:color w:val="000000"/>
                <w:sz w:val="20"/>
                <w:szCs w:val="20"/>
              </w:rPr>
              <w:t xml:space="preserve"> Михайловка</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железобетонной промежуточной опоры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35</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16.3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одностоечной опоры на железобетонную анкерную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16.5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электрифицированную железную дорогу</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№1 ТП 473 ПС Воропаево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одностоечной опоры на железобетонную анкерную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железобетонной анкерной опоры при отклонении от вертикальной оси поперек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17.9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0.42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19</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18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№2 ТП 473 ПС Воропаево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0.14</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sz w:val="20"/>
                <w:szCs w:val="20"/>
              </w:rPr>
            </w:pPr>
            <w:r w:rsidRPr="008B2277">
              <w:rPr>
                <w:b/>
                <w:bCs/>
                <w:sz w:val="20"/>
                <w:szCs w:val="20"/>
              </w:rPr>
              <w:t>19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№3 ТП 473 ПС Воропаево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одностоечной опоры на железобетонную анкерную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19.3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19.4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1.26</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19.5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19.6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№1 ТП 346/63 ПС Михайловка №14</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железобетонной промежуточной опоры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20.2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одностоечной опоры на железобетонную анкерную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железобетонной анкерной опоры при отклонении от вертикальной оси поперек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20.9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2.24</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0.14</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27</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ВЛ-10 </w:t>
            </w:r>
            <w:proofErr w:type="spellStart"/>
            <w:r w:rsidRPr="008B2277">
              <w:rPr>
                <w:b/>
                <w:bCs/>
                <w:color w:val="000000"/>
                <w:sz w:val="20"/>
                <w:szCs w:val="20"/>
              </w:rPr>
              <w:t>кВ</w:t>
            </w:r>
            <w:proofErr w:type="spellEnd"/>
            <w:r w:rsidRPr="008B2277">
              <w:rPr>
                <w:b/>
                <w:bCs/>
                <w:color w:val="000000"/>
                <w:sz w:val="20"/>
                <w:szCs w:val="20"/>
              </w:rPr>
              <w:t xml:space="preserve"> 420.05 от ПС Камыши</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1.47</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дефектного штыревого изолятора на опоре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изолятор</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60</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линейного разъединителя на железобетонной промежуточной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линейного разъединителя</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21.9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260</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автомобильную дорогу</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ВЛ-10 </w:t>
            </w:r>
            <w:proofErr w:type="spellStart"/>
            <w:r w:rsidRPr="008B2277">
              <w:rPr>
                <w:b/>
                <w:bCs/>
                <w:color w:val="000000"/>
                <w:sz w:val="20"/>
                <w:szCs w:val="20"/>
              </w:rPr>
              <w:t>кВ</w:t>
            </w:r>
            <w:proofErr w:type="spellEnd"/>
            <w:r w:rsidRPr="008B2277">
              <w:rPr>
                <w:b/>
                <w:bCs/>
                <w:color w:val="000000"/>
                <w:sz w:val="20"/>
                <w:szCs w:val="20"/>
              </w:rPr>
              <w:t xml:space="preserve"> 420.10 от ПС Камыши</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1.05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22.7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дефектного штыревого изолятора на опоре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изолятор</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линейного разъединителя на железобетонной промежуточной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22.9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134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автомобильную дорогу</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ВЛ-10 </w:t>
            </w:r>
            <w:proofErr w:type="spellStart"/>
            <w:r w:rsidRPr="008B2277">
              <w:rPr>
                <w:b/>
                <w:bCs/>
                <w:color w:val="000000"/>
                <w:sz w:val="20"/>
                <w:szCs w:val="20"/>
              </w:rPr>
              <w:t>кВ</w:t>
            </w:r>
            <w:proofErr w:type="spellEnd"/>
            <w:r w:rsidRPr="008B2277">
              <w:rPr>
                <w:b/>
                <w:bCs/>
                <w:color w:val="000000"/>
                <w:sz w:val="20"/>
                <w:szCs w:val="20"/>
              </w:rPr>
              <w:t xml:space="preserve"> 128.18 (Западная) ЦРП Полевая</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железобетонной промежуточной опоры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1.47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23.7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475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-10кВ 117.10 (С/х техника ) ПС Винник</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1.47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435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24.9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автомобильную дорогу</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-10кВ 129.12 (</w:t>
            </w:r>
            <w:proofErr w:type="spellStart"/>
            <w:r w:rsidRPr="008B2277">
              <w:rPr>
                <w:b/>
                <w:bCs/>
                <w:color w:val="000000"/>
                <w:sz w:val="20"/>
                <w:szCs w:val="20"/>
              </w:rPr>
              <w:t>К.Маркса</w:t>
            </w:r>
            <w:proofErr w:type="spellEnd"/>
            <w:r w:rsidRPr="008B2277">
              <w:rPr>
                <w:b/>
                <w:bCs/>
                <w:color w:val="000000"/>
                <w:sz w:val="20"/>
                <w:szCs w:val="20"/>
              </w:rPr>
              <w:t>) ПС Беседино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железобетонной анкерной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1.47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25.8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284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25.9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автомобильную дорогу</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 xml:space="preserve">-10кВ 129.09 (Восточная) </w:t>
            </w:r>
            <w:proofErr w:type="spellStart"/>
            <w:r w:rsidRPr="008B2277">
              <w:rPr>
                <w:b/>
                <w:bCs/>
                <w:color w:val="000000"/>
                <w:sz w:val="20"/>
                <w:szCs w:val="20"/>
              </w:rPr>
              <w:t>Пс</w:t>
            </w:r>
            <w:proofErr w:type="spellEnd"/>
            <w:r w:rsidRPr="008B2277">
              <w:rPr>
                <w:b/>
                <w:bCs/>
                <w:color w:val="000000"/>
                <w:sz w:val="20"/>
                <w:szCs w:val="20"/>
              </w:rPr>
              <w:t xml:space="preserve"> Беседино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1.05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26.8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248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-10кВ 129.07 (</w:t>
            </w:r>
            <w:proofErr w:type="spellStart"/>
            <w:r w:rsidRPr="008B2277">
              <w:rPr>
                <w:b/>
                <w:bCs/>
                <w:color w:val="000000"/>
                <w:sz w:val="20"/>
                <w:szCs w:val="20"/>
              </w:rPr>
              <w:t>Димитрово</w:t>
            </w:r>
            <w:proofErr w:type="spellEnd"/>
            <w:r w:rsidRPr="008B2277">
              <w:rPr>
                <w:b/>
                <w:bCs/>
                <w:color w:val="000000"/>
                <w:sz w:val="20"/>
                <w:szCs w:val="20"/>
              </w:rPr>
              <w:t xml:space="preserve">) </w:t>
            </w:r>
            <w:proofErr w:type="spellStart"/>
            <w:r w:rsidRPr="008B2277">
              <w:rPr>
                <w:b/>
                <w:bCs/>
                <w:color w:val="000000"/>
                <w:sz w:val="20"/>
                <w:szCs w:val="20"/>
              </w:rPr>
              <w:t>Пс</w:t>
            </w:r>
            <w:proofErr w:type="spellEnd"/>
            <w:r w:rsidRPr="008B2277">
              <w:rPr>
                <w:b/>
                <w:bCs/>
                <w:color w:val="000000"/>
                <w:sz w:val="20"/>
                <w:szCs w:val="20"/>
              </w:rPr>
              <w:t xml:space="preserve"> Беседино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1.47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27.8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470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ВЛ-10 </w:t>
            </w:r>
            <w:proofErr w:type="spellStart"/>
            <w:r w:rsidRPr="008B2277">
              <w:rPr>
                <w:b/>
                <w:bCs/>
                <w:color w:val="000000"/>
                <w:sz w:val="20"/>
                <w:szCs w:val="20"/>
              </w:rPr>
              <w:t>кВ</w:t>
            </w:r>
            <w:proofErr w:type="spellEnd"/>
            <w:r w:rsidRPr="008B2277">
              <w:rPr>
                <w:b/>
                <w:bCs/>
                <w:color w:val="000000"/>
                <w:sz w:val="20"/>
                <w:szCs w:val="20"/>
              </w:rPr>
              <w:t xml:space="preserve"> 128.08 (Связь с Беседино)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железобетонной анкерной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1.26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28.8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29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ВЛ-10 </w:t>
            </w:r>
            <w:proofErr w:type="spellStart"/>
            <w:r w:rsidRPr="008B2277">
              <w:rPr>
                <w:b/>
                <w:bCs/>
                <w:color w:val="000000"/>
                <w:sz w:val="20"/>
                <w:szCs w:val="20"/>
              </w:rPr>
              <w:t>кВ</w:t>
            </w:r>
            <w:proofErr w:type="spellEnd"/>
            <w:r w:rsidRPr="008B2277">
              <w:rPr>
                <w:b/>
                <w:bCs/>
                <w:color w:val="000000"/>
                <w:sz w:val="20"/>
                <w:szCs w:val="20"/>
              </w:rPr>
              <w:t xml:space="preserve"> 413.09 от ПС </w:t>
            </w:r>
            <w:proofErr w:type="spellStart"/>
            <w:r w:rsidRPr="008B2277">
              <w:rPr>
                <w:b/>
                <w:bCs/>
                <w:color w:val="000000"/>
                <w:sz w:val="20"/>
                <w:szCs w:val="20"/>
              </w:rPr>
              <w:t>Петринка</w:t>
            </w:r>
            <w:proofErr w:type="spellEnd"/>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29.2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0.32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ВЛ-10 </w:t>
            </w:r>
            <w:proofErr w:type="spellStart"/>
            <w:r w:rsidRPr="008B2277">
              <w:rPr>
                <w:b/>
                <w:bCs/>
                <w:color w:val="000000"/>
                <w:sz w:val="20"/>
                <w:szCs w:val="20"/>
              </w:rPr>
              <w:t>кВ</w:t>
            </w:r>
            <w:proofErr w:type="spellEnd"/>
            <w:r w:rsidRPr="008B2277">
              <w:rPr>
                <w:b/>
                <w:bCs/>
                <w:color w:val="000000"/>
                <w:sz w:val="20"/>
                <w:szCs w:val="20"/>
              </w:rPr>
              <w:t xml:space="preserve"> 423.02 от ПС Безлесная</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дополнительной опоры ВЛ железобетонной промежуточной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30.3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0.4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№1 418.16 8/100 </w:t>
            </w:r>
            <w:proofErr w:type="spellStart"/>
            <w:r w:rsidRPr="008B2277">
              <w:rPr>
                <w:b/>
                <w:bCs/>
                <w:color w:val="000000"/>
                <w:sz w:val="20"/>
                <w:szCs w:val="20"/>
              </w:rPr>
              <w:t>В.Косиново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31.9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№2 418.16 8/100 </w:t>
            </w:r>
            <w:proofErr w:type="spellStart"/>
            <w:r w:rsidRPr="008B2277">
              <w:rPr>
                <w:b/>
                <w:bCs/>
                <w:color w:val="000000"/>
                <w:sz w:val="20"/>
                <w:szCs w:val="20"/>
              </w:rPr>
              <w:t>В.Косиново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32.9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№3 418.16 8/100 </w:t>
            </w:r>
            <w:proofErr w:type="spellStart"/>
            <w:r w:rsidRPr="008B2277">
              <w:rPr>
                <w:b/>
                <w:bCs/>
                <w:color w:val="000000"/>
                <w:sz w:val="20"/>
                <w:szCs w:val="20"/>
              </w:rPr>
              <w:t>В.Косиново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0.32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№1 421.2 8/100 </w:t>
            </w:r>
            <w:proofErr w:type="spellStart"/>
            <w:r w:rsidRPr="008B2277">
              <w:rPr>
                <w:b/>
                <w:bCs/>
                <w:color w:val="000000"/>
                <w:sz w:val="20"/>
                <w:szCs w:val="20"/>
              </w:rPr>
              <w:t>Н.Косиново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34.4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34.9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№1 от ТП 421.8 8/160 д. </w:t>
            </w:r>
            <w:proofErr w:type="spellStart"/>
            <w:r w:rsidRPr="008B2277">
              <w:rPr>
                <w:b/>
                <w:bCs/>
                <w:color w:val="000000"/>
                <w:sz w:val="20"/>
                <w:szCs w:val="20"/>
              </w:rPr>
              <w:t>Саморяд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0.96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35.9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№1 от ТП 421.8 15/63 д. </w:t>
            </w:r>
            <w:proofErr w:type="spellStart"/>
            <w:r w:rsidRPr="008B2277">
              <w:rPr>
                <w:b/>
                <w:bCs/>
                <w:color w:val="000000"/>
                <w:sz w:val="20"/>
                <w:szCs w:val="20"/>
              </w:rPr>
              <w:t>Пимено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36.9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w:t>
            </w:r>
            <w:proofErr w:type="gramStart"/>
            <w:r w:rsidRPr="008B2277">
              <w:rPr>
                <w:b/>
                <w:bCs/>
                <w:color w:val="000000"/>
                <w:sz w:val="20"/>
                <w:szCs w:val="20"/>
              </w:rPr>
              <w:t>2  от</w:t>
            </w:r>
            <w:proofErr w:type="gramEnd"/>
            <w:r w:rsidRPr="008B2277">
              <w:rPr>
                <w:b/>
                <w:bCs/>
                <w:color w:val="000000"/>
                <w:sz w:val="20"/>
                <w:szCs w:val="20"/>
              </w:rPr>
              <w:t xml:space="preserve"> ТП 421.8 15/63 д. </w:t>
            </w:r>
            <w:proofErr w:type="spellStart"/>
            <w:r w:rsidRPr="008B2277">
              <w:rPr>
                <w:b/>
                <w:bCs/>
                <w:color w:val="000000"/>
                <w:sz w:val="20"/>
                <w:szCs w:val="20"/>
              </w:rPr>
              <w:t>Пименово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37.1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37.9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№1 КТП-438.09-5/63 </w:t>
            </w:r>
            <w:proofErr w:type="spellStart"/>
            <w:r w:rsidRPr="008B2277">
              <w:rPr>
                <w:b/>
                <w:bCs/>
                <w:color w:val="000000"/>
                <w:sz w:val="20"/>
                <w:szCs w:val="20"/>
              </w:rPr>
              <w:t>д.Пузановка</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0.32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38.9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39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№2 КТП-438.09-5/63 </w:t>
            </w:r>
            <w:proofErr w:type="spellStart"/>
            <w:r w:rsidRPr="008B2277">
              <w:rPr>
                <w:b/>
                <w:bCs/>
                <w:color w:val="000000"/>
                <w:sz w:val="20"/>
                <w:szCs w:val="20"/>
              </w:rPr>
              <w:t>д.Пузановка</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39.9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40.1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ВЛ-0,4кВ №1 от ТП 418.16 9/100 В. Косино</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40.9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№2 от ТП418.16-9/100 В. </w:t>
            </w:r>
            <w:proofErr w:type="spellStart"/>
            <w:r w:rsidRPr="008B2277">
              <w:rPr>
                <w:b/>
                <w:bCs/>
                <w:color w:val="000000"/>
                <w:sz w:val="20"/>
                <w:szCs w:val="20"/>
              </w:rPr>
              <w:t>Косиново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41.9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ВЛ-0,4кВ №1 от ТП 423(</w:t>
            </w:r>
            <w:proofErr w:type="gramStart"/>
            <w:r w:rsidRPr="008B2277">
              <w:rPr>
                <w:b/>
                <w:bCs/>
                <w:color w:val="000000"/>
                <w:sz w:val="20"/>
                <w:szCs w:val="20"/>
              </w:rPr>
              <w:t>ф427.1)</w:t>
            </w:r>
            <w:proofErr w:type="spellStart"/>
            <w:r w:rsidRPr="008B2277">
              <w:rPr>
                <w:b/>
                <w:bCs/>
                <w:color w:val="000000"/>
                <w:sz w:val="20"/>
                <w:szCs w:val="20"/>
              </w:rPr>
              <w:t>д.Овсяннико</w:t>
            </w:r>
            <w:proofErr w:type="spellEnd"/>
            <w:proofErr w:type="gram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42.5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42.9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№2 от КТП-423 (427.1 7/</w:t>
            </w:r>
            <w:proofErr w:type="gramStart"/>
            <w:r w:rsidRPr="008B2277">
              <w:rPr>
                <w:b/>
                <w:bCs/>
                <w:color w:val="000000"/>
                <w:sz w:val="20"/>
                <w:szCs w:val="20"/>
              </w:rPr>
              <w:t>160)</w:t>
            </w:r>
            <w:proofErr w:type="spellStart"/>
            <w:r w:rsidRPr="008B2277">
              <w:rPr>
                <w:b/>
                <w:bCs/>
                <w:color w:val="000000"/>
                <w:sz w:val="20"/>
                <w:szCs w:val="20"/>
              </w:rPr>
              <w:t>д.Овсян</w:t>
            </w:r>
            <w:proofErr w:type="spellEnd"/>
            <w:proofErr w:type="gram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43.9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ВЛ-0,4кВ №3 от ТП 423 (427.01)</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0.32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44.9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№1 от ТП-1027- </w:t>
            </w:r>
            <w:proofErr w:type="spellStart"/>
            <w:r w:rsidRPr="008B2277">
              <w:rPr>
                <w:b/>
                <w:bCs/>
                <w:color w:val="000000"/>
                <w:sz w:val="20"/>
                <w:szCs w:val="20"/>
              </w:rPr>
              <w:t>Еськово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45.1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45.9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№1 от ТП1 №1028 </w:t>
            </w:r>
            <w:proofErr w:type="spellStart"/>
            <w:r w:rsidRPr="008B2277">
              <w:rPr>
                <w:b/>
                <w:bCs/>
                <w:color w:val="000000"/>
                <w:sz w:val="20"/>
                <w:szCs w:val="20"/>
              </w:rPr>
              <w:t>Шагарово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46.9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№2 от ТП117.10 №1028 </w:t>
            </w:r>
            <w:proofErr w:type="spellStart"/>
            <w:r w:rsidRPr="008B2277">
              <w:rPr>
                <w:b/>
                <w:bCs/>
                <w:color w:val="000000"/>
                <w:sz w:val="20"/>
                <w:szCs w:val="20"/>
              </w:rPr>
              <w:t>Шагарово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47.9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№1 от ТП117.10 №1019 Липовец </w:t>
            </w:r>
            <w:proofErr w:type="spellStart"/>
            <w:r w:rsidRPr="008B2277">
              <w:rPr>
                <w:b/>
                <w:bCs/>
                <w:color w:val="000000"/>
                <w:sz w:val="20"/>
                <w:szCs w:val="20"/>
              </w:rPr>
              <w:t>магаз</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48.1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48.9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49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№2 от ТП -1019 Липовец магазин</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49.9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№1 от ТП-1030 </w:t>
            </w:r>
            <w:proofErr w:type="spellStart"/>
            <w:r w:rsidRPr="008B2277">
              <w:rPr>
                <w:b/>
                <w:bCs/>
                <w:color w:val="000000"/>
                <w:sz w:val="20"/>
                <w:szCs w:val="20"/>
              </w:rPr>
              <w:t>Шагарово</w:t>
            </w:r>
            <w:proofErr w:type="spellEnd"/>
            <w:r w:rsidRPr="008B2277">
              <w:rPr>
                <w:b/>
                <w:bCs/>
                <w:color w:val="000000"/>
                <w:sz w:val="20"/>
                <w:szCs w:val="20"/>
              </w:rPr>
              <w:t xml:space="preserve"> </w:t>
            </w:r>
            <w:proofErr w:type="spellStart"/>
            <w:r w:rsidRPr="008B2277">
              <w:rPr>
                <w:b/>
                <w:bCs/>
                <w:color w:val="000000"/>
                <w:sz w:val="20"/>
                <w:szCs w:val="20"/>
              </w:rPr>
              <w:t>сортоучасто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50.9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№1 от ТП-1022 </w:t>
            </w:r>
            <w:proofErr w:type="spellStart"/>
            <w:r w:rsidRPr="008B2277">
              <w:rPr>
                <w:b/>
                <w:bCs/>
                <w:color w:val="000000"/>
                <w:sz w:val="20"/>
                <w:szCs w:val="20"/>
              </w:rPr>
              <w:t>Ханок</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51.9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 №2 от ТП №1022 </w:t>
            </w:r>
            <w:proofErr w:type="spellStart"/>
            <w:r w:rsidRPr="008B2277">
              <w:rPr>
                <w:b/>
                <w:bCs/>
                <w:color w:val="000000"/>
                <w:sz w:val="20"/>
                <w:szCs w:val="20"/>
              </w:rPr>
              <w:t>Ханок</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0.64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52.9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ВЛ-0,4кВ №2 КТП-421.02-8/100 </w:t>
            </w:r>
            <w:proofErr w:type="spellStart"/>
            <w:r w:rsidRPr="008B2277">
              <w:rPr>
                <w:b/>
                <w:bCs/>
                <w:color w:val="000000"/>
                <w:sz w:val="20"/>
                <w:szCs w:val="20"/>
              </w:rPr>
              <w:t>Н.Косиново</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приставки на железобетонную деревянной одностоечной опоры ВЛ с одной приставкой</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приставка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53.8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53.9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100-150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№1 ТП 055</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1.44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№2 ТП 055</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одностоечной опоры на железобетонную анкерную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55.8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№1 от ТП243.01№57хоз.Родина</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56.3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56.5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56.6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56.7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№2 от ТП243.01№57хоз.Родина</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1.76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57.6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57.7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№1 ТП 111</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0.48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58.6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59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№2 ТП 111</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59.3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59.4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59.5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59.6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59.7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№1 от ТП267.10№116хоз.Китаевский</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60.4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60.5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0.32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60.6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60.7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№2 от ТП267.10№116хоз.Китаевский</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61.6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№3 ТП 116</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62.3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62.5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Перетяжка провода ВЛ напряжением 0,38кВ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62.6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62.7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№2 от ТП266.03№230хоз.Амосовский</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63.9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 №1 от ТП252.01№198хоз.Реутчанский</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64.9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предупредительных плакатов и табличек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ВЛ-0,4кВ №2 от ТП №268</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подкоса железобетонного</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подкос</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два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наружного ввода в четыре провода без подставной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ввод</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65.9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lastRenderedPageBreak/>
              <w:t>66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 xml:space="preserve">-10кВ Ф7.4.4 ПС </w:t>
            </w:r>
            <w:proofErr w:type="spellStart"/>
            <w:r w:rsidRPr="008B2277">
              <w:rPr>
                <w:b/>
                <w:bCs/>
                <w:color w:val="000000"/>
                <w:sz w:val="20"/>
                <w:szCs w:val="20"/>
              </w:rPr>
              <w:t>Охочевка</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302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 xml:space="preserve">-10кВ Ф7.9.4 ПС </w:t>
            </w:r>
            <w:proofErr w:type="spellStart"/>
            <w:r w:rsidRPr="008B2277">
              <w:rPr>
                <w:b/>
                <w:bCs/>
                <w:color w:val="000000"/>
                <w:sz w:val="20"/>
                <w:szCs w:val="20"/>
              </w:rPr>
              <w:t>Чижовка</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железобетонной анкерной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0.213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67.6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67.7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118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ВЛ:  ВЛ</w:t>
            </w:r>
            <w:proofErr w:type="gramEnd"/>
            <w:r w:rsidRPr="008B2277">
              <w:rPr>
                <w:b/>
                <w:bCs/>
                <w:color w:val="000000"/>
                <w:sz w:val="20"/>
                <w:szCs w:val="20"/>
              </w:rPr>
              <w:t>-10кВ Ф7.2.38 ПС Щигры</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железобетонной промежуточной опоры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железобетонной анкерной опоры при отклонении от вертикальной оси вдоль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1.493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Перетяжка провода ВЛ напряжением 1-20 </w:t>
            </w:r>
            <w:proofErr w:type="spellStart"/>
            <w:r w:rsidRPr="008B2277">
              <w:rPr>
                <w:sz w:val="20"/>
                <w:szCs w:val="20"/>
              </w:rPr>
              <w:t>кВ</w:t>
            </w:r>
            <w:proofErr w:type="spellEnd"/>
            <w:r w:rsidRPr="008B2277">
              <w:rPr>
                <w:sz w:val="20"/>
                <w:szCs w:val="20"/>
              </w:rPr>
              <w:t xml:space="preserve">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1.05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68.9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69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w:t>
            </w:r>
            <w:proofErr w:type="gramStart"/>
            <w:r w:rsidRPr="008B2277">
              <w:rPr>
                <w:b/>
                <w:bCs/>
                <w:color w:val="000000"/>
                <w:sz w:val="20"/>
                <w:szCs w:val="20"/>
              </w:rPr>
              <w:t xml:space="preserve">ВЛ:   </w:t>
            </w:r>
            <w:proofErr w:type="gramEnd"/>
            <w:r w:rsidRPr="008B2277">
              <w:rPr>
                <w:b/>
                <w:bCs/>
                <w:color w:val="000000"/>
                <w:sz w:val="20"/>
                <w:szCs w:val="20"/>
              </w:rPr>
              <w:t>ВЛ-10кВ Ф7.1.20 ПС Фосфоритная</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69.3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0.84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ВЛ-0,4кВ №1 от КТП 781 5/100</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одностоечной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70.4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заземляющего спуска на опоре ВЛ железобетонной сложной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70.5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0.48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70.6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Обрезка крон деревьев</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70.7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70.8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№1 ТП332.21 №1 </w:t>
            </w:r>
            <w:proofErr w:type="spellStart"/>
            <w:r w:rsidRPr="008B2277">
              <w:rPr>
                <w:b/>
                <w:bCs/>
                <w:color w:val="000000"/>
                <w:sz w:val="20"/>
                <w:szCs w:val="20"/>
              </w:rPr>
              <w:t>хоз.Восход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0.32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71.6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№2 ТП332.21 1/100</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72.5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№1 ТП332.21 №3 </w:t>
            </w:r>
            <w:proofErr w:type="spellStart"/>
            <w:r w:rsidRPr="008B2277">
              <w:rPr>
                <w:b/>
                <w:bCs/>
                <w:color w:val="000000"/>
                <w:sz w:val="20"/>
                <w:szCs w:val="20"/>
              </w:rPr>
              <w:t>хоз.Восход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0.48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№1 ТП332.21 №4 </w:t>
            </w:r>
            <w:proofErr w:type="spellStart"/>
            <w:r w:rsidRPr="008B2277">
              <w:rPr>
                <w:b/>
                <w:bCs/>
                <w:color w:val="000000"/>
                <w:sz w:val="20"/>
                <w:szCs w:val="20"/>
              </w:rPr>
              <w:t>хоз.Восход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0.42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№2 ТП332.21 №4 </w:t>
            </w:r>
            <w:proofErr w:type="spellStart"/>
            <w:r w:rsidRPr="008B2277">
              <w:rPr>
                <w:b/>
                <w:bCs/>
                <w:color w:val="000000"/>
                <w:sz w:val="20"/>
                <w:szCs w:val="20"/>
              </w:rPr>
              <w:t>хоз.Восход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75.2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75.4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75.5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№1 ТП332.21 №6 </w:t>
            </w:r>
            <w:proofErr w:type="spellStart"/>
            <w:r w:rsidRPr="008B2277">
              <w:rPr>
                <w:b/>
                <w:bCs/>
                <w:color w:val="000000"/>
                <w:sz w:val="20"/>
                <w:szCs w:val="20"/>
              </w:rPr>
              <w:t>хоз.Восход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76.2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76.3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76.4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76.5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77</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№2 ТП332.21 №6 </w:t>
            </w:r>
            <w:proofErr w:type="spellStart"/>
            <w:r w:rsidRPr="008B2277">
              <w:rPr>
                <w:b/>
                <w:bCs/>
                <w:color w:val="000000"/>
                <w:sz w:val="20"/>
                <w:szCs w:val="20"/>
              </w:rPr>
              <w:t>хоз.Восход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77.1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77.2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77.3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77.4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77.5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78</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№1 ТП332.21 №7 </w:t>
            </w:r>
            <w:proofErr w:type="spellStart"/>
            <w:r w:rsidRPr="008B2277">
              <w:rPr>
                <w:b/>
                <w:bCs/>
                <w:color w:val="000000"/>
                <w:sz w:val="20"/>
                <w:szCs w:val="20"/>
              </w:rPr>
              <w:t>хоз.Восход</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78.1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78.2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78.3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1.12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78.6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79</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№1 ТП 408</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79.1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9</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79.2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79.3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79.4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79.5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0.26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80</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0,4кВ №2 ТП 339 (332.21 Молодежная)</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80.1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80.2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80.3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35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80.4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15</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80.5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0.14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81</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 0,4</w:t>
            </w:r>
            <w:proofErr w:type="gramStart"/>
            <w:r w:rsidRPr="008B2277">
              <w:rPr>
                <w:b/>
                <w:bCs/>
                <w:color w:val="000000"/>
                <w:sz w:val="20"/>
                <w:szCs w:val="20"/>
              </w:rPr>
              <w:t>кВ  №</w:t>
            </w:r>
            <w:proofErr w:type="gramEnd"/>
            <w:r w:rsidRPr="008B2277">
              <w:rPr>
                <w:b/>
                <w:bCs/>
                <w:color w:val="000000"/>
                <w:sz w:val="20"/>
                <w:szCs w:val="20"/>
              </w:rPr>
              <w:t xml:space="preserve">1 ТП 339 </w:t>
            </w:r>
            <w:proofErr w:type="spellStart"/>
            <w:r w:rsidRPr="008B2277">
              <w:rPr>
                <w:b/>
                <w:bCs/>
                <w:color w:val="000000"/>
                <w:sz w:val="20"/>
                <w:szCs w:val="20"/>
              </w:rPr>
              <w:t>ул.Молодежная</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81.1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81.2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81.3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81.4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10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81.5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0.08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82</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 xml:space="preserve">Наименование ВЛ: ВЛ 0,4кВ №2 ТП 412 </w:t>
            </w:r>
            <w:proofErr w:type="spellStart"/>
            <w:r w:rsidRPr="008B2277">
              <w:rPr>
                <w:b/>
                <w:bCs/>
                <w:color w:val="000000"/>
                <w:sz w:val="20"/>
                <w:szCs w:val="20"/>
              </w:rPr>
              <w:t>ул.Октябрьская</w:t>
            </w:r>
            <w:proofErr w:type="spellEnd"/>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82.1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82.2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0,38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82.3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0,38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22</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0.36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82.4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150-200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82.5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47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82.6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Сжигание порубочных остатков при средней заросли</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га</w:t>
            </w:r>
          </w:p>
        </w:tc>
        <w:tc>
          <w:tcPr>
            <w:tcW w:w="1418" w:type="dxa"/>
            <w:tcBorders>
              <w:top w:val="nil"/>
              <w:left w:val="nil"/>
              <w:bottom w:val="single" w:sz="4" w:space="0" w:color="auto"/>
              <w:right w:val="single" w:sz="4" w:space="0" w:color="auto"/>
            </w:tcBorders>
            <w:shd w:val="clear" w:color="auto" w:fill="auto"/>
            <w:noWrap/>
            <w:vAlign w:val="center"/>
            <w:hideMark/>
          </w:tcPr>
          <w:p w:rsidR="004E0F71" w:rsidRPr="008B2277" w:rsidRDefault="004E0F71" w:rsidP="00727BA1">
            <w:pPr>
              <w:jc w:val="center"/>
              <w:rPr>
                <w:sz w:val="20"/>
                <w:szCs w:val="20"/>
              </w:rPr>
            </w:pPr>
            <w:r w:rsidRPr="008B2277">
              <w:rPr>
                <w:sz w:val="20"/>
                <w:szCs w:val="20"/>
              </w:rPr>
              <w:t>0.16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83</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ВЛ-10кВ 3.1.31 ПС "Фатеж"</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вдоль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дополнительной опоры ВЛ железобетонной анкерной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0.42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линейного разъединителя на железобетонной промежуточной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83.9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линейного разъединителя</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более 400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84</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ВЛ-10кВ 3.1.23 ПС "Фатеж"</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20</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Выправка промежуточной опоры при отклонении от вертикальной оси поперек линии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7</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lastRenderedPageBreak/>
              <w:t>84.4</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металлической траверсы промежуточной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траверса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Устройство повторного заземления опоры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заземление</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8</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84.6</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дополнительной опоры ВЛ железобетонной анкерной опоры</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84.7</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при отсутствии переходов при количестве опор на 1 км не более 10</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км провода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0.3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84.8</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трубчатого разрядника на промежуточной опоре</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разрядник</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84.9</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Установка линейного разъединителя на железобетонной промежуточной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85</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линейного разъединителя</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разъединитель</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Валка деревьев, угрожающих падением на провода бензопилой: Деревья диаметром ствола на расстоянии 1 м от земли, мм более 400 мм</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дерево</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26</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Восстановление нумерации и постоянных обозначений на опоре ВЛ</w:t>
            </w:r>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211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85</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ВЛ-10кВ 3.1.4 ПС "Фатеж"</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85.1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85.2</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деревянной А-образной опоры на железобетонную А-образную опору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3</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85.3</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 xml:space="preserve">Замена провода ВЛ напряжением 1-20 </w:t>
            </w:r>
            <w:proofErr w:type="spellStart"/>
            <w:r w:rsidRPr="008B2277">
              <w:rPr>
                <w:sz w:val="20"/>
                <w:szCs w:val="20"/>
              </w:rPr>
              <w:t>кВ</w:t>
            </w:r>
            <w:proofErr w:type="spellEnd"/>
            <w:r w:rsidRPr="008B2277">
              <w:rPr>
                <w:sz w:val="20"/>
                <w:szCs w:val="20"/>
              </w:rPr>
              <w:t xml:space="preserve"> на переходе через: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переход</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r w:rsidR="004E0F71" w:rsidRPr="008B2277" w:rsidTr="00727BA1">
        <w:trPr>
          <w:trHeight w:val="25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b/>
                <w:bCs/>
                <w:color w:val="000000"/>
                <w:sz w:val="20"/>
                <w:szCs w:val="20"/>
              </w:rPr>
            </w:pPr>
            <w:r w:rsidRPr="008B2277">
              <w:rPr>
                <w:b/>
                <w:bCs/>
                <w:color w:val="000000"/>
                <w:sz w:val="20"/>
                <w:szCs w:val="20"/>
              </w:rPr>
              <w:t>86</w:t>
            </w:r>
          </w:p>
        </w:tc>
        <w:tc>
          <w:tcPr>
            <w:tcW w:w="9633" w:type="dxa"/>
            <w:gridSpan w:val="4"/>
            <w:tcBorders>
              <w:top w:val="single" w:sz="4" w:space="0" w:color="auto"/>
              <w:left w:val="nil"/>
              <w:bottom w:val="single" w:sz="4" w:space="0" w:color="auto"/>
              <w:right w:val="single" w:sz="4" w:space="0" w:color="auto"/>
            </w:tcBorders>
            <w:shd w:val="clear" w:color="auto" w:fill="auto"/>
            <w:hideMark/>
          </w:tcPr>
          <w:p w:rsidR="004E0F71" w:rsidRPr="008B2277" w:rsidRDefault="004E0F71" w:rsidP="00727BA1">
            <w:pPr>
              <w:rPr>
                <w:b/>
                <w:bCs/>
                <w:color w:val="000000"/>
                <w:sz w:val="20"/>
                <w:szCs w:val="20"/>
              </w:rPr>
            </w:pPr>
            <w:r w:rsidRPr="008B2277">
              <w:rPr>
                <w:b/>
                <w:bCs/>
                <w:color w:val="000000"/>
                <w:sz w:val="20"/>
                <w:szCs w:val="20"/>
              </w:rPr>
              <w:t>Наименование ВЛ: ВЛ-10кВ 3.1.10 ПС "Фатеж"</w:t>
            </w:r>
          </w:p>
        </w:tc>
      </w:tr>
      <w:tr w:rsidR="004E0F71" w:rsidRPr="008B2277" w:rsidTr="00727BA1">
        <w:trPr>
          <w:trHeight w:val="51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86.1</w:t>
            </w:r>
          </w:p>
        </w:tc>
        <w:tc>
          <w:tcPr>
            <w:tcW w:w="5432"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rPr>
                <w:sz w:val="20"/>
                <w:szCs w:val="20"/>
              </w:rPr>
            </w:pPr>
            <w:r w:rsidRPr="008B2277">
              <w:rPr>
                <w:sz w:val="20"/>
                <w:szCs w:val="20"/>
              </w:rPr>
              <w:t>Замена д</w:t>
            </w:r>
            <w:bookmarkStart w:id="0" w:name="_GoBack"/>
            <w:bookmarkEnd w:id="0"/>
            <w:r w:rsidRPr="008B2277">
              <w:rPr>
                <w:sz w:val="20"/>
                <w:szCs w:val="20"/>
              </w:rPr>
              <w:t xml:space="preserve">еревянной опоры на железобетонную промежуточную ВЛ напряжением 1-20 </w:t>
            </w:r>
            <w:proofErr w:type="spellStart"/>
            <w:r w:rsidRPr="008B2277">
              <w:rPr>
                <w:sz w:val="20"/>
                <w:szCs w:val="20"/>
              </w:rPr>
              <w:t>кВ</w:t>
            </w:r>
            <w:proofErr w:type="spellEnd"/>
          </w:p>
        </w:tc>
        <w:tc>
          <w:tcPr>
            <w:tcW w:w="1366" w:type="dxa"/>
            <w:tcBorders>
              <w:top w:val="nil"/>
              <w:left w:val="nil"/>
              <w:bottom w:val="single" w:sz="4" w:space="0" w:color="auto"/>
              <w:right w:val="single" w:sz="4" w:space="0" w:color="auto"/>
            </w:tcBorders>
            <w:shd w:val="clear" w:color="auto" w:fill="auto"/>
            <w:vAlign w:val="center"/>
            <w:hideMark/>
          </w:tcPr>
          <w:p w:rsidR="004E0F71" w:rsidRPr="008B2277" w:rsidRDefault="004E0F71" w:rsidP="00727BA1">
            <w:pPr>
              <w:jc w:val="center"/>
              <w:rPr>
                <w:sz w:val="20"/>
                <w:szCs w:val="20"/>
              </w:rPr>
            </w:pPr>
            <w:r w:rsidRPr="008B2277">
              <w:rPr>
                <w:sz w:val="20"/>
                <w:szCs w:val="20"/>
              </w:rPr>
              <w:t>1 опора</w:t>
            </w:r>
          </w:p>
        </w:tc>
        <w:tc>
          <w:tcPr>
            <w:tcW w:w="1418" w:type="dxa"/>
            <w:tcBorders>
              <w:top w:val="nil"/>
              <w:left w:val="nil"/>
              <w:bottom w:val="single" w:sz="4" w:space="0" w:color="auto"/>
              <w:right w:val="single" w:sz="4" w:space="0" w:color="auto"/>
            </w:tcBorders>
            <w:shd w:val="clear" w:color="auto" w:fill="auto"/>
            <w:noWrap/>
            <w:hideMark/>
          </w:tcPr>
          <w:p w:rsidR="004E0F71" w:rsidRPr="008B2277" w:rsidRDefault="004E0F71" w:rsidP="00727BA1">
            <w:pPr>
              <w:jc w:val="center"/>
              <w:rPr>
                <w:sz w:val="20"/>
                <w:szCs w:val="20"/>
              </w:rPr>
            </w:pPr>
            <w:r w:rsidRPr="008B2277">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4E0F71" w:rsidRPr="008B2277" w:rsidRDefault="004E0F71" w:rsidP="00727BA1">
            <w:pPr>
              <w:jc w:val="center"/>
              <w:rPr>
                <w:sz w:val="20"/>
                <w:szCs w:val="20"/>
              </w:rPr>
            </w:pPr>
            <w:r w:rsidRPr="008B2277">
              <w:rPr>
                <w:sz w:val="20"/>
                <w:szCs w:val="20"/>
              </w:rPr>
              <w:t> </w:t>
            </w:r>
          </w:p>
        </w:tc>
      </w:tr>
    </w:tbl>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8D000D" w:rsidRDefault="008D000D" w:rsidP="008E6D67">
      <w:pPr>
        <w:pStyle w:val="a3"/>
        <w:rPr>
          <w:sz w:val="18"/>
          <w:szCs w:val="18"/>
        </w:rPr>
      </w:pPr>
    </w:p>
    <w:p w:rsidR="002D4BC9" w:rsidRDefault="002D4BC9" w:rsidP="002D4BC9">
      <w:pPr>
        <w:tabs>
          <w:tab w:val="left" w:pos="567"/>
        </w:tabs>
        <w:jc w:val="both"/>
        <w:rPr>
          <w:sz w:val="20"/>
          <w:szCs w:val="20"/>
        </w:rPr>
      </w:pPr>
    </w:p>
    <w:p w:rsidR="00E3362B" w:rsidRDefault="00E3362B" w:rsidP="002D4BC9">
      <w:pPr>
        <w:tabs>
          <w:tab w:val="left" w:pos="567"/>
        </w:tabs>
        <w:jc w:val="both"/>
        <w:rPr>
          <w:sz w:val="20"/>
          <w:szCs w:val="20"/>
        </w:rPr>
      </w:pPr>
    </w:p>
    <w:sectPr w:rsidR="00E3362B" w:rsidSect="008505CB">
      <w:pgSz w:w="11906" w:h="16838" w:code="9"/>
      <w:pgMar w:top="567" w:right="991" w:bottom="426"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5D51D5C"/>
    <w:multiLevelType w:val="hybridMultilevel"/>
    <w:tmpl w:val="1FB85670"/>
    <w:lvl w:ilvl="0" w:tplc="094E6EE8">
      <w:start w:val="1"/>
      <w:numFmt w:val="bullet"/>
      <w:lvlText w:val=""/>
      <w:lvlJc w:val="left"/>
      <w:pPr>
        <w:tabs>
          <w:tab w:val="num" w:pos="644"/>
        </w:tabs>
        <w:ind w:left="0" w:firstLine="284"/>
      </w:pPr>
      <w:rPr>
        <w:rFonts w:ascii="Symbol" w:hAnsi="Symbol" w:hint="default"/>
      </w:rPr>
    </w:lvl>
    <w:lvl w:ilvl="1" w:tplc="0419000F">
      <w:start w:val="1"/>
      <w:numFmt w:val="decimal"/>
      <w:lvlText w:val="%2."/>
      <w:lvlJc w:val="left"/>
      <w:pPr>
        <w:tabs>
          <w:tab w:val="num" w:pos="2149"/>
        </w:tabs>
        <w:ind w:left="2149" w:hanging="360"/>
      </w:p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63B4C9D"/>
    <w:multiLevelType w:val="multilevel"/>
    <w:tmpl w:val="12327804"/>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3"/>
  </w:num>
  <w:num w:numId="2">
    <w:abstractNumId w:val="3"/>
  </w:num>
  <w:num w:numId="3">
    <w:abstractNumId w:val="12"/>
  </w:num>
  <w:num w:numId="4">
    <w:abstractNumId w:val="11"/>
  </w:num>
  <w:num w:numId="5">
    <w:abstractNumId w:val="7"/>
  </w:num>
  <w:num w:numId="6">
    <w:abstractNumId w:val="1"/>
  </w:num>
  <w:num w:numId="7">
    <w:abstractNumId w:val="8"/>
  </w:num>
  <w:num w:numId="8">
    <w:abstractNumId w:val="0"/>
  </w:num>
  <w:num w:numId="9">
    <w:abstractNumId w:val="5"/>
  </w:num>
  <w:num w:numId="10">
    <w:abstractNumId w:val="10"/>
  </w:num>
  <w:num w:numId="11">
    <w:abstractNumId w:val="9"/>
  </w:num>
  <w:num w:numId="12">
    <w:abstractNumId w:val="6"/>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7901"/>
    <w:rsid w:val="000179A6"/>
    <w:rsid w:val="00017A8B"/>
    <w:rsid w:val="00022E43"/>
    <w:rsid w:val="00023D8A"/>
    <w:rsid w:val="000253B6"/>
    <w:rsid w:val="00026DF2"/>
    <w:rsid w:val="00031264"/>
    <w:rsid w:val="00037779"/>
    <w:rsid w:val="00040F9A"/>
    <w:rsid w:val="00041559"/>
    <w:rsid w:val="00043E6A"/>
    <w:rsid w:val="00043FC6"/>
    <w:rsid w:val="00045F57"/>
    <w:rsid w:val="00050331"/>
    <w:rsid w:val="00051D9D"/>
    <w:rsid w:val="00053A03"/>
    <w:rsid w:val="00060C84"/>
    <w:rsid w:val="00064141"/>
    <w:rsid w:val="00067882"/>
    <w:rsid w:val="00070F22"/>
    <w:rsid w:val="000710D3"/>
    <w:rsid w:val="000713FB"/>
    <w:rsid w:val="0007400F"/>
    <w:rsid w:val="000758E3"/>
    <w:rsid w:val="000808F7"/>
    <w:rsid w:val="00080A34"/>
    <w:rsid w:val="00080CA5"/>
    <w:rsid w:val="00090773"/>
    <w:rsid w:val="000A0D0C"/>
    <w:rsid w:val="000B091D"/>
    <w:rsid w:val="000B0D81"/>
    <w:rsid w:val="000B3699"/>
    <w:rsid w:val="000B7980"/>
    <w:rsid w:val="000C2087"/>
    <w:rsid w:val="000D01DB"/>
    <w:rsid w:val="000D059B"/>
    <w:rsid w:val="000D6678"/>
    <w:rsid w:val="000E13CE"/>
    <w:rsid w:val="000E5955"/>
    <w:rsid w:val="000F240B"/>
    <w:rsid w:val="000F2E42"/>
    <w:rsid w:val="000F7259"/>
    <w:rsid w:val="00101030"/>
    <w:rsid w:val="00106900"/>
    <w:rsid w:val="00114457"/>
    <w:rsid w:val="00114956"/>
    <w:rsid w:val="0011765F"/>
    <w:rsid w:val="00124983"/>
    <w:rsid w:val="00126B91"/>
    <w:rsid w:val="00131C0F"/>
    <w:rsid w:val="00137126"/>
    <w:rsid w:val="00141DE6"/>
    <w:rsid w:val="00146201"/>
    <w:rsid w:val="00146487"/>
    <w:rsid w:val="001475BD"/>
    <w:rsid w:val="00151825"/>
    <w:rsid w:val="00151FD9"/>
    <w:rsid w:val="00154978"/>
    <w:rsid w:val="00156322"/>
    <w:rsid w:val="00162795"/>
    <w:rsid w:val="001667F3"/>
    <w:rsid w:val="00166D94"/>
    <w:rsid w:val="00170ED6"/>
    <w:rsid w:val="00175129"/>
    <w:rsid w:val="00176164"/>
    <w:rsid w:val="001858BD"/>
    <w:rsid w:val="001860DE"/>
    <w:rsid w:val="0018667A"/>
    <w:rsid w:val="001916B2"/>
    <w:rsid w:val="00195633"/>
    <w:rsid w:val="00196F6C"/>
    <w:rsid w:val="00197A91"/>
    <w:rsid w:val="001A2BDB"/>
    <w:rsid w:val="001A4DEE"/>
    <w:rsid w:val="001A77C9"/>
    <w:rsid w:val="001B003B"/>
    <w:rsid w:val="001C11E6"/>
    <w:rsid w:val="001E0D9A"/>
    <w:rsid w:val="001E4C92"/>
    <w:rsid w:val="001E78DB"/>
    <w:rsid w:val="001F6B7C"/>
    <w:rsid w:val="001F7070"/>
    <w:rsid w:val="002024FE"/>
    <w:rsid w:val="00206455"/>
    <w:rsid w:val="00211C97"/>
    <w:rsid w:val="00213437"/>
    <w:rsid w:val="0021634C"/>
    <w:rsid w:val="00217AD3"/>
    <w:rsid w:val="00222778"/>
    <w:rsid w:val="00222E91"/>
    <w:rsid w:val="00223016"/>
    <w:rsid w:val="00225A28"/>
    <w:rsid w:val="0022641E"/>
    <w:rsid w:val="00232B23"/>
    <w:rsid w:val="002356D8"/>
    <w:rsid w:val="00235AF0"/>
    <w:rsid w:val="0024159D"/>
    <w:rsid w:val="00241DDF"/>
    <w:rsid w:val="00253338"/>
    <w:rsid w:val="00253648"/>
    <w:rsid w:val="00257453"/>
    <w:rsid w:val="002749D3"/>
    <w:rsid w:val="00276E5C"/>
    <w:rsid w:val="002816D8"/>
    <w:rsid w:val="00283107"/>
    <w:rsid w:val="00285F54"/>
    <w:rsid w:val="0029191D"/>
    <w:rsid w:val="002A4898"/>
    <w:rsid w:val="002B2499"/>
    <w:rsid w:val="002B5291"/>
    <w:rsid w:val="002B58AA"/>
    <w:rsid w:val="002C365C"/>
    <w:rsid w:val="002C413E"/>
    <w:rsid w:val="002C60EE"/>
    <w:rsid w:val="002C6460"/>
    <w:rsid w:val="002C71F1"/>
    <w:rsid w:val="002C7900"/>
    <w:rsid w:val="002D0431"/>
    <w:rsid w:val="002D49F8"/>
    <w:rsid w:val="002D4BC9"/>
    <w:rsid w:val="002D5BAD"/>
    <w:rsid w:val="002E2017"/>
    <w:rsid w:val="002E3818"/>
    <w:rsid w:val="002E417C"/>
    <w:rsid w:val="002E554B"/>
    <w:rsid w:val="002E7F66"/>
    <w:rsid w:val="002F0192"/>
    <w:rsid w:val="002F601D"/>
    <w:rsid w:val="002F6AC8"/>
    <w:rsid w:val="003016E1"/>
    <w:rsid w:val="0030201F"/>
    <w:rsid w:val="003062CB"/>
    <w:rsid w:val="00313765"/>
    <w:rsid w:val="003171A1"/>
    <w:rsid w:val="003225DE"/>
    <w:rsid w:val="003227A5"/>
    <w:rsid w:val="00323558"/>
    <w:rsid w:val="0033165B"/>
    <w:rsid w:val="003324D2"/>
    <w:rsid w:val="003374AB"/>
    <w:rsid w:val="0034069F"/>
    <w:rsid w:val="00342022"/>
    <w:rsid w:val="00343F44"/>
    <w:rsid w:val="003447DE"/>
    <w:rsid w:val="0035117C"/>
    <w:rsid w:val="003543CA"/>
    <w:rsid w:val="00356375"/>
    <w:rsid w:val="00360AA4"/>
    <w:rsid w:val="00360B95"/>
    <w:rsid w:val="00360E62"/>
    <w:rsid w:val="0037345B"/>
    <w:rsid w:val="00377AD4"/>
    <w:rsid w:val="00380642"/>
    <w:rsid w:val="003873F5"/>
    <w:rsid w:val="003948F6"/>
    <w:rsid w:val="00394A06"/>
    <w:rsid w:val="00397F2A"/>
    <w:rsid w:val="003A2688"/>
    <w:rsid w:val="003A6839"/>
    <w:rsid w:val="003B4812"/>
    <w:rsid w:val="003B7D7D"/>
    <w:rsid w:val="003C32FD"/>
    <w:rsid w:val="003C3816"/>
    <w:rsid w:val="003D32D8"/>
    <w:rsid w:val="003D4C9B"/>
    <w:rsid w:val="003D6056"/>
    <w:rsid w:val="003D624E"/>
    <w:rsid w:val="003D65B3"/>
    <w:rsid w:val="003E0B49"/>
    <w:rsid w:val="003E106A"/>
    <w:rsid w:val="003E7F4E"/>
    <w:rsid w:val="003F1B52"/>
    <w:rsid w:val="003F1CF2"/>
    <w:rsid w:val="00400292"/>
    <w:rsid w:val="00412423"/>
    <w:rsid w:val="00412848"/>
    <w:rsid w:val="0042024B"/>
    <w:rsid w:val="00421CC5"/>
    <w:rsid w:val="0042550F"/>
    <w:rsid w:val="0042576C"/>
    <w:rsid w:val="00426DB5"/>
    <w:rsid w:val="00430C8E"/>
    <w:rsid w:val="00431DCB"/>
    <w:rsid w:val="00432768"/>
    <w:rsid w:val="0043625A"/>
    <w:rsid w:val="004410FF"/>
    <w:rsid w:val="004459CF"/>
    <w:rsid w:val="00446345"/>
    <w:rsid w:val="0045458A"/>
    <w:rsid w:val="0045799A"/>
    <w:rsid w:val="00457D0D"/>
    <w:rsid w:val="00463B52"/>
    <w:rsid w:val="00473907"/>
    <w:rsid w:val="004754C6"/>
    <w:rsid w:val="004806CA"/>
    <w:rsid w:val="00480FDD"/>
    <w:rsid w:val="00484A6D"/>
    <w:rsid w:val="00484C15"/>
    <w:rsid w:val="00485C09"/>
    <w:rsid w:val="0048772D"/>
    <w:rsid w:val="00487736"/>
    <w:rsid w:val="00497C3D"/>
    <w:rsid w:val="004A0692"/>
    <w:rsid w:val="004A1E56"/>
    <w:rsid w:val="004B07C8"/>
    <w:rsid w:val="004B5C74"/>
    <w:rsid w:val="004C0092"/>
    <w:rsid w:val="004C1992"/>
    <w:rsid w:val="004C26DC"/>
    <w:rsid w:val="004C6616"/>
    <w:rsid w:val="004C6C21"/>
    <w:rsid w:val="004D3EDE"/>
    <w:rsid w:val="004D6F2F"/>
    <w:rsid w:val="004E0157"/>
    <w:rsid w:val="004E0376"/>
    <w:rsid w:val="004E056F"/>
    <w:rsid w:val="004E0F71"/>
    <w:rsid w:val="004E12F3"/>
    <w:rsid w:val="004E2DB6"/>
    <w:rsid w:val="004E5167"/>
    <w:rsid w:val="004F0D63"/>
    <w:rsid w:val="004F3DFA"/>
    <w:rsid w:val="004F44A9"/>
    <w:rsid w:val="004F4881"/>
    <w:rsid w:val="00500EFF"/>
    <w:rsid w:val="005067CC"/>
    <w:rsid w:val="00507FDB"/>
    <w:rsid w:val="00510AC3"/>
    <w:rsid w:val="00515BAE"/>
    <w:rsid w:val="00520531"/>
    <w:rsid w:val="005232F7"/>
    <w:rsid w:val="00530ABD"/>
    <w:rsid w:val="00530DB1"/>
    <w:rsid w:val="00541420"/>
    <w:rsid w:val="00542569"/>
    <w:rsid w:val="005474A8"/>
    <w:rsid w:val="00547EFD"/>
    <w:rsid w:val="00551229"/>
    <w:rsid w:val="00552F46"/>
    <w:rsid w:val="005601DA"/>
    <w:rsid w:val="00567572"/>
    <w:rsid w:val="005707A9"/>
    <w:rsid w:val="00583AD2"/>
    <w:rsid w:val="00586CCB"/>
    <w:rsid w:val="005903E1"/>
    <w:rsid w:val="00590618"/>
    <w:rsid w:val="00591CB4"/>
    <w:rsid w:val="00596573"/>
    <w:rsid w:val="005A0CA2"/>
    <w:rsid w:val="005A4A49"/>
    <w:rsid w:val="005A4DF7"/>
    <w:rsid w:val="005A4FAA"/>
    <w:rsid w:val="005A70AC"/>
    <w:rsid w:val="005B2853"/>
    <w:rsid w:val="005C0B7B"/>
    <w:rsid w:val="005C2497"/>
    <w:rsid w:val="005C4AAF"/>
    <w:rsid w:val="005C4E7B"/>
    <w:rsid w:val="005C6B5D"/>
    <w:rsid w:val="005D3391"/>
    <w:rsid w:val="005D4865"/>
    <w:rsid w:val="005D669C"/>
    <w:rsid w:val="005E0F1E"/>
    <w:rsid w:val="005E7FE5"/>
    <w:rsid w:val="005F1ABE"/>
    <w:rsid w:val="005F5D16"/>
    <w:rsid w:val="005F616E"/>
    <w:rsid w:val="005F7997"/>
    <w:rsid w:val="00601DF2"/>
    <w:rsid w:val="006044FA"/>
    <w:rsid w:val="006055EA"/>
    <w:rsid w:val="00612EA6"/>
    <w:rsid w:val="0061692D"/>
    <w:rsid w:val="006204A9"/>
    <w:rsid w:val="00627530"/>
    <w:rsid w:val="00636E2E"/>
    <w:rsid w:val="00643706"/>
    <w:rsid w:val="00643DE5"/>
    <w:rsid w:val="00644509"/>
    <w:rsid w:val="00645E6D"/>
    <w:rsid w:val="00654E60"/>
    <w:rsid w:val="006605A1"/>
    <w:rsid w:val="006645AA"/>
    <w:rsid w:val="00664A33"/>
    <w:rsid w:val="006670A5"/>
    <w:rsid w:val="00667669"/>
    <w:rsid w:val="0067422A"/>
    <w:rsid w:val="00684909"/>
    <w:rsid w:val="00686CFE"/>
    <w:rsid w:val="00690CBE"/>
    <w:rsid w:val="00691119"/>
    <w:rsid w:val="0069174D"/>
    <w:rsid w:val="00691A91"/>
    <w:rsid w:val="00692A10"/>
    <w:rsid w:val="006949C0"/>
    <w:rsid w:val="006A1CFD"/>
    <w:rsid w:val="006A2954"/>
    <w:rsid w:val="006A74B4"/>
    <w:rsid w:val="006B65B7"/>
    <w:rsid w:val="006C388D"/>
    <w:rsid w:val="006D08F3"/>
    <w:rsid w:val="006D1563"/>
    <w:rsid w:val="006D2C7F"/>
    <w:rsid w:val="006D3171"/>
    <w:rsid w:val="006D5B71"/>
    <w:rsid w:val="006E4D69"/>
    <w:rsid w:val="006E52B3"/>
    <w:rsid w:val="006E6A74"/>
    <w:rsid w:val="006F0F0B"/>
    <w:rsid w:val="006F6512"/>
    <w:rsid w:val="006F7A34"/>
    <w:rsid w:val="00706CBC"/>
    <w:rsid w:val="00710E1C"/>
    <w:rsid w:val="00714394"/>
    <w:rsid w:val="0071616B"/>
    <w:rsid w:val="00716CEC"/>
    <w:rsid w:val="00717171"/>
    <w:rsid w:val="00717AA5"/>
    <w:rsid w:val="0072394E"/>
    <w:rsid w:val="0072765B"/>
    <w:rsid w:val="00727BA1"/>
    <w:rsid w:val="007318A8"/>
    <w:rsid w:val="007331ED"/>
    <w:rsid w:val="00733566"/>
    <w:rsid w:val="00734E8A"/>
    <w:rsid w:val="00734FC1"/>
    <w:rsid w:val="00740B7B"/>
    <w:rsid w:val="00744728"/>
    <w:rsid w:val="00744C15"/>
    <w:rsid w:val="00744D71"/>
    <w:rsid w:val="007469B5"/>
    <w:rsid w:val="00754828"/>
    <w:rsid w:val="00756589"/>
    <w:rsid w:val="00757A6B"/>
    <w:rsid w:val="00762D1E"/>
    <w:rsid w:val="007637F4"/>
    <w:rsid w:val="00763EF8"/>
    <w:rsid w:val="00765FA4"/>
    <w:rsid w:val="00770038"/>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95F82"/>
    <w:rsid w:val="007A064E"/>
    <w:rsid w:val="007A338C"/>
    <w:rsid w:val="007A3D5C"/>
    <w:rsid w:val="007A7736"/>
    <w:rsid w:val="007B1161"/>
    <w:rsid w:val="007B45E8"/>
    <w:rsid w:val="007B637C"/>
    <w:rsid w:val="007C2D70"/>
    <w:rsid w:val="007C45BD"/>
    <w:rsid w:val="007C50DB"/>
    <w:rsid w:val="007D53C5"/>
    <w:rsid w:val="007E2472"/>
    <w:rsid w:val="007E5177"/>
    <w:rsid w:val="007F78B3"/>
    <w:rsid w:val="008012EA"/>
    <w:rsid w:val="008026A0"/>
    <w:rsid w:val="00802993"/>
    <w:rsid w:val="00802CF1"/>
    <w:rsid w:val="00810238"/>
    <w:rsid w:val="008107BD"/>
    <w:rsid w:val="00811FCC"/>
    <w:rsid w:val="00812378"/>
    <w:rsid w:val="00812D65"/>
    <w:rsid w:val="008170F4"/>
    <w:rsid w:val="0082363B"/>
    <w:rsid w:val="008277BE"/>
    <w:rsid w:val="00830C80"/>
    <w:rsid w:val="00830F43"/>
    <w:rsid w:val="008345A3"/>
    <w:rsid w:val="00835EB0"/>
    <w:rsid w:val="00836069"/>
    <w:rsid w:val="008360CD"/>
    <w:rsid w:val="00846DB1"/>
    <w:rsid w:val="008505CB"/>
    <w:rsid w:val="00852F06"/>
    <w:rsid w:val="008543F3"/>
    <w:rsid w:val="00854D19"/>
    <w:rsid w:val="00855D60"/>
    <w:rsid w:val="00865864"/>
    <w:rsid w:val="00866BF1"/>
    <w:rsid w:val="0086786E"/>
    <w:rsid w:val="00881840"/>
    <w:rsid w:val="00883505"/>
    <w:rsid w:val="00884CC7"/>
    <w:rsid w:val="00886370"/>
    <w:rsid w:val="00890785"/>
    <w:rsid w:val="0089105C"/>
    <w:rsid w:val="008912E1"/>
    <w:rsid w:val="00893CBA"/>
    <w:rsid w:val="00895D4F"/>
    <w:rsid w:val="008A58EC"/>
    <w:rsid w:val="008B0EBF"/>
    <w:rsid w:val="008B7C1F"/>
    <w:rsid w:val="008C05CC"/>
    <w:rsid w:val="008C0EE1"/>
    <w:rsid w:val="008C1446"/>
    <w:rsid w:val="008C45C6"/>
    <w:rsid w:val="008C5E80"/>
    <w:rsid w:val="008D000D"/>
    <w:rsid w:val="008D5011"/>
    <w:rsid w:val="008D71DD"/>
    <w:rsid w:val="008D7489"/>
    <w:rsid w:val="008E6D67"/>
    <w:rsid w:val="008F0E34"/>
    <w:rsid w:val="008F1647"/>
    <w:rsid w:val="008F35AB"/>
    <w:rsid w:val="008F595F"/>
    <w:rsid w:val="009011E5"/>
    <w:rsid w:val="00911F95"/>
    <w:rsid w:val="009174C1"/>
    <w:rsid w:val="00926776"/>
    <w:rsid w:val="0092715D"/>
    <w:rsid w:val="009348A1"/>
    <w:rsid w:val="009369BA"/>
    <w:rsid w:val="00936F3A"/>
    <w:rsid w:val="009376AF"/>
    <w:rsid w:val="00941861"/>
    <w:rsid w:val="00941F2F"/>
    <w:rsid w:val="00944105"/>
    <w:rsid w:val="0094580E"/>
    <w:rsid w:val="00950182"/>
    <w:rsid w:val="00950FE3"/>
    <w:rsid w:val="009529C2"/>
    <w:rsid w:val="0095560D"/>
    <w:rsid w:val="00963692"/>
    <w:rsid w:val="00963BB6"/>
    <w:rsid w:val="00963D39"/>
    <w:rsid w:val="009648BE"/>
    <w:rsid w:val="00970166"/>
    <w:rsid w:val="00976F76"/>
    <w:rsid w:val="00985AE2"/>
    <w:rsid w:val="00986CEC"/>
    <w:rsid w:val="009902EC"/>
    <w:rsid w:val="00992E31"/>
    <w:rsid w:val="009A375E"/>
    <w:rsid w:val="009B0ADB"/>
    <w:rsid w:val="009B6744"/>
    <w:rsid w:val="009B6ABE"/>
    <w:rsid w:val="009B7D4F"/>
    <w:rsid w:val="009C1FF4"/>
    <w:rsid w:val="009C4AA6"/>
    <w:rsid w:val="009D260B"/>
    <w:rsid w:val="009D7C75"/>
    <w:rsid w:val="009E042C"/>
    <w:rsid w:val="009E0520"/>
    <w:rsid w:val="009E1A14"/>
    <w:rsid w:val="009E5EFC"/>
    <w:rsid w:val="009E61DF"/>
    <w:rsid w:val="009F2ABE"/>
    <w:rsid w:val="009F3F2F"/>
    <w:rsid w:val="009F7C5D"/>
    <w:rsid w:val="00A002BA"/>
    <w:rsid w:val="00A00520"/>
    <w:rsid w:val="00A018DF"/>
    <w:rsid w:val="00A02AA9"/>
    <w:rsid w:val="00A03408"/>
    <w:rsid w:val="00A04FED"/>
    <w:rsid w:val="00A06822"/>
    <w:rsid w:val="00A14BF4"/>
    <w:rsid w:val="00A14EB6"/>
    <w:rsid w:val="00A2306D"/>
    <w:rsid w:val="00A32580"/>
    <w:rsid w:val="00A344A6"/>
    <w:rsid w:val="00A351EE"/>
    <w:rsid w:val="00A365CF"/>
    <w:rsid w:val="00A43B27"/>
    <w:rsid w:val="00A43E75"/>
    <w:rsid w:val="00A472D9"/>
    <w:rsid w:val="00A50229"/>
    <w:rsid w:val="00A53BA0"/>
    <w:rsid w:val="00A54909"/>
    <w:rsid w:val="00A567D2"/>
    <w:rsid w:val="00A60DB4"/>
    <w:rsid w:val="00A65417"/>
    <w:rsid w:val="00A71D4C"/>
    <w:rsid w:val="00A737F0"/>
    <w:rsid w:val="00A832AE"/>
    <w:rsid w:val="00A96C9B"/>
    <w:rsid w:val="00A96D61"/>
    <w:rsid w:val="00A971D4"/>
    <w:rsid w:val="00AA161C"/>
    <w:rsid w:val="00AA4F4B"/>
    <w:rsid w:val="00AA5719"/>
    <w:rsid w:val="00AB4F69"/>
    <w:rsid w:val="00AC56DB"/>
    <w:rsid w:val="00AC6315"/>
    <w:rsid w:val="00AD1F6B"/>
    <w:rsid w:val="00AD52B6"/>
    <w:rsid w:val="00AE0297"/>
    <w:rsid w:val="00AE36B4"/>
    <w:rsid w:val="00AE583F"/>
    <w:rsid w:val="00AF2950"/>
    <w:rsid w:val="00AF6CA8"/>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5877"/>
    <w:rsid w:val="00B375E3"/>
    <w:rsid w:val="00B5141D"/>
    <w:rsid w:val="00B5158F"/>
    <w:rsid w:val="00B51F2E"/>
    <w:rsid w:val="00B52362"/>
    <w:rsid w:val="00B5295B"/>
    <w:rsid w:val="00B54369"/>
    <w:rsid w:val="00B657D5"/>
    <w:rsid w:val="00B70015"/>
    <w:rsid w:val="00B7096D"/>
    <w:rsid w:val="00B715E5"/>
    <w:rsid w:val="00B71BA7"/>
    <w:rsid w:val="00B74481"/>
    <w:rsid w:val="00B8095D"/>
    <w:rsid w:val="00B80E63"/>
    <w:rsid w:val="00B81E50"/>
    <w:rsid w:val="00B84F73"/>
    <w:rsid w:val="00B90B38"/>
    <w:rsid w:val="00B90E89"/>
    <w:rsid w:val="00B97388"/>
    <w:rsid w:val="00BA594B"/>
    <w:rsid w:val="00BA6099"/>
    <w:rsid w:val="00BB2DEC"/>
    <w:rsid w:val="00BB7947"/>
    <w:rsid w:val="00BB79A2"/>
    <w:rsid w:val="00BC3112"/>
    <w:rsid w:val="00BC4262"/>
    <w:rsid w:val="00BC5F5C"/>
    <w:rsid w:val="00BD6E27"/>
    <w:rsid w:val="00BE0EAA"/>
    <w:rsid w:val="00BE177B"/>
    <w:rsid w:val="00BE247D"/>
    <w:rsid w:val="00BE661D"/>
    <w:rsid w:val="00BF0FE6"/>
    <w:rsid w:val="00BF1DDC"/>
    <w:rsid w:val="00C04E48"/>
    <w:rsid w:val="00C110D1"/>
    <w:rsid w:val="00C214DF"/>
    <w:rsid w:val="00C21E6D"/>
    <w:rsid w:val="00C25AD7"/>
    <w:rsid w:val="00C26A62"/>
    <w:rsid w:val="00C325B2"/>
    <w:rsid w:val="00C34B57"/>
    <w:rsid w:val="00C35ECB"/>
    <w:rsid w:val="00C37947"/>
    <w:rsid w:val="00C37EE8"/>
    <w:rsid w:val="00C40DE6"/>
    <w:rsid w:val="00C427A0"/>
    <w:rsid w:val="00C43B51"/>
    <w:rsid w:val="00C5612C"/>
    <w:rsid w:val="00C600BE"/>
    <w:rsid w:val="00C63BC4"/>
    <w:rsid w:val="00C706BF"/>
    <w:rsid w:val="00C816E8"/>
    <w:rsid w:val="00C81837"/>
    <w:rsid w:val="00C828DC"/>
    <w:rsid w:val="00C849B4"/>
    <w:rsid w:val="00C9305B"/>
    <w:rsid w:val="00C94FC0"/>
    <w:rsid w:val="00C97B3B"/>
    <w:rsid w:val="00CA0370"/>
    <w:rsid w:val="00CA2749"/>
    <w:rsid w:val="00CA563C"/>
    <w:rsid w:val="00CB0875"/>
    <w:rsid w:val="00CB7E9A"/>
    <w:rsid w:val="00CC1ABB"/>
    <w:rsid w:val="00CC24D9"/>
    <w:rsid w:val="00CC5C2B"/>
    <w:rsid w:val="00CD21BD"/>
    <w:rsid w:val="00CD36F1"/>
    <w:rsid w:val="00CD402C"/>
    <w:rsid w:val="00CD4B6A"/>
    <w:rsid w:val="00CD7B3E"/>
    <w:rsid w:val="00CE0217"/>
    <w:rsid w:val="00CE2D19"/>
    <w:rsid w:val="00CE32EC"/>
    <w:rsid w:val="00CE62B6"/>
    <w:rsid w:val="00CF0AA5"/>
    <w:rsid w:val="00CF3413"/>
    <w:rsid w:val="00D00D99"/>
    <w:rsid w:val="00D05ED3"/>
    <w:rsid w:val="00D072FF"/>
    <w:rsid w:val="00D13756"/>
    <w:rsid w:val="00D16D3E"/>
    <w:rsid w:val="00D2209D"/>
    <w:rsid w:val="00D22470"/>
    <w:rsid w:val="00D22A9C"/>
    <w:rsid w:val="00D23132"/>
    <w:rsid w:val="00D27ED9"/>
    <w:rsid w:val="00D37C52"/>
    <w:rsid w:val="00D37EDE"/>
    <w:rsid w:val="00D40EA6"/>
    <w:rsid w:val="00D41444"/>
    <w:rsid w:val="00D474F7"/>
    <w:rsid w:val="00D52603"/>
    <w:rsid w:val="00D577C1"/>
    <w:rsid w:val="00D6135F"/>
    <w:rsid w:val="00D622C3"/>
    <w:rsid w:val="00D64363"/>
    <w:rsid w:val="00D747FF"/>
    <w:rsid w:val="00D7556C"/>
    <w:rsid w:val="00D776D5"/>
    <w:rsid w:val="00D80661"/>
    <w:rsid w:val="00D80ABF"/>
    <w:rsid w:val="00D815A4"/>
    <w:rsid w:val="00D84542"/>
    <w:rsid w:val="00D87D59"/>
    <w:rsid w:val="00D87FA9"/>
    <w:rsid w:val="00D92F45"/>
    <w:rsid w:val="00D96E3E"/>
    <w:rsid w:val="00D97E8C"/>
    <w:rsid w:val="00DA1A0D"/>
    <w:rsid w:val="00DA453C"/>
    <w:rsid w:val="00DA4837"/>
    <w:rsid w:val="00DB0C5A"/>
    <w:rsid w:val="00DB28E7"/>
    <w:rsid w:val="00DB363B"/>
    <w:rsid w:val="00DB6A6C"/>
    <w:rsid w:val="00DB7391"/>
    <w:rsid w:val="00DC29DC"/>
    <w:rsid w:val="00DC2AC5"/>
    <w:rsid w:val="00DD286E"/>
    <w:rsid w:val="00DD38DA"/>
    <w:rsid w:val="00DD6CFE"/>
    <w:rsid w:val="00DE0292"/>
    <w:rsid w:val="00DE1837"/>
    <w:rsid w:val="00DE254B"/>
    <w:rsid w:val="00DF3251"/>
    <w:rsid w:val="00DF4D00"/>
    <w:rsid w:val="00DF6525"/>
    <w:rsid w:val="00E03143"/>
    <w:rsid w:val="00E05CE2"/>
    <w:rsid w:val="00E24519"/>
    <w:rsid w:val="00E26481"/>
    <w:rsid w:val="00E27029"/>
    <w:rsid w:val="00E30A36"/>
    <w:rsid w:val="00E31322"/>
    <w:rsid w:val="00E320AD"/>
    <w:rsid w:val="00E3362B"/>
    <w:rsid w:val="00E34D6F"/>
    <w:rsid w:val="00E34E5E"/>
    <w:rsid w:val="00E361F6"/>
    <w:rsid w:val="00E36DDB"/>
    <w:rsid w:val="00E378DA"/>
    <w:rsid w:val="00E42BC3"/>
    <w:rsid w:val="00E44075"/>
    <w:rsid w:val="00E461DC"/>
    <w:rsid w:val="00E47864"/>
    <w:rsid w:val="00E50EC1"/>
    <w:rsid w:val="00E513E8"/>
    <w:rsid w:val="00E52DA8"/>
    <w:rsid w:val="00E60CB8"/>
    <w:rsid w:val="00E60D9E"/>
    <w:rsid w:val="00E65D9F"/>
    <w:rsid w:val="00E67C83"/>
    <w:rsid w:val="00E763C0"/>
    <w:rsid w:val="00E76B6B"/>
    <w:rsid w:val="00E77C4C"/>
    <w:rsid w:val="00E911A5"/>
    <w:rsid w:val="00E92F26"/>
    <w:rsid w:val="00E93E83"/>
    <w:rsid w:val="00E9588C"/>
    <w:rsid w:val="00EA0A3B"/>
    <w:rsid w:val="00EA1E8C"/>
    <w:rsid w:val="00EA2475"/>
    <w:rsid w:val="00EA50CF"/>
    <w:rsid w:val="00EB2BCC"/>
    <w:rsid w:val="00EC5B57"/>
    <w:rsid w:val="00ED6C71"/>
    <w:rsid w:val="00ED7FB0"/>
    <w:rsid w:val="00EE1ADB"/>
    <w:rsid w:val="00EE470A"/>
    <w:rsid w:val="00EE747C"/>
    <w:rsid w:val="00EF0965"/>
    <w:rsid w:val="00EF0E64"/>
    <w:rsid w:val="00F0025C"/>
    <w:rsid w:val="00F01E1D"/>
    <w:rsid w:val="00F02F3D"/>
    <w:rsid w:val="00F03608"/>
    <w:rsid w:val="00F06443"/>
    <w:rsid w:val="00F115A1"/>
    <w:rsid w:val="00F1205B"/>
    <w:rsid w:val="00F17716"/>
    <w:rsid w:val="00F20DA4"/>
    <w:rsid w:val="00F22C93"/>
    <w:rsid w:val="00F2422E"/>
    <w:rsid w:val="00F33E3B"/>
    <w:rsid w:val="00F35458"/>
    <w:rsid w:val="00F3549C"/>
    <w:rsid w:val="00F360F2"/>
    <w:rsid w:val="00F40FD9"/>
    <w:rsid w:val="00F42A46"/>
    <w:rsid w:val="00F443BE"/>
    <w:rsid w:val="00F45525"/>
    <w:rsid w:val="00F466C6"/>
    <w:rsid w:val="00F55F4F"/>
    <w:rsid w:val="00F65990"/>
    <w:rsid w:val="00F77298"/>
    <w:rsid w:val="00F8215A"/>
    <w:rsid w:val="00F82A44"/>
    <w:rsid w:val="00F84AAA"/>
    <w:rsid w:val="00F85C51"/>
    <w:rsid w:val="00F9015C"/>
    <w:rsid w:val="00F91AA0"/>
    <w:rsid w:val="00F92947"/>
    <w:rsid w:val="00F92B6F"/>
    <w:rsid w:val="00F9622A"/>
    <w:rsid w:val="00FA04FB"/>
    <w:rsid w:val="00FA0FCF"/>
    <w:rsid w:val="00FA11E5"/>
    <w:rsid w:val="00FA51DA"/>
    <w:rsid w:val="00FB2361"/>
    <w:rsid w:val="00FB4DC5"/>
    <w:rsid w:val="00FC0012"/>
    <w:rsid w:val="00FC6FBD"/>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C769FB-2402-4DAA-9BF0-250D1378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uiPriority w:val="59"/>
    <w:rsid w:val="00CD4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af">
    <w:name w:val="Подподпункт"/>
    <w:basedOn w:val="a"/>
    <w:rsid w:val="00D41444"/>
    <w:pPr>
      <w:tabs>
        <w:tab w:val="num" w:pos="1701"/>
      </w:tabs>
      <w:snapToGrid w:val="0"/>
      <w:spacing w:line="360" w:lineRule="auto"/>
      <w:ind w:left="1701" w:hanging="567"/>
      <w:jc w:val="both"/>
    </w:pPr>
    <w:rPr>
      <w:sz w:val="28"/>
      <w:szCs w:val="20"/>
    </w:rPr>
  </w:style>
  <w:style w:type="character" w:styleId="af0">
    <w:name w:val="Hyperlink"/>
    <w:basedOn w:val="a0"/>
    <w:uiPriority w:val="99"/>
    <w:semiHidden/>
    <w:unhideWhenUsed/>
    <w:rsid w:val="000B7980"/>
    <w:rPr>
      <w:color w:val="0000FF"/>
      <w:u w:val="single"/>
    </w:rPr>
  </w:style>
  <w:style w:type="character" w:styleId="af1">
    <w:name w:val="FollowedHyperlink"/>
    <w:basedOn w:val="a0"/>
    <w:uiPriority w:val="99"/>
    <w:semiHidden/>
    <w:unhideWhenUsed/>
    <w:rsid w:val="000B7980"/>
    <w:rPr>
      <w:color w:val="800080"/>
      <w:u w:val="single"/>
    </w:rPr>
  </w:style>
  <w:style w:type="paragraph" w:customStyle="1" w:styleId="xl66">
    <w:name w:val="xl66"/>
    <w:basedOn w:val="a"/>
    <w:rsid w:val="000B7980"/>
    <w:pPr>
      <w:spacing w:before="100" w:beforeAutospacing="1" w:after="100" w:afterAutospacing="1"/>
      <w:jc w:val="center"/>
      <w:textAlignment w:val="top"/>
    </w:pPr>
    <w:rPr>
      <w:rFonts w:ascii="Arial" w:hAnsi="Arial" w:cs="Arial"/>
      <w:sz w:val="18"/>
      <w:szCs w:val="18"/>
    </w:rPr>
  </w:style>
  <w:style w:type="paragraph" w:customStyle="1" w:styleId="xl67">
    <w:name w:val="xl67"/>
    <w:basedOn w:val="a"/>
    <w:rsid w:val="000B7980"/>
    <w:pPr>
      <w:spacing w:before="100" w:beforeAutospacing="1" w:after="100" w:afterAutospacing="1"/>
      <w:textAlignment w:val="top"/>
    </w:pPr>
    <w:rPr>
      <w:rFonts w:ascii="Arial" w:hAnsi="Arial" w:cs="Arial"/>
      <w:sz w:val="18"/>
      <w:szCs w:val="18"/>
    </w:rPr>
  </w:style>
  <w:style w:type="paragraph" w:customStyle="1" w:styleId="xl68">
    <w:name w:val="xl68"/>
    <w:basedOn w:val="a"/>
    <w:rsid w:val="000B7980"/>
    <w:pPr>
      <w:spacing w:before="100" w:beforeAutospacing="1" w:after="100" w:afterAutospacing="1"/>
      <w:jc w:val="center"/>
      <w:textAlignment w:val="top"/>
    </w:pPr>
    <w:rPr>
      <w:rFonts w:ascii="Arial" w:hAnsi="Arial" w:cs="Arial"/>
      <w:sz w:val="16"/>
      <w:szCs w:val="16"/>
    </w:rPr>
  </w:style>
  <w:style w:type="paragraph" w:customStyle="1" w:styleId="xl69">
    <w:name w:val="xl69"/>
    <w:basedOn w:val="a"/>
    <w:rsid w:val="000B7980"/>
    <w:pPr>
      <w:spacing w:before="100" w:beforeAutospacing="1" w:after="100" w:afterAutospacing="1"/>
      <w:jc w:val="center"/>
      <w:textAlignment w:val="top"/>
    </w:pPr>
    <w:rPr>
      <w:rFonts w:ascii="Arial" w:hAnsi="Arial" w:cs="Arial"/>
      <w:sz w:val="18"/>
      <w:szCs w:val="18"/>
    </w:rPr>
  </w:style>
  <w:style w:type="paragraph" w:customStyle="1" w:styleId="xl70">
    <w:name w:val="xl70"/>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2">
    <w:name w:val="xl72"/>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6">
    <w:name w:val="xl76"/>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7">
    <w:name w:val="xl77"/>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81">
    <w:name w:val="xl81"/>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82">
    <w:name w:val="xl82"/>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83">
    <w:name w:val="xl83"/>
    <w:basedOn w:val="a"/>
    <w:rsid w:val="000B79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21">
    <w:name w:val="Основной текст 21"/>
    <w:basedOn w:val="a"/>
    <w:rsid w:val="004E0F71"/>
    <w:pPr>
      <w:ind w:firstLine="709"/>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7291281">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12447054">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71488504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092503033">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2.png@01D41A8B.6D4631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consultantplus://offline/ref=3286512DF4826CF5515729B2C6DC28D5D18A4746ABE8BB3D5ECD67192C8729EAC836FC8BE36F9169T928H" TargetMode="External"/><Relationship Id="rId4" Type="http://schemas.openxmlformats.org/officeDocument/2006/relationships/customXml" Target="../customXml/item4.xml"/><Relationship Id="rId9" Type="http://schemas.openxmlformats.org/officeDocument/2006/relationships/hyperlink" Target="consultantplus://offline/ref=3286512DF4826CF5515729B2C6DC28D5D18A4746ABE8BB3D5ECD67192C8729EAC836FC8BE36F9169T928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Edit>ELibForm</Edit>
</FormTemplates>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9CDEBE9-4005-48BE-BE6B-8761452E9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B92AE-3C7A-4E4A-843B-7CD1E98A959F}">
  <ds:schemaRefs>
    <ds:schemaRef ds:uri="http://schemas.microsoft.com/sharepoint/v3/contenttype/forms"/>
  </ds:schemaRefs>
</ds:datastoreItem>
</file>

<file path=customXml/itemProps3.xml><?xml version="1.0" encoding="utf-8"?>
<ds:datastoreItem xmlns:ds="http://schemas.openxmlformats.org/officeDocument/2006/customXml" ds:itemID="{39D4E429-3EA9-4A4F-A2A5-D37CD9430DCE}">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3811DD68-BF8F-432E-8AA0-7989CEB72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13632</Words>
  <Characters>77706</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91156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Костин Андрей Вячеславович</cp:lastModifiedBy>
  <cp:revision>5</cp:revision>
  <cp:lastPrinted>2019-09-19T11:55:00Z</cp:lastPrinted>
  <dcterms:created xsi:type="dcterms:W3CDTF">2019-09-19T08:41:00Z</dcterms:created>
  <dcterms:modified xsi:type="dcterms:W3CDTF">2019-09-19T11:55:00Z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