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1803A3" w:rsidRPr="004637EF" w:rsidTr="00D4052F">
        <w:tc>
          <w:tcPr>
            <w:tcW w:w="3936" w:type="dxa"/>
          </w:tcPr>
          <w:p w:rsidR="001803A3" w:rsidRPr="006336FA" w:rsidRDefault="001803A3" w:rsidP="00D4052F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1803A3" w:rsidRPr="004F5E58" w:rsidRDefault="001803A3" w:rsidP="000D5DD9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>
              <w:rPr>
                <w:b w:val="0"/>
                <w:sz w:val="20"/>
              </w:rPr>
              <w:t>6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1803A3" w:rsidRPr="004F5E58" w:rsidRDefault="001803A3" w:rsidP="000D5DD9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1803A3" w:rsidRPr="004637EF" w:rsidRDefault="00060C73" w:rsidP="007C2785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4637EF" w:rsidRPr="00B86BF6" w:rsidRDefault="004637EF" w:rsidP="004637EF">
      <w:pPr>
        <w:ind w:right="-1"/>
        <w:jc w:val="right"/>
        <w:rPr>
          <w:rFonts w:eastAsia="MS Mincho"/>
          <w:b/>
          <w:bCs/>
          <w:sz w:val="20"/>
          <w:szCs w:val="20"/>
        </w:rPr>
      </w:pPr>
    </w:p>
    <w:p w:rsidR="004637EF" w:rsidRPr="007C2785" w:rsidRDefault="004637EF" w:rsidP="004637EF">
      <w:pPr>
        <w:pStyle w:val="a5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C2785">
        <w:rPr>
          <w:rFonts w:ascii="Times New Roman" w:hAnsi="Times New Roman" w:cs="Times New Roman"/>
          <w:sz w:val="24"/>
          <w:szCs w:val="24"/>
        </w:rPr>
        <w:t>ФОРМА СОГЛАСОВАНА:</w:t>
      </w:r>
    </w:p>
    <w:tbl>
      <w:tblPr>
        <w:tblW w:w="9889" w:type="dxa"/>
        <w:tblLook w:val="04A0"/>
      </w:tblPr>
      <w:tblGrid>
        <w:gridCol w:w="6414"/>
        <w:gridCol w:w="3475"/>
      </w:tblGrid>
      <w:tr w:rsidR="007C2785" w:rsidRPr="00B86BF6" w:rsidTr="001E6755">
        <w:trPr>
          <w:trHeight w:val="997"/>
        </w:trPr>
        <w:tc>
          <w:tcPr>
            <w:tcW w:w="32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C2785" w:rsidRPr="007575A1" w:rsidRDefault="007C278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Исполнитель</w:t>
            </w:r>
          </w:p>
          <w:p w:rsidR="007C2785" w:rsidRPr="007575A1" w:rsidRDefault="007C278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А.И. </w:t>
            </w:r>
            <w:proofErr w:type="spellStart"/>
            <w:r w:rsidRPr="007575A1">
              <w:t>Оняков</w:t>
            </w:r>
            <w:proofErr w:type="spellEnd"/>
            <w:r w:rsidRPr="007575A1">
              <w:rPr>
                <w:color w:val="000000"/>
              </w:rPr>
              <w:t xml:space="preserve"> </w:t>
            </w:r>
          </w:p>
          <w:p w:rsidR="007C2785" w:rsidRPr="001833AF" w:rsidRDefault="007C2785" w:rsidP="001E6755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  (подпись)</w:t>
            </w:r>
          </w:p>
          <w:p w:rsidR="007C2785" w:rsidRPr="007575A1" w:rsidRDefault="007C278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  <w:tc>
          <w:tcPr>
            <w:tcW w:w="175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C2785" w:rsidRPr="007575A1" w:rsidRDefault="007C2785" w:rsidP="001E6755">
            <w:pPr>
              <w:ind w:right="460"/>
              <w:rPr>
                <w:color w:val="000000"/>
              </w:rPr>
            </w:pPr>
            <w:r w:rsidRPr="007575A1">
              <w:rPr>
                <w:color w:val="000000"/>
              </w:rPr>
              <w:t>Заказчик</w:t>
            </w:r>
          </w:p>
          <w:p w:rsidR="007C2785" w:rsidRPr="007575A1" w:rsidRDefault="007C278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А.А. Уханова</w:t>
            </w:r>
            <w:r w:rsidRPr="007575A1">
              <w:rPr>
                <w:color w:val="000000"/>
              </w:rPr>
              <w:t xml:space="preserve"> </w:t>
            </w:r>
          </w:p>
          <w:p w:rsidR="007C2785" w:rsidRPr="001833AF" w:rsidRDefault="007C2785" w:rsidP="001E6755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(подпись)</w:t>
            </w:r>
          </w:p>
          <w:p w:rsidR="007C2785" w:rsidRPr="007575A1" w:rsidRDefault="007C278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</w:tr>
    </w:tbl>
    <w:p w:rsidR="004637EF" w:rsidRPr="00B86BF6" w:rsidRDefault="004637EF" w:rsidP="004637EF">
      <w:pPr>
        <w:pStyle w:val="a5"/>
        <w:ind w:right="-1"/>
        <w:jc w:val="center"/>
        <w:rPr>
          <w:rFonts w:ascii="Times New Roman" w:hAnsi="Times New Roman" w:cs="Times New Roman"/>
          <w:b/>
        </w:rPr>
      </w:pPr>
    </w:p>
    <w:p w:rsidR="00520E8A" w:rsidRDefault="007C2785" w:rsidP="004637EF">
      <w:pPr>
        <w:autoSpaceDE w:val="0"/>
        <w:autoSpaceDN w:val="0"/>
        <w:adjustRightInd w:val="0"/>
        <w:ind w:right="-1"/>
        <w:jc w:val="center"/>
        <w:rPr>
          <w:i/>
        </w:rPr>
      </w:pPr>
      <w:r w:rsidRPr="0097238C">
        <w:rPr>
          <w:i/>
        </w:rPr>
        <w:t>На фирменном бланке Заказчика услуг</w:t>
      </w:r>
    </w:p>
    <w:p w:rsidR="007C2785" w:rsidRDefault="007C2785" w:rsidP="004637EF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</w:p>
    <w:p w:rsidR="00C0742D" w:rsidRPr="00C0742D" w:rsidRDefault="00C0742D" w:rsidP="00C0742D">
      <w:pPr>
        <w:jc w:val="center"/>
      </w:pPr>
      <w:r w:rsidRPr="00C0742D">
        <w:t>УВЕДОМЛЕНИЕ</w:t>
      </w:r>
    </w:p>
    <w:p w:rsidR="00C0742D" w:rsidRPr="00C0742D" w:rsidRDefault="00625A26" w:rsidP="00C0742D">
      <w:pPr>
        <w:jc w:val="center"/>
      </w:pPr>
      <w:r w:rsidRPr="00E40FEA">
        <w:rPr>
          <w:rFonts w:eastAsia="Calibri"/>
          <w:lang w:eastAsia="en-US"/>
        </w:rPr>
        <w:t xml:space="preserve">ОБ </w:t>
      </w:r>
      <w:r>
        <w:rPr>
          <w:noProof/>
        </w:rPr>
        <w:t>ОТМЕНЕ</w:t>
      </w:r>
      <w:r>
        <w:t xml:space="preserve"> /</w:t>
      </w:r>
      <w:r w:rsidR="00C0742D" w:rsidRPr="00C0742D">
        <w:t>НА ВОЗОБНОВЛЕНИЕ</w:t>
      </w:r>
      <w:r w:rsidR="007C2785">
        <w:t xml:space="preserve"> </w:t>
      </w:r>
      <w:r w:rsidR="00E40FEA" w:rsidRPr="00E40FEA">
        <w:rPr>
          <w:noProof/>
        </w:rPr>
        <w:t>ОГРАНИЧЕНИЯ</w:t>
      </w:r>
      <w:r w:rsidR="00E40FEA" w:rsidRPr="00E40FEA">
        <w:t xml:space="preserve"> </w:t>
      </w:r>
      <w:r w:rsidR="00C0742D" w:rsidRPr="00C0742D">
        <w:t>РЕЖИМА ПОТРЕБЛЕНИЯ ЭЛЕКТРИЧЕСКОЙ ЭНЕРГИИ</w:t>
      </w:r>
    </w:p>
    <w:p w:rsidR="00C0742D" w:rsidRDefault="00C0742D" w:rsidP="002575B3">
      <w:pPr>
        <w:spacing w:line="276" w:lineRule="auto"/>
        <w:ind w:firstLine="425"/>
        <w:jc w:val="both"/>
        <w:rPr>
          <w:rFonts w:eastAsia="Calibri"/>
          <w:lang w:eastAsia="en-US"/>
        </w:rPr>
      </w:pPr>
    </w:p>
    <w:p w:rsidR="006727EB" w:rsidRDefault="00C0742D" w:rsidP="00C0742D">
      <w:pPr>
        <w:spacing w:line="259" w:lineRule="auto"/>
        <w:ind w:firstLine="567"/>
        <w:contextualSpacing/>
        <w:jc w:val="both"/>
        <w:rPr>
          <w:rFonts w:eastAsia="Calibri"/>
          <w:lang w:eastAsia="en-US"/>
        </w:rPr>
      </w:pPr>
      <w:r w:rsidRPr="00C0742D">
        <w:t xml:space="preserve">В связи с устранением оснований для введения ограничения режима потребления в отношении </w:t>
      </w:r>
      <w:r w:rsidR="006727EB">
        <w:rPr>
          <w:rFonts w:eastAsia="Calibri"/>
          <w:lang w:eastAsia="en-US"/>
        </w:rPr>
        <w:t xml:space="preserve">_______________________________________________________________________ </w:t>
      </w:r>
    </w:p>
    <w:p w:rsidR="006727EB" w:rsidRPr="007C2785" w:rsidRDefault="006727EB" w:rsidP="007C2785">
      <w:pPr>
        <w:spacing w:line="259" w:lineRule="auto"/>
        <w:ind w:firstLine="567"/>
        <w:contextualSpacing/>
        <w:jc w:val="right"/>
        <w:rPr>
          <w:rFonts w:eastAsia="Calibri"/>
          <w:sz w:val="22"/>
          <w:szCs w:val="22"/>
          <w:vertAlign w:val="superscript"/>
          <w:lang w:eastAsia="en-US"/>
        </w:rPr>
      </w:pPr>
      <w:r w:rsidRPr="007C2785">
        <w:rPr>
          <w:i/>
          <w:sz w:val="22"/>
          <w:szCs w:val="22"/>
        </w:rPr>
        <w:t xml:space="preserve"> </w:t>
      </w:r>
      <w:r w:rsidR="00E40FEA" w:rsidRPr="007C2785">
        <w:rPr>
          <w:i/>
          <w:sz w:val="22"/>
          <w:szCs w:val="22"/>
          <w:vertAlign w:val="superscript"/>
        </w:rPr>
        <w:t>(</w:t>
      </w:r>
      <w:r w:rsidR="00E40FEA" w:rsidRPr="007C2785">
        <w:rPr>
          <w:rFonts w:eastAsia="Calibri"/>
          <w:i/>
          <w:sz w:val="22"/>
          <w:szCs w:val="22"/>
          <w:vertAlign w:val="superscript"/>
          <w:lang w:eastAsia="en-US"/>
        </w:rPr>
        <w:t>юридическое наименование Потребителя</w:t>
      </w:r>
      <w:r w:rsidRPr="007C2785">
        <w:rPr>
          <w:rFonts w:eastAsia="Calibri"/>
          <w:i/>
          <w:sz w:val="22"/>
          <w:szCs w:val="22"/>
          <w:vertAlign w:val="superscript"/>
          <w:lang w:eastAsia="en-US"/>
        </w:rPr>
        <w:t xml:space="preserve"> </w:t>
      </w:r>
      <w:r w:rsidR="001803A3" w:rsidRPr="007C2785">
        <w:rPr>
          <w:rFonts w:eastAsia="Calibri"/>
          <w:i/>
          <w:sz w:val="22"/>
          <w:szCs w:val="22"/>
          <w:vertAlign w:val="superscript"/>
          <w:lang w:eastAsia="en-US"/>
        </w:rPr>
        <w:t>/</w:t>
      </w:r>
      <w:r w:rsidRPr="007C2785">
        <w:rPr>
          <w:rFonts w:eastAsia="Calibri"/>
          <w:i/>
          <w:sz w:val="22"/>
          <w:szCs w:val="22"/>
          <w:vertAlign w:val="superscript"/>
          <w:lang w:eastAsia="en-US"/>
        </w:rPr>
        <w:t xml:space="preserve"> </w:t>
      </w:r>
      <w:r w:rsidR="001803A3" w:rsidRPr="007C2785">
        <w:rPr>
          <w:rFonts w:eastAsia="Calibri"/>
          <w:i/>
          <w:sz w:val="22"/>
          <w:szCs w:val="22"/>
          <w:vertAlign w:val="superscript"/>
          <w:lang w:eastAsia="en-US"/>
        </w:rPr>
        <w:t xml:space="preserve">ФИО для </w:t>
      </w:r>
      <w:r w:rsidR="007C2785" w:rsidRPr="007C2785">
        <w:rPr>
          <w:rFonts w:eastAsia="Calibri"/>
          <w:i/>
          <w:sz w:val="22"/>
          <w:szCs w:val="22"/>
          <w:vertAlign w:val="superscript"/>
          <w:lang w:eastAsia="en-US"/>
        </w:rPr>
        <w:t xml:space="preserve">граждан /ФИО </w:t>
      </w:r>
      <w:r w:rsidR="007C2785">
        <w:rPr>
          <w:rFonts w:eastAsia="Calibri"/>
          <w:i/>
          <w:sz w:val="22"/>
          <w:szCs w:val="22"/>
          <w:vertAlign w:val="superscript"/>
          <w:lang w:eastAsia="en-US"/>
        </w:rPr>
        <w:t xml:space="preserve">для </w:t>
      </w:r>
      <w:r w:rsidR="007C2785" w:rsidRPr="007C2785">
        <w:rPr>
          <w:rFonts w:eastAsia="Calibri"/>
          <w:i/>
          <w:sz w:val="22"/>
          <w:szCs w:val="22"/>
          <w:vertAlign w:val="superscript"/>
          <w:lang w:eastAsia="en-US"/>
        </w:rPr>
        <w:t xml:space="preserve">граждан </w:t>
      </w:r>
      <w:r w:rsidR="007C2785">
        <w:rPr>
          <w:rFonts w:eastAsia="Calibri"/>
          <w:i/>
          <w:sz w:val="22"/>
          <w:szCs w:val="22"/>
          <w:vertAlign w:val="superscript"/>
          <w:lang w:eastAsia="en-US"/>
        </w:rPr>
        <w:t xml:space="preserve">потребителей </w:t>
      </w:r>
      <w:r w:rsidR="001803A3" w:rsidRPr="007C2785">
        <w:rPr>
          <w:rFonts w:eastAsia="Calibri"/>
          <w:i/>
          <w:sz w:val="22"/>
          <w:szCs w:val="22"/>
          <w:vertAlign w:val="superscript"/>
          <w:lang w:eastAsia="en-US"/>
        </w:rPr>
        <w:t>коммунальной услуги по электроснабжению</w:t>
      </w:r>
      <w:r w:rsidR="00E40FEA" w:rsidRPr="007C2785">
        <w:rPr>
          <w:rFonts w:eastAsia="Calibri"/>
          <w:i/>
          <w:sz w:val="22"/>
          <w:szCs w:val="22"/>
          <w:vertAlign w:val="superscript"/>
          <w:lang w:eastAsia="en-US"/>
        </w:rPr>
        <w:t>)</w:t>
      </w:r>
    </w:p>
    <w:p w:rsidR="006727EB" w:rsidRDefault="00C0742D" w:rsidP="006727EB">
      <w:pPr>
        <w:spacing w:line="259" w:lineRule="auto"/>
        <w:contextualSpacing/>
        <w:jc w:val="both"/>
      </w:pPr>
      <w:r w:rsidRPr="00C0742D">
        <w:rPr>
          <w:rFonts w:eastAsia="Calibri"/>
          <w:lang w:eastAsia="en-US"/>
        </w:rPr>
        <w:t xml:space="preserve">договор </w:t>
      </w:r>
      <w:r w:rsidR="00E40FEA" w:rsidRPr="007F5026">
        <w:t xml:space="preserve">№ </w:t>
      </w:r>
      <w:r w:rsidR="006727EB">
        <w:t xml:space="preserve">_______________________ </w:t>
      </w:r>
      <w:r w:rsidR="00E40FEA" w:rsidRPr="00CB626E">
        <w:t xml:space="preserve"> от </w:t>
      </w:r>
      <w:r w:rsidR="006727EB" w:rsidRPr="00810F29">
        <w:t>«__» _____20__</w:t>
      </w:r>
      <w:r w:rsidRPr="00C0742D">
        <w:rPr>
          <w:rFonts w:eastAsia="Calibri"/>
          <w:lang w:eastAsia="en-US"/>
        </w:rPr>
        <w:t>, для</w:t>
      </w:r>
      <w:r w:rsidR="006727EB">
        <w:t xml:space="preserve"> которого было введено или</w:t>
      </w:r>
    </w:p>
    <w:p w:rsidR="006727EB" w:rsidRPr="006727EB" w:rsidRDefault="006727EB" w:rsidP="006727EB">
      <w:pPr>
        <w:spacing w:line="259" w:lineRule="auto"/>
        <w:contextualSpacing/>
        <w:jc w:val="both"/>
        <w:rPr>
          <w:sz w:val="16"/>
          <w:szCs w:val="16"/>
        </w:rPr>
      </w:pPr>
      <w:r w:rsidRPr="006727EB"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 xml:space="preserve">         </w:t>
      </w:r>
      <w:r w:rsidRPr="006727EB">
        <w:rPr>
          <w:sz w:val="16"/>
          <w:szCs w:val="16"/>
        </w:rPr>
        <w:t xml:space="preserve">  </w:t>
      </w:r>
      <w:r w:rsidRPr="006727EB">
        <w:rPr>
          <w:i/>
          <w:sz w:val="16"/>
          <w:szCs w:val="16"/>
        </w:rPr>
        <w:t>(</w:t>
      </w:r>
      <w:r w:rsidRPr="006727EB">
        <w:rPr>
          <w:rFonts w:eastAsia="Calibri"/>
          <w:i/>
          <w:sz w:val="16"/>
          <w:szCs w:val="16"/>
          <w:lang w:eastAsia="en-US"/>
        </w:rPr>
        <w:t>номер</w:t>
      </w:r>
      <w:r w:rsidRPr="006727EB">
        <w:rPr>
          <w:i/>
          <w:sz w:val="16"/>
          <w:szCs w:val="16"/>
        </w:rPr>
        <w:t xml:space="preserve"> договора/лицевого счета</w:t>
      </w:r>
      <w:r w:rsidRPr="006727EB">
        <w:rPr>
          <w:sz w:val="16"/>
          <w:szCs w:val="16"/>
        </w:rPr>
        <w:t>)</w:t>
      </w:r>
    </w:p>
    <w:p w:rsidR="00C0742D" w:rsidRPr="00C0742D" w:rsidRDefault="006727EB" w:rsidP="007C2785">
      <w:pPr>
        <w:spacing w:line="276" w:lineRule="auto"/>
        <w:contextualSpacing/>
        <w:jc w:val="both"/>
        <w:rPr>
          <w:noProof/>
        </w:rPr>
      </w:pPr>
      <w:r>
        <w:t>з</w:t>
      </w:r>
      <w:r w:rsidRPr="00C0742D">
        <w:t>апланировано</w:t>
      </w:r>
      <w:r>
        <w:t xml:space="preserve"> </w:t>
      </w:r>
      <w:r w:rsidR="00C0742D" w:rsidRPr="00C0742D">
        <w:t>введение ограничения режима потребления, Филиал ПАО «МРСК Центра» - «Тверьэнерго»</w:t>
      </w:r>
      <w:r w:rsidR="00C0742D" w:rsidRPr="00C0742D">
        <w:rPr>
          <w:rFonts w:eastAsia="Calibri"/>
          <w:lang w:eastAsia="en-US"/>
        </w:rPr>
        <w:t xml:space="preserve"> уведомляет об </w:t>
      </w:r>
      <w:r w:rsidR="00C0742D" w:rsidRPr="00C0742D">
        <w:rPr>
          <w:noProof/>
        </w:rPr>
        <w:t>отмене ограничения и, в случае ранее введенного ограничения, возобновлении подачи электр</w:t>
      </w:r>
      <w:r w:rsidR="001803A3">
        <w:rPr>
          <w:noProof/>
        </w:rPr>
        <w:t>оэнергии по следующим объектам П</w:t>
      </w:r>
      <w:r w:rsidR="00C0742D" w:rsidRPr="00C0742D">
        <w:rPr>
          <w:noProof/>
        </w:rPr>
        <w:t>отребителя:</w:t>
      </w:r>
    </w:p>
    <w:p w:rsidR="00C0742D" w:rsidRPr="00C0742D" w:rsidRDefault="00C0742D" w:rsidP="00C0742D">
      <w:pPr>
        <w:spacing w:line="259" w:lineRule="auto"/>
        <w:contextualSpacing/>
        <w:jc w:val="both"/>
        <w:rPr>
          <w:noProof/>
        </w:rPr>
      </w:pPr>
    </w:p>
    <w:tbl>
      <w:tblPr>
        <w:tblpPr w:leftFromText="180" w:rightFromText="180" w:vertAnchor="text" w:horzAnchor="margin" w:tblpXSpec="center" w:tblpY="-18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"/>
        <w:gridCol w:w="6663"/>
        <w:gridCol w:w="2268"/>
      </w:tblGrid>
      <w:tr w:rsidR="00C0742D" w:rsidRPr="00C0742D" w:rsidTr="00CB4701">
        <w:trPr>
          <w:trHeight w:val="492"/>
          <w:tblHeader/>
        </w:trPr>
        <w:tc>
          <w:tcPr>
            <w:tcW w:w="624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</w:pPr>
            <w:r w:rsidRPr="00C0742D">
              <w:t>№</w:t>
            </w:r>
          </w:p>
        </w:tc>
        <w:tc>
          <w:tcPr>
            <w:tcW w:w="6663" w:type="dxa"/>
            <w:vMerge w:val="restart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  <w:rPr>
                <w:i/>
              </w:rPr>
            </w:pPr>
            <w:r w:rsidRPr="00C0742D">
              <w:t>Наименование объекта, описание точки поставки</w:t>
            </w:r>
          </w:p>
        </w:tc>
        <w:tc>
          <w:tcPr>
            <w:tcW w:w="2268" w:type="dxa"/>
            <w:vMerge w:val="restart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  <w:rPr>
                <w:i/>
              </w:rPr>
            </w:pPr>
            <w:r w:rsidRPr="00C0742D">
              <w:t>№ РПУ</w:t>
            </w:r>
          </w:p>
        </w:tc>
      </w:tr>
      <w:tr w:rsidR="00C0742D" w:rsidRPr="00C0742D" w:rsidTr="00CB4701">
        <w:trPr>
          <w:trHeight w:val="323"/>
        </w:trPr>
        <w:tc>
          <w:tcPr>
            <w:tcW w:w="624" w:type="dxa"/>
            <w:vMerge/>
            <w:tcMar>
              <w:left w:w="57" w:type="dxa"/>
              <w:right w:w="57" w:type="dxa"/>
            </w:tcMar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  <w:rPr>
                <w:i/>
              </w:rPr>
            </w:pPr>
          </w:p>
        </w:tc>
        <w:tc>
          <w:tcPr>
            <w:tcW w:w="6663" w:type="dxa"/>
            <w:vMerge/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  <w:rPr>
                <w:i/>
              </w:rPr>
            </w:pPr>
          </w:p>
        </w:tc>
        <w:tc>
          <w:tcPr>
            <w:tcW w:w="2268" w:type="dxa"/>
            <w:vMerge/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  <w:rPr>
                <w:i/>
              </w:rPr>
            </w:pPr>
          </w:p>
        </w:tc>
      </w:tr>
      <w:tr w:rsidR="00C0742D" w:rsidRPr="00C0742D" w:rsidTr="00CB4701">
        <w:trPr>
          <w:trHeight w:val="221"/>
        </w:trPr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</w:pPr>
            <w:r w:rsidRPr="00C0742D">
              <w:t>1.</w:t>
            </w:r>
          </w:p>
        </w:tc>
        <w:tc>
          <w:tcPr>
            <w:tcW w:w="6663" w:type="dxa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rPr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rPr>
                <w:highlight w:val="yellow"/>
              </w:rPr>
            </w:pPr>
          </w:p>
        </w:tc>
      </w:tr>
      <w:tr w:rsidR="00C0742D" w:rsidRPr="00C0742D" w:rsidTr="00CB4701">
        <w:trPr>
          <w:trHeight w:val="221"/>
        </w:trPr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jc w:val="center"/>
            </w:pPr>
            <w:r w:rsidRPr="00C0742D">
              <w:t>2.</w:t>
            </w:r>
          </w:p>
        </w:tc>
        <w:tc>
          <w:tcPr>
            <w:tcW w:w="6663" w:type="dxa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rPr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rPr>
                <w:highlight w:val="yellow"/>
              </w:rPr>
            </w:pPr>
          </w:p>
        </w:tc>
      </w:tr>
      <w:tr w:rsidR="00C0742D" w:rsidRPr="00C0742D" w:rsidTr="00CB4701">
        <w:trPr>
          <w:trHeight w:val="221"/>
        </w:trPr>
        <w:tc>
          <w:tcPr>
            <w:tcW w:w="624" w:type="dxa"/>
            <w:tcMar>
              <w:left w:w="57" w:type="dxa"/>
              <w:right w:w="57" w:type="dxa"/>
            </w:tcMar>
            <w:vAlign w:val="center"/>
          </w:tcPr>
          <w:p w:rsidR="00C0742D" w:rsidRPr="00C0742D" w:rsidRDefault="00E40FEA" w:rsidP="00CB4701">
            <w:pPr>
              <w:spacing w:line="259" w:lineRule="auto"/>
              <w:contextualSpacing/>
              <w:jc w:val="center"/>
            </w:pPr>
            <w:r>
              <w:t>….</w:t>
            </w:r>
          </w:p>
        </w:tc>
        <w:tc>
          <w:tcPr>
            <w:tcW w:w="6663" w:type="dxa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rPr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C0742D" w:rsidRPr="00C0742D" w:rsidRDefault="00C0742D" w:rsidP="00CB4701">
            <w:pPr>
              <w:spacing w:line="259" w:lineRule="auto"/>
              <w:contextualSpacing/>
              <w:rPr>
                <w:highlight w:val="yellow"/>
              </w:rPr>
            </w:pPr>
          </w:p>
        </w:tc>
      </w:tr>
    </w:tbl>
    <w:p w:rsidR="006727EB" w:rsidRDefault="00C0742D" w:rsidP="006727EB">
      <w:pPr>
        <w:spacing w:line="276" w:lineRule="auto"/>
        <w:ind w:firstLine="425"/>
        <w:contextualSpacing/>
        <w:jc w:val="both"/>
      </w:pPr>
      <w:r w:rsidRPr="00C0742D">
        <w:t>Акт о возобновлении подачи электрической энергии, направьте в Филиал ПАО «МРСК Центра» - «Тверьэнерго»</w:t>
      </w:r>
      <w:r w:rsidR="00E40FEA">
        <w:rPr>
          <w:rFonts w:eastAsia="Calibri"/>
          <w:lang w:eastAsia="en-US"/>
        </w:rPr>
        <w:t xml:space="preserve"> по адресу: </w:t>
      </w:r>
      <w:r w:rsidR="006727EB">
        <w:t>_________________________________________________.</w:t>
      </w:r>
    </w:p>
    <w:p w:rsidR="006727EB" w:rsidRPr="007C2785" w:rsidRDefault="006727EB" w:rsidP="006727EB">
      <w:pPr>
        <w:spacing w:line="276" w:lineRule="auto"/>
        <w:ind w:firstLine="425"/>
        <w:contextualSpacing/>
        <w:jc w:val="center"/>
        <w:rPr>
          <w:rFonts w:eastAsia="Calibri"/>
          <w:i/>
          <w:vertAlign w:val="superscript"/>
          <w:lang w:eastAsia="en-US"/>
        </w:rPr>
      </w:pPr>
      <w:r w:rsidRPr="00E24EC0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       </w:t>
      </w:r>
      <w:r w:rsidRPr="00E24EC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</w:t>
      </w:r>
      <w:r w:rsidRPr="00CE6184">
        <w:rPr>
          <w:i/>
        </w:rPr>
        <w:t xml:space="preserve"> </w:t>
      </w:r>
      <w:r w:rsidRPr="007C2785">
        <w:rPr>
          <w:i/>
          <w:vertAlign w:val="superscript"/>
        </w:rPr>
        <w:t>(адрес направления Акта)</w:t>
      </w:r>
    </w:p>
    <w:p w:rsidR="00C0742D" w:rsidRPr="00C0742D" w:rsidRDefault="00C0742D" w:rsidP="006727EB">
      <w:pPr>
        <w:tabs>
          <w:tab w:val="left" w:pos="993"/>
        </w:tabs>
        <w:spacing w:line="259" w:lineRule="auto"/>
        <w:ind w:firstLine="567"/>
        <w:contextualSpacing/>
        <w:jc w:val="both"/>
      </w:pPr>
    </w:p>
    <w:p w:rsidR="00C0742D" w:rsidRPr="00C0742D" w:rsidRDefault="00C0742D" w:rsidP="00C0742D">
      <w:pPr>
        <w:spacing w:line="259" w:lineRule="auto"/>
        <w:ind w:right="-21"/>
        <w:contextualSpacing/>
        <w:jc w:val="both"/>
      </w:pPr>
    </w:p>
    <w:p w:rsidR="004637EF" w:rsidRPr="00C0742D" w:rsidRDefault="004637EF" w:rsidP="006727EB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  <w:r w:rsidRPr="00C0742D">
        <w:rPr>
          <w:rFonts w:eastAsia="Calibri"/>
          <w:bCs/>
          <w:lang w:eastAsia="en-US"/>
        </w:rPr>
        <w:t>Ответственный представитель Заказчика:</w:t>
      </w:r>
      <w:r w:rsidR="006727EB">
        <w:rPr>
          <w:rFonts w:eastAsia="Calibri"/>
          <w:bCs/>
          <w:lang w:eastAsia="en-US"/>
        </w:rPr>
        <w:tab/>
      </w:r>
      <w:r w:rsidR="006727EB">
        <w:rPr>
          <w:rFonts w:eastAsia="Calibri"/>
          <w:bCs/>
          <w:lang w:eastAsia="en-US"/>
        </w:rPr>
        <w:tab/>
      </w:r>
      <w:r w:rsidR="006727EB">
        <w:rPr>
          <w:rFonts w:eastAsia="Calibri"/>
          <w:bCs/>
          <w:lang w:eastAsia="en-US"/>
        </w:rPr>
        <w:tab/>
      </w:r>
      <w:r w:rsidRPr="00C0742D">
        <w:rPr>
          <w:rFonts w:eastAsia="Calibri"/>
          <w:bCs/>
          <w:lang w:eastAsia="en-US"/>
        </w:rPr>
        <w:t>__________/________________/</w:t>
      </w:r>
    </w:p>
    <w:sectPr w:rsidR="004637EF" w:rsidRPr="00C0742D" w:rsidSect="007C2785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776" w:rsidRDefault="007E7776" w:rsidP="002E492A">
      <w:r>
        <w:separator/>
      </w:r>
    </w:p>
  </w:endnote>
  <w:endnote w:type="continuationSeparator" w:id="0">
    <w:p w:rsidR="007E7776" w:rsidRDefault="007E7776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776" w:rsidRDefault="007E7776" w:rsidP="002E492A">
      <w:r>
        <w:separator/>
      </w:r>
    </w:p>
  </w:footnote>
  <w:footnote w:type="continuationSeparator" w:id="0">
    <w:p w:rsidR="007E7776" w:rsidRDefault="007E7776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27B4"/>
    <w:multiLevelType w:val="hybridMultilevel"/>
    <w:tmpl w:val="6A6E7236"/>
    <w:lvl w:ilvl="0" w:tplc="351CD6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1283A"/>
    <w:rsid w:val="00060C73"/>
    <w:rsid w:val="0006555F"/>
    <w:rsid w:val="00086402"/>
    <w:rsid w:val="00093089"/>
    <w:rsid w:val="00105E65"/>
    <w:rsid w:val="0013647A"/>
    <w:rsid w:val="00155B03"/>
    <w:rsid w:val="0016040C"/>
    <w:rsid w:val="001803A3"/>
    <w:rsid w:val="0019264F"/>
    <w:rsid w:val="001A41F3"/>
    <w:rsid w:val="001C4BAE"/>
    <w:rsid w:val="001D0E4B"/>
    <w:rsid w:val="001E04DE"/>
    <w:rsid w:val="002010B0"/>
    <w:rsid w:val="00217927"/>
    <w:rsid w:val="002562E7"/>
    <w:rsid w:val="002575B3"/>
    <w:rsid w:val="002C7DE6"/>
    <w:rsid w:val="002E492A"/>
    <w:rsid w:val="00356270"/>
    <w:rsid w:val="00380A95"/>
    <w:rsid w:val="00381CE3"/>
    <w:rsid w:val="003B5FDA"/>
    <w:rsid w:val="003B783B"/>
    <w:rsid w:val="004420BF"/>
    <w:rsid w:val="0044771A"/>
    <w:rsid w:val="004637EF"/>
    <w:rsid w:val="00472B79"/>
    <w:rsid w:val="00520E8A"/>
    <w:rsid w:val="005279A4"/>
    <w:rsid w:val="005953C1"/>
    <w:rsid w:val="005A4823"/>
    <w:rsid w:val="005C01C1"/>
    <w:rsid w:val="00620594"/>
    <w:rsid w:val="00625A26"/>
    <w:rsid w:val="00654707"/>
    <w:rsid w:val="006727EB"/>
    <w:rsid w:val="006876B3"/>
    <w:rsid w:val="006F0C3E"/>
    <w:rsid w:val="006F0DB0"/>
    <w:rsid w:val="0076583E"/>
    <w:rsid w:val="007C2785"/>
    <w:rsid w:val="007D043A"/>
    <w:rsid w:val="007E7776"/>
    <w:rsid w:val="00817B66"/>
    <w:rsid w:val="00824E16"/>
    <w:rsid w:val="0083135E"/>
    <w:rsid w:val="008843EC"/>
    <w:rsid w:val="008B2579"/>
    <w:rsid w:val="00905A9A"/>
    <w:rsid w:val="00980B39"/>
    <w:rsid w:val="009826E2"/>
    <w:rsid w:val="009B1C19"/>
    <w:rsid w:val="009F3305"/>
    <w:rsid w:val="00A13545"/>
    <w:rsid w:val="00A36E42"/>
    <w:rsid w:val="00A667A2"/>
    <w:rsid w:val="00B24D92"/>
    <w:rsid w:val="00B620D5"/>
    <w:rsid w:val="00C0742D"/>
    <w:rsid w:val="00C304A3"/>
    <w:rsid w:val="00C43540"/>
    <w:rsid w:val="00CB626E"/>
    <w:rsid w:val="00D57A0A"/>
    <w:rsid w:val="00DC55CB"/>
    <w:rsid w:val="00E40FEA"/>
    <w:rsid w:val="00E51409"/>
    <w:rsid w:val="00EB61CB"/>
    <w:rsid w:val="00ED4AF2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8BB4C-5BAA-498D-8356-34029DA73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10</cp:revision>
  <dcterms:created xsi:type="dcterms:W3CDTF">2017-11-13T06:01:00Z</dcterms:created>
  <dcterms:modified xsi:type="dcterms:W3CDTF">2017-11-15T12:09:00Z</dcterms:modified>
</cp:coreProperties>
</file>