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4B9" w:rsidRPr="00597937" w:rsidRDefault="00FE44B9" w:rsidP="00FE44B9">
      <w:pPr>
        <w:pStyle w:val="a3"/>
        <w:tabs>
          <w:tab w:val="left" w:pos="9214"/>
        </w:tabs>
        <w:ind w:firstLine="709"/>
        <w:jc w:val="left"/>
        <w:rPr>
          <w:b/>
          <w:sz w:val="22"/>
          <w:szCs w:val="22"/>
        </w:rPr>
      </w:pPr>
    </w:p>
    <w:p w:rsidR="00FE44B9" w:rsidRPr="00597937" w:rsidRDefault="00FE44B9" w:rsidP="00FE44B9">
      <w:pPr>
        <w:pStyle w:val="a3"/>
        <w:tabs>
          <w:tab w:val="left" w:pos="9214"/>
        </w:tabs>
        <w:ind w:firstLine="709"/>
        <w:rPr>
          <w:sz w:val="22"/>
          <w:szCs w:val="22"/>
          <w:u w:val="single"/>
          <w:lang w:val="en-US"/>
        </w:rPr>
      </w:pPr>
      <w:r w:rsidRPr="00597937">
        <w:rPr>
          <w:b/>
          <w:sz w:val="22"/>
          <w:szCs w:val="22"/>
        </w:rPr>
        <w:t xml:space="preserve">ДОГОВОР </w:t>
      </w:r>
      <w:r w:rsidR="00A106BB">
        <w:rPr>
          <w:b/>
          <w:sz w:val="22"/>
          <w:szCs w:val="22"/>
        </w:rPr>
        <w:t>№</w:t>
      </w:r>
    </w:p>
    <w:p w:rsidR="00FE44B9" w:rsidRPr="00597937" w:rsidRDefault="00FE44B9" w:rsidP="00FE44B9">
      <w:pPr>
        <w:pStyle w:val="a3"/>
        <w:ind w:firstLine="709"/>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FE44B9" w:rsidRPr="00597937" w:rsidTr="00826F8E">
        <w:trPr>
          <w:trHeight w:val="307"/>
        </w:trPr>
        <w:tc>
          <w:tcPr>
            <w:tcW w:w="3190" w:type="dxa"/>
            <w:tcBorders>
              <w:top w:val="nil"/>
              <w:left w:val="nil"/>
              <w:bottom w:val="nil"/>
              <w:right w:val="nil"/>
            </w:tcBorders>
          </w:tcPr>
          <w:p w:rsidR="00FE44B9" w:rsidRPr="00597937" w:rsidRDefault="00FE44B9" w:rsidP="00826F8E">
            <w:pPr>
              <w:rPr>
                <w:sz w:val="22"/>
                <w:szCs w:val="22"/>
              </w:rPr>
            </w:pPr>
            <w:r w:rsidRPr="00597937">
              <w:rPr>
                <w:sz w:val="22"/>
                <w:szCs w:val="22"/>
              </w:rPr>
              <w:t>г. Воронеж</w:t>
            </w:r>
          </w:p>
        </w:tc>
        <w:tc>
          <w:tcPr>
            <w:tcW w:w="2305" w:type="dxa"/>
            <w:tcBorders>
              <w:top w:val="nil"/>
              <w:left w:val="nil"/>
              <w:bottom w:val="nil"/>
              <w:right w:val="nil"/>
            </w:tcBorders>
          </w:tcPr>
          <w:p w:rsidR="00FE44B9" w:rsidRPr="00597937" w:rsidRDefault="00FE44B9" w:rsidP="00826F8E">
            <w:pPr>
              <w:ind w:firstLine="709"/>
              <w:rPr>
                <w:sz w:val="22"/>
                <w:szCs w:val="22"/>
              </w:rPr>
            </w:pPr>
          </w:p>
        </w:tc>
        <w:tc>
          <w:tcPr>
            <w:tcW w:w="4252" w:type="dxa"/>
            <w:tcBorders>
              <w:top w:val="nil"/>
              <w:left w:val="nil"/>
              <w:bottom w:val="nil"/>
              <w:right w:val="nil"/>
            </w:tcBorders>
          </w:tcPr>
          <w:p w:rsidR="00FE44B9" w:rsidRPr="00597937" w:rsidRDefault="00FE44B9" w:rsidP="00826F8E">
            <w:pPr>
              <w:jc w:val="right"/>
              <w:rPr>
                <w:sz w:val="22"/>
                <w:szCs w:val="22"/>
                <w:lang w:val="en-US"/>
              </w:rPr>
            </w:pPr>
            <w:r w:rsidRPr="00597937">
              <w:rPr>
                <w:sz w:val="22"/>
                <w:szCs w:val="22"/>
              </w:rPr>
              <w:t xml:space="preserve">      «</w:t>
            </w:r>
            <w:r w:rsidRPr="00597937">
              <w:rPr>
                <w:sz w:val="22"/>
                <w:szCs w:val="22"/>
                <w:u w:val="single"/>
                <w:lang w:val="en-US"/>
              </w:rPr>
              <w:t>_____</w:t>
            </w:r>
            <w:r w:rsidRPr="00597937">
              <w:rPr>
                <w:sz w:val="22"/>
                <w:szCs w:val="22"/>
                <w:u w:val="single"/>
              </w:rPr>
              <w:t>»</w:t>
            </w:r>
            <w:r w:rsidRPr="00597937">
              <w:rPr>
                <w:sz w:val="22"/>
                <w:szCs w:val="22"/>
              </w:rPr>
              <w:t xml:space="preserve"> июля  2018 г.</w:t>
            </w:r>
          </w:p>
        </w:tc>
      </w:tr>
    </w:tbl>
    <w:p w:rsidR="00FE44B9" w:rsidRPr="00597937" w:rsidRDefault="00FE44B9" w:rsidP="00FE44B9">
      <w:pPr>
        <w:spacing w:line="100" w:lineRule="atLeast"/>
        <w:ind w:firstLine="708"/>
        <w:jc w:val="both"/>
        <w:rPr>
          <w:b/>
          <w:sz w:val="22"/>
          <w:szCs w:val="22"/>
        </w:rPr>
      </w:pPr>
    </w:p>
    <w:p w:rsidR="00FE44B9" w:rsidRPr="00597937" w:rsidRDefault="00FE44B9" w:rsidP="00FE44B9">
      <w:pPr>
        <w:spacing w:line="100" w:lineRule="atLeast"/>
        <w:ind w:firstLine="708"/>
        <w:jc w:val="both"/>
        <w:rPr>
          <w:sz w:val="22"/>
          <w:szCs w:val="22"/>
        </w:rPr>
      </w:pPr>
      <w:r w:rsidRPr="00597937">
        <w:rPr>
          <w:b/>
          <w:sz w:val="22"/>
          <w:szCs w:val="22"/>
        </w:rPr>
        <w:t xml:space="preserve">Публичное акционерное общество «Межрегиональная распределительная сетевая компания Центра» (Филиал ПАО «МРСК Центра» - «Воронежэнерго»), </w:t>
      </w:r>
      <w:r w:rsidRPr="00597937">
        <w:rPr>
          <w:sz w:val="22"/>
          <w:szCs w:val="22"/>
        </w:rPr>
        <w:t xml:space="preserve">именуемое в дальнейшем «Заказчик», в лице Заместителя генерального директора - директора филиала ПАО «МРСК Центра» - «Воронежэнерго»  </w:t>
      </w:r>
      <w:r w:rsidRPr="00597937">
        <w:rPr>
          <w:b/>
          <w:sz w:val="22"/>
          <w:szCs w:val="22"/>
        </w:rPr>
        <w:t>Голубченко Евгения Александровича</w:t>
      </w:r>
      <w:r w:rsidRPr="00597937">
        <w:rPr>
          <w:sz w:val="22"/>
          <w:szCs w:val="22"/>
        </w:rPr>
        <w:t xml:space="preserve">,  действующего на основании </w:t>
      </w:r>
      <w:r w:rsidRPr="00597937">
        <w:rPr>
          <w:bCs/>
        </w:rPr>
        <w:t>Доверенности от 21.05.2018г. (№ по реестру 50/991-н/77-2018-2-1117)</w:t>
      </w:r>
      <w:r w:rsidRPr="00597937">
        <w:rPr>
          <w:sz w:val="22"/>
          <w:szCs w:val="22"/>
        </w:rPr>
        <w:t xml:space="preserve">, с одной стороны и </w:t>
      </w:r>
      <w:r w:rsidRPr="00597937">
        <w:rPr>
          <w:b/>
          <w:sz w:val="22"/>
          <w:szCs w:val="22"/>
        </w:rPr>
        <w:t>Акционерное общество «Студия «Губерния» (</w:t>
      </w:r>
      <w:r w:rsidRPr="00597937">
        <w:rPr>
          <w:b/>
          <w:bCs/>
          <w:sz w:val="22"/>
          <w:szCs w:val="22"/>
        </w:rPr>
        <w:t>АО «Студия «Губерния»),</w:t>
      </w:r>
      <w:r w:rsidRPr="00597937">
        <w:rPr>
          <w:sz w:val="22"/>
          <w:szCs w:val="22"/>
        </w:rPr>
        <w:t xml:space="preserve"> именуемое в дальнейшем «Исполнитель», в  лице  руководителя службы продаж  теле, радио, интернет-проектов АО «Студия «Губерния» Парамоновой Ирины Леонтьевны, действующей на основании Доверенности б/н от 09.01.2018г., с другой стороны, вместе именуемые «Стороны», заключили настоящий Договор  о нижеследующем:</w:t>
      </w:r>
    </w:p>
    <w:p w:rsidR="00FE44B9" w:rsidRPr="00597937" w:rsidRDefault="00FE44B9" w:rsidP="00FE44B9">
      <w:pPr>
        <w:spacing w:line="100" w:lineRule="atLeast"/>
        <w:ind w:firstLine="708"/>
        <w:jc w:val="both"/>
        <w:rPr>
          <w:bCs/>
          <w:sz w:val="22"/>
          <w:szCs w:val="22"/>
        </w:rPr>
      </w:pPr>
    </w:p>
    <w:p w:rsidR="00FE44B9" w:rsidRPr="00597937" w:rsidRDefault="00FE44B9" w:rsidP="00FE44B9">
      <w:pPr>
        <w:numPr>
          <w:ilvl w:val="0"/>
          <w:numId w:val="2"/>
        </w:numPr>
        <w:tabs>
          <w:tab w:val="left" w:pos="-4820"/>
          <w:tab w:val="left" w:pos="284"/>
        </w:tabs>
        <w:suppressAutoHyphens/>
        <w:overflowPunct w:val="0"/>
        <w:autoSpaceDE w:val="0"/>
        <w:jc w:val="both"/>
        <w:textAlignment w:val="baseline"/>
        <w:rPr>
          <w:rFonts w:eastAsia="Calibri"/>
          <w:sz w:val="22"/>
          <w:szCs w:val="22"/>
        </w:rPr>
      </w:pPr>
      <w:r w:rsidRPr="00597937">
        <w:rPr>
          <w:b/>
          <w:sz w:val="22"/>
          <w:szCs w:val="22"/>
        </w:rPr>
        <w:t>ПРЕДМЕТ ДОГОВОРА</w:t>
      </w:r>
    </w:p>
    <w:p w:rsidR="00FE44B9" w:rsidRPr="00597937" w:rsidRDefault="00FE44B9" w:rsidP="00FE44B9">
      <w:pPr>
        <w:pStyle w:val="220"/>
        <w:tabs>
          <w:tab w:val="clear" w:pos="8647"/>
          <w:tab w:val="left" w:pos="-4820"/>
          <w:tab w:val="left" w:pos="-4678"/>
          <w:tab w:val="left" w:pos="0"/>
        </w:tabs>
        <w:ind w:firstLine="0"/>
        <w:rPr>
          <w:sz w:val="22"/>
          <w:szCs w:val="22"/>
        </w:rPr>
      </w:pPr>
      <w:r w:rsidRPr="00597937">
        <w:rPr>
          <w:rFonts w:eastAsia="Calibri"/>
          <w:sz w:val="22"/>
          <w:szCs w:val="22"/>
        </w:rPr>
        <w:t xml:space="preserve">1.1. </w:t>
      </w:r>
      <w:r w:rsidRPr="00597937">
        <w:rPr>
          <w:rFonts w:eastAsia="Calibri" w:cs="Times New Roman"/>
          <w:sz w:val="22"/>
          <w:szCs w:val="22"/>
        </w:rPr>
        <w:t xml:space="preserve">Исполнитель в порядке и на условиях, установленных настоящим Договором, обязуется оказывать услуги по размещению рекламных материалов, предоставленных Заказчиком в средствах массовой информации (далее - СМИ).  </w:t>
      </w:r>
    </w:p>
    <w:p w:rsidR="00FE44B9" w:rsidRPr="00597937" w:rsidRDefault="00FE44B9" w:rsidP="00FE44B9">
      <w:pPr>
        <w:pStyle w:val="220"/>
        <w:tabs>
          <w:tab w:val="clear" w:pos="8647"/>
          <w:tab w:val="left" w:pos="-4820"/>
          <w:tab w:val="left" w:pos="-4678"/>
          <w:tab w:val="left" w:pos="0"/>
        </w:tabs>
        <w:ind w:firstLine="15"/>
        <w:rPr>
          <w:sz w:val="22"/>
          <w:szCs w:val="22"/>
        </w:rPr>
      </w:pPr>
      <w:r w:rsidRPr="00597937">
        <w:rPr>
          <w:sz w:val="22"/>
          <w:szCs w:val="22"/>
        </w:rPr>
        <w:t xml:space="preserve">Наименование СМИ, порядок размещения рекламных материалов в СМИ, а также иные условия оказания услуг по размещению рекламных видеоматериалов регулируются настоящим договором, а </w:t>
      </w:r>
      <w:proofErr w:type="gramStart"/>
      <w:r w:rsidRPr="00597937">
        <w:rPr>
          <w:sz w:val="22"/>
          <w:szCs w:val="22"/>
        </w:rPr>
        <w:t>так же</w:t>
      </w:r>
      <w:proofErr w:type="gramEnd"/>
      <w:r w:rsidRPr="00597937">
        <w:rPr>
          <w:sz w:val="22"/>
          <w:szCs w:val="22"/>
        </w:rPr>
        <w:t xml:space="preserve"> Дополнительными соглашениями к нему.</w:t>
      </w:r>
    </w:p>
    <w:p w:rsidR="00FE44B9" w:rsidRPr="00597937" w:rsidRDefault="00FE44B9" w:rsidP="00FE44B9">
      <w:pPr>
        <w:pStyle w:val="220"/>
        <w:tabs>
          <w:tab w:val="clear" w:pos="8647"/>
          <w:tab w:val="left" w:pos="-4820"/>
          <w:tab w:val="left" w:pos="-4678"/>
          <w:tab w:val="left" w:pos="0"/>
        </w:tabs>
        <w:ind w:firstLine="0"/>
        <w:rPr>
          <w:rFonts w:eastAsia="Calibri"/>
          <w:sz w:val="22"/>
          <w:szCs w:val="22"/>
        </w:rPr>
      </w:pPr>
      <w:r w:rsidRPr="00597937">
        <w:rPr>
          <w:sz w:val="22"/>
          <w:szCs w:val="22"/>
        </w:rPr>
        <w:t xml:space="preserve">1.2. В рамках настоящего Договора Стороны могут договориться об оказании Исполнителем услуг по изготовлению рекламного материала.  Технические и эстетические требования к ролику, а </w:t>
      </w:r>
      <w:proofErr w:type="gramStart"/>
      <w:r w:rsidRPr="00597937">
        <w:rPr>
          <w:sz w:val="22"/>
          <w:szCs w:val="22"/>
        </w:rPr>
        <w:t>так же</w:t>
      </w:r>
      <w:proofErr w:type="gramEnd"/>
      <w:r w:rsidRPr="00597937">
        <w:rPr>
          <w:sz w:val="22"/>
          <w:szCs w:val="22"/>
        </w:rPr>
        <w:t xml:space="preserve"> условия, касающиеся объема и информационного содержания ролика, Стороны определяют в Дополнительном соглашении.</w:t>
      </w:r>
    </w:p>
    <w:p w:rsidR="00FE44B9" w:rsidRPr="00597937" w:rsidRDefault="00FE44B9" w:rsidP="00FE44B9">
      <w:pPr>
        <w:pStyle w:val="220"/>
        <w:tabs>
          <w:tab w:val="clear" w:pos="8647"/>
          <w:tab w:val="left" w:pos="-4820"/>
          <w:tab w:val="left" w:pos="-4678"/>
          <w:tab w:val="left" w:pos="0"/>
        </w:tabs>
        <w:ind w:firstLine="0"/>
        <w:rPr>
          <w:sz w:val="22"/>
          <w:szCs w:val="22"/>
        </w:rPr>
      </w:pPr>
      <w:r w:rsidRPr="00597937">
        <w:rPr>
          <w:rFonts w:eastAsia="Calibri"/>
          <w:sz w:val="22"/>
          <w:szCs w:val="22"/>
        </w:rPr>
        <w:t xml:space="preserve">В случае, если при изготовлении рекламного материала используются материалы, предоставленные Заказчиком в том числе:  видеосъемка, фотографии третьих лиц или Заказчика, комплекты иллюстраций и типажей, слайды, элементы корпоративного стиля, логотипы, графический контент, слоганы,  звукозаписи, сценарии, подлежащие размещению в материале, а также аудиоматериалы (дикторское озвучивание, звуковые файлы) для монтажа  и другие материалы Заказчик </w:t>
      </w:r>
      <w:r w:rsidRPr="00597937">
        <w:rPr>
          <w:rFonts w:eastAsia="Calibri"/>
          <w:bCs/>
          <w:sz w:val="22"/>
          <w:szCs w:val="22"/>
        </w:rPr>
        <w:t xml:space="preserve">самостоятельно несет полную ответственность за соответствие  направляемых материалов законодательству РФ, в том числе за нарушение авторских и смежных прав в отношении произведений, а также иных объектов интеллектуальной собственности, вошедших в рекламные материалы, за нарушение прав граждан на изображение. </w:t>
      </w:r>
    </w:p>
    <w:p w:rsidR="00FE44B9" w:rsidRPr="00597937" w:rsidRDefault="00FE44B9" w:rsidP="00FE44B9">
      <w:pPr>
        <w:pStyle w:val="220"/>
        <w:tabs>
          <w:tab w:val="clear" w:pos="8647"/>
          <w:tab w:val="left" w:pos="-4820"/>
          <w:tab w:val="left" w:pos="-4678"/>
          <w:tab w:val="left" w:pos="0"/>
          <w:tab w:val="left" w:pos="1431"/>
        </w:tabs>
        <w:ind w:firstLine="0"/>
        <w:rPr>
          <w:sz w:val="22"/>
          <w:szCs w:val="22"/>
        </w:rPr>
      </w:pPr>
    </w:p>
    <w:p w:rsidR="00FE44B9" w:rsidRPr="00597937" w:rsidRDefault="00FE44B9" w:rsidP="00FE44B9">
      <w:pPr>
        <w:numPr>
          <w:ilvl w:val="0"/>
          <w:numId w:val="3"/>
        </w:numPr>
        <w:tabs>
          <w:tab w:val="left" w:pos="-4820"/>
          <w:tab w:val="left" w:pos="284"/>
        </w:tabs>
        <w:suppressAutoHyphens/>
        <w:overflowPunct w:val="0"/>
        <w:autoSpaceDE w:val="0"/>
        <w:jc w:val="both"/>
        <w:textAlignment w:val="baseline"/>
        <w:rPr>
          <w:b/>
          <w:bCs/>
          <w:sz w:val="22"/>
          <w:szCs w:val="22"/>
        </w:rPr>
      </w:pPr>
      <w:r w:rsidRPr="00597937">
        <w:rPr>
          <w:b/>
          <w:sz w:val="22"/>
          <w:szCs w:val="22"/>
        </w:rPr>
        <w:t>ПРАВА И ОБЯЗАННОСТИ СТОРОН</w:t>
      </w:r>
    </w:p>
    <w:p w:rsidR="00FE44B9" w:rsidRPr="00597937" w:rsidRDefault="00FE44B9" w:rsidP="00FE44B9">
      <w:pPr>
        <w:pStyle w:val="Text"/>
        <w:tabs>
          <w:tab w:val="clear" w:pos="567"/>
          <w:tab w:val="left" w:pos="0"/>
        </w:tabs>
        <w:ind w:right="-114" w:firstLine="0"/>
        <w:rPr>
          <w:sz w:val="22"/>
          <w:szCs w:val="22"/>
        </w:rPr>
      </w:pPr>
      <w:r w:rsidRPr="00597937">
        <w:rPr>
          <w:b/>
          <w:bCs/>
          <w:sz w:val="22"/>
          <w:szCs w:val="22"/>
        </w:rPr>
        <w:t xml:space="preserve">2.1. Исполнитель: </w:t>
      </w:r>
    </w:p>
    <w:p w:rsidR="00FE44B9" w:rsidRPr="00597937" w:rsidRDefault="00FE44B9" w:rsidP="00FE44B9">
      <w:pPr>
        <w:pStyle w:val="Text"/>
        <w:numPr>
          <w:ilvl w:val="2"/>
          <w:numId w:val="3"/>
        </w:numPr>
        <w:tabs>
          <w:tab w:val="clear" w:pos="567"/>
          <w:tab w:val="left" w:pos="0"/>
        </w:tabs>
        <w:ind w:left="0" w:right="-114" w:firstLine="0"/>
        <w:rPr>
          <w:sz w:val="22"/>
          <w:szCs w:val="22"/>
        </w:rPr>
      </w:pPr>
      <w:r w:rsidRPr="00597937">
        <w:rPr>
          <w:sz w:val="22"/>
          <w:szCs w:val="22"/>
        </w:rPr>
        <w:t xml:space="preserve">Обеспечивает оказание Заказчику услуг по размещению рекламных материалов в </w:t>
      </w:r>
      <w:proofErr w:type="gramStart"/>
      <w:r w:rsidRPr="00597937">
        <w:rPr>
          <w:sz w:val="22"/>
          <w:szCs w:val="22"/>
        </w:rPr>
        <w:t>СМИ  в</w:t>
      </w:r>
      <w:proofErr w:type="gramEnd"/>
      <w:r w:rsidRPr="00597937">
        <w:rPr>
          <w:sz w:val="22"/>
          <w:szCs w:val="22"/>
        </w:rPr>
        <w:t xml:space="preserve"> точном соответствии с условиями, согласованными Сторонами в Дополнительных соглашениях к настоящему Договору.</w:t>
      </w:r>
    </w:p>
    <w:p w:rsidR="00FE44B9" w:rsidRPr="00597937" w:rsidRDefault="00FE44B9" w:rsidP="00FE44B9">
      <w:pPr>
        <w:pStyle w:val="Text"/>
        <w:numPr>
          <w:ilvl w:val="2"/>
          <w:numId w:val="3"/>
        </w:numPr>
        <w:tabs>
          <w:tab w:val="clear" w:pos="567"/>
          <w:tab w:val="left" w:pos="0"/>
        </w:tabs>
        <w:ind w:left="0" w:right="-114" w:firstLine="0"/>
        <w:rPr>
          <w:sz w:val="22"/>
          <w:szCs w:val="22"/>
        </w:rPr>
      </w:pPr>
      <w:r w:rsidRPr="00597937">
        <w:rPr>
          <w:sz w:val="22"/>
          <w:szCs w:val="22"/>
        </w:rPr>
        <w:t xml:space="preserve">Вправе вносить изменения в согласованные Сторонами графики размещения без дополнительного согласования с Заказчиком в случае, если изменения вызваны внесением изменений в сетку вещания соответствующего СМИ. Внесение указанных изменений не является нарушением обязательств Исполнителя. </w:t>
      </w:r>
    </w:p>
    <w:p w:rsidR="00FE44B9" w:rsidRPr="00597937" w:rsidRDefault="00FE44B9" w:rsidP="00FE44B9">
      <w:pPr>
        <w:pStyle w:val="Text"/>
        <w:numPr>
          <w:ilvl w:val="2"/>
          <w:numId w:val="3"/>
        </w:numPr>
        <w:tabs>
          <w:tab w:val="clear" w:pos="567"/>
          <w:tab w:val="left" w:pos="0"/>
        </w:tabs>
        <w:ind w:left="0" w:right="-114" w:firstLine="0"/>
        <w:rPr>
          <w:sz w:val="22"/>
          <w:szCs w:val="22"/>
        </w:rPr>
      </w:pPr>
      <w:r w:rsidRPr="00597937">
        <w:rPr>
          <w:sz w:val="22"/>
          <w:szCs w:val="22"/>
        </w:rPr>
        <w:t>Исполнитель вправе не принимать к размещению рекламу в случае, если она по своим техническим характеристикам не соответствует требованиям соответствующего СМИ к аналогичного рода продукции, не соответствует этическим, политическим и тематическим принципам соответствующего СМИ, а также в случае, если содержание и/или оформление рекламного материала не соответствует требованиям российского законодательства либо Заказчиком не выполнены требования п.2.2.4. настоящего Договора.</w:t>
      </w:r>
    </w:p>
    <w:p w:rsidR="00FE44B9" w:rsidRPr="00597937" w:rsidRDefault="00FE44B9" w:rsidP="00FE44B9">
      <w:pPr>
        <w:pStyle w:val="Text"/>
        <w:numPr>
          <w:ilvl w:val="2"/>
          <w:numId w:val="3"/>
        </w:numPr>
        <w:tabs>
          <w:tab w:val="clear" w:pos="567"/>
          <w:tab w:val="left" w:pos="0"/>
        </w:tabs>
        <w:ind w:left="0" w:right="-114" w:firstLine="0"/>
        <w:rPr>
          <w:sz w:val="22"/>
          <w:szCs w:val="22"/>
        </w:rPr>
      </w:pPr>
      <w:r w:rsidRPr="00597937">
        <w:rPr>
          <w:sz w:val="22"/>
          <w:szCs w:val="22"/>
        </w:rPr>
        <w:t xml:space="preserve">Об отказе в размещении рекламы по указанному в п.2.1.3. основанию </w:t>
      </w:r>
      <w:proofErr w:type="gramStart"/>
      <w:r w:rsidRPr="00597937">
        <w:rPr>
          <w:sz w:val="22"/>
          <w:szCs w:val="22"/>
        </w:rPr>
        <w:t>Исполнитель  незамедлительно</w:t>
      </w:r>
      <w:proofErr w:type="gramEnd"/>
      <w:r w:rsidRPr="00597937">
        <w:rPr>
          <w:sz w:val="22"/>
          <w:szCs w:val="22"/>
        </w:rPr>
        <w:t xml:space="preserve"> уведомляет Заказчика. Заказчик должен заменить отклоненный рекламный материал либо привести его в соответствие с требованиями соответствующего СМИ и/или законодательства РФ, а также предоставить недостающие документы.</w:t>
      </w:r>
    </w:p>
    <w:p w:rsidR="00FE44B9" w:rsidRPr="00597937" w:rsidRDefault="00FE44B9" w:rsidP="00FE44B9">
      <w:pPr>
        <w:pStyle w:val="Text"/>
        <w:numPr>
          <w:ilvl w:val="2"/>
          <w:numId w:val="3"/>
        </w:numPr>
        <w:tabs>
          <w:tab w:val="clear" w:pos="567"/>
          <w:tab w:val="left" w:pos="0"/>
        </w:tabs>
        <w:ind w:left="0" w:right="-109" w:hanging="20"/>
        <w:rPr>
          <w:b/>
          <w:bCs/>
          <w:sz w:val="22"/>
          <w:szCs w:val="22"/>
        </w:rPr>
      </w:pPr>
      <w:r w:rsidRPr="00597937">
        <w:rPr>
          <w:sz w:val="22"/>
          <w:szCs w:val="22"/>
        </w:rPr>
        <w:t xml:space="preserve">Обязан уведомить Заказчика обо всех срывах, произошедших в размещении рекламных материалов. </w:t>
      </w:r>
    </w:p>
    <w:p w:rsidR="00FE44B9" w:rsidRPr="00597937" w:rsidRDefault="00FE44B9" w:rsidP="00FE44B9">
      <w:pPr>
        <w:pStyle w:val="Text"/>
        <w:tabs>
          <w:tab w:val="clear" w:pos="567"/>
          <w:tab w:val="left" w:pos="0"/>
        </w:tabs>
        <w:ind w:right="-109" w:firstLine="0"/>
        <w:rPr>
          <w:sz w:val="22"/>
          <w:szCs w:val="22"/>
        </w:rPr>
      </w:pPr>
      <w:r w:rsidRPr="00597937">
        <w:rPr>
          <w:sz w:val="22"/>
          <w:szCs w:val="22"/>
        </w:rPr>
        <w:t xml:space="preserve">2.1.6.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1 к </w:t>
      </w:r>
      <w:r w:rsidRPr="00597937">
        <w:rPr>
          <w:sz w:val="22"/>
          <w:szCs w:val="22"/>
        </w:rPr>
        <w:lastRenderedPageBreak/>
        <w:t>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FE44B9" w:rsidRPr="00597937" w:rsidRDefault="00FE44B9" w:rsidP="00FE44B9">
      <w:pPr>
        <w:pStyle w:val="Text"/>
        <w:tabs>
          <w:tab w:val="clear" w:pos="567"/>
          <w:tab w:val="left" w:pos="0"/>
        </w:tabs>
        <w:ind w:right="-109" w:firstLine="0"/>
        <w:rPr>
          <w:b/>
          <w:bCs/>
          <w:sz w:val="22"/>
          <w:szCs w:val="22"/>
        </w:rPr>
      </w:pPr>
      <w:r w:rsidRPr="00597937">
        <w:rPr>
          <w:rFonts w:eastAsia="Calibri"/>
          <w:sz w:val="22"/>
          <w:szCs w:val="22"/>
          <w:lang w:eastAsia="en-US"/>
        </w:rPr>
        <w:t>2.1.7. В течение срока действия Договора Исполнитель обязуется предоставлять Заказчику информацию:</w:t>
      </w:r>
    </w:p>
    <w:p w:rsidR="00FE44B9" w:rsidRPr="00597937" w:rsidRDefault="00FE44B9" w:rsidP="00FE44B9">
      <w:pPr>
        <w:widowControl w:val="0"/>
        <w:autoSpaceDE w:val="0"/>
        <w:autoSpaceDN w:val="0"/>
        <w:adjustRightInd w:val="0"/>
        <w:jc w:val="both"/>
        <w:rPr>
          <w:rFonts w:eastAsia="Calibri"/>
          <w:sz w:val="22"/>
          <w:szCs w:val="22"/>
          <w:lang w:eastAsia="en-US"/>
        </w:rPr>
      </w:pPr>
      <w:r w:rsidRPr="00597937">
        <w:rPr>
          <w:rFonts w:eastAsia="Calibri"/>
          <w:sz w:val="22"/>
          <w:szCs w:val="22"/>
          <w:lang w:eastAsia="en-US"/>
        </w:rPr>
        <w:t xml:space="preserve">- об изменении состава (по сравнению с существовавшим на дату заключения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w:t>
      </w:r>
      <w:proofErr w:type="gramStart"/>
      <w:r w:rsidRPr="00597937">
        <w:rPr>
          <w:rFonts w:eastAsia="Calibri"/>
          <w:sz w:val="22"/>
          <w:szCs w:val="22"/>
          <w:lang w:eastAsia="en-US"/>
        </w:rPr>
        <w:t>состава  исполнительных</w:t>
      </w:r>
      <w:proofErr w:type="gramEnd"/>
      <w:r w:rsidRPr="00597937">
        <w:rPr>
          <w:rFonts w:eastAsia="Calibri"/>
          <w:sz w:val="22"/>
          <w:szCs w:val="22"/>
          <w:lang w:eastAsia="en-US"/>
        </w:rPr>
        <w:t xml:space="preserve"> органов</w:t>
      </w:r>
      <w:r w:rsidRPr="00597937">
        <w:rPr>
          <w:rFonts w:eastAsia="Calibri"/>
          <w:i/>
          <w:sz w:val="22"/>
          <w:szCs w:val="22"/>
          <w:lang w:eastAsia="en-US"/>
        </w:rPr>
        <w:t xml:space="preserve"> </w:t>
      </w:r>
      <w:r w:rsidRPr="00597937">
        <w:rPr>
          <w:rFonts w:eastAsia="Calibri"/>
          <w:sz w:val="22"/>
          <w:szCs w:val="22"/>
          <w:lang w:eastAsia="en-US"/>
        </w:rPr>
        <w:t>Исполнителя,</w:t>
      </w:r>
    </w:p>
    <w:p w:rsidR="00FE44B9" w:rsidRPr="00597937" w:rsidRDefault="00FE44B9" w:rsidP="00FE44B9">
      <w:pPr>
        <w:widowControl w:val="0"/>
        <w:autoSpaceDE w:val="0"/>
        <w:autoSpaceDN w:val="0"/>
        <w:adjustRightInd w:val="0"/>
        <w:jc w:val="both"/>
        <w:rPr>
          <w:rFonts w:eastAsia="Calibri"/>
          <w:i/>
          <w:sz w:val="22"/>
          <w:szCs w:val="22"/>
          <w:lang w:eastAsia="en-US"/>
        </w:rPr>
      </w:pPr>
      <w:r w:rsidRPr="00597937">
        <w:rPr>
          <w:rFonts w:eastAsia="Calibri"/>
          <w:sz w:val="22"/>
          <w:szCs w:val="22"/>
          <w:lang w:eastAsia="en-US"/>
        </w:rPr>
        <w:t>-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597937">
        <w:rPr>
          <w:rFonts w:eastAsia="Calibri"/>
          <w:i/>
          <w:sz w:val="22"/>
          <w:szCs w:val="22"/>
          <w:lang w:eastAsia="en-US"/>
        </w:rPr>
        <w:t xml:space="preserve"> </w:t>
      </w:r>
    </w:p>
    <w:p w:rsidR="00FE44B9" w:rsidRPr="00597937" w:rsidRDefault="00FE44B9" w:rsidP="00FE44B9">
      <w:pPr>
        <w:widowControl w:val="0"/>
        <w:autoSpaceDE w:val="0"/>
        <w:autoSpaceDN w:val="0"/>
        <w:adjustRightInd w:val="0"/>
        <w:jc w:val="both"/>
        <w:rPr>
          <w:rFonts w:eastAsia="Calibri"/>
          <w:sz w:val="22"/>
          <w:szCs w:val="22"/>
          <w:lang w:eastAsia="en-US"/>
        </w:rPr>
      </w:pPr>
      <w:r w:rsidRPr="00597937">
        <w:rPr>
          <w:rFonts w:eastAsia="Calibri"/>
          <w:sz w:val="22"/>
          <w:szCs w:val="22"/>
          <w:lang w:eastAsia="en-US"/>
        </w:rPr>
        <w:t xml:space="preserve">         Информация представляется по форме, указанной в Приложении №1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FE44B9" w:rsidRPr="00597937" w:rsidRDefault="00FE44B9" w:rsidP="00FE44B9">
      <w:pPr>
        <w:widowControl w:val="0"/>
        <w:autoSpaceDE w:val="0"/>
        <w:autoSpaceDN w:val="0"/>
        <w:adjustRightInd w:val="0"/>
        <w:jc w:val="both"/>
        <w:rPr>
          <w:sz w:val="22"/>
          <w:szCs w:val="22"/>
        </w:rPr>
      </w:pPr>
      <w:r w:rsidRPr="00597937">
        <w:rPr>
          <w:sz w:val="22"/>
          <w:szCs w:val="22"/>
        </w:rPr>
        <w:t>2.1.8. При предоставлении Исполнителем</w:t>
      </w:r>
      <w:r w:rsidRPr="00597937">
        <w:rPr>
          <w:i/>
          <w:sz w:val="22"/>
          <w:szCs w:val="22"/>
        </w:rPr>
        <w:t xml:space="preserve"> </w:t>
      </w:r>
      <w:proofErr w:type="gramStart"/>
      <w:r w:rsidRPr="00597937">
        <w:rPr>
          <w:sz w:val="22"/>
          <w:szCs w:val="22"/>
        </w:rPr>
        <w:t>вышеуказанной  информации</w:t>
      </w:r>
      <w:proofErr w:type="gramEnd"/>
      <w:r w:rsidRPr="00597937">
        <w:rPr>
          <w:sz w:val="22"/>
          <w:szCs w:val="22"/>
        </w:rPr>
        <w:t xml:space="preserve"> в отношении своих собственников/бенефициаров, являющихся физическими лицами, Исполнитель</w:t>
      </w:r>
      <w:r w:rsidRPr="00597937">
        <w:rPr>
          <w:i/>
          <w:sz w:val="22"/>
          <w:szCs w:val="22"/>
        </w:rPr>
        <w:t xml:space="preserve"> </w:t>
      </w:r>
      <w:r w:rsidRPr="00597937">
        <w:rPr>
          <w:sz w:val="22"/>
          <w:szCs w:val="22"/>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597937">
        <w:rPr>
          <w:i/>
          <w:sz w:val="22"/>
          <w:szCs w:val="22"/>
        </w:rPr>
        <w:t>,</w:t>
      </w:r>
      <w:r w:rsidRPr="00597937">
        <w:rPr>
          <w:sz w:val="22"/>
          <w:szCs w:val="22"/>
        </w:rPr>
        <w:t xml:space="preserve"> по форме установленной Приложением № 2 к Договору. </w:t>
      </w:r>
    </w:p>
    <w:p w:rsidR="00FE44B9" w:rsidRPr="00597937" w:rsidRDefault="00FE44B9" w:rsidP="00FE44B9">
      <w:pPr>
        <w:widowControl w:val="0"/>
        <w:autoSpaceDE w:val="0"/>
        <w:autoSpaceDN w:val="0"/>
        <w:adjustRightInd w:val="0"/>
        <w:jc w:val="both"/>
        <w:rPr>
          <w:sz w:val="22"/>
          <w:szCs w:val="22"/>
        </w:rPr>
      </w:pPr>
      <w:r w:rsidRPr="00597937">
        <w:rPr>
          <w:sz w:val="22"/>
          <w:szCs w:val="22"/>
        </w:rPr>
        <w:t>2.1.9</w:t>
      </w:r>
      <w:r w:rsidRPr="00597937">
        <w:rPr>
          <w:rFonts w:eastAsia="Calibri"/>
          <w:sz w:val="22"/>
          <w:szCs w:val="22"/>
          <w:lang w:eastAsia="en-US"/>
        </w:rPr>
        <w:t xml:space="preserve">     </w:t>
      </w:r>
      <w:proofErr w:type="gramStart"/>
      <w:r w:rsidRPr="00597937">
        <w:rPr>
          <w:rFonts w:eastAsia="Calibri"/>
          <w:iCs/>
          <w:sz w:val="22"/>
          <w:szCs w:val="22"/>
        </w:rPr>
        <w:t>В</w:t>
      </w:r>
      <w:proofErr w:type="gramEnd"/>
      <w:r w:rsidRPr="00597937">
        <w:rPr>
          <w:rFonts w:eastAsia="Calibri"/>
          <w:iCs/>
          <w:sz w:val="22"/>
          <w:szCs w:val="22"/>
        </w:rPr>
        <w:t xml:space="preserve"> момент подписания Сторонами настоящего Договора Исполнитель обязуется предоставить в адрес Заказчика:</w:t>
      </w:r>
    </w:p>
    <w:p w:rsidR="00FE44B9" w:rsidRPr="00597937" w:rsidRDefault="00FE44B9" w:rsidP="00FE44B9">
      <w:pPr>
        <w:autoSpaceDE w:val="0"/>
        <w:autoSpaceDN w:val="0"/>
        <w:jc w:val="both"/>
        <w:rPr>
          <w:rFonts w:eastAsia="Calibri"/>
          <w:iCs/>
          <w:sz w:val="22"/>
          <w:szCs w:val="22"/>
        </w:rPr>
      </w:pPr>
      <w:r w:rsidRPr="00597937">
        <w:rPr>
          <w:rFonts w:eastAsia="Calibri"/>
          <w:iCs/>
          <w:sz w:val="22"/>
          <w:szCs w:val="22"/>
        </w:rPr>
        <w:t>-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FE44B9" w:rsidRPr="00597937" w:rsidRDefault="00FE44B9" w:rsidP="00FE44B9">
      <w:pPr>
        <w:autoSpaceDE w:val="0"/>
        <w:autoSpaceDN w:val="0"/>
        <w:jc w:val="both"/>
        <w:rPr>
          <w:rFonts w:eastAsia="Calibri"/>
          <w:iCs/>
          <w:sz w:val="22"/>
          <w:szCs w:val="22"/>
          <w:vertAlign w:val="superscript"/>
        </w:rPr>
      </w:pPr>
      <w:r w:rsidRPr="00597937">
        <w:rPr>
          <w:rFonts w:eastAsia="Calibri"/>
          <w:iCs/>
          <w:sz w:val="22"/>
          <w:szCs w:val="22"/>
        </w:rPr>
        <w:t xml:space="preserve">- документы налогового органа или иные документы, содержащие сведения о действующем у </w:t>
      </w:r>
      <w:proofErr w:type="gramStart"/>
      <w:r w:rsidRPr="00597937">
        <w:rPr>
          <w:rFonts w:eastAsia="Calibri"/>
          <w:iCs/>
          <w:sz w:val="22"/>
          <w:szCs w:val="22"/>
        </w:rPr>
        <w:t>Исполнителя  режиме</w:t>
      </w:r>
      <w:proofErr w:type="gramEnd"/>
      <w:r w:rsidRPr="00597937">
        <w:rPr>
          <w:rFonts w:eastAsia="Calibri"/>
          <w:iCs/>
          <w:sz w:val="22"/>
          <w:szCs w:val="22"/>
        </w:rPr>
        <w:t xml:space="preserve"> налогообложения</w:t>
      </w:r>
      <w:r w:rsidRPr="00597937">
        <w:rPr>
          <w:rFonts w:eastAsia="Calibri"/>
          <w:iCs/>
          <w:sz w:val="22"/>
          <w:szCs w:val="22"/>
          <w:vertAlign w:val="superscript"/>
        </w:rPr>
        <w:t>.</w:t>
      </w:r>
    </w:p>
    <w:p w:rsidR="00FE44B9" w:rsidRPr="00597937" w:rsidRDefault="00FE44B9" w:rsidP="00FE44B9">
      <w:pPr>
        <w:autoSpaceDE w:val="0"/>
        <w:autoSpaceDN w:val="0"/>
        <w:jc w:val="both"/>
        <w:rPr>
          <w:rFonts w:eastAsia="Calibri"/>
          <w:iCs/>
          <w:sz w:val="22"/>
          <w:szCs w:val="22"/>
          <w:lang w:eastAsia="en-US"/>
        </w:rPr>
      </w:pPr>
      <w:r w:rsidRPr="00597937">
        <w:rPr>
          <w:sz w:val="22"/>
          <w:szCs w:val="22"/>
        </w:rPr>
        <w:t>2.1.10.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FE44B9" w:rsidRPr="00597937" w:rsidRDefault="00FE44B9" w:rsidP="00FE44B9">
      <w:pPr>
        <w:autoSpaceDE w:val="0"/>
        <w:autoSpaceDN w:val="0"/>
        <w:jc w:val="both"/>
        <w:rPr>
          <w:rFonts w:eastAsia="Calibri"/>
          <w:sz w:val="22"/>
          <w:szCs w:val="22"/>
          <w:lang w:eastAsia="en-US"/>
        </w:rPr>
      </w:pPr>
      <w:r w:rsidRPr="00597937">
        <w:rPr>
          <w:rFonts w:eastAsia="Calibri"/>
          <w:sz w:val="22"/>
          <w:szCs w:val="22"/>
          <w:lang w:eastAsia="en-US"/>
        </w:rPr>
        <w:t xml:space="preserve">2.1.11. Исполнитель обязуется соблюдать положения Антикоррупционной оговорки (раздел </w:t>
      </w:r>
      <w:proofErr w:type="gramStart"/>
      <w:r w:rsidRPr="00597937">
        <w:rPr>
          <w:rFonts w:eastAsia="Calibri"/>
          <w:sz w:val="22"/>
          <w:szCs w:val="22"/>
          <w:lang w:eastAsia="en-US"/>
        </w:rPr>
        <w:t>9  настоящего</w:t>
      </w:r>
      <w:proofErr w:type="gramEnd"/>
      <w:r w:rsidRPr="00597937">
        <w:rPr>
          <w:rFonts w:eastAsia="Calibri"/>
          <w:sz w:val="22"/>
          <w:szCs w:val="22"/>
          <w:lang w:eastAsia="en-US"/>
        </w:rPr>
        <w:t xml:space="preserve"> договора).</w:t>
      </w:r>
    </w:p>
    <w:p w:rsidR="00FE44B9" w:rsidRPr="00597937" w:rsidRDefault="00FE44B9" w:rsidP="00FE44B9">
      <w:pPr>
        <w:autoSpaceDE w:val="0"/>
        <w:autoSpaceDN w:val="0"/>
        <w:adjustRightInd w:val="0"/>
      </w:pPr>
      <w:r w:rsidRPr="00597937">
        <w:rPr>
          <w:rFonts w:eastAsia="Calibri"/>
          <w:sz w:val="22"/>
          <w:szCs w:val="22"/>
          <w:lang w:eastAsia="en-US"/>
        </w:rPr>
        <w:t xml:space="preserve">2.1.12. </w:t>
      </w:r>
      <w:r w:rsidRPr="00597937">
        <w:t xml:space="preserve">По завершении выполнения работ Исполнитель оформляет и предоставляет </w:t>
      </w:r>
      <w:proofErr w:type="gramStart"/>
      <w:r w:rsidRPr="00597937">
        <w:t>Заказчику  Акт</w:t>
      </w:r>
      <w:proofErr w:type="gramEnd"/>
      <w:r w:rsidRPr="00597937">
        <w:t xml:space="preserve"> об оказании услуг по форме Приложения №3 к Договору и счет-фактуру, оформленный по форме, в сроки и в соответствии  с действующим законодательством Российской Федерации (ст.168 , ст.169 НК РФ).</w:t>
      </w:r>
    </w:p>
    <w:p w:rsidR="00FE44B9" w:rsidRPr="00597937" w:rsidRDefault="00FE44B9" w:rsidP="00FE44B9">
      <w:pPr>
        <w:pStyle w:val="Text"/>
        <w:tabs>
          <w:tab w:val="clear" w:pos="567"/>
          <w:tab w:val="left" w:pos="0"/>
        </w:tabs>
        <w:ind w:right="-114" w:firstLine="0"/>
        <w:rPr>
          <w:b/>
          <w:bCs/>
          <w:sz w:val="22"/>
          <w:szCs w:val="22"/>
        </w:rPr>
      </w:pPr>
    </w:p>
    <w:p w:rsidR="00FE44B9" w:rsidRPr="00597937" w:rsidRDefault="00FE44B9" w:rsidP="00FE44B9">
      <w:pPr>
        <w:pStyle w:val="Text"/>
        <w:tabs>
          <w:tab w:val="clear" w:pos="567"/>
          <w:tab w:val="left" w:pos="0"/>
        </w:tabs>
        <w:ind w:right="-114" w:firstLine="0"/>
        <w:rPr>
          <w:sz w:val="22"/>
          <w:szCs w:val="22"/>
        </w:rPr>
      </w:pPr>
      <w:r w:rsidRPr="00597937">
        <w:rPr>
          <w:b/>
          <w:bCs/>
          <w:sz w:val="22"/>
          <w:szCs w:val="22"/>
        </w:rPr>
        <w:t>2.2. Заказчик:</w:t>
      </w:r>
    </w:p>
    <w:p w:rsidR="00FE44B9" w:rsidRPr="00597937" w:rsidRDefault="00FE44B9" w:rsidP="00FE44B9">
      <w:pPr>
        <w:tabs>
          <w:tab w:val="left" w:pos="720"/>
        </w:tabs>
        <w:jc w:val="both"/>
        <w:rPr>
          <w:sz w:val="22"/>
          <w:szCs w:val="22"/>
        </w:rPr>
      </w:pPr>
      <w:r w:rsidRPr="00597937">
        <w:rPr>
          <w:sz w:val="22"/>
          <w:szCs w:val="22"/>
        </w:rPr>
        <w:t xml:space="preserve">2.2.1. Предоставляет Исполнителю всю необходимую для оказания услуг по настоящему договору информацию и/или материалы в срок, позволяющий реализовать данное поручение (в том числе предоставляет рекламные материалы, подлежащие размещению в СМИ не позднее, </w:t>
      </w:r>
      <w:proofErr w:type="gramStart"/>
      <w:r w:rsidRPr="00597937">
        <w:rPr>
          <w:sz w:val="22"/>
          <w:szCs w:val="22"/>
        </w:rPr>
        <w:t>чем  за</w:t>
      </w:r>
      <w:proofErr w:type="gramEnd"/>
      <w:r w:rsidRPr="00597937">
        <w:rPr>
          <w:sz w:val="22"/>
          <w:szCs w:val="22"/>
        </w:rPr>
        <w:t xml:space="preserve"> 10 (десять) рабочих дней до запланированной  даты начала размещения). Вместе </w:t>
      </w:r>
      <w:proofErr w:type="gramStart"/>
      <w:r w:rsidRPr="00597937">
        <w:rPr>
          <w:sz w:val="22"/>
          <w:szCs w:val="22"/>
        </w:rPr>
        <w:t>с рекламный материалом</w:t>
      </w:r>
      <w:proofErr w:type="gramEnd"/>
      <w:r w:rsidRPr="00597937">
        <w:rPr>
          <w:sz w:val="22"/>
          <w:szCs w:val="22"/>
        </w:rPr>
        <w:t xml:space="preserve"> Заказчик обязуется предоставить акт приема- передачи рекламного материала. В случае поздней доставки указанных выше рекламных материалов </w:t>
      </w:r>
      <w:proofErr w:type="gramStart"/>
      <w:r w:rsidRPr="00597937">
        <w:rPr>
          <w:sz w:val="22"/>
          <w:szCs w:val="22"/>
        </w:rPr>
        <w:t>Исполнитель  не</w:t>
      </w:r>
      <w:proofErr w:type="gramEnd"/>
      <w:r w:rsidRPr="00597937">
        <w:rPr>
          <w:sz w:val="22"/>
          <w:szCs w:val="22"/>
        </w:rPr>
        <w:t xml:space="preserve"> несет ответственности за нарушение графика размещения материалов. </w:t>
      </w:r>
    </w:p>
    <w:p w:rsidR="00FE44B9" w:rsidRPr="00597937" w:rsidRDefault="00FE44B9" w:rsidP="00FE44B9">
      <w:pPr>
        <w:tabs>
          <w:tab w:val="left" w:pos="720"/>
        </w:tabs>
        <w:jc w:val="both"/>
        <w:rPr>
          <w:sz w:val="22"/>
          <w:szCs w:val="22"/>
        </w:rPr>
      </w:pPr>
      <w:r w:rsidRPr="00597937">
        <w:rPr>
          <w:sz w:val="22"/>
          <w:szCs w:val="22"/>
        </w:rPr>
        <w:t xml:space="preserve">Хронометраж рекламных материалов подлежащих размещению в СМИ должен соответствовать данным, указанным в графике </w:t>
      </w:r>
      <w:proofErr w:type="gramStart"/>
      <w:r w:rsidRPr="00597937">
        <w:rPr>
          <w:sz w:val="22"/>
          <w:szCs w:val="22"/>
        </w:rPr>
        <w:t>размещения  рекламных</w:t>
      </w:r>
      <w:proofErr w:type="gramEnd"/>
      <w:r w:rsidRPr="00597937">
        <w:rPr>
          <w:sz w:val="22"/>
          <w:szCs w:val="22"/>
        </w:rPr>
        <w:t xml:space="preserve"> материалов. Если в СМИ вышли материалы, предоставленные Заказчиком, иной продолжительности (хронометража), чем указано в Дополнительном соглашении, Заказчик обязуется произвести оплату с перерасчетом стоимости услуг исходя из фактического хронометража материалов.</w:t>
      </w:r>
    </w:p>
    <w:p w:rsidR="00FE44B9" w:rsidRPr="00597937" w:rsidRDefault="00FE44B9" w:rsidP="00FE44B9">
      <w:pPr>
        <w:pStyle w:val="Text"/>
        <w:tabs>
          <w:tab w:val="clear" w:pos="567"/>
          <w:tab w:val="left" w:pos="0"/>
        </w:tabs>
        <w:ind w:right="-114" w:firstLine="0"/>
        <w:rPr>
          <w:rFonts w:cs="Times New Roman"/>
          <w:sz w:val="22"/>
          <w:szCs w:val="22"/>
        </w:rPr>
      </w:pPr>
      <w:r w:rsidRPr="00597937">
        <w:rPr>
          <w:sz w:val="22"/>
          <w:szCs w:val="22"/>
        </w:rPr>
        <w:t xml:space="preserve">2.2.2. Гарантирует Исполнителю, что предоставленная реклама по своему содержанию и оформлению соответствует требованиям действующего законодательства Российской Федерации о рекламе, и ее распространение в </w:t>
      </w:r>
      <w:proofErr w:type="gramStart"/>
      <w:r w:rsidRPr="00597937">
        <w:rPr>
          <w:sz w:val="22"/>
          <w:szCs w:val="22"/>
        </w:rPr>
        <w:t>СМИ  не</w:t>
      </w:r>
      <w:proofErr w:type="gramEnd"/>
      <w:r w:rsidRPr="00597937">
        <w:rPr>
          <w:sz w:val="22"/>
          <w:szCs w:val="22"/>
        </w:rPr>
        <w:t xml:space="preserve"> нарушает каких-либо прав третьих лиц, включая, но не ограничиваясь авторскими и смежными правами. Все расчеты с авторами и обладателями смежных прав производятся Заказчиком самостоятельно.</w:t>
      </w:r>
    </w:p>
    <w:p w:rsidR="00FE44B9" w:rsidRPr="00597937" w:rsidRDefault="00FE44B9" w:rsidP="00FE44B9">
      <w:pPr>
        <w:pStyle w:val="2"/>
        <w:numPr>
          <w:ilvl w:val="0"/>
          <w:numId w:val="1"/>
        </w:numPr>
        <w:tabs>
          <w:tab w:val="left" w:pos="0"/>
          <w:tab w:val="left" w:pos="885"/>
        </w:tabs>
        <w:overflowPunct w:val="0"/>
        <w:autoSpaceDE w:val="0"/>
        <w:spacing w:before="0" w:after="0"/>
        <w:ind w:left="0" w:right="-114" w:firstLine="0"/>
        <w:jc w:val="both"/>
        <w:textAlignment w:val="baseline"/>
        <w:rPr>
          <w:sz w:val="22"/>
          <w:szCs w:val="22"/>
        </w:rPr>
      </w:pPr>
      <w:r w:rsidRPr="00597937">
        <w:rPr>
          <w:b w:val="0"/>
          <w:sz w:val="22"/>
          <w:szCs w:val="22"/>
        </w:rPr>
        <w:lastRenderedPageBreak/>
        <w:t>Заказчик также гарантирует Исполнителю, что в размещаемой в соответствии с настоящим Договором рекламе не используются официальные государственные символы Российской Федерации (герб, гимн) и иностранных государств (гербы, гимны, флаги), а также символы международных и религиозных организаций.</w:t>
      </w:r>
    </w:p>
    <w:p w:rsidR="00FE44B9" w:rsidRPr="00597937" w:rsidRDefault="00FE44B9" w:rsidP="00FE44B9">
      <w:pPr>
        <w:pStyle w:val="Text"/>
        <w:tabs>
          <w:tab w:val="clear" w:pos="567"/>
          <w:tab w:val="left" w:pos="0"/>
        </w:tabs>
        <w:ind w:right="-114" w:firstLine="0"/>
        <w:rPr>
          <w:sz w:val="22"/>
          <w:szCs w:val="22"/>
        </w:rPr>
      </w:pPr>
      <w:r w:rsidRPr="00597937">
        <w:rPr>
          <w:sz w:val="22"/>
          <w:szCs w:val="22"/>
        </w:rPr>
        <w:t>2.2.3. В предоставленных рекламных роликах должны содержаться информация и предупреждения, предусмотренные ФЗ «О рекламе» № 38-ФЗ от 13 марта 2006 г. (далее – ФЗ «О рекламе») в качестве обязательных.</w:t>
      </w:r>
    </w:p>
    <w:p w:rsidR="00FE44B9" w:rsidRPr="00597937" w:rsidRDefault="00FE44B9" w:rsidP="00FE44B9">
      <w:pPr>
        <w:pStyle w:val="Text"/>
        <w:tabs>
          <w:tab w:val="clear" w:pos="567"/>
          <w:tab w:val="left" w:pos="0"/>
        </w:tabs>
        <w:ind w:right="-114" w:firstLine="0"/>
        <w:rPr>
          <w:sz w:val="22"/>
          <w:szCs w:val="22"/>
        </w:rPr>
      </w:pPr>
      <w:r w:rsidRPr="00597937">
        <w:rPr>
          <w:sz w:val="22"/>
          <w:szCs w:val="22"/>
        </w:rPr>
        <w:t>Если рекламные ролики содержат информацию об адресах и/или телефонных номерах, Заказчик обязан дать соответствующую ссылку на город и/или код города.</w:t>
      </w:r>
    </w:p>
    <w:p w:rsidR="00FE44B9" w:rsidRPr="00597937" w:rsidRDefault="00FE44B9" w:rsidP="00FE44B9">
      <w:pPr>
        <w:pStyle w:val="Text"/>
        <w:tabs>
          <w:tab w:val="clear" w:pos="567"/>
          <w:tab w:val="left" w:pos="0"/>
        </w:tabs>
        <w:ind w:right="-114" w:firstLine="0"/>
        <w:rPr>
          <w:sz w:val="22"/>
          <w:szCs w:val="22"/>
        </w:rPr>
      </w:pPr>
      <w:r w:rsidRPr="00597937">
        <w:rPr>
          <w:sz w:val="22"/>
          <w:szCs w:val="22"/>
        </w:rPr>
        <w:t xml:space="preserve">2.2.4. Одновременно с рекламными материалами Заказчик предоставляет Исполнителю сведения об использовании в рекламных </w:t>
      </w:r>
      <w:proofErr w:type="gramStart"/>
      <w:r w:rsidRPr="00597937">
        <w:rPr>
          <w:sz w:val="22"/>
          <w:szCs w:val="22"/>
        </w:rPr>
        <w:t>материалах  произведений</w:t>
      </w:r>
      <w:proofErr w:type="gramEnd"/>
      <w:r w:rsidRPr="00597937">
        <w:rPr>
          <w:sz w:val="22"/>
          <w:szCs w:val="22"/>
        </w:rPr>
        <w:t xml:space="preserve"> российских и иностранных авторов, а  также документы, подтверждающие достоверность информации, содержащейся в рекламных материалах.</w:t>
      </w:r>
    </w:p>
    <w:p w:rsidR="00FE44B9" w:rsidRPr="00597937" w:rsidRDefault="00FE44B9" w:rsidP="00FE44B9">
      <w:pPr>
        <w:tabs>
          <w:tab w:val="left" w:pos="0"/>
        </w:tabs>
        <w:ind w:right="-114"/>
        <w:jc w:val="both"/>
        <w:rPr>
          <w:sz w:val="22"/>
          <w:szCs w:val="22"/>
        </w:rPr>
      </w:pPr>
      <w:r w:rsidRPr="00597937">
        <w:rPr>
          <w:sz w:val="22"/>
          <w:szCs w:val="22"/>
        </w:rPr>
        <w:t xml:space="preserve">2.2.5. Заказчик вправе в одностороннем порядке отказаться от размещения рекламы (полностью или частично), в одностороннем порядке приостановить размещение рекламы и по согласованию </w:t>
      </w:r>
      <w:proofErr w:type="gramStart"/>
      <w:r w:rsidRPr="00597937">
        <w:rPr>
          <w:sz w:val="22"/>
          <w:szCs w:val="22"/>
        </w:rPr>
        <w:t>с  Исполнителем</w:t>
      </w:r>
      <w:proofErr w:type="gramEnd"/>
      <w:r w:rsidRPr="00597937">
        <w:rPr>
          <w:sz w:val="22"/>
          <w:szCs w:val="22"/>
        </w:rPr>
        <w:t xml:space="preserve"> внести соответствующие изменения в график размещения рекламы, при условии предварительного письменного уведомления Исполнителя за 14 (четырнадцать) рабочих дней до начала размещения рекламных материалов в СМИ. </w:t>
      </w:r>
      <w:r w:rsidRPr="00597937">
        <w:rPr>
          <w:bCs/>
          <w:sz w:val="22"/>
          <w:szCs w:val="22"/>
        </w:rPr>
        <w:t xml:space="preserve">При отсутствии письменного уведомления </w:t>
      </w:r>
      <w:proofErr w:type="gramStart"/>
      <w:r w:rsidRPr="00597937">
        <w:rPr>
          <w:bCs/>
          <w:sz w:val="22"/>
          <w:szCs w:val="22"/>
        </w:rPr>
        <w:t>Исполнитель  вправе</w:t>
      </w:r>
      <w:proofErr w:type="gramEnd"/>
      <w:r w:rsidRPr="00597937">
        <w:rPr>
          <w:bCs/>
          <w:sz w:val="22"/>
          <w:szCs w:val="22"/>
        </w:rPr>
        <w:t xml:space="preserve"> продолжить оказание услуг и потребовать от Заказчика полной их оплаты.</w:t>
      </w:r>
    </w:p>
    <w:p w:rsidR="00FE44B9" w:rsidRPr="00597937" w:rsidRDefault="00FE44B9" w:rsidP="00FE44B9">
      <w:pPr>
        <w:pStyle w:val="Text"/>
        <w:tabs>
          <w:tab w:val="clear" w:pos="567"/>
          <w:tab w:val="left" w:pos="0"/>
        </w:tabs>
        <w:ind w:right="-114" w:firstLine="0"/>
        <w:rPr>
          <w:sz w:val="22"/>
          <w:szCs w:val="22"/>
        </w:rPr>
      </w:pPr>
      <w:r w:rsidRPr="00597937">
        <w:rPr>
          <w:sz w:val="22"/>
          <w:szCs w:val="22"/>
        </w:rPr>
        <w:t>2.2.6. Ежемесячно Стороны подписывают двусторонний Акт об оказании услуг. Заказчик обязан подписать соответствующий Акт в течение 5 (пяти) рабочих дней от даты его получения или предоставить мотивированный письменный отказ. Если по истечении вышеуказанного срока возражения от Заказчика не поступили, считается, что услуги приняты Заказчиком без возражений.</w:t>
      </w:r>
    </w:p>
    <w:p w:rsidR="00FE44B9" w:rsidRPr="00597937" w:rsidRDefault="00FE44B9" w:rsidP="00FE44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2.2.7. Заказчик вправе отказаться от заключения и (или) исполнения Договора в одностороннем несудебном порядке, также при нарушении Исполнителем п.2.1.6-2.1.8 Договора в следующих случаях:</w:t>
      </w:r>
    </w:p>
    <w:p w:rsidR="00FE44B9" w:rsidRPr="00597937" w:rsidRDefault="00FE44B9" w:rsidP="00FE44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не предоставления Исполнителем информации о цепочке своих собственников (юридических, физических лиц, включая конечных бенефициаров), </w:t>
      </w:r>
      <w:proofErr w:type="gramStart"/>
      <w:r w:rsidRPr="00597937">
        <w:rPr>
          <w:sz w:val="22"/>
          <w:szCs w:val="22"/>
        </w:rPr>
        <w:t>в сроки</w:t>
      </w:r>
      <w:proofErr w:type="gramEnd"/>
      <w:r w:rsidRPr="00597937">
        <w:rPr>
          <w:sz w:val="22"/>
          <w:szCs w:val="22"/>
        </w:rPr>
        <w:t xml:space="preserve"> установленные Договором,</w:t>
      </w:r>
    </w:p>
    <w:p w:rsidR="00FE44B9" w:rsidRPr="00597937" w:rsidRDefault="00FE44B9" w:rsidP="00FE44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w:t>
      </w:r>
      <w:proofErr w:type="gramStart"/>
      <w:r w:rsidRPr="00597937">
        <w:rPr>
          <w:sz w:val="22"/>
          <w:szCs w:val="22"/>
        </w:rPr>
        <w:t>предоставления  Исполнителем</w:t>
      </w:r>
      <w:proofErr w:type="gramEnd"/>
      <w:r w:rsidRPr="00597937">
        <w:rPr>
          <w:sz w:val="22"/>
          <w:szCs w:val="22"/>
        </w:rPr>
        <w:t xml:space="preserve"> указанной информации не в полном объеме и/или в формате не соответствующем установленному в Приложении № 1 к Договору, </w:t>
      </w:r>
    </w:p>
    <w:p w:rsidR="00FE44B9" w:rsidRPr="00597937" w:rsidRDefault="00FE44B9" w:rsidP="00FE44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2 к Договору), </w:t>
      </w:r>
    </w:p>
    <w:p w:rsidR="00FE44B9" w:rsidRPr="00597937" w:rsidRDefault="00FE44B9" w:rsidP="00FE44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FE44B9" w:rsidRPr="00597937" w:rsidRDefault="00FE44B9" w:rsidP="00FE44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FE44B9" w:rsidRPr="00597937" w:rsidRDefault="00FE44B9" w:rsidP="00FE44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FE44B9" w:rsidRPr="00597937" w:rsidRDefault="00FE44B9" w:rsidP="00FE44B9">
      <w:pPr>
        <w:pStyle w:val="Text"/>
        <w:tabs>
          <w:tab w:val="clear" w:pos="567"/>
          <w:tab w:val="left" w:pos="0"/>
        </w:tabs>
        <w:ind w:right="-114" w:firstLine="0"/>
        <w:rPr>
          <w:sz w:val="22"/>
          <w:szCs w:val="22"/>
        </w:rPr>
      </w:pPr>
    </w:p>
    <w:p w:rsidR="00FE44B9" w:rsidRPr="00597937" w:rsidRDefault="00FE44B9" w:rsidP="00FE44B9">
      <w:pPr>
        <w:pStyle w:val="11"/>
        <w:keepLines/>
        <w:widowControl w:val="0"/>
        <w:tabs>
          <w:tab w:val="right" w:leader="underscore" w:pos="-2272"/>
        </w:tabs>
        <w:jc w:val="both"/>
        <w:rPr>
          <w:sz w:val="22"/>
          <w:szCs w:val="22"/>
        </w:rPr>
      </w:pPr>
      <w:r w:rsidRPr="00597937">
        <w:rPr>
          <w:b/>
          <w:bCs/>
          <w:sz w:val="22"/>
          <w:szCs w:val="22"/>
        </w:rPr>
        <w:t>3. СТОИМОСТЬ УСЛУГ И ПОРЯДОК РАСЧЕТОВ</w:t>
      </w:r>
    </w:p>
    <w:p w:rsidR="00FE44B9" w:rsidRPr="00597937" w:rsidRDefault="00FE44B9" w:rsidP="00FE44B9">
      <w:pPr>
        <w:pStyle w:val="11"/>
        <w:keepLines/>
        <w:widowControl w:val="0"/>
        <w:tabs>
          <w:tab w:val="right" w:leader="underscore" w:pos="136"/>
        </w:tabs>
        <w:jc w:val="both"/>
        <w:rPr>
          <w:sz w:val="22"/>
          <w:szCs w:val="22"/>
        </w:rPr>
      </w:pPr>
      <w:r w:rsidRPr="00597937">
        <w:rPr>
          <w:sz w:val="22"/>
          <w:szCs w:val="22"/>
        </w:rPr>
        <w:t>3.1. Стоимость услуг, оказываемых в соответствии с условиями настоящего Договора, устанавливается в валюте Российской Федерации, и согласуется Сторонами в Дополнительных соглашениях к настоящему Договору. В стоимость услуг включен НДС.</w:t>
      </w:r>
    </w:p>
    <w:p w:rsidR="00FE44B9" w:rsidRPr="00597937" w:rsidRDefault="00FE44B9" w:rsidP="00FE44B9">
      <w:pPr>
        <w:pStyle w:val="11"/>
        <w:keepLines/>
        <w:widowControl w:val="0"/>
        <w:jc w:val="both"/>
        <w:rPr>
          <w:sz w:val="22"/>
          <w:szCs w:val="22"/>
        </w:rPr>
      </w:pPr>
      <w:r w:rsidRPr="00597937">
        <w:rPr>
          <w:sz w:val="22"/>
          <w:szCs w:val="22"/>
        </w:rPr>
        <w:t>3.2. Услуги по настоящему договору оплачиваются Заказчиком путем перечисления денежных средств на расчетный счет Исполнителя либо путем внесения наличных денежных средств в кассу Исполнителя в порядке 100% (сто процентной) предоплаты не позднее чем за 2 (два) банковских дня до начала периода размещения рекламных материалов.</w:t>
      </w:r>
    </w:p>
    <w:p w:rsidR="00FE44B9" w:rsidRPr="00597937" w:rsidRDefault="00FE44B9" w:rsidP="00FE44B9">
      <w:pPr>
        <w:pStyle w:val="11"/>
        <w:widowControl w:val="0"/>
        <w:jc w:val="both"/>
        <w:rPr>
          <w:sz w:val="22"/>
          <w:szCs w:val="22"/>
        </w:rPr>
      </w:pPr>
      <w:r w:rsidRPr="00597937">
        <w:rPr>
          <w:sz w:val="22"/>
          <w:szCs w:val="22"/>
        </w:rPr>
        <w:t xml:space="preserve">3.3. Оплата услуг Исполнителя по размещению рекламных материалов производится на основании счетов, выставленных Исполнителем и принятых Заказчиком в порядке, установленном настоящим Договором. </w:t>
      </w:r>
    </w:p>
    <w:p w:rsidR="00FE44B9" w:rsidRPr="00597937" w:rsidRDefault="00FE44B9" w:rsidP="00FE44B9">
      <w:pPr>
        <w:pStyle w:val="11"/>
        <w:widowControl w:val="0"/>
        <w:jc w:val="both"/>
        <w:rPr>
          <w:sz w:val="22"/>
          <w:szCs w:val="22"/>
        </w:rPr>
      </w:pPr>
      <w:r w:rsidRPr="00597937">
        <w:rPr>
          <w:sz w:val="22"/>
          <w:szCs w:val="22"/>
        </w:rPr>
        <w:t>3.4. Датой исполнения Заказчиком обязательств по оплате считается дата поступления денежных средств на расчетный счет Исполнителя.</w:t>
      </w:r>
    </w:p>
    <w:p w:rsidR="00FE44B9" w:rsidRPr="00597937" w:rsidRDefault="00FE44B9" w:rsidP="00FE44B9">
      <w:pPr>
        <w:pStyle w:val="11"/>
        <w:keepLines/>
        <w:widowControl w:val="0"/>
        <w:jc w:val="both"/>
        <w:rPr>
          <w:sz w:val="22"/>
          <w:szCs w:val="22"/>
        </w:rPr>
      </w:pPr>
      <w:r w:rsidRPr="00597937">
        <w:rPr>
          <w:sz w:val="22"/>
          <w:szCs w:val="22"/>
        </w:rPr>
        <w:lastRenderedPageBreak/>
        <w:t xml:space="preserve">3.5. В случае сокращения Заказчиком объемов </w:t>
      </w:r>
      <w:proofErr w:type="gramStart"/>
      <w:r w:rsidRPr="00597937">
        <w:rPr>
          <w:sz w:val="22"/>
          <w:szCs w:val="22"/>
        </w:rPr>
        <w:t>услуг  по</w:t>
      </w:r>
      <w:proofErr w:type="gramEnd"/>
      <w:r w:rsidRPr="00597937">
        <w:rPr>
          <w:sz w:val="22"/>
          <w:szCs w:val="22"/>
        </w:rPr>
        <w:t xml:space="preserve"> размещению рекламных материалов, стоимость услуг пересматривается Исполнителем, исходя из объема фактически оказанных услуг. </w:t>
      </w:r>
    </w:p>
    <w:p w:rsidR="00FE44B9" w:rsidRPr="00597937" w:rsidRDefault="00FE44B9" w:rsidP="00FE44B9">
      <w:pPr>
        <w:autoSpaceDE w:val="0"/>
        <w:autoSpaceDN w:val="0"/>
        <w:adjustRightInd w:val="0"/>
        <w:rPr>
          <w:sz w:val="22"/>
          <w:szCs w:val="22"/>
        </w:rPr>
      </w:pPr>
      <w:r w:rsidRPr="00597937">
        <w:rPr>
          <w:sz w:val="22"/>
          <w:szCs w:val="22"/>
        </w:rPr>
        <w:t>3.6. Исполнитель подтверждает, что форма документа об исполнении им своих обязательств</w:t>
      </w:r>
    </w:p>
    <w:p w:rsidR="00FE44B9" w:rsidRPr="00597937" w:rsidRDefault="00FE44B9" w:rsidP="00FE44B9">
      <w:pPr>
        <w:autoSpaceDE w:val="0"/>
        <w:autoSpaceDN w:val="0"/>
        <w:adjustRightInd w:val="0"/>
        <w:rPr>
          <w:sz w:val="22"/>
          <w:szCs w:val="22"/>
        </w:rPr>
      </w:pPr>
      <w:r w:rsidRPr="00597937">
        <w:rPr>
          <w:sz w:val="22"/>
          <w:szCs w:val="22"/>
        </w:rPr>
        <w:t>(акт об оказании услуг) приведенная в приложении №3 к настоящему договору, является формой первичного учетного документа, утвержденного настоящим договором.</w:t>
      </w:r>
    </w:p>
    <w:p w:rsidR="00FE44B9" w:rsidRPr="00597937" w:rsidRDefault="00FE44B9" w:rsidP="00FE44B9">
      <w:pPr>
        <w:pStyle w:val="11"/>
        <w:keepLines/>
        <w:widowControl w:val="0"/>
        <w:jc w:val="both"/>
        <w:rPr>
          <w:bCs/>
          <w:sz w:val="22"/>
          <w:szCs w:val="22"/>
        </w:rPr>
      </w:pPr>
    </w:p>
    <w:p w:rsidR="00FE44B9" w:rsidRPr="00597937" w:rsidRDefault="00FE44B9" w:rsidP="00FE44B9">
      <w:pPr>
        <w:pStyle w:val="1"/>
        <w:numPr>
          <w:ilvl w:val="0"/>
          <w:numId w:val="1"/>
        </w:numPr>
        <w:tabs>
          <w:tab w:val="left" w:pos="-1705"/>
          <w:tab w:val="left" w:pos="5670"/>
        </w:tabs>
        <w:suppressAutoHyphens/>
        <w:overflowPunct w:val="0"/>
        <w:autoSpaceDE w:val="0"/>
        <w:spacing w:before="0" w:after="0"/>
        <w:jc w:val="both"/>
        <w:textAlignment w:val="baseline"/>
        <w:rPr>
          <w:b w:val="0"/>
          <w:sz w:val="22"/>
          <w:szCs w:val="22"/>
        </w:rPr>
      </w:pPr>
    </w:p>
    <w:p w:rsidR="00FE44B9" w:rsidRPr="00597937" w:rsidRDefault="00FE44B9" w:rsidP="00FE44B9">
      <w:pPr>
        <w:tabs>
          <w:tab w:val="left" w:pos="-996"/>
        </w:tabs>
        <w:jc w:val="both"/>
        <w:rPr>
          <w:bCs/>
          <w:sz w:val="22"/>
          <w:szCs w:val="22"/>
        </w:rPr>
      </w:pPr>
      <w:r w:rsidRPr="00597937">
        <w:rPr>
          <w:b/>
          <w:bCs/>
          <w:caps/>
          <w:sz w:val="22"/>
          <w:szCs w:val="22"/>
        </w:rPr>
        <w:t>4.Ответственность Сторон</w:t>
      </w:r>
    </w:p>
    <w:p w:rsidR="00FE44B9" w:rsidRPr="00597937" w:rsidRDefault="00FE44B9" w:rsidP="00FE44B9">
      <w:pPr>
        <w:tabs>
          <w:tab w:val="left" w:pos="992"/>
        </w:tabs>
        <w:jc w:val="both"/>
        <w:rPr>
          <w:bCs/>
          <w:sz w:val="22"/>
          <w:szCs w:val="22"/>
        </w:rPr>
      </w:pPr>
      <w:r w:rsidRPr="00597937">
        <w:rPr>
          <w:bCs/>
          <w:sz w:val="22"/>
          <w:szCs w:val="22"/>
        </w:rPr>
        <w:t>4.1. За неисполнение или ненадлежащее исполнение принятых по Договору обязательств Стороны несут ответственность в соответствии с действующим законодательством Российской Федерации и положениями настоящего Договора.</w:t>
      </w:r>
    </w:p>
    <w:p w:rsidR="00FE44B9" w:rsidRPr="00597937" w:rsidRDefault="00FE44B9" w:rsidP="00FE44B9">
      <w:pPr>
        <w:tabs>
          <w:tab w:val="left" w:pos="992"/>
        </w:tabs>
        <w:jc w:val="both"/>
        <w:rPr>
          <w:sz w:val="22"/>
          <w:szCs w:val="22"/>
        </w:rPr>
      </w:pPr>
      <w:r w:rsidRPr="00597937">
        <w:rPr>
          <w:bCs/>
          <w:sz w:val="22"/>
          <w:szCs w:val="22"/>
        </w:rPr>
        <w:t xml:space="preserve">4.2. Заказчик самостоятельно несет полную ответственность за </w:t>
      </w:r>
      <w:proofErr w:type="gramStart"/>
      <w:r w:rsidRPr="00597937">
        <w:rPr>
          <w:bCs/>
          <w:sz w:val="22"/>
          <w:szCs w:val="22"/>
        </w:rPr>
        <w:t>соответствие  направляемых</w:t>
      </w:r>
      <w:proofErr w:type="gramEnd"/>
      <w:r w:rsidRPr="00597937">
        <w:rPr>
          <w:bCs/>
          <w:sz w:val="22"/>
          <w:szCs w:val="22"/>
        </w:rPr>
        <w:t xml:space="preserve"> для размещения </w:t>
      </w:r>
      <w:r w:rsidRPr="00597937">
        <w:rPr>
          <w:sz w:val="22"/>
          <w:szCs w:val="22"/>
        </w:rPr>
        <w:t>рекламных</w:t>
      </w:r>
      <w:r w:rsidRPr="00597937">
        <w:rPr>
          <w:bCs/>
          <w:sz w:val="22"/>
          <w:szCs w:val="22"/>
        </w:rPr>
        <w:t xml:space="preserve"> материалов законодательству РФ, а также за нарушение авторских и смежных прав в отношении произведений, а также иных объектов интеллектуальной собственности, вошедших в рекламные материалы. Все имущественные претензии третьих лиц, в том числе авторов и обладателей смежных прав, к Исполнителю </w:t>
      </w:r>
      <w:r w:rsidRPr="00597937">
        <w:rPr>
          <w:sz w:val="22"/>
          <w:szCs w:val="22"/>
        </w:rPr>
        <w:t>в связи с размещением рекламных материалов, предоставленных Заказчиком, должны быть урегулированы Заказчиком самостоятельно и за свой счет. В случае невозможности такого урегулирования и предъявления претензий непосредственно к Исполнителю, Заказчик обязуется возместить все причиненные этим убытки, включая судебные расходы.</w:t>
      </w:r>
    </w:p>
    <w:p w:rsidR="00FE44B9" w:rsidRPr="00597937" w:rsidRDefault="00FE44B9" w:rsidP="00FE44B9">
      <w:pPr>
        <w:jc w:val="both"/>
        <w:rPr>
          <w:sz w:val="22"/>
          <w:szCs w:val="22"/>
        </w:rPr>
      </w:pPr>
      <w:r w:rsidRPr="00597937">
        <w:rPr>
          <w:sz w:val="22"/>
          <w:szCs w:val="22"/>
        </w:rPr>
        <w:t xml:space="preserve">4.3. В случае нарушения Заказчиком сроков и условий оплаты размещенной рекламы, предусмотренных настоящим Договором, более чем на 5 (Пять) календарных дней, Исполнитель </w:t>
      </w:r>
      <w:proofErr w:type="gramStart"/>
      <w:r w:rsidRPr="00597937">
        <w:rPr>
          <w:sz w:val="22"/>
          <w:szCs w:val="22"/>
        </w:rPr>
        <w:t xml:space="preserve">вправе </w:t>
      </w:r>
      <w:r w:rsidRPr="00597937">
        <w:rPr>
          <w:bCs/>
          <w:sz w:val="22"/>
          <w:szCs w:val="22"/>
        </w:rPr>
        <w:t xml:space="preserve"> взыскать</w:t>
      </w:r>
      <w:proofErr w:type="gramEnd"/>
      <w:r w:rsidRPr="00597937">
        <w:rPr>
          <w:bCs/>
          <w:sz w:val="22"/>
          <w:szCs w:val="22"/>
        </w:rPr>
        <w:t xml:space="preserve"> с Заказчика пени в размере 0,4 % (Ноль целых четыре десятых процента) от просроченной к выплате суммы за каждый день просрочки. </w:t>
      </w:r>
      <w:proofErr w:type="gramStart"/>
      <w:r w:rsidRPr="00597937">
        <w:rPr>
          <w:bCs/>
          <w:sz w:val="22"/>
          <w:szCs w:val="22"/>
        </w:rPr>
        <w:t>При  этом</w:t>
      </w:r>
      <w:proofErr w:type="gramEnd"/>
      <w:r w:rsidRPr="00597937">
        <w:rPr>
          <w:bCs/>
          <w:sz w:val="22"/>
          <w:szCs w:val="22"/>
        </w:rPr>
        <w:t xml:space="preserve"> Исполнитель вправе</w:t>
      </w:r>
      <w:r w:rsidRPr="00597937">
        <w:rPr>
          <w:sz w:val="22"/>
          <w:szCs w:val="22"/>
        </w:rPr>
        <w:t xml:space="preserve"> расторгнуть настоящий Договор в одностороннем порядке, уведомив об этом Заказчика (посредством факсимильной связи) за 1 (один) день до даты расторжения. </w:t>
      </w:r>
    </w:p>
    <w:p w:rsidR="00FE44B9" w:rsidRPr="00597937" w:rsidRDefault="00FE44B9" w:rsidP="00FE44B9">
      <w:pPr>
        <w:pStyle w:val="Text"/>
        <w:tabs>
          <w:tab w:val="clear" w:pos="567"/>
          <w:tab w:val="left" w:pos="0"/>
          <w:tab w:val="left" w:pos="142"/>
        </w:tabs>
        <w:ind w:right="-114" w:firstLine="0"/>
        <w:rPr>
          <w:sz w:val="22"/>
          <w:szCs w:val="22"/>
        </w:rPr>
      </w:pPr>
      <w:r w:rsidRPr="00597937">
        <w:rPr>
          <w:sz w:val="22"/>
          <w:szCs w:val="22"/>
        </w:rPr>
        <w:t xml:space="preserve">4.4. В случае, если по вине Исполнителя допущены нарушения графика размещения, в том числе нарушения выхода версий рекламных материалов, Исполнитель обязан обеспечить размещение в эфире </w:t>
      </w:r>
      <w:proofErr w:type="spellStart"/>
      <w:r w:rsidRPr="00597937">
        <w:rPr>
          <w:sz w:val="22"/>
          <w:szCs w:val="22"/>
        </w:rPr>
        <w:t>невышедшей</w:t>
      </w:r>
      <w:proofErr w:type="spellEnd"/>
      <w:r w:rsidRPr="00597937">
        <w:rPr>
          <w:sz w:val="22"/>
          <w:szCs w:val="22"/>
        </w:rPr>
        <w:t xml:space="preserve"> (несвоевременно, некачественно вышедшей) рекламы в полном объеме в тех же программах или в другое равноценное время, согласованное с Заказчиком, однако, в случае отказа Заказчика от подобного размещения, Исполнитель обязуется возвратить Заказчику стоимость </w:t>
      </w:r>
      <w:proofErr w:type="spellStart"/>
      <w:r w:rsidRPr="00597937">
        <w:rPr>
          <w:sz w:val="22"/>
          <w:szCs w:val="22"/>
        </w:rPr>
        <w:t>невышедшей</w:t>
      </w:r>
      <w:proofErr w:type="spellEnd"/>
      <w:r w:rsidRPr="00597937">
        <w:rPr>
          <w:sz w:val="22"/>
          <w:szCs w:val="22"/>
        </w:rPr>
        <w:t xml:space="preserve"> (несвоевременно, некачественно вышедшей) в эфир рекламы, без выплаты процентов за пользование чужими денежными средствами.</w:t>
      </w:r>
    </w:p>
    <w:p w:rsidR="00FE44B9" w:rsidRPr="00597937" w:rsidRDefault="00FE44B9" w:rsidP="00FE44B9">
      <w:pPr>
        <w:pStyle w:val="Text"/>
        <w:tabs>
          <w:tab w:val="clear" w:pos="567"/>
          <w:tab w:val="left" w:pos="0"/>
          <w:tab w:val="left" w:pos="142"/>
        </w:tabs>
        <w:ind w:right="-114"/>
        <w:rPr>
          <w:sz w:val="22"/>
          <w:szCs w:val="22"/>
        </w:rPr>
      </w:pPr>
      <w:r w:rsidRPr="00597937">
        <w:rPr>
          <w:sz w:val="22"/>
          <w:szCs w:val="22"/>
        </w:rPr>
        <w:t xml:space="preserve">Ответственность, предусмотренная абзацем первым настоящего пункта, не применяется, если изменения графика размещения вызваны </w:t>
      </w:r>
      <w:proofErr w:type="gramStart"/>
      <w:r w:rsidRPr="00597937">
        <w:rPr>
          <w:sz w:val="22"/>
          <w:szCs w:val="22"/>
        </w:rPr>
        <w:t>внесением  изменений</w:t>
      </w:r>
      <w:proofErr w:type="gramEnd"/>
      <w:r w:rsidRPr="00597937">
        <w:rPr>
          <w:sz w:val="22"/>
          <w:szCs w:val="22"/>
        </w:rPr>
        <w:t xml:space="preserve"> в сетку вещания СМИ. </w:t>
      </w:r>
    </w:p>
    <w:p w:rsidR="00FE44B9" w:rsidRPr="00597937" w:rsidRDefault="00FE44B9" w:rsidP="00FE44B9">
      <w:pPr>
        <w:jc w:val="both"/>
        <w:rPr>
          <w:caps/>
          <w:sz w:val="22"/>
          <w:szCs w:val="22"/>
        </w:rPr>
      </w:pPr>
      <w:r w:rsidRPr="00597937">
        <w:rPr>
          <w:sz w:val="22"/>
          <w:szCs w:val="22"/>
        </w:rPr>
        <w:t xml:space="preserve">4.5. Все штрафные санкции по настоящему Договору могут применяться по усмотрению Сторон и считаются полагающимися к уплате в случае и с момента выставления на них соответствующего счёта. Штрафные санкции, полагающиеся к уплате в соответствии с настоящим пунктом, выплачиваются виновной Стороной </w:t>
      </w:r>
      <w:proofErr w:type="gramStart"/>
      <w:r w:rsidRPr="00597937">
        <w:rPr>
          <w:sz w:val="22"/>
          <w:szCs w:val="22"/>
        </w:rPr>
        <w:t>в  течение</w:t>
      </w:r>
      <w:proofErr w:type="gramEnd"/>
      <w:r w:rsidRPr="00597937">
        <w:rPr>
          <w:sz w:val="22"/>
          <w:szCs w:val="22"/>
        </w:rPr>
        <w:t xml:space="preserve"> 5 (Пяти) календарных дней с момента выставления соответствующего счёта. </w:t>
      </w:r>
    </w:p>
    <w:p w:rsidR="00FE44B9" w:rsidRPr="00597937" w:rsidRDefault="00FE44B9" w:rsidP="00FE44B9">
      <w:pPr>
        <w:tabs>
          <w:tab w:val="left" w:pos="1134"/>
        </w:tabs>
        <w:contextualSpacing/>
        <w:jc w:val="both"/>
        <w:rPr>
          <w:rFonts w:eastAsia="Calibri"/>
          <w:sz w:val="22"/>
          <w:szCs w:val="22"/>
          <w:lang w:eastAsia="en-US"/>
        </w:rPr>
      </w:pPr>
      <w:r w:rsidRPr="00597937">
        <w:rPr>
          <w:sz w:val="22"/>
          <w:szCs w:val="22"/>
        </w:rPr>
        <w:t>4.6. В</w:t>
      </w:r>
      <w:r w:rsidRPr="00597937">
        <w:rPr>
          <w:rFonts w:eastAsia="Calibri"/>
          <w:sz w:val="22"/>
          <w:szCs w:val="22"/>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 (п.2.1.10 Договора), Исполнитель уплачивает Заказчику штраф в размере 0,1% от стоимости Договора.</w:t>
      </w:r>
    </w:p>
    <w:p w:rsidR="00FE44B9" w:rsidRPr="00597937" w:rsidRDefault="00FE44B9" w:rsidP="00FE44B9">
      <w:pPr>
        <w:pStyle w:val="21"/>
        <w:jc w:val="both"/>
        <w:rPr>
          <w:sz w:val="22"/>
          <w:szCs w:val="22"/>
        </w:rPr>
      </w:pPr>
      <w:r w:rsidRPr="00597937">
        <w:rPr>
          <w:rFonts w:eastAsia="Calibri"/>
          <w:sz w:val="22"/>
          <w:szCs w:val="22"/>
          <w:lang w:eastAsia="en-US"/>
        </w:rPr>
        <w:t>4.7.</w:t>
      </w:r>
      <w:r w:rsidRPr="00597937">
        <w:rPr>
          <w:sz w:val="22"/>
          <w:szCs w:val="22"/>
        </w:rPr>
        <w:t xml:space="preserve"> Исполнитель подтверждает и гарантирует, что при предоставлении в адрес Заказчика информации о полной цепочке собственников (п.2.1.6-2.1.8 Договора), им соблюдены все требования Федерального закона от 27.07.2006 г. №152-ФЗ «О персональных данных». </w:t>
      </w:r>
    </w:p>
    <w:p w:rsidR="00FE44B9" w:rsidRPr="00597937" w:rsidRDefault="00FE44B9" w:rsidP="00FE44B9">
      <w:pPr>
        <w:pStyle w:val="21"/>
        <w:jc w:val="both"/>
        <w:rPr>
          <w:sz w:val="22"/>
          <w:szCs w:val="22"/>
        </w:rPr>
      </w:pPr>
      <w:r w:rsidRPr="00597937">
        <w:rPr>
          <w:sz w:val="22"/>
          <w:szCs w:val="22"/>
        </w:rP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FE44B9" w:rsidRPr="00597937" w:rsidRDefault="00FE44B9" w:rsidP="00FE44B9">
      <w:pPr>
        <w:autoSpaceDE w:val="0"/>
        <w:autoSpaceDN w:val="0"/>
        <w:jc w:val="both"/>
        <w:rPr>
          <w:rFonts w:eastAsia="Calibri"/>
        </w:rPr>
      </w:pPr>
      <w:r w:rsidRPr="00597937">
        <w:rPr>
          <w:rFonts w:eastAsia="Calibri"/>
        </w:rPr>
        <w:t xml:space="preserve">4.8. </w:t>
      </w:r>
      <w:r w:rsidRPr="00597937">
        <w:rPr>
          <w:rFonts w:eastAsia="Calibri"/>
          <w:sz w:val="22"/>
          <w:szCs w:val="22"/>
        </w:rPr>
        <w:t>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FE44B9" w:rsidRPr="00597937" w:rsidRDefault="00FE44B9" w:rsidP="00FE44B9">
      <w:pPr>
        <w:autoSpaceDE w:val="0"/>
        <w:autoSpaceDN w:val="0"/>
        <w:snapToGrid w:val="0"/>
        <w:jc w:val="both"/>
        <w:rPr>
          <w:rFonts w:eastAsia="Calibri"/>
          <w:b/>
          <w:bCs/>
          <w:i/>
          <w:iCs/>
        </w:rPr>
      </w:pPr>
      <w:r w:rsidRPr="00597937">
        <w:rPr>
          <w:rFonts w:eastAsia="Calibri"/>
        </w:rPr>
        <w:t>4.9</w:t>
      </w:r>
      <w:r w:rsidRPr="00597937">
        <w:rPr>
          <w:rFonts w:eastAsia="Calibri"/>
          <w:sz w:val="22"/>
          <w:szCs w:val="22"/>
        </w:rPr>
        <w:t xml:space="preserve">.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w:t>
      </w:r>
      <w:r w:rsidRPr="00597937">
        <w:rPr>
          <w:rFonts w:eastAsia="Calibri"/>
          <w:sz w:val="22"/>
          <w:szCs w:val="22"/>
        </w:rPr>
        <w:lastRenderedPageBreak/>
        <w:t>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FE44B9" w:rsidRPr="00597937" w:rsidRDefault="00FE44B9" w:rsidP="00FE44B9">
      <w:pPr>
        <w:pStyle w:val="21"/>
        <w:jc w:val="both"/>
        <w:rPr>
          <w:sz w:val="22"/>
          <w:szCs w:val="22"/>
        </w:rPr>
      </w:pPr>
    </w:p>
    <w:p w:rsidR="00FE44B9" w:rsidRPr="00597937" w:rsidRDefault="00FE44B9" w:rsidP="00FE44B9">
      <w:pPr>
        <w:tabs>
          <w:tab w:val="left" w:pos="1134"/>
        </w:tabs>
        <w:contextualSpacing/>
        <w:jc w:val="both"/>
        <w:rPr>
          <w:rFonts w:eastAsia="Calibri"/>
          <w:sz w:val="22"/>
          <w:szCs w:val="22"/>
          <w:lang w:eastAsia="en-US"/>
        </w:rPr>
      </w:pPr>
    </w:p>
    <w:p w:rsidR="00FE44B9" w:rsidRPr="00597937" w:rsidRDefault="00FE44B9" w:rsidP="00FE44B9">
      <w:pPr>
        <w:pStyle w:val="1"/>
        <w:numPr>
          <w:ilvl w:val="0"/>
          <w:numId w:val="1"/>
        </w:numPr>
        <w:tabs>
          <w:tab w:val="left" w:pos="-1705"/>
          <w:tab w:val="left" w:pos="-1421"/>
          <w:tab w:val="left" w:pos="5670"/>
        </w:tabs>
        <w:suppressAutoHyphens/>
        <w:overflowPunct w:val="0"/>
        <w:autoSpaceDE w:val="0"/>
        <w:spacing w:before="0" w:after="0"/>
        <w:jc w:val="both"/>
        <w:textAlignment w:val="baseline"/>
        <w:rPr>
          <w:rFonts w:ascii="Times New Roman" w:hAnsi="Times New Roman" w:cs="Times New Roman"/>
          <w:sz w:val="22"/>
          <w:szCs w:val="22"/>
        </w:rPr>
      </w:pPr>
      <w:r w:rsidRPr="00597937">
        <w:rPr>
          <w:rFonts w:ascii="Times New Roman" w:hAnsi="Times New Roman" w:cs="Times New Roman"/>
          <w:caps/>
          <w:sz w:val="22"/>
          <w:szCs w:val="22"/>
        </w:rPr>
        <w:t>5.Непреодолимая сила</w:t>
      </w:r>
    </w:p>
    <w:p w:rsidR="00FE44B9" w:rsidRPr="00597937" w:rsidRDefault="00FE44B9" w:rsidP="00FE44B9">
      <w:pPr>
        <w:jc w:val="both"/>
        <w:rPr>
          <w:sz w:val="22"/>
          <w:szCs w:val="22"/>
        </w:rPr>
      </w:pPr>
      <w:r w:rsidRPr="00597937">
        <w:rPr>
          <w:sz w:val="22"/>
          <w:szCs w:val="22"/>
        </w:rPr>
        <w:t xml:space="preserve">5.1. Стороны не несут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(форс-мажор),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относятся: пожары, взрывы, наводнения или иные стихийные бедствия, военные действия, забастовки, действия государственных органов (в том числе изменения законодательства, принятие актов запретительного характера), а также объявления дней траура, осуществления СМИ экстренного (незапланированного) вещания, в том числе передач официальных сообщений государственных лиц экстренной важности, и любые другие обстоятельства, препятствующие исполнению настоящего договора и находящиеся вне разумного контроля Сторон. </w:t>
      </w:r>
    </w:p>
    <w:p w:rsidR="00FE44B9" w:rsidRPr="00597937" w:rsidRDefault="00FE44B9" w:rsidP="00FE44B9">
      <w:pPr>
        <w:jc w:val="both"/>
        <w:rPr>
          <w:sz w:val="22"/>
          <w:szCs w:val="22"/>
        </w:rPr>
      </w:pPr>
      <w:r w:rsidRPr="00597937">
        <w:rPr>
          <w:sz w:val="22"/>
          <w:szCs w:val="22"/>
        </w:rPr>
        <w:t xml:space="preserve">5.2. Стороны обязаны в письменной форме уведомить друг друга о существовании форс-мажорных обстоятельств в течение 5 (Пяти) календарных дней со дня их наступления, если они не были очевидны для обеих Сторон. В противном случае Сторона, ссылающаяся на форс-мажорные обстоятельства, освобождается от ответственности со дня их заявления об их существовании. </w:t>
      </w:r>
    </w:p>
    <w:p w:rsidR="00FE44B9" w:rsidRPr="00597937" w:rsidRDefault="00FE44B9" w:rsidP="00FE44B9">
      <w:pPr>
        <w:jc w:val="both"/>
        <w:rPr>
          <w:sz w:val="22"/>
          <w:szCs w:val="22"/>
        </w:rPr>
      </w:pPr>
      <w:r w:rsidRPr="00597937">
        <w:rPr>
          <w:sz w:val="22"/>
          <w:szCs w:val="22"/>
        </w:rPr>
        <w:t>5.3. Наступление обстоятельств непреодолимой силы влечет увеличение срока исполнения настоящего Договора на период их действия.</w:t>
      </w:r>
    </w:p>
    <w:p w:rsidR="00FE44B9" w:rsidRPr="00597937" w:rsidRDefault="00FE44B9" w:rsidP="00FE44B9">
      <w:pPr>
        <w:pStyle w:val="31"/>
        <w:ind w:firstLine="0"/>
        <w:rPr>
          <w:sz w:val="22"/>
          <w:szCs w:val="22"/>
        </w:rPr>
      </w:pPr>
      <w:r w:rsidRPr="00597937">
        <w:rPr>
          <w:sz w:val="22"/>
          <w:szCs w:val="22"/>
        </w:rPr>
        <w:t>5.4. Если обстоятельства непреодолимой силы будут продолжаться более 3 (Трех) месяцев подряд, то любая из Сторон вправе расторгнуть настоящий Договор, предварительно урегулировав все спорные вопросы. Стороны в этом случае создают комиссию для рассмотрения финансовых взаимоотношений, состоящую из равного количества уполномоченных представителей обоих Сторон.</w:t>
      </w:r>
    </w:p>
    <w:p w:rsidR="00FE44B9" w:rsidRPr="00597937" w:rsidRDefault="00FE44B9" w:rsidP="00FE44B9">
      <w:pPr>
        <w:pStyle w:val="31"/>
        <w:ind w:firstLine="0"/>
        <w:rPr>
          <w:sz w:val="22"/>
          <w:szCs w:val="22"/>
        </w:rPr>
      </w:pPr>
    </w:p>
    <w:p w:rsidR="00FE44B9" w:rsidRPr="00597937" w:rsidRDefault="00FE44B9" w:rsidP="00FE44B9">
      <w:pPr>
        <w:pStyle w:val="1"/>
        <w:numPr>
          <w:ilvl w:val="0"/>
          <w:numId w:val="1"/>
        </w:numPr>
        <w:tabs>
          <w:tab w:val="left" w:pos="-1705"/>
          <w:tab w:val="left" w:pos="-1421"/>
          <w:tab w:val="left" w:pos="5670"/>
        </w:tabs>
        <w:suppressAutoHyphens/>
        <w:overflowPunct w:val="0"/>
        <w:autoSpaceDE w:val="0"/>
        <w:spacing w:before="0" w:after="0"/>
        <w:jc w:val="both"/>
        <w:textAlignment w:val="baseline"/>
        <w:rPr>
          <w:rFonts w:ascii="Times New Roman" w:hAnsi="Times New Roman" w:cs="Times New Roman"/>
          <w:sz w:val="22"/>
          <w:szCs w:val="22"/>
        </w:rPr>
      </w:pPr>
      <w:r w:rsidRPr="00597937">
        <w:rPr>
          <w:rFonts w:ascii="Times New Roman" w:hAnsi="Times New Roman" w:cs="Times New Roman"/>
          <w:caps/>
          <w:sz w:val="22"/>
          <w:szCs w:val="22"/>
        </w:rPr>
        <w:t>6.Конфиденциальность</w:t>
      </w:r>
    </w:p>
    <w:p w:rsidR="00FE44B9" w:rsidRPr="00597937" w:rsidRDefault="00FE44B9" w:rsidP="00FE44B9">
      <w:pPr>
        <w:pStyle w:val="210"/>
        <w:spacing w:line="100" w:lineRule="atLeast"/>
        <w:rPr>
          <w:sz w:val="22"/>
          <w:szCs w:val="22"/>
        </w:rPr>
      </w:pPr>
      <w:r w:rsidRPr="00597937">
        <w:rPr>
          <w:sz w:val="22"/>
          <w:szCs w:val="22"/>
        </w:rPr>
        <w:t>6.1. Любая информация, данные или сведения, полученные Сторонами в целях исполнения настоящего Договора, рассматриваются как конфиденциальные и не могут быть раскрыты третьим лицам, за исключением запросов государственных органов, осуществляющих контроль за соблюдением законодательства о рекламе, и других случаев, предусмотренных действующим законодательством РФ.</w:t>
      </w:r>
    </w:p>
    <w:p w:rsidR="00FE44B9" w:rsidRPr="00597937" w:rsidRDefault="00FE44B9" w:rsidP="00FE44B9">
      <w:pPr>
        <w:jc w:val="both"/>
        <w:rPr>
          <w:sz w:val="22"/>
          <w:szCs w:val="22"/>
        </w:rPr>
      </w:pPr>
      <w:r w:rsidRPr="00597937">
        <w:rPr>
          <w:sz w:val="22"/>
          <w:szCs w:val="22"/>
        </w:rPr>
        <w:t>6.2. Конфиденциальная информация не может быть раскрыта третьим лицам, опубликована или другим образом разглашена в течение и после окончания срока действия данного Договора, а также после его прекращения, в случае отсутствия письменного разрешения Сторон, независимо от причин прекращения Договора.</w:t>
      </w:r>
    </w:p>
    <w:p w:rsidR="00FE44B9" w:rsidRPr="00597937" w:rsidRDefault="00FE44B9" w:rsidP="00FE44B9">
      <w:pPr>
        <w:tabs>
          <w:tab w:val="left" w:pos="283"/>
          <w:tab w:val="left" w:pos="567"/>
        </w:tabs>
        <w:jc w:val="both"/>
        <w:rPr>
          <w:sz w:val="22"/>
          <w:szCs w:val="22"/>
        </w:rPr>
      </w:pPr>
    </w:p>
    <w:p w:rsidR="00FE44B9" w:rsidRPr="00597937" w:rsidRDefault="00FE44B9" w:rsidP="00FE44B9">
      <w:pPr>
        <w:pStyle w:val="1"/>
        <w:numPr>
          <w:ilvl w:val="0"/>
          <w:numId w:val="1"/>
        </w:numPr>
        <w:tabs>
          <w:tab w:val="left" w:pos="-1705"/>
          <w:tab w:val="left" w:pos="-1421"/>
          <w:tab w:val="left" w:pos="5670"/>
        </w:tabs>
        <w:suppressAutoHyphens/>
        <w:overflowPunct w:val="0"/>
        <w:autoSpaceDE w:val="0"/>
        <w:spacing w:before="0" w:after="0"/>
        <w:jc w:val="both"/>
        <w:textAlignment w:val="baseline"/>
        <w:rPr>
          <w:rFonts w:ascii="Times New Roman" w:hAnsi="Times New Roman" w:cs="Times New Roman"/>
          <w:sz w:val="22"/>
          <w:szCs w:val="22"/>
        </w:rPr>
      </w:pPr>
      <w:r w:rsidRPr="00597937">
        <w:rPr>
          <w:rFonts w:ascii="Times New Roman" w:hAnsi="Times New Roman" w:cs="Times New Roman"/>
          <w:caps/>
          <w:sz w:val="22"/>
          <w:szCs w:val="22"/>
        </w:rPr>
        <w:t>7.Порядок разрешения споров</w:t>
      </w:r>
    </w:p>
    <w:p w:rsidR="00FE44B9" w:rsidRPr="00597937" w:rsidRDefault="00FE44B9" w:rsidP="00FE44B9">
      <w:pPr>
        <w:jc w:val="both"/>
        <w:rPr>
          <w:sz w:val="22"/>
          <w:szCs w:val="22"/>
        </w:rPr>
      </w:pPr>
      <w:r w:rsidRPr="00597937">
        <w:rPr>
          <w:sz w:val="22"/>
          <w:szCs w:val="22"/>
        </w:rPr>
        <w:t>7.</w:t>
      </w:r>
      <w:proofErr w:type="gramStart"/>
      <w:r w:rsidRPr="00597937">
        <w:rPr>
          <w:sz w:val="22"/>
          <w:szCs w:val="22"/>
        </w:rPr>
        <w:t>1.Споры</w:t>
      </w:r>
      <w:proofErr w:type="gramEnd"/>
      <w:r w:rsidRPr="00597937">
        <w:rPr>
          <w:sz w:val="22"/>
          <w:szCs w:val="22"/>
        </w:rPr>
        <w:t xml:space="preserve"> и разногласия, которые могут возникнуть при исполнении настоящего Договора, Стороны урегулируют путем переговоров между Сторонами.</w:t>
      </w:r>
    </w:p>
    <w:p w:rsidR="00FE44B9" w:rsidRPr="00597937" w:rsidRDefault="00FE44B9" w:rsidP="00FE44B9">
      <w:pPr>
        <w:jc w:val="both"/>
        <w:rPr>
          <w:sz w:val="22"/>
          <w:szCs w:val="22"/>
        </w:rPr>
      </w:pPr>
      <w:r w:rsidRPr="00597937">
        <w:rPr>
          <w:sz w:val="22"/>
          <w:szCs w:val="22"/>
        </w:rPr>
        <w:t>7.2.В случае невозможности путем переговоров разрешить спор, связанный с размещением рекламы в СМИ (споры о размещении/</w:t>
      </w:r>
      <w:proofErr w:type="spellStart"/>
      <w:r w:rsidRPr="00597937">
        <w:rPr>
          <w:sz w:val="22"/>
          <w:szCs w:val="22"/>
        </w:rPr>
        <w:t>неразмещении</w:t>
      </w:r>
      <w:proofErr w:type="spellEnd"/>
      <w:r w:rsidRPr="00597937">
        <w:rPr>
          <w:sz w:val="22"/>
          <w:szCs w:val="22"/>
        </w:rPr>
        <w:t xml:space="preserve"> рекламы или о некачественном размещении рекламы и т.п.), рассмотрение спора осуществляется в претензионном (досудебном) порядке. Срок для предъявления претензии Заказчиком составляет</w:t>
      </w:r>
      <w:r w:rsidRPr="00597937">
        <w:rPr>
          <w:sz w:val="22"/>
          <w:szCs w:val="22"/>
          <w:u w:val="single"/>
        </w:rPr>
        <w:t xml:space="preserve"> 1 (Один) месяц </w:t>
      </w:r>
      <w:r w:rsidRPr="00597937">
        <w:rPr>
          <w:sz w:val="22"/>
          <w:szCs w:val="22"/>
        </w:rPr>
        <w:t>с даты предполагаемого нарушения.</w:t>
      </w:r>
    </w:p>
    <w:p w:rsidR="00FE44B9" w:rsidRPr="00597937" w:rsidRDefault="00FE44B9" w:rsidP="00FE44B9">
      <w:pPr>
        <w:tabs>
          <w:tab w:val="left" w:pos="283"/>
          <w:tab w:val="left" w:pos="567"/>
        </w:tabs>
        <w:jc w:val="both"/>
        <w:rPr>
          <w:sz w:val="22"/>
          <w:szCs w:val="22"/>
        </w:rPr>
      </w:pPr>
      <w:r w:rsidRPr="00597937">
        <w:rPr>
          <w:sz w:val="22"/>
          <w:szCs w:val="22"/>
        </w:rPr>
        <w:t xml:space="preserve">7.3. В случае невозможности разрешения споров путем переговоров Стороны передают их на рассмотрение в Арбитражный </w:t>
      </w:r>
      <w:proofErr w:type="gramStart"/>
      <w:r w:rsidRPr="00597937">
        <w:rPr>
          <w:sz w:val="22"/>
          <w:szCs w:val="22"/>
        </w:rPr>
        <w:t>суд  Воронежской</w:t>
      </w:r>
      <w:proofErr w:type="gramEnd"/>
      <w:r w:rsidRPr="00597937">
        <w:rPr>
          <w:sz w:val="22"/>
          <w:szCs w:val="22"/>
        </w:rPr>
        <w:t xml:space="preserve"> области, в соответствии с законодательством Российской Федерации.</w:t>
      </w:r>
    </w:p>
    <w:p w:rsidR="00FE44B9" w:rsidRPr="00597937" w:rsidRDefault="00FE44B9" w:rsidP="00FE44B9">
      <w:pPr>
        <w:jc w:val="both"/>
        <w:rPr>
          <w:sz w:val="22"/>
          <w:szCs w:val="22"/>
        </w:rPr>
      </w:pPr>
    </w:p>
    <w:p w:rsidR="00FE44B9" w:rsidRPr="00597937" w:rsidRDefault="00FE44B9" w:rsidP="00FE44B9">
      <w:pPr>
        <w:pStyle w:val="1"/>
        <w:numPr>
          <w:ilvl w:val="0"/>
          <w:numId w:val="1"/>
        </w:numPr>
        <w:tabs>
          <w:tab w:val="left" w:pos="-1705"/>
          <w:tab w:val="left" w:pos="-1421"/>
          <w:tab w:val="left" w:pos="5670"/>
        </w:tabs>
        <w:suppressAutoHyphens/>
        <w:overflowPunct w:val="0"/>
        <w:autoSpaceDE w:val="0"/>
        <w:spacing w:before="0" w:after="0"/>
        <w:jc w:val="both"/>
        <w:textAlignment w:val="baseline"/>
        <w:rPr>
          <w:rFonts w:ascii="Times New Roman" w:hAnsi="Times New Roman" w:cs="Times New Roman"/>
          <w:sz w:val="22"/>
          <w:szCs w:val="22"/>
        </w:rPr>
      </w:pPr>
      <w:r w:rsidRPr="00597937">
        <w:rPr>
          <w:rFonts w:ascii="Times New Roman" w:hAnsi="Times New Roman" w:cs="Times New Roman"/>
          <w:caps/>
          <w:sz w:val="22"/>
          <w:szCs w:val="22"/>
        </w:rPr>
        <w:t xml:space="preserve">8.Срок действия Договора </w:t>
      </w:r>
    </w:p>
    <w:p w:rsidR="00FE44B9" w:rsidRPr="00597937" w:rsidRDefault="00FE44B9" w:rsidP="00FE44B9">
      <w:pPr>
        <w:pStyle w:val="11"/>
        <w:keepLines/>
        <w:widowControl w:val="0"/>
        <w:tabs>
          <w:tab w:val="left" w:pos="9585"/>
        </w:tabs>
        <w:jc w:val="both"/>
        <w:rPr>
          <w:rFonts w:cs="Times New Roman"/>
          <w:sz w:val="22"/>
          <w:szCs w:val="22"/>
        </w:rPr>
      </w:pPr>
      <w:r w:rsidRPr="00597937">
        <w:rPr>
          <w:sz w:val="22"/>
          <w:szCs w:val="22"/>
        </w:rPr>
        <w:t>8.1. Настоящий Договор вступает в силу в день его подписания и действует до «31» декабря 2018 года.</w:t>
      </w:r>
    </w:p>
    <w:p w:rsidR="00FE44B9" w:rsidRPr="00597937" w:rsidRDefault="00FE44B9" w:rsidP="00FE44B9">
      <w:pPr>
        <w:pStyle w:val="ConsPlusDocList"/>
        <w:tabs>
          <w:tab w:val="left" w:pos="9585"/>
        </w:tabs>
        <w:jc w:val="both"/>
        <w:rPr>
          <w:rFonts w:ascii="Times New Roman" w:hAnsi="Times New Roman" w:cs="Times New Roman"/>
          <w:sz w:val="22"/>
          <w:szCs w:val="22"/>
        </w:rPr>
      </w:pPr>
      <w:r w:rsidRPr="00597937">
        <w:rPr>
          <w:rFonts w:ascii="Times New Roman" w:hAnsi="Times New Roman" w:cs="Times New Roman"/>
          <w:sz w:val="22"/>
          <w:szCs w:val="22"/>
        </w:rPr>
        <w:t>Если за один месяц до истечения срока действия Договора ни одна из Сторон не известит другую сторону о прекращении настоящего Договора, то Договор будет считаться пролонгированным на следующий календарный год. В дальнейшем срок действия Договора будет продлеваться в порядке, указанном в настоящем пункте.</w:t>
      </w:r>
    </w:p>
    <w:p w:rsidR="00FE44B9" w:rsidRPr="00597937" w:rsidRDefault="00FE44B9" w:rsidP="00FE44B9">
      <w:pPr>
        <w:pStyle w:val="ConsPlusDocList"/>
        <w:tabs>
          <w:tab w:val="left" w:pos="9585"/>
        </w:tabs>
        <w:jc w:val="both"/>
        <w:rPr>
          <w:sz w:val="22"/>
          <w:szCs w:val="22"/>
        </w:rPr>
      </w:pPr>
      <w:r w:rsidRPr="00597937">
        <w:rPr>
          <w:rFonts w:ascii="Times New Roman" w:hAnsi="Times New Roman" w:cs="Times New Roman"/>
          <w:sz w:val="22"/>
          <w:szCs w:val="22"/>
        </w:rPr>
        <w:lastRenderedPageBreak/>
        <w:t>В случае если по истечении срока действия договора обязательства, возникшие в период его действия, не будут выполнены, то настоящий Договор считается прекратившим свое действие только после их выполнения.</w:t>
      </w:r>
    </w:p>
    <w:p w:rsidR="00FE44B9" w:rsidRPr="00597937" w:rsidRDefault="00FE44B9" w:rsidP="00FE44B9">
      <w:pPr>
        <w:jc w:val="both"/>
        <w:rPr>
          <w:sz w:val="22"/>
          <w:szCs w:val="22"/>
        </w:rPr>
      </w:pPr>
      <w:r w:rsidRPr="00597937">
        <w:rPr>
          <w:sz w:val="22"/>
          <w:szCs w:val="22"/>
        </w:rPr>
        <w:t>8.2. Реорганизация, изменение формы собственности Сторон, в результате которых их права и обязанности переходят к правопреемникам, не являются основанием для прекращения действия настоящего Договора.</w:t>
      </w:r>
    </w:p>
    <w:p w:rsidR="00FE44B9" w:rsidRPr="00597937" w:rsidRDefault="00FE44B9" w:rsidP="00FE44B9">
      <w:pPr>
        <w:pStyle w:val="1"/>
        <w:rPr>
          <w:rFonts w:ascii="Times New Roman" w:eastAsia="Calibri" w:hAnsi="Times New Roman" w:cs="Times New Roman"/>
          <w:sz w:val="22"/>
          <w:szCs w:val="22"/>
        </w:rPr>
      </w:pPr>
      <w:r w:rsidRPr="00597937">
        <w:rPr>
          <w:rFonts w:ascii="Times New Roman" w:hAnsi="Times New Roman" w:cs="Times New Roman"/>
          <w:sz w:val="22"/>
          <w:szCs w:val="22"/>
        </w:rPr>
        <w:t xml:space="preserve">9. </w:t>
      </w:r>
      <w:r w:rsidRPr="00597937">
        <w:rPr>
          <w:rFonts w:ascii="Times New Roman" w:eastAsia="Calibri" w:hAnsi="Times New Roman" w:cs="Times New Roman"/>
          <w:sz w:val="22"/>
          <w:szCs w:val="22"/>
        </w:rPr>
        <w:t>АНТИКОРРУПЦИОННАЯ ОГОВОРКА</w:t>
      </w:r>
    </w:p>
    <w:p w:rsidR="00FE44B9" w:rsidRPr="00597937" w:rsidRDefault="00FE44B9" w:rsidP="00FE44B9">
      <w:pPr>
        <w:snapToGrid w:val="0"/>
        <w:jc w:val="both"/>
        <w:rPr>
          <w:rFonts w:eastAsia="Calibri"/>
          <w:sz w:val="22"/>
          <w:szCs w:val="22"/>
        </w:rPr>
      </w:pPr>
      <w:r w:rsidRPr="00597937">
        <w:rPr>
          <w:rFonts w:eastAsia="Calibri"/>
          <w:sz w:val="22"/>
          <w:szCs w:val="22"/>
        </w:rPr>
        <w:t>9.1. Исполнителю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E44B9" w:rsidRPr="00597937" w:rsidRDefault="00FE44B9" w:rsidP="00FE44B9">
      <w:pPr>
        <w:snapToGrid w:val="0"/>
        <w:jc w:val="both"/>
        <w:rPr>
          <w:rFonts w:eastAsia="Calibri"/>
          <w:sz w:val="22"/>
          <w:szCs w:val="22"/>
        </w:rPr>
      </w:pPr>
      <w:r w:rsidRPr="00597937">
        <w:rPr>
          <w:rFonts w:eastAsia="Calibri"/>
          <w:sz w:val="22"/>
          <w:szCs w:val="22"/>
        </w:rPr>
        <w:t xml:space="preserve">9.2. Исполнитель настоящим подтверждает, что он ознакомился </w:t>
      </w:r>
      <w:r w:rsidRPr="00597937">
        <w:rPr>
          <w:rFonts w:eastAsia="Calibri"/>
          <w:sz w:val="22"/>
          <w:szCs w:val="22"/>
        </w:rPr>
        <w:br/>
        <w:t>с Антикоррупционной хартией российского бизнеса и Антикоррупционной политикой ПАО «</w:t>
      </w:r>
      <w:proofErr w:type="spellStart"/>
      <w:r w:rsidRPr="00597937">
        <w:rPr>
          <w:rFonts w:eastAsia="Calibri"/>
          <w:sz w:val="22"/>
          <w:szCs w:val="22"/>
        </w:rPr>
        <w:t>Россети</w:t>
      </w:r>
      <w:proofErr w:type="spellEnd"/>
      <w:r w:rsidRPr="00597937">
        <w:rPr>
          <w:rFonts w:eastAsia="Calibri"/>
          <w:sz w:val="22"/>
          <w:szCs w:val="22"/>
        </w:rPr>
        <w:t>» и ПАО «МРСК Центра» (представлены в разделе «Антикоррупционная политика» на официальных сайтах: ПАО «</w:t>
      </w:r>
      <w:proofErr w:type="spellStart"/>
      <w:r w:rsidRPr="00597937">
        <w:rPr>
          <w:rFonts w:eastAsia="Calibri"/>
          <w:sz w:val="22"/>
          <w:szCs w:val="22"/>
        </w:rPr>
        <w:t>Россети</w:t>
      </w:r>
      <w:proofErr w:type="spellEnd"/>
      <w:r w:rsidRPr="00597937">
        <w:rPr>
          <w:rFonts w:eastAsia="Calibri"/>
          <w:sz w:val="22"/>
          <w:szCs w:val="22"/>
        </w:rPr>
        <w:t xml:space="preserve">»                          по адресу - </w:t>
      </w:r>
      <w:hyperlink r:id="rId7" w:history="1">
        <w:r w:rsidRPr="00597937">
          <w:rPr>
            <w:rFonts w:eastAsia="Calibri"/>
            <w:sz w:val="22"/>
            <w:szCs w:val="22"/>
            <w:u w:val="single"/>
          </w:rPr>
          <w:t>http://www.rosseti.ru/about/anticorruptionpolicy/policy/index.php</w:t>
        </w:r>
      </w:hyperlink>
      <w:r w:rsidRPr="00597937">
        <w:rPr>
          <w:rFonts w:eastAsia="Calibri"/>
          <w:sz w:val="22"/>
          <w:szCs w:val="22"/>
        </w:rPr>
        <w:t xml:space="preserve">,                                ПАО «МРСК Центра» по адресу - </w:t>
      </w:r>
      <w:hyperlink r:id="rId8" w:history="1">
        <w:r w:rsidRPr="00597937">
          <w:rPr>
            <w:rStyle w:val="ab"/>
            <w:rFonts w:eastAsia="Calibri"/>
            <w:sz w:val="22"/>
            <w:szCs w:val="22"/>
          </w:rPr>
          <w:t>http://www.mrsk-1.ru/</w:t>
        </w:r>
      </w:hyperlink>
      <w:r w:rsidRPr="00597937">
        <w:rPr>
          <w:rFonts w:eastAsia="Calibri"/>
          <w:sz w:val="22"/>
          <w:szCs w:val="22"/>
          <w:u w:val="single"/>
        </w:rPr>
        <w:t xml:space="preserve"> </w:t>
      </w:r>
      <w:proofErr w:type="spellStart"/>
      <w:r w:rsidRPr="00597937">
        <w:rPr>
          <w:rFonts w:eastAsia="Calibri"/>
          <w:sz w:val="22"/>
          <w:szCs w:val="22"/>
          <w:u w:val="single"/>
        </w:rPr>
        <w:t>information</w:t>
      </w:r>
      <w:proofErr w:type="spellEnd"/>
      <w:r w:rsidRPr="00597937">
        <w:rPr>
          <w:rFonts w:eastAsia="Calibri"/>
          <w:sz w:val="22"/>
          <w:szCs w:val="22"/>
          <w:u w:val="single"/>
        </w:rPr>
        <w:t>/</w:t>
      </w:r>
      <w:proofErr w:type="spellStart"/>
      <w:r w:rsidRPr="00597937">
        <w:rPr>
          <w:rFonts w:eastAsia="Calibri"/>
          <w:sz w:val="22"/>
          <w:szCs w:val="22"/>
          <w:u w:val="single"/>
        </w:rPr>
        <w:t>documents</w:t>
      </w:r>
      <w:proofErr w:type="spellEnd"/>
      <w:r w:rsidRPr="00597937">
        <w:rPr>
          <w:rFonts w:eastAsia="Calibri"/>
          <w:sz w:val="22"/>
          <w:szCs w:val="22"/>
          <w:u w:val="single"/>
        </w:rPr>
        <w:t>/</w:t>
      </w:r>
      <w:proofErr w:type="spellStart"/>
      <w:r w:rsidRPr="00597937">
        <w:rPr>
          <w:rFonts w:eastAsia="Calibri"/>
          <w:sz w:val="22"/>
          <w:szCs w:val="22"/>
          <w:u w:val="single"/>
        </w:rPr>
        <w:t>internal</w:t>
      </w:r>
      <w:proofErr w:type="spellEnd"/>
      <w:r w:rsidRPr="00597937">
        <w:rPr>
          <w:rFonts w:eastAsia="Calibri"/>
          <w:sz w:val="22"/>
          <w:szCs w:val="22"/>
          <w:u w:val="single"/>
        </w:rPr>
        <w:t>/</w:t>
      </w:r>
      <w:r w:rsidRPr="00597937">
        <w:rPr>
          <w:rFonts w:eastAsia="Calibri"/>
          <w:sz w:val="22"/>
          <w:szCs w:val="22"/>
        </w:rPr>
        <w:t>), - полностью принимает положения Антикоррупционной политики ПАО «</w:t>
      </w:r>
      <w:proofErr w:type="spellStart"/>
      <w:r w:rsidRPr="00597937">
        <w:rPr>
          <w:rFonts w:eastAsia="Calibri"/>
          <w:sz w:val="22"/>
          <w:szCs w:val="22"/>
        </w:rPr>
        <w:t>Россети</w:t>
      </w:r>
      <w:proofErr w:type="spellEnd"/>
      <w:r w:rsidRPr="00597937">
        <w:rPr>
          <w:rFonts w:eastAsia="Calibri"/>
          <w:sz w:val="22"/>
          <w:szCs w:val="22"/>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FE44B9" w:rsidRPr="00597937" w:rsidRDefault="00FE44B9" w:rsidP="00FE44B9">
      <w:pPr>
        <w:jc w:val="both"/>
        <w:rPr>
          <w:rFonts w:eastAsia="Calibri"/>
          <w:i/>
          <w:sz w:val="22"/>
          <w:szCs w:val="22"/>
        </w:rPr>
      </w:pPr>
      <w:r w:rsidRPr="00597937">
        <w:rPr>
          <w:rFonts w:eastAsia="Calibri"/>
          <w:sz w:val="22"/>
          <w:szCs w:val="22"/>
        </w:rPr>
        <w:t>9.3.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97937">
        <w:rPr>
          <w:rFonts w:eastAsia="Calibri"/>
          <w:i/>
          <w:sz w:val="22"/>
          <w:szCs w:val="22"/>
        </w:rPr>
        <w:t>.</w:t>
      </w:r>
    </w:p>
    <w:p w:rsidR="00FE44B9" w:rsidRPr="00597937" w:rsidRDefault="00FE44B9" w:rsidP="00FE44B9">
      <w:pPr>
        <w:jc w:val="both"/>
        <w:rPr>
          <w:rFonts w:eastAsia="Calibri"/>
          <w:sz w:val="22"/>
          <w:szCs w:val="22"/>
        </w:rPr>
      </w:pPr>
    </w:p>
    <w:p w:rsidR="00FE44B9" w:rsidRPr="00597937" w:rsidRDefault="00FE44B9" w:rsidP="00FE44B9">
      <w:pPr>
        <w:autoSpaceDE w:val="0"/>
        <w:autoSpaceDN w:val="0"/>
        <w:adjustRightInd w:val="0"/>
        <w:jc w:val="both"/>
        <w:rPr>
          <w:rFonts w:eastAsia="Calibri"/>
          <w:sz w:val="22"/>
          <w:szCs w:val="22"/>
        </w:rPr>
      </w:pPr>
      <w:r w:rsidRPr="00597937">
        <w:rPr>
          <w:rFonts w:eastAsia="Calibri"/>
          <w:sz w:val="22"/>
          <w:szCs w:val="22"/>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597937">
        <w:rPr>
          <w:rFonts w:eastAsia="Calibri"/>
          <w:sz w:val="22"/>
          <w:szCs w:val="22"/>
        </w:rPr>
        <w:br/>
        <w:t>не поименованными здесь способами, ставящими работника в определенную зависимость и</w:t>
      </w:r>
      <w:r w:rsidRPr="00597937">
        <w:rPr>
          <w:rFonts w:eastAsia="Calibri"/>
          <w:sz w:val="22"/>
          <w:szCs w:val="22"/>
          <w:lang w:val="en-US"/>
        </w:rPr>
        <w:t> </w:t>
      </w:r>
      <w:r w:rsidRPr="00597937">
        <w:rPr>
          <w:rFonts w:eastAsia="Calibri"/>
          <w:sz w:val="22"/>
          <w:szCs w:val="22"/>
        </w:rPr>
        <w:t xml:space="preserve">направленными на обеспечение выполнения этим работником каких-либо действий в пользу стимулирующей его стороны (Исполнителя </w:t>
      </w:r>
      <w:r w:rsidRPr="00597937">
        <w:rPr>
          <w:rFonts w:eastAsia="Calibri"/>
          <w:sz w:val="22"/>
          <w:szCs w:val="22"/>
        </w:rPr>
        <w:br/>
        <w:t>и Заказчика).</w:t>
      </w:r>
    </w:p>
    <w:p w:rsidR="00FE44B9" w:rsidRPr="00597937" w:rsidRDefault="00FE44B9" w:rsidP="00FE44B9">
      <w:pPr>
        <w:jc w:val="both"/>
        <w:rPr>
          <w:rFonts w:eastAsia="Calibri"/>
          <w:sz w:val="22"/>
          <w:szCs w:val="22"/>
        </w:rPr>
      </w:pPr>
      <w:r w:rsidRPr="00597937">
        <w:rPr>
          <w:rFonts w:eastAsia="Calibri"/>
          <w:sz w:val="22"/>
          <w:szCs w:val="22"/>
        </w:rPr>
        <w:t xml:space="preserve">9.4. В случае возникновения у одной из Сторон подозрений, </w:t>
      </w:r>
      <w:r w:rsidRPr="00597937">
        <w:rPr>
          <w:rFonts w:eastAsia="Calibri"/>
          <w:sz w:val="22"/>
          <w:szCs w:val="22"/>
        </w:rPr>
        <w:br/>
        <w:t>что произошло или может произойти нарушение каких-либо положений пунктов 9.1 – 9.3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97937">
        <w:rPr>
          <w:rFonts w:eastAsia="Calibri"/>
          <w:b/>
          <w:bCs/>
          <w:sz w:val="22"/>
          <w:szCs w:val="22"/>
        </w:rPr>
        <w:t xml:space="preserve"> </w:t>
      </w:r>
      <w:r w:rsidRPr="00597937">
        <w:rPr>
          <w:rFonts w:eastAsia="Calibri"/>
          <w:bCs/>
          <w:sz w:val="22"/>
          <w:szCs w:val="22"/>
        </w:rPr>
        <w:t>Это подтверждение должно быть направлено в течение десяти рабочих дней с даты направления письменного уведомления.</w:t>
      </w:r>
    </w:p>
    <w:p w:rsidR="00FE44B9" w:rsidRPr="00597937" w:rsidRDefault="00FE44B9" w:rsidP="00FE44B9">
      <w:pPr>
        <w:autoSpaceDE w:val="0"/>
        <w:autoSpaceDN w:val="0"/>
        <w:adjustRightInd w:val="0"/>
        <w:jc w:val="both"/>
        <w:rPr>
          <w:rFonts w:eastAsia="Calibri"/>
          <w:sz w:val="22"/>
          <w:szCs w:val="22"/>
        </w:rPr>
      </w:pPr>
      <w:r w:rsidRPr="00597937">
        <w:rPr>
          <w:rFonts w:eastAsia="Calibri"/>
          <w:sz w:val="22"/>
          <w:szCs w:val="22"/>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9.1, 9.2 Антикоррупционной оговорки любой из Сторон, аффилированными лицами, работниками или посредниками.</w:t>
      </w:r>
    </w:p>
    <w:p w:rsidR="00FE44B9" w:rsidRPr="00597937" w:rsidRDefault="00FE44B9" w:rsidP="00FE44B9">
      <w:pPr>
        <w:autoSpaceDE w:val="0"/>
        <w:autoSpaceDN w:val="0"/>
        <w:adjustRightInd w:val="0"/>
        <w:ind w:firstLine="709"/>
        <w:jc w:val="both"/>
        <w:rPr>
          <w:rFonts w:eastAsia="Calibri"/>
          <w:sz w:val="22"/>
          <w:szCs w:val="22"/>
        </w:rPr>
      </w:pPr>
    </w:p>
    <w:p w:rsidR="00FE44B9" w:rsidRPr="00597937" w:rsidRDefault="00FE44B9" w:rsidP="00FE44B9">
      <w:pPr>
        <w:jc w:val="both"/>
        <w:rPr>
          <w:rFonts w:eastAsia="Calibri"/>
          <w:sz w:val="22"/>
          <w:szCs w:val="22"/>
        </w:rPr>
      </w:pPr>
      <w:r w:rsidRPr="00597937">
        <w:rPr>
          <w:rFonts w:eastAsia="Calibri"/>
          <w:sz w:val="22"/>
          <w:szCs w:val="22"/>
        </w:rPr>
        <w:t xml:space="preserve">9.5. В случае нарушения одной из Сторон обязательств по соблюдению требований Антикоррупционной политики, предусмотренных пунктами 9.1, 9.2 </w:t>
      </w:r>
      <w:r w:rsidRPr="00597937">
        <w:rPr>
          <w:rFonts w:eastAsia="Calibri"/>
          <w:spacing w:val="-2"/>
          <w:sz w:val="22"/>
          <w:szCs w:val="22"/>
        </w:rPr>
        <w:t>Антикоррупционной оговорки, и обязательств воздерживаться от запрещенных</w:t>
      </w:r>
      <w:r w:rsidRPr="00597937">
        <w:rPr>
          <w:rFonts w:eastAsia="Calibri"/>
          <w:sz w:val="22"/>
          <w:szCs w:val="22"/>
        </w:rPr>
        <w:t xml:space="preserve"> в пункте 9.3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w:t>
      </w:r>
      <w:r w:rsidRPr="00597937">
        <w:rPr>
          <w:rFonts w:eastAsia="Calibri"/>
          <w:sz w:val="22"/>
          <w:szCs w:val="22"/>
        </w:rPr>
        <w:lastRenderedPageBreak/>
        <w:t>положениям настоящего пункта, вправе требовать возмещения реального ущерба, возникшего в результате такого расторжения.</w:t>
      </w:r>
    </w:p>
    <w:p w:rsidR="00FE44B9" w:rsidRPr="00597937" w:rsidRDefault="00FE44B9" w:rsidP="00FE44B9">
      <w:pPr>
        <w:pStyle w:val="11"/>
        <w:keepLines/>
        <w:widowControl w:val="0"/>
        <w:jc w:val="both"/>
        <w:rPr>
          <w:b/>
          <w:sz w:val="22"/>
          <w:szCs w:val="22"/>
        </w:rPr>
      </w:pPr>
    </w:p>
    <w:p w:rsidR="00FE44B9" w:rsidRPr="00597937" w:rsidRDefault="00FE44B9" w:rsidP="00FE44B9">
      <w:pPr>
        <w:pStyle w:val="2"/>
        <w:numPr>
          <w:ilvl w:val="0"/>
          <w:numId w:val="1"/>
        </w:numPr>
        <w:tabs>
          <w:tab w:val="left" w:pos="-1705"/>
          <w:tab w:val="left" w:pos="-1421"/>
        </w:tabs>
        <w:overflowPunct w:val="0"/>
        <w:autoSpaceDE w:val="0"/>
        <w:spacing w:before="0" w:after="0"/>
        <w:jc w:val="both"/>
        <w:textAlignment w:val="baseline"/>
        <w:rPr>
          <w:sz w:val="22"/>
          <w:szCs w:val="22"/>
        </w:rPr>
      </w:pPr>
      <w:r w:rsidRPr="00597937">
        <w:rPr>
          <w:caps/>
          <w:sz w:val="22"/>
          <w:szCs w:val="22"/>
        </w:rPr>
        <w:t>10.Заключительные положения</w:t>
      </w:r>
    </w:p>
    <w:p w:rsidR="00FE44B9" w:rsidRPr="00597937" w:rsidRDefault="00FE44B9" w:rsidP="00FE44B9">
      <w:pPr>
        <w:pStyle w:val="31"/>
        <w:ind w:firstLine="0"/>
        <w:rPr>
          <w:sz w:val="22"/>
          <w:szCs w:val="22"/>
        </w:rPr>
      </w:pPr>
      <w:r w:rsidRPr="00597937">
        <w:rPr>
          <w:sz w:val="22"/>
          <w:szCs w:val="22"/>
        </w:rPr>
        <w:t>10.1. Настоящий Договор может быть изменен или дополнен только по взаимному согласию Сторон, выраженному в письменном виде. Все изменения и дополнения к настоящему Договору являются его неотъемлемой частью.</w:t>
      </w:r>
    </w:p>
    <w:p w:rsidR="00FE44B9" w:rsidRPr="00597937" w:rsidRDefault="00FE44B9" w:rsidP="00FE44B9">
      <w:pPr>
        <w:jc w:val="both"/>
        <w:rPr>
          <w:sz w:val="22"/>
          <w:szCs w:val="22"/>
        </w:rPr>
      </w:pPr>
      <w:r w:rsidRPr="00597937">
        <w:rPr>
          <w:sz w:val="22"/>
          <w:szCs w:val="22"/>
        </w:rPr>
        <w:t xml:space="preserve">10.2. Если какое-либо из положений настоящего Договора становится недействительным или неисполнимым, это не влечет за собой недействительности или неисполнимости остальных положений Договора. В случае необходимости Стороны договорятся о замене недействительного положения действительным, наилучшим образом, отражающим интересы Сторон. </w:t>
      </w:r>
    </w:p>
    <w:p w:rsidR="00FE44B9" w:rsidRPr="00597937" w:rsidRDefault="00FE44B9" w:rsidP="00FE44B9">
      <w:pPr>
        <w:jc w:val="both"/>
        <w:rPr>
          <w:sz w:val="22"/>
          <w:szCs w:val="22"/>
        </w:rPr>
      </w:pPr>
      <w:r w:rsidRPr="00597937">
        <w:rPr>
          <w:sz w:val="22"/>
          <w:szCs w:val="22"/>
        </w:rPr>
        <w:t xml:space="preserve">10.3. Все уведомления и сообщения, направляемые в соответствии с Договором или в связи с ним, должны быть сделаны в письменной форме и будут считаться направленными надлежащим образом, если они доставлены курьером или отправлены заказным письмом с уведомлением о вручении, направлены по телетайпу, телеграфу, факсу или посредством других средств связи, обеспечивающих подтверждение факта и даты получения сообщений другой Стороной. </w:t>
      </w:r>
    </w:p>
    <w:p w:rsidR="00FE44B9" w:rsidRPr="00597937" w:rsidRDefault="00FE44B9" w:rsidP="00FE44B9">
      <w:pPr>
        <w:jc w:val="both"/>
        <w:rPr>
          <w:sz w:val="22"/>
          <w:szCs w:val="22"/>
        </w:rPr>
      </w:pPr>
      <w:r w:rsidRPr="00597937">
        <w:rPr>
          <w:sz w:val="22"/>
          <w:szCs w:val="22"/>
        </w:rPr>
        <w:t xml:space="preserve">10.4. Договор, все приложения и дополнения к нему могут быть заключены в соответствии с п. 2 ст. 434 ГК РФ, путем обмена документами посредством почтовой, телеграфной, телетайпной, телефонной, электронной или иной связи. Акты выполненных работ, взаиморасчетов, а также любые иные документы, полученные Сторонами посредством почтовой, телеграфной, телетайпной, телефонной, электронной или иной связи считаются подписанными надлежащим образом и носят такой же характер, </w:t>
      </w:r>
      <w:proofErr w:type="gramStart"/>
      <w:r w:rsidRPr="00597937">
        <w:rPr>
          <w:sz w:val="22"/>
          <w:szCs w:val="22"/>
        </w:rPr>
        <w:t>как  и</w:t>
      </w:r>
      <w:proofErr w:type="gramEnd"/>
      <w:r w:rsidRPr="00597937">
        <w:rPr>
          <w:sz w:val="22"/>
          <w:szCs w:val="22"/>
        </w:rPr>
        <w:t xml:space="preserve"> оригиналы таких документов, до момента получения самих оригиналов документов.</w:t>
      </w:r>
    </w:p>
    <w:p w:rsidR="00FE44B9" w:rsidRPr="00597937" w:rsidRDefault="00FE44B9" w:rsidP="00FE44B9">
      <w:pPr>
        <w:pStyle w:val="211"/>
        <w:tabs>
          <w:tab w:val="left" w:pos="0"/>
          <w:tab w:val="left" w:pos="8222"/>
        </w:tabs>
        <w:ind w:firstLine="0"/>
        <w:rPr>
          <w:sz w:val="22"/>
          <w:szCs w:val="22"/>
        </w:rPr>
      </w:pPr>
      <w:r w:rsidRPr="00597937">
        <w:rPr>
          <w:i w:val="0"/>
          <w:sz w:val="22"/>
          <w:szCs w:val="22"/>
        </w:rPr>
        <w:t>10.5. Стороны обязаны незамедлительно сообщать об изменении своих почтовых адресов, банковских реквизитов, номеров телефонов, телефаксов.</w:t>
      </w:r>
    </w:p>
    <w:p w:rsidR="00FE44B9" w:rsidRPr="00597937" w:rsidRDefault="00FE44B9" w:rsidP="00FE44B9">
      <w:pPr>
        <w:tabs>
          <w:tab w:val="left" w:pos="0"/>
          <w:tab w:val="left" w:pos="8222"/>
        </w:tabs>
        <w:jc w:val="both"/>
        <w:rPr>
          <w:sz w:val="22"/>
          <w:szCs w:val="22"/>
        </w:rPr>
      </w:pPr>
      <w:r w:rsidRPr="00597937">
        <w:rPr>
          <w:sz w:val="22"/>
          <w:szCs w:val="22"/>
        </w:rPr>
        <w:t>10.6. 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rsidR="00FE44B9" w:rsidRPr="00597937" w:rsidRDefault="00FE44B9" w:rsidP="00FE44B9">
      <w:pPr>
        <w:tabs>
          <w:tab w:val="left" w:pos="0"/>
          <w:tab w:val="left" w:pos="8222"/>
        </w:tabs>
        <w:jc w:val="both"/>
        <w:rPr>
          <w:sz w:val="22"/>
          <w:szCs w:val="22"/>
        </w:rPr>
      </w:pPr>
      <w:r w:rsidRPr="00597937">
        <w:rPr>
          <w:sz w:val="22"/>
          <w:szCs w:val="22"/>
        </w:rPr>
        <w:t>10.7. Названия разделов настоящего Договора применены Сторонами исключительно для удобства и не влияют на взаимоотношения Сторон, урегулированные в конкретных положениях Договора.</w:t>
      </w:r>
    </w:p>
    <w:p w:rsidR="00FE44B9" w:rsidRPr="00597937" w:rsidRDefault="00FE44B9" w:rsidP="00FE44B9">
      <w:pPr>
        <w:pStyle w:val="211"/>
        <w:tabs>
          <w:tab w:val="left" w:pos="0"/>
          <w:tab w:val="left" w:pos="8222"/>
        </w:tabs>
        <w:ind w:firstLine="0"/>
        <w:rPr>
          <w:sz w:val="22"/>
          <w:szCs w:val="22"/>
        </w:rPr>
      </w:pPr>
      <w:r w:rsidRPr="00597937">
        <w:rPr>
          <w:i w:val="0"/>
          <w:sz w:val="22"/>
          <w:szCs w:val="22"/>
        </w:rPr>
        <w:t xml:space="preserve">10.8. Настоящий Договор составлен в двух экземплярах, имеющих равную юридическую силу, по одному для каждой Стороны. </w:t>
      </w:r>
    </w:p>
    <w:p w:rsidR="00FE44B9" w:rsidRPr="00597937" w:rsidRDefault="00FE44B9" w:rsidP="00FE44B9">
      <w:pPr>
        <w:pStyle w:val="211"/>
        <w:tabs>
          <w:tab w:val="left" w:pos="0"/>
          <w:tab w:val="left" w:pos="8222"/>
        </w:tabs>
        <w:ind w:firstLine="0"/>
        <w:rPr>
          <w:sz w:val="22"/>
          <w:szCs w:val="22"/>
        </w:rPr>
      </w:pPr>
    </w:p>
    <w:p w:rsidR="00FE44B9" w:rsidRPr="00597937" w:rsidRDefault="00FE44B9" w:rsidP="00FE44B9">
      <w:pPr>
        <w:tabs>
          <w:tab w:val="left" w:pos="0"/>
          <w:tab w:val="left" w:pos="8222"/>
        </w:tabs>
        <w:ind w:right="162"/>
        <w:jc w:val="center"/>
        <w:rPr>
          <w:sz w:val="22"/>
          <w:szCs w:val="22"/>
        </w:rPr>
      </w:pPr>
      <w:r w:rsidRPr="00597937">
        <w:rPr>
          <w:b/>
          <w:sz w:val="22"/>
          <w:szCs w:val="22"/>
        </w:rPr>
        <w:t>11. ЮРИДИЧЕСКИЕ И БАНКОВСКИЕ РЕКВИЗИТЫ, ПЕЧАТИ И ПОДПИСИ СТОРОН</w:t>
      </w:r>
    </w:p>
    <w:p w:rsidR="00FE44B9" w:rsidRPr="00597937" w:rsidRDefault="00FE44B9" w:rsidP="00FE44B9">
      <w:pPr>
        <w:pStyle w:val="BodyTextIndent1"/>
        <w:spacing w:line="240" w:lineRule="auto"/>
        <w:jc w:val="center"/>
        <w:rPr>
          <w:b/>
          <w:bCs/>
          <w:sz w:val="22"/>
          <w:szCs w:val="22"/>
        </w:rPr>
      </w:pPr>
    </w:p>
    <w:p w:rsidR="00FE44B9" w:rsidRPr="00597937" w:rsidRDefault="00FE44B9" w:rsidP="00FE44B9">
      <w:pPr>
        <w:pStyle w:val="BodyTextIndent1"/>
        <w:spacing w:line="240" w:lineRule="auto"/>
        <w:jc w:val="center"/>
        <w:rPr>
          <w:b/>
          <w:bCs/>
          <w:sz w:val="22"/>
          <w:szCs w:val="22"/>
        </w:rPr>
      </w:pPr>
    </w:p>
    <w:p w:rsidR="00FE44B9" w:rsidRPr="00597937" w:rsidRDefault="00FE44B9" w:rsidP="00FE44B9">
      <w:pPr>
        <w:pStyle w:val="BodyTextIndent1"/>
        <w:spacing w:line="240" w:lineRule="auto"/>
        <w:jc w:val="center"/>
        <w:rPr>
          <w:b/>
          <w:bCs/>
          <w:sz w:val="22"/>
          <w:szCs w:val="22"/>
        </w:rPr>
      </w:pPr>
    </w:p>
    <w:p w:rsidR="00FE44B9" w:rsidRPr="00597937" w:rsidRDefault="00FE44B9" w:rsidP="00FE44B9">
      <w:pPr>
        <w:suppressAutoHyphens/>
        <w:rPr>
          <w:sz w:val="22"/>
          <w:szCs w:val="22"/>
          <w:lang w:eastAsia="ar-SA"/>
        </w:rPr>
      </w:pPr>
      <w:r w:rsidRPr="00597937">
        <w:rPr>
          <w:b/>
          <w:sz w:val="22"/>
          <w:szCs w:val="22"/>
        </w:rPr>
        <w:t>Заказчик:</w:t>
      </w:r>
      <w:r w:rsidRPr="00597937">
        <w:rPr>
          <w:sz w:val="22"/>
          <w:szCs w:val="22"/>
          <w:lang w:eastAsia="ar-SA"/>
        </w:rPr>
        <w:t xml:space="preserve"> Публичное акционерное общество «Межрегиональная распределительная сетевая компания Центра», 127018, г. Москва, 2-ая Ямская ул., д. 4</w:t>
      </w:r>
    </w:p>
    <w:p w:rsidR="00FE44B9" w:rsidRPr="00597937" w:rsidRDefault="00FE44B9" w:rsidP="00FE44B9">
      <w:pPr>
        <w:suppressAutoHyphens/>
        <w:rPr>
          <w:sz w:val="22"/>
          <w:szCs w:val="22"/>
          <w:lang w:eastAsia="ar-SA"/>
        </w:rPr>
      </w:pPr>
      <w:r w:rsidRPr="00597937">
        <w:rPr>
          <w:sz w:val="22"/>
          <w:szCs w:val="22"/>
          <w:lang w:eastAsia="ar-SA"/>
        </w:rPr>
        <w:t>ОКПО: 75720657</w:t>
      </w:r>
    </w:p>
    <w:p w:rsidR="00FE44B9" w:rsidRPr="00597937" w:rsidRDefault="00FE44B9" w:rsidP="00FE44B9">
      <w:pPr>
        <w:suppressAutoHyphens/>
        <w:rPr>
          <w:sz w:val="22"/>
          <w:szCs w:val="22"/>
          <w:lang w:eastAsia="ar-SA"/>
        </w:rPr>
      </w:pPr>
      <w:r w:rsidRPr="00597937">
        <w:rPr>
          <w:b/>
          <w:sz w:val="22"/>
          <w:szCs w:val="22"/>
          <w:lang w:eastAsia="ar-SA"/>
        </w:rPr>
        <w:t>Плательщик:</w:t>
      </w:r>
      <w:r w:rsidRPr="00597937">
        <w:rPr>
          <w:sz w:val="22"/>
          <w:szCs w:val="22"/>
          <w:lang w:eastAsia="ar-SA"/>
        </w:rPr>
        <w:t xml:space="preserve"> Филиал публичного акционерного общества «Межрегиональная распределительная сетевая компания Центра» - «Воронежэнерго», 394033, г. Воронеж, </w:t>
      </w:r>
      <w:proofErr w:type="spellStart"/>
      <w:r w:rsidRPr="00597937">
        <w:rPr>
          <w:sz w:val="22"/>
          <w:szCs w:val="22"/>
          <w:lang w:eastAsia="ar-SA"/>
        </w:rPr>
        <w:t>Арзамасская</w:t>
      </w:r>
      <w:proofErr w:type="spellEnd"/>
      <w:r w:rsidRPr="00597937">
        <w:rPr>
          <w:sz w:val="22"/>
          <w:szCs w:val="22"/>
          <w:lang w:eastAsia="ar-SA"/>
        </w:rPr>
        <w:t xml:space="preserve"> ул., д. 2</w:t>
      </w:r>
    </w:p>
    <w:p w:rsidR="00FE44B9" w:rsidRPr="00597937" w:rsidRDefault="00FE44B9" w:rsidP="00FE44B9">
      <w:pPr>
        <w:suppressAutoHyphens/>
        <w:rPr>
          <w:sz w:val="22"/>
          <w:szCs w:val="22"/>
          <w:lang w:eastAsia="ar-SA"/>
        </w:rPr>
      </w:pPr>
      <w:r w:rsidRPr="00597937">
        <w:rPr>
          <w:sz w:val="22"/>
          <w:szCs w:val="22"/>
          <w:lang w:eastAsia="ar-SA"/>
        </w:rPr>
        <w:t>ОКПО: 00104366</w:t>
      </w:r>
    </w:p>
    <w:p w:rsidR="00FE44B9" w:rsidRPr="00597937" w:rsidRDefault="00FE44B9" w:rsidP="00FE44B9">
      <w:pPr>
        <w:suppressAutoHyphens/>
        <w:jc w:val="both"/>
        <w:rPr>
          <w:sz w:val="22"/>
          <w:szCs w:val="22"/>
          <w:lang w:eastAsia="ar-SA"/>
        </w:rPr>
      </w:pPr>
      <w:r w:rsidRPr="00597937">
        <w:rPr>
          <w:sz w:val="22"/>
          <w:szCs w:val="22"/>
          <w:lang w:eastAsia="ar-SA"/>
        </w:rPr>
        <w:t>ИНН/КПП: 6901067107/366302001</w:t>
      </w:r>
    </w:p>
    <w:p w:rsidR="00FE44B9" w:rsidRPr="00597937" w:rsidRDefault="00FE44B9" w:rsidP="00FE44B9">
      <w:pPr>
        <w:suppressAutoHyphens/>
        <w:jc w:val="both"/>
        <w:rPr>
          <w:sz w:val="22"/>
          <w:szCs w:val="22"/>
          <w:lang w:eastAsia="ar-SA"/>
        </w:rPr>
      </w:pPr>
      <w:r w:rsidRPr="00597937">
        <w:rPr>
          <w:sz w:val="22"/>
          <w:szCs w:val="22"/>
          <w:lang w:eastAsia="ar-SA"/>
        </w:rPr>
        <w:t>р/с: 40702810900250005153, в Филиале Банка ВТБ (ПАО) в г. Воронеже</w:t>
      </w:r>
    </w:p>
    <w:p w:rsidR="00FE44B9" w:rsidRPr="00597937" w:rsidRDefault="00FE44B9" w:rsidP="00FE44B9">
      <w:pPr>
        <w:suppressAutoHyphens/>
        <w:jc w:val="both"/>
        <w:rPr>
          <w:sz w:val="22"/>
          <w:szCs w:val="22"/>
          <w:lang w:eastAsia="ar-SA"/>
        </w:rPr>
      </w:pPr>
      <w:r w:rsidRPr="00597937">
        <w:rPr>
          <w:sz w:val="22"/>
          <w:szCs w:val="22"/>
          <w:lang w:eastAsia="ar-SA"/>
        </w:rPr>
        <w:t>БИК: 042007835</w:t>
      </w:r>
    </w:p>
    <w:p w:rsidR="00FE44B9" w:rsidRPr="00597937" w:rsidRDefault="00FE44B9" w:rsidP="00FE44B9">
      <w:pPr>
        <w:suppressAutoHyphens/>
        <w:jc w:val="both"/>
        <w:rPr>
          <w:sz w:val="22"/>
          <w:szCs w:val="22"/>
          <w:lang w:eastAsia="ar-SA"/>
        </w:rPr>
      </w:pPr>
      <w:r w:rsidRPr="00597937">
        <w:rPr>
          <w:sz w:val="22"/>
          <w:szCs w:val="22"/>
          <w:lang w:eastAsia="ar-SA"/>
        </w:rPr>
        <w:t>к/с: 30101810100000000835</w:t>
      </w:r>
    </w:p>
    <w:p w:rsidR="00FE44B9" w:rsidRPr="00597937" w:rsidRDefault="00FE44B9" w:rsidP="00FE44B9">
      <w:pPr>
        <w:suppressAutoHyphens/>
        <w:jc w:val="both"/>
        <w:rPr>
          <w:sz w:val="22"/>
          <w:szCs w:val="22"/>
          <w:lang w:eastAsia="ar-SA"/>
        </w:rPr>
      </w:pPr>
    </w:p>
    <w:p w:rsidR="00FE44B9" w:rsidRPr="00597937" w:rsidRDefault="00FE44B9" w:rsidP="00FE44B9">
      <w:pPr>
        <w:rPr>
          <w:sz w:val="22"/>
          <w:szCs w:val="22"/>
        </w:rPr>
      </w:pPr>
      <w:r w:rsidRPr="00597937">
        <w:rPr>
          <w:b/>
          <w:sz w:val="22"/>
          <w:szCs w:val="22"/>
          <w:lang w:eastAsia="ar-SA"/>
        </w:rPr>
        <w:t>Исполнитель:</w:t>
      </w:r>
      <w:r w:rsidRPr="00597937">
        <w:rPr>
          <w:sz w:val="22"/>
          <w:szCs w:val="22"/>
          <w:lang w:eastAsia="ar-SA"/>
        </w:rPr>
        <w:t xml:space="preserve"> </w:t>
      </w:r>
      <w:r w:rsidRPr="00597937">
        <w:rPr>
          <w:sz w:val="22"/>
          <w:szCs w:val="22"/>
        </w:rPr>
        <w:t>Акционерное общество «Студия «Губерния»</w:t>
      </w:r>
    </w:p>
    <w:p w:rsidR="00FE44B9" w:rsidRPr="00597937" w:rsidRDefault="00FE44B9" w:rsidP="00FE44B9">
      <w:pPr>
        <w:rPr>
          <w:sz w:val="22"/>
          <w:szCs w:val="22"/>
        </w:rPr>
      </w:pPr>
      <w:r w:rsidRPr="00597937">
        <w:rPr>
          <w:sz w:val="22"/>
          <w:szCs w:val="22"/>
        </w:rPr>
        <w:t>(АО «Студия «Губерния»)</w:t>
      </w:r>
    </w:p>
    <w:p w:rsidR="00FE44B9" w:rsidRPr="00597937" w:rsidRDefault="00FE44B9" w:rsidP="00FE44B9">
      <w:pPr>
        <w:rPr>
          <w:sz w:val="22"/>
          <w:szCs w:val="22"/>
        </w:rPr>
      </w:pPr>
      <w:r w:rsidRPr="00597937">
        <w:rPr>
          <w:sz w:val="22"/>
          <w:szCs w:val="22"/>
        </w:rPr>
        <w:t>Юридический и фактический адрес: 394036, Воронежская область, г. Воронеж, ул. Карла Маркса, 67 «Б»</w:t>
      </w:r>
    </w:p>
    <w:p w:rsidR="00FE44B9" w:rsidRPr="00597937" w:rsidRDefault="00FE44B9" w:rsidP="00FE44B9">
      <w:pPr>
        <w:rPr>
          <w:sz w:val="22"/>
          <w:szCs w:val="22"/>
        </w:rPr>
      </w:pPr>
      <w:r w:rsidRPr="00597937">
        <w:rPr>
          <w:sz w:val="22"/>
          <w:szCs w:val="22"/>
        </w:rPr>
        <w:t>Р/</w:t>
      </w:r>
      <w:proofErr w:type="gramStart"/>
      <w:r w:rsidRPr="00597937">
        <w:rPr>
          <w:sz w:val="22"/>
          <w:szCs w:val="22"/>
        </w:rPr>
        <w:t>С  407</w:t>
      </w:r>
      <w:proofErr w:type="gramEnd"/>
      <w:r w:rsidRPr="00597937">
        <w:rPr>
          <w:sz w:val="22"/>
          <w:szCs w:val="22"/>
        </w:rPr>
        <w:t xml:space="preserve"> 028 107 1300 0065 201 Центрально-Черноземный банк Сбербанка России  г. Воронеж</w:t>
      </w:r>
    </w:p>
    <w:p w:rsidR="00FE44B9" w:rsidRPr="00597937" w:rsidRDefault="00FE44B9" w:rsidP="00FE44B9">
      <w:pPr>
        <w:rPr>
          <w:sz w:val="22"/>
          <w:szCs w:val="22"/>
        </w:rPr>
      </w:pPr>
      <w:r w:rsidRPr="00597937">
        <w:rPr>
          <w:sz w:val="22"/>
          <w:szCs w:val="22"/>
        </w:rPr>
        <w:t>К/</w:t>
      </w:r>
      <w:proofErr w:type="gramStart"/>
      <w:r w:rsidRPr="00597937">
        <w:rPr>
          <w:sz w:val="22"/>
          <w:szCs w:val="22"/>
        </w:rPr>
        <w:t>С  301</w:t>
      </w:r>
      <w:proofErr w:type="gramEnd"/>
      <w:r w:rsidRPr="00597937">
        <w:rPr>
          <w:sz w:val="22"/>
          <w:szCs w:val="22"/>
        </w:rPr>
        <w:t xml:space="preserve"> 018 106 0000 0000 681</w:t>
      </w:r>
    </w:p>
    <w:p w:rsidR="00FE44B9" w:rsidRPr="00597937" w:rsidRDefault="00FE44B9" w:rsidP="00FE44B9">
      <w:pPr>
        <w:rPr>
          <w:sz w:val="22"/>
          <w:szCs w:val="22"/>
        </w:rPr>
      </w:pPr>
      <w:proofErr w:type="gramStart"/>
      <w:r w:rsidRPr="00597937">
        <w:rPr>
          <w:sz w:val="22"/>
          <w:szCs w:val="22"/>
        </w:rPr>
        <w:t>БИК  042</w:t>
      </w:r>
      <w:proofErr w:type="gramEnd"/>
      <w:r w:rsidRPr="00597937">
        <w:rPr>
          <w:sz w:val="22"/>
          <w:szCs w:val="22"/>
        </w:rPr>
        <w:t xml:space="preserve"> 007 681 </w:t>
      </w:r>
    </w:p>
    <w:p w:rsidR="00FE44B9" w:rsidRPr="00597937" w:rsidRDefault="00FE44B9" w:rsidP="00FE44B9">
      <w:pPr>
        <w:rPr>
          <w:sz w:val="22"/>
          <w:szCs w:val="22"/>
        </w:rPr>
      </w:pPr>
      <w:r w:rsidRPr="00597937">
        <w:rPr>
          <w:sz w:val="22"/>
          <w:szCs w:val="22"/>
        </w:rPr>
        <w:t>ИНН 366 618 2655 КПП 366 601 001</w:t>
      </w:r>
    </w:p>
    <w:p w:rsidR="00FE44B9" w:rsidRPr="00597937" w:rsidRDefault="00FE44B9" w:rsidP="00FE44B9">
      <w:pPr>
        <w:rPr>
          <w:sz w:val="22"/>
          <w:szCs w:val="22"/>
        </w:rPr>
      </w:pPr>
      <w:proofErr w:type="gramStart"/>
      <w:r w:rsidRPr="00597937">
        <w:rPr>
          <w:sz w:val="22"/>
          <w:szCs w:val="22"/>
        </w:rPr>
        <w:t>ОГРН  112</w:t>
      </w:r>
      <w:proofErr w:type="gramEnd"/>
      <w:r w:rsidRPr="00597937">
        <w:rPr>
          <w:sz w:val="22"/>
          <w:szCs w:val="22"/>
        </w:rPr>
        <w:t xml:space="preserve"> 366 806 1571 от 20.12.2012 г.</w:t>
      </w:r>
    </w:p>
    <w:p w:rsidR="00FE44B9" w:rsidRPr="00597937" w:rsidRDefault="00FE44B9" w:rsidP="00FE44B9">
      <w:pPr>
        <w:rPr>
          <w:sz w:val="22"/>
          <w:szCs w:val="22"/>
        </w:rPr>
      </w:pPr>
      <w:proofErr w:type="gramStart"/>
      <w:r w:rsidRPr="00597937">
        <w:rPr>
          <w:sz w:val="22"/>
          <w:szCs w:val="22"/>
        </w:rPr>
        <w:t>ОКПО  59561082</w:t>
      </w:r>
      <w:proofErr w:type="gramEnd"/>
      <w:r w:rsidRPr="00597937">
        <w:rPr>
          <w:sz w:val="22"/>
          <w:szCs w:val="22"/>
        </w:rPr>
        <w:t xml:space="preserve">   ОКВЭД  92.20</w:t>
      </w:r>
    </w:p>
    <w:p w:rsidR="00FE44B9" w:rsidRPr="00597937" w:rsidRDefault="00FE44B9" w:rsidP="00FE44B9">
      <w:pPr>
        <w:rPr>
          <w:sz w:val="22"/>
          <w:szCs w:val="22"/>
        </w:rPr>
      </w:pPr>
      <w:r w:rsidRPr="00597937">
        <w:rPr>
          <w:sz w:val="22"/>
          <w:szCs w:val="22"/>
        </w:rPr>
        <w:lastRenderedPageBreak/>
        <w:t>Приемная основного офиса (473)272-74-61</w:t>
      </w:r>
    </w:p>
    <w:p w:rsidR="00FE44B9" w:rsidRPr="00597937" w:rsidRDefault="00FE44B9" w:rsidP="00FE44B9">
      <w:pPr>
        <w:suppressAutoHyphens/>
        <w:rPr>
          <w:sz w:val="22"/>
          <w:szCs w:val="22"/>
          <w:lang w:eastAsia="ar-SA"/>
        </w:rPr>
      </w:pPr>
    </w:p>
    <w:p w:rsidR="00FE44B9" w:rsidRPr="00597937" w:rsidRDefault="00FE44B9" w:rsidP="00FE44B9">
      <w:pPr>
        <w:suppressAutoHyphens/>
        <w:rPr>
          <w:sz w:val="22"/>
          <w:szCs w:val="22"/>
        </w:rPr>
      </w:pPr>
    </w:p>
    <w:p w:rsidR="00FE44B9" w:rsidRPr="00597937" w:rsidRDefault="00FE44B9" w:rsidP="00FE44B9">
      <w:pPr>
        <w:suppressAutoHyphens/>
        <w:rPr>
          <w:sz w:val="22"/>
          <w:szCs w:val="22"/>
        </w:rPr>
      </w:pPr>
    </w:p>
    <w:tbl>
      <w:tblPr>
        <w:tblW w:w="9679" w:type="dxa"/>
        <w:jc w:val="center"/>
        <w:tblLook w:val="01E0" w:firstRow="1" w:lastRow="1" w:firstColumn="1" w:lastColumn="1" w:noHBand="0" w:noVBand="0"/>
      </w:tblPr>
      <w:tblGrid>
        <w:gridCol w:w="4956"/>
        <w:gridCol w:w="4723"/>
      </w:tblGrid>
      <w:tr w:rsidR="00FE44B9" w:rsidRPr="00597937" w:rsidTr="00826F8E">
        <w:trPr>
          <w:trHeight w:val="641"/>
          <w:jc w:val="center"/>
        </w:trPr>
        <w:tc>
          <w:tcPr>
            <w:tcW w:w="4956" w:type="dxa"/>
          </w:tcPr>
          <w:p w:rsidR="00FE44B9" w:rsidRPr="00597937" w:rsidRDefault="00FE44B9" w:rsidP="00826F8E">
            <w:pPr>
              <w:jc w:val="center"/>
              <w:rPr>
                <w:b/>
                <w:sz w:val="22"/>
                <w:szCs w:val="22"/>
              </w:rPr>
            </w:pPr>
            <w:r w:rsidRPr="00597937">
              <w:rPr>
                <w:b/>
                <w:sz w:val="22"/>
                <w:szCs w:val="22"/>
              </w:rPr>
              <w:t>Заказчик:</w:t>
            </w:r>
          </w:p>
          <w:p w:rsidR="00FE44B9" w:rsidRPr="00597937" w:rsidRDefault="00FE44B9" w:rsidP="00826F8E">
            <w:pPr>
              <w:rPr>
                <w:sz w:val="22"/>
                <w:szCs w:val="22"/>
              </w:rPr>
            </w:pPr>
            <w:r w:rsidRPr="00597937">
              <w:rPr>
                <w:sz w:val="22"/>
                <w:szCs w:val="22"/>
              </w:rPr>
              <w:t xml:space="preserve"> Заместитель генерального директора – </w:t>
            </w:r>
            <w:proofErr w:type="gramStart"/>
            <w:r w:rsidRPr="00597937">
              <w:rPr>
                <w:sz w:val="22"/>
                <w:szCs w:val="22"/>
              </w:rPr>
              <w:t>директор  филиала</w:t>
            </w:r>
            <w:proofErr w:type="gramEnd"/>
          </w:p>
          <w:p w:rsidR="00FE44B9" w:rsidRPr="00597937" w:rsidRDefault="00FE44B9" w:rsidP="00826F8E">
            <w:pPr>
              <w:ind w:firstLine="6"/>
              <w:rPr>
                <w:sz w:val="22"/>
                <w:szCs w:val="22"/>
              </w:rPr>
            </w:pPr>
            <w:r w:rsidRPr="00597937">
              <w:rPr>
                <w:sz w:val="22"/>
                <w:szCs w:val="22"/>
              </w:rPr>
              <w:t>ПАО «МРСК Центра» - «Воронежэнерго»</w:t>
            </w:r>
          </w:p>
          <w:p w:rsidR="00FE44B9" w:rsidRPr="00597937" w:rsidRDefault="00FE44B9" w:rsidP="00826F8E">
            <w:pPr>
              <w:tabs>
                <w:tab w:val="left" w:pos="284"/>
              </w:tabs>
              <w:ind w:firstLine="6"/>
              <w:rPr>
                <w:sz w:val="22"/>
                <w:szCs w:val="22"/>
              </w:rPr>
            </w:pPr>
          </w:p>
          <w:p w:rsidR="00FE44B9" w:rsidRPr="00597937" w:rsidRDefault="00FE44B9" w:rsidP="00826F8E">
            <w:pPr>
              <w:tabs>
                <w:tab w:val="left" w:pos="284"/>
              </w:tabs>
              <w:ind w:firstLine="6"/>
              <w:rPr>
                <w:sz w:val="22"/>
                <w:szCs w:val="22"/>
              </w:rPr>
            </w:pPr>
          </w:p>
          <w:p w:rsidR="00FE44B9" w:rsidRPr="00597937" w:rsidRDefault="00FE44B9" w:rsidP="00826F8E">
            <w:pPr>
              <w:tabs>
                <w:tab w:val="left" w:pos="284"/>
              </w:tabs>
              <w:ind w:firstLine="6"/>
              <w:rPr>
                <w:sz w:val="22"/>
                <w:szCs w:val="22"/>
              </w:rPr>
            </w:pPr>
            <w:r w:rsidRPr="00597937">
              <w:rPr>
                <w:sz w:val="22"/>
                <w:szCs w:val="22"/>
              </w:rPr>
              <w:t>Голубченко Е.А.    ____</w:t>
            </w:r>
            <w:r w:rsidRPr="00597937">
              <w:rPr>
                <w:sz w:val="22"/>
                <w:szCs w:val="22"/>
                <w:u w:val="single"/>
              </w:rPr>
              <w:t xml:space="preserve">        </w:t>
            </w:r>
            <w:r w:rsidRPr="00597937">
              <w:rPr>
                <w:sz w:val="22"/>
                <w:szCs w:val="22"/>
              </w:rPr>
              <w:t>____________</w:t>
            </w:r>
          </w:p>
          <w:p w:rsidR="00FE44B9" w:rsidRPr="00597937" w:rsidRDefault="00FE44B9" w:rsidP="00826F8E">
            <w:pPr>
              <w:tabs>
                <w:tab w:val="left" w:pos="284"/>
              </w:tabs>
              <w:rPr>
                <w:sz w:val="22"/>
                <w:szCs w:val="22"/>
              </w:rPr>
            </w:pPr>
          </w:p>
          <w:p w:rsidR="00FE44B9" w:rsidRPr="00597937" w:rsidRDefault="00FE44B9" w:rsidP="00826F8E">
            <w:pPr>
              <w:ind w:firstLine="6"/>
              <w:rPr>
                <w:sz w:val="22"/>
                <w:szCs w:val="22"/>
              </w:rPr>
            </w:pPr>
            <w:r w:rsidRPr="00597937">
              <w:rPr>
                <w:sz w:val="22"/>
                <w:szCs w:val="22"/>
              </w:rPr>
              <w:t xml:space="preserve">М.П.   «_____» _____________2018 г.                     </w:t>
            </w:r>
          </w:p>
        </w:tc>
        <w:tc>
          <w:tcPr>
            <w:tcW w:w="4723" w:type="dxa"/>
          </w:tcPr>
          <w:p w:rsidR="00FE44B9" w:rsidRPr="00597937" w:rsidRDefault="00FE44B9" w:rsidP="00826F8E">
            <w:pPr>
              <w:jc w:val="center"/>
              <w:rPr>
                <w:b/>
                <w:bCs/>
                <w:spacing w:val="-2"/>
                <w:sz w:val="22"/>
                <w:szCs w:val="22"/>
              </w:rPr>
            </w:pPr>
            <w:r w:rsidRPr="00597937">
              <w:rPr>
                <w:b/>
                <w:bCs/>
                <w:spacing w:val="-2"/>
                <w:sz w:val="22"/>
                <w:szCs w:val="22"/>
              </w:rPr>
              <w:t>Исполнитель:</w:t>
            </w:r>
          </w:p>
          <w:p w:rsidR="00FE44B9" w:rsidRPr="00597937" w:rsidRDefault="00FE44B9" w:rsidP="00826F8E">
            <w:pPr>
              <w:jc w:val="center"/>
              <w:rPr>
                <w:bCs/>
                <w:spacing w:val="-2"/>
                <w:sz w:val="22"/>
                <w:szCs w:val="22"/>
              </w:rPr>
            </w:pPr>
            <w:r w:rsidRPr="00597937">
              <w:rPr>
                <w:sz w:val="22"/>
                <w:szCs w:val="22"/>
              </w:rPr>
              <w:t>Руководитель службы продаж теле, радио, интернет-проектов АО «Студия «Губерния»</w:t>
            </w:r>
          </w:p>
          <w:p w:rsidR="00FE44B9" w:rsidRPr="00597937" w:rsidRDefault="00FE44B9" w:rsidP="00826F8E">
            <w:pPr>
              <w:ind w:firstLine="6"/>
              <w:jc w:val="center"/>
              <w:rPr>
                <w:sz w:val="22"/>
                <w:szCs w:val="22"/>
              </w:rPr>
            </w:pPr>
          </w:p>
          <w:p w:rsidR="00FE44B9" w:rsidRPr="00597937" w:rsidRDefault="00FE44B9" w:rsidP="00826F8E">
            <w:pPr>
              <w:ind w:firstLine="6"/>
              <w:rPr>
                <w:sz w:val="22"/>
                <w:szCs w:val="22"/>
              </w:rPr>
            </w:pPr>
            <w:r w:rsidRPr="00597937">
              <w:rPr>
                <w:sz w:val="22"/>
                <w:szCs w:val="22"/>
              </w:rPr>
              <w:t xml:space="preserve"> </w:t>
            </w:r>
          </w:p>
          <w:p w:rsidR="00FE44B9" w:rsidRPr="00597937" w:rsidRDefault="00FE44B9" w:rsidP="00826F8E">
            <w:pPr>
              <w:ind w:firstLine="6"/>
              <w:rPr>
                <w:sz w:val="22"/>
                <w:szCs w:val="22"/>
              </w:rPr>
            </w:pPr>
          </w:p>
          <w:p w:rsidR="00FE44B9" w:rsidRPr="00597937" w:rsidRDefault="00FE44B9" w:rsidP="00826F8E">
            <w:pPr>
              <w:ind w:firstLine="6"/>
              <w:rPr>
                <w:sz w:val="22"/>
                <w:szCs w:val="22"/>
              </w:rPr>
            </w:pPr>
            <w:r w:rsidRPr="00597937">
              <w:rPr>
                <w:sz w:val="22"/>
                <w:szCs w:val="22"/>
              </w:rPr>
              <w:t xml:space="preserve">Парамонова И.Л.   _________________ </w:t>
            </w:r>
          </w:p>
          <w:p w:rsidR="00FE44B9" w:rsidRPr="00597937" w:rsidRDefault="00FE44B9" w:rsidP="00826F8E">
            <w:pPr>
              <w:ind w:firstLine="6"/>
              <w:rPr>
                <w:sz w:val="22"/>
                <w:szCs w:val="22"/>
              </w:rPr>
            </w:pPr>
          </w:p>
          <w:p w:rsidR="00FE44B9" w:rsidRPr="00597937" w:rsidRDefault="00FE44B9" w:rsidP="00826F8E">
            <w:pPr>
              <w:ind w:firstLine="6"/>
              <w:rPr>
                <w:sz w:val="22"/>
                <w:szCs w:val="22"/>
              </w:rPr>
            </w:pPr>
            <w:r w:rsidRPr="00597937">
              <w:rPr>
                <w:sz w:val="22"/>
                <w:szCs w:val="22"/>
              </w:rPr>
              <w:t xml:space="preserve">М.П.   «_____» _____________2018 г.                     </w:t>
            </w:r>
          </w:p>
        </w:tc>
      </w:tr>
    </w:tbl>
    <w:p w:rsidR="00FE44B9" w:rsidRPr="00597937" w:rsidRDefault="00FE44B9" w:rsidP="00FE44B9">
      <w:pPr>
        <w:pStyle w:val="ae"/>
        <w:jc w:val="both"/>
        <w:rPr>
          <w:sz w:val="22"/>
          <w:szCs w:val="22"/>
        </w:rPr>
        <w:sectPr w:rsidR="00FE44B9" w:rsidRPr="00597937" w:rsidSect="00060BDA">
          <w:headerReference w:type="even" r:id="rId9"/>
          <w:headerReference w:type="default" r:id="rId10"/>
          <w:footerReference w:type="even" r:id="rId11"/>
          <w:footerReference w:type="default" r:id="rId12"/>
          <w:pgSz w:w="11906" w:h="16838" w:code="9"/>
          <w:pgMar w:top="567" w:right="850" w:bottom="709" w:left="1701" w:header="709" w:footer="709" w:gutter="0"/>
          <w:cols w:space="708"/>
          <w:titlePg/>
          <w:docGrid w:linePitch="360"/>
        </w:sectPr>
      </w:pPr>
    </w:p>
    <w:p w:rsidR="00FE44B9" w:rsidRPr="00597937" w:rsidRDefault="00FE44B9" w:rsidP="00FE44B9">
      <w:pPr>
        <w:pStyle w:val="ae"/>
        <w:jc w:val="right"/>
        <w:rPr>
          <w:sz w:val="22"/>
          <w:szCs w:val="22"/>
        </w:rPr>
      </w:pPr>
    </w:p>
    <w:p w:rsidR="00FE44B9" w:rsidRPr="00597937" w:rsidRDefault="00FE44B9" w:rsidP="00FE44B9">
      <w:pPr>
        <w:pStyle w:val="ae"/>
        <w:jc w:val="right"/>
        <w:rPr>
          <w:sz w:val="22"/>
          <w:szCs w:val="22"/>
        </w:rPr>
      </w:pPr>
    </w:p>
    <w:p w:rsidR="00FE44B9" w:rsidRPr="00597937" w:rsidRDefault="00FE44B9" w:rsidP="00FE44B9">
      <w:pPr>
        <w:pStyle w:val="ae"/>
        <w:jc w:val="right"/>
        <w:rPr>
          <w:sz w:val="22"/>
          <w:szCs w:val="22"/>
        </w:rPr>
      </w:pPr>
    </w:p>
    <w:p w:rsidR="00FE44B9" w:rsidRPr="00597937" w:rsidRDefault="00FE44B9" w:rsidP="00FE44B9">
      <w:pPr>
        <w:ind w:firstLine="708"/>
        <w:jc w:val="right"/>
        <w:rPr>
          <w:rFonts w:eastAsia="Calibri"/>
          <w:sz w:val="22"/>
          <w:szCs w:val="22"/>
          <w:lang w:eastAsia="en-US"/>
        </w:rPr>
      </w:pPr>
      <w:r w:rsidRPr="00597937">
        <w:rPr>
          <w:rFonts w:eastAsia="Calibri"/>
          <w:sz w:val="22"/>
          <w:szCs w:val="22"/>
          <w:lang w:eastAsia="en-US"/>
        </w:rPr>
        <w:t xml:space="preserve">                                                                                                                                                </w:t>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t xml:space="preserve">Приложение № 1 </w:t>
      </w:r>
    </w:p>
    <w:p w:rsidR="00FE44B9" w:rsidRPr="00597937" w:rsidRDefault="00FE44B9" w:rsidP="00FE44B9">
      <w:pPr>
        <w:jc w:val="right"/>
        <w:rPr>
          <w:rFonts w:eastAsia="Calibri"/>
          <w:sz w:val="22"/>
          <w:szCs w:val="22"/>
          <w:lang w:eastAsia="en-US"/>
        </w:rPr>
      </w:pPr>
      <w:r w:rsidRPr="00597937">
        <w:rPr>
          <w:rFonts w:eastAsia="Calibri"/>
          <w:sz w:val="22"/>
          <w:szCs w:val="22"/>
          <w:lang w:eastAsia="en-US"/>
        </w:rPr>
        <w:t xml:space="preserve">                                                                                                                                                   </w:t>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t>к Договору</w:t>
      </w:r>
    </w:p>
    <w:p w:rsidR="00FE44B9" w:rsidRPr="00597937" w:rsidRDefault="00FE44B9" w:rsidP="00FE44B9">
      <w:pPr>
        <w:jc w:val="right"/>
        <w:rPr>
          <w:rFonts w:eastAsia="Calibri"/>
          <w:sz w:val="22"/>
          <w:szCs w:val="22"/>
          <w:lang w:eastAsia="en-US"/>
        </w:rPr>
      </w:pPr>
      <w:r w:rsidRPr="00597937">
        <w:rPr>
          <w:rFonts w:eastAsia="Calibri"/>
          <w:sz w:val="22"/>
          <w:szCs w:val="22"/>
          <w:lang w:eastAsia="en-US"/>
        </w:rPr>
        <w:t xml:space="preserve">                                                                                                                                                </w:t>
      </w:r>
      <w:r w:rsidRPr="00597937">
        <w:rPr>
          <w:rFonts w:eastAsia="Calibri"/>
          <w:sz w:val="22"/>
          <w:szCs w:val="22"/>
          <w:lang w:eastAsia="en-US"/>
        </w:rPr>
        <w:tab/>
        <w:t xml:space="preserve">   №3600/______/18 от «___» _______ 20 __ г.</w:t>
      </w:r>
    </w:p>
    <w:p w:rsidR="00FE44B9" w:rsidRPr="00597937" w:rsidRDefault="00FE44B9" w:rsidP="00FE44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2"/>
          <w:szCs w:val="22"/>
        </w:rPr>
      </w:pPr>
    </w:p>
    <w:p w:rsidR="00FE44B9" w:rsidRPr="00597937" w:rsidRDefault="00FE44B9" w:rsidP="00FE44B9">
      <w:pPr>
        <w:keepNext/>
        <w:tabs>
          <w:tab w:val="left" w:pos="708"/>
        </w:tabs>
        <w:outlineLvl w:val="0"/>
        <w:rPr>
          <w:b/>
          <w:bCs/>
          <w:sz w:val="22"/>
          <w:szCs w:val="22"/>
        </w:rPr>
      </w:pPr>
      <w:r w:rsidRPr="00597937">
        <w:rPr>
          <w:b/>
          <w:bCs/>
          <w:sz w:val="22"/>
          <w:szCs w:val="22"/>
        </w:rPr>
        <w:t>Формат предоставления информации утверждаем:</w:t>
      </w:r>
    </w:p>
    <w:p w:rsidR="00FE44B9" w:rsidRPr="00597937" w:rsidRDefault="00FE44B9" w:rsidP="00FE44B9">
      <w:pPr>
        <w:rPr>
          <w:sz w:val="22"/>
          <w:szCs w:val="22"/>
        </w:rPr>
      </w:pPr>
    </w:p>
    <w:tbl>
      <w:tblPr>
        <w:tblW w:w="9679" w:type="dxa"/>
        <w:tblLook w:val="01E0" w:firstRow="1" w:lastRow="1" w:firstColumn="1" w:lastColumn="1" w:noHBand="0" w:noVBand="0"/>
      </w:tblPr>
      <w:tblGrid>
        <w:gridCol w:w="4956"/>
        <w:gridCol w:w="4723"/>
      </w:tblGrid>
      <w:tr w:rsidR="00FE44B9" w:rsidRPr="00597937" w:rsidTr="00826F8E">
        <w:trPr>
          <w:trHeight w:val="641"/>
        </w:trPr>
        <w:tc>
          <w:tcPr>
            <w:tcW w:w="4956" w:type="dxa"/>
          </w:tcPr>
          <w:p w:rsidR="00FE44B9" w:rsidRPr="00597937" w:rsidRDefault="00FE44B9" w:rsidP="00826F8E">
            <w:pPr>
              <w:ind w:firstLine="6"/>
              <w:jc w:val="center"/>
              <w:rPr>
                <w:b/>
                <w:sz w:val="22"/>
                <w:szCs w:val="22"/>
              </w:rPr>
            </w:pPr>
            <w:r w:rsidRPr="00597937">
              <w:rPr>
                <w:b/>
                <w:sz w:val="22"/>
                <w:szCs w:val="22"/>
              </w:rPr>
              <w:t>От Заказчика:</w:t>
            </w:r>
          </w:p>
          <w:p w:rsidR="00FE44B9" w:rsidRPr="00597937" w:rsidRDefault="00FE44B9" w:rsidP="00826F8E">
            <w:pPr>
              <w:ind w:firstLine="6"/>
              <w:jc w:val="center"/>
              <w:rPr>
                <w:b/>
                <w:sz w:val="22"/>
                <w:szCs w:val="22"/>
              </w:rPr>
            </w:pPr>
          </w:p>
          <w:p w:rsidR="00FE44B9" w:rsidRPr="00597937" w:rsidRDefault="00FE44B9" w:rsidP="00826F8E">
            <w:pPr>
              <w:ind w:firstLine="6"/>
              <w:rPr>
                <w:sz w:val="22"/>
                <w:szCs w:val="22"/>
              </w:rPr>
            </w:pPr>
            <w:proofErr w:type="spellStart"/>
            <w:r w:rsidRPr="00597937">
              <w:rPr>
                <w:sz w:val="22"/>
                <w:szCs w:val="22"/>
              </w:rPr>
              <w:t>Зам.генерального</w:t>
            </w:r>
            <w:proofErr w:type="spellEnd"/>
            <w:r w:rsidRPr="00597937">
              <w:rPr>
                <w:sz w:val="22"/>
                <w:szCs w:val="22"/>
              </w:rPr>
              <w:t xml:space="preserve"> директора-директор филиала</w:t>
            </w:r>
          </w:p>
          <w:p w:rsidR="00FE44B9" w:rsidRPr="00597937" w:rsidRDefault="00FE44B9" w:rsidP="00826F8E">
            <w:pPr>
              <w:ind w:firstLine="6"/>
              <w:rPr>
                <w:sz w:val="22"/>
                <w:szCs w:val="22"/>
              </w:rPr>
            </w:pPr>
          </w:p>
          <w:p w:rsidR="00FE44B9" w:rsidRPr="00597937" w:rsidRDefault="00FE44B9" w:rsidP="00826F8E">
            <w:pPr>
              <w:ind w:firstLine="6"/>
              <w:rPr>
                <w:sz w:val="22"/>
                <w:szCs w:val="22"/>
              </w:rPr>
            </w:pPr>
            <w:r w:rsidRPr="00597937">
              <w:rPr>
                <w:sz w:val="22"/>
                <w:szCs w:val="22"/>
              </w:rPr>
              <w:t>Голубченко Е.А.__________________________</w:t>
            </w:r>
          </w:p>
          <w:p w:rsidR="00FE44B9" w:rsidRPr="00597937" w:rsidRDefault="00FE44B9" w:rsidP="00826F8E">
            <w:pPr>
              <w:rPr>
                <w:sz w:val="22"/>
                <w:szCs w:val="22"/>
              </w:rPr>
            </w:pPr>
          </w:p>
          <w:p w:rsidR="00FE44B9" w:rsidRPr="00597937" w:rsidRDefault="00FE44B9" w:rsidP="00826F8E">
            <w:pPr>
              <w:rPr>
                <w:sz w:val="22"/>
                <w:szCs w:val="22"/>
              </w:rPr>
            </w:pPr>
            <w:r w:rsidRPr="00597937">
              <w:rPr>
                <w:sz w:val="22"/>
                <w:szCs w:val="22"/>
              </w:rPr>
              <w:t xml:space="preserve">М.П.   «_____» _____________20___г.                     </w:t>
            </w:r>
          </w:p>
        </w:tc>
        <w:tc>
          <w:tcPr>
            <w:tcW w:w="4723" w:type="dxa"/>
          </w:tcPr>
          <w:p w:rsidR="00FE44B9" w:rsidRPr="00597937" w:rsidRDefault="00FE44B9" w:rsidP="00826F8E">
            <w:pPr>
              <w:ind w:firstLine="6"/>
              <w:jc w:val="center"/>
              <w:rPr>
                <w:b/>
                <w:sz w:val="22"/>
                <w:szCs w:val="22"/>
              </w:rPr>
            </w:pPr>
            <w:r w:rsidRPr="00597937">
              <w:rPr>
                <w:b/>
                <w:sz w:val="22"/>
                <w:szCs w:val="22"/>
              </w:rPr>
              <w:t>От Исполнителя:</w:t>
            </w:r>
          </w:p>
          <w:p w:rsidR="00FE44B9" w:rsidRPr="00597937" w:rsidRDefault="00FE44B9" w:rsidP="00826F8E">
            <w:pPr>
              <w:ind w:firstLine="6"/>
              <w:jc w:val="center"/>
              <w:rPr>
                <w:b/>
                <w:sz w:val="22"/>
                <w:szCs w:val="22"/>
              </w:rPr>
            </w:pPr>
          </w:p>
          <w:p w:rsidR="00FE44B9" w:rsidRPr="00597937" w:rsidRDefault="00FE44B9" w:rsidP="00826F8E">
            <w:pPr>
              <w:ind w:firstLine="6"/>
              <w:rPr>
                <w:sz w:val="22"/>
                <w:szCs w:val="22"/>
              </w:rPr>
            </w:pPr>
            <w:r w:rsidRPr="00597937">
              <w:rPr>
                <w:sz w:val="22"/>
                <w:szCs w:val="22"/>
              </w:rPr>
              <w:t>Руководитель службы продаж теле, радио, интернет-проектов</w:t>
            </w:r>
          </w:p>
          <w:p w:rsidR="00FE44B9" w:rsidRPr="00597937" w:rsidRDefault="00FE44B9" w:rsidP="00826F8E">
            <w:pPr>
              <w:rPr>
                <w:sz w:val="22"/>
                <w:szCs w:val="22"/>
              </w:rPr>
            </w:pPr>
            <w:r w:rsidRPr="00597937">
              <w:rPr>
                <w:sz w:val="22"/>
                <w:szCs w:val="22"/>
              </w:rPr>
              <w:t>Парамонова И.Л. _____________________</w:t>
            </w:r>
          </w:p>
          <w:p w:rsidR="00FE44B9" w:rsidRPr="00597937" w:rsidRDefault="00FE44B9" w:rsidP="00826F8E">
            <w:pPr>
              <w:rPr>
                <w:sz w:val="22"/>
                <w:szCs w:val="22"/>
              </w:rPr>
            </w:pPr>
          </w:p>
          <w:p w:rsidR="00FE44B9" w:rsidRPr="00597937" w:rsidRDefault="00FE44B9" w:rsidP="00826F8E">
            <w:pPr>
              <w:rPr>
                <w:sz w:val="22"/>
                <w:szCs w:val="22"/>
              </w:rPr>
            </w:pPr>
            <w:r w:rsidRPr="00597937">
              <w:rPr>
                <w:sz w:val="22"/>
                <w:szCs w:val="22"/>
              </w:rPr>
              <w:t xml:space="preserve">М.П.   «_____» _____________20___г.                     </w:t>
            </w:r>
          </w:p>
        </w:tc>
      </w:tr>
      <w:tr w:rsidR="00FE44B9" w:rsidRPr="00597937" w:rsidTr="00826F8E">
        <w:trPr>
          <w:trHeight w:val="641"/>
        </w:trPr>
        <w:tc>
          <w:tcPr>
            <w:tcW w:w="4956" w:type="dxa"/>
          </w:tcPr>
          <w:p w:rsidR="00FE44B9" w:rsidRPr="00597937" w:rsidRDefault="00FE44B9" w:rsidP="00826F8E">
            <w:pPr>
              <w:ind w:firstLine="6"/>
              <w:jc w:val="center"/>
              <w:rPr>
                <w:b/>
                <w:sz w:val="22"/>
                <w:szCs w:val="22"/>
              </w:rPr>
            </w:pPr>
          </w:p>
        </w:tc>
        <w:tc>
          <w:tcPr>
            <w:tcW w:w="4723" w:type="dxa"/>
          </w:tcPr>
          <w:p w:rsidR="00FE44B9" w:rsidRPr="00597937" w:rsidRDefault="00FE44B9" w:rsidP="00826F8E">
            <w:pPr>
              <w:ind w:firstLine="6"/>
              <w:jc w:val="center"/>
              <w:rPr>
                <w:b/>
                <w:sz w:val="22"/>
                <w:szCs w:val="22"/>
              </w:rPr>
            </w:pPr>
          </w:p>
        </w:tc>
      </w:tr>
    </w:tbl>
    <w:p w:rsidR="00FE44B9" w:rsidRPr="00597937" w:rsidRDefault="00FE44B9" w:rsidP="00FE44B9">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FE44B9" w:rsidRPr="00597937" w:rsidTr="00826F8E">
        <w:trPr>
          <w:trHeight w:val="300"/>
        </w:trPr>
        <w:tc>
          <w:tcPr>
            <w:tcW w:w="16160" w:type="dxa"/>
            <w:gridSpan w:val="15"/>
            <w:shd w:val="clear" w:color="auto" w:fill="auto"/>
            <w:noWrap/>
            <w:hideMark/>
          </w:tcPr>
          <w:p w:rsidR="00FE44B9" w:rsidRPr="00597937" w:rsidRDefault="00FE44B9" w:rsidP="00826F8E">
            <w:pPr>
              <w:jc w:val="center"/>
              <w:rPr>
                <w:rFonts w:eastAsia="Calibri"/>
                <w:sz w:val="22"/>
                <w:szCs w:val="22"/>
                <w:lang w:eastAsia="en-US"/>
              </w:rPr>
            </w:pPr>
          </w:p>
          <w:p w:rsidR="00FE44B9" w:rsidRPr="00597937" w:rsidRDefault="00FE44B9" w:rsidP="00826F8E">
            <w:pPr>
              <w:jc w:val="center"/>
              <w:rPr>
                <w:rFonts w:eastAsia="Calibri"/>
                <w:b/>
                <w:sz w:val="22"/>
                <w:szCs w:val="22"/>
                <w:lang w:eastAsia="en-US"/>
              </w:rPr>
            </w:pPr>
            <w:r w:rsidRPr="00597937">
              <w:rPr>
                <w:rFonts w:eastAsia="Calibri"/>
                <w:b/>
                <w:sz w:val="22"/>
                <w:szCs w:val="22"/>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FE44B9" w:rsidRPr="00597937" w:rsidRDefault="00FE44B9" w:rsidP="00826F8E">
            <w:pPr>
              <w:jc w:val="center"/>
              <w:rPr>
                <w:rFonts w:eastAsia="Calibri"/>
                <w:sz w:val="22"/>
                <w:szCs w:val="22"/>
                <w:lang w:eastAsia="en-US"/>
              </w:rPr>
            </w:pPr>
          </w:p>
        </w:tc>
      </w:tr>
      <w:tr w:rsidR="00FE44B9" w:rsidRPr="00597937" w:rsidTr="00826F8E">
        <w:trPr>
          <w:trHeight w:val="315"/>
        </w:trPr>
        <w:tc>
          <w:tcPr>
            <w:tcW w:w="5954" w:type="dxa"/>
            <w:gridSpan w:val="6"/>
            <w:shd w:val="clear" w:color="auto" w:fill="auto"/>
            <w:noWrap/>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Наименование контрагента/третьего лица, привлекаемого контрагентом к исполнению Договора</w:t>
            </w:r>
          </w:p>
          <w:p w:rsidR="00FE44B9" w:rsidRPr="00597937" w:rsidRDefault="00FE44B9" w:rsidP="00826F8E">
            <w:pPr>
              <w:jc w:val="center"/>
              <w:rPr>
                <w:rFonts w:eastAsia="Calibri"/>
                <w:b/>
                <w:bCs/>
                <w:sz w:val="22"/>
                <w:szCs w:val="22"/>
                <w:lang w:eastAsia="en-US"/>
              </w:rPr>
            </w:pPr>
          </w:p>
        </w:tc>
        <w:tc>
          <w:tcPr>
            <w:tcW w:w="10206" w:type="dxa"/>
            <w:gridSpan w:val="9"/>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(в том числе конечных)</w:t>
            </w:r>
          </w:p>
        </w:tc>
      </w:tr>
      <w:tr w:rsidR="00FE44B9" w:rsidRPr="00597937" w:rsidTr="00826F8E">
        <w:trPr>
          <w:trHeight w:val="1290"/>
        </w:trPr>
        <w:tc>
          <w:tcPr>
            <w:tcW w:w="709"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ИНН</w:t>
            </w:r>
          </w:p>
        </w:tc>
        <w:tc>
          <w:tcPr>
            <w:tcW w:w="709"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ОГРН</w:t>
            </w:r>
          </w:p>
        </w:tc>
        <w:tc>
          <w:tcPr>
            <w:tcW w:w="1418"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Наименование (краткое)</w:t>
            </w:r>
          </w:p>
        </w:tc>
        <w:tc>
          <w:tcPr>
            <w:tcW w:w="850"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 xml:space="preserve">Код </w:t>
            </w: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ОКВЭД</w:t>
            </w:r>
          </w:p>
        </w:tc>
        <w:tc>
          <w:tcPr>
            <w:tcW w:w="1134"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ФИО руководи-теля (полностью)</w:t>
            </w:r>
          </w:p>
        </w:tc>
        <w:tc>
          <w:tcPr>
            <w:tcW w:w="1134"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 xml:space="preserve">Серия и номер документа, </w:t>
            </w:r>
            <w:proofErr w:type="spellStart"/>
            <w:r w:rsidRPr="00597937">
              <w:rPr>
                <w:rFonts w:eastAsia="Calibri"/>
                <w:b/>
                <w:bCs/>
                <w:sz w:val="22"/>
                <w:szCs w:val="22"/>
                <w:lang w:eastAsia="en-US"/>
              </w:rPr>
              <w:t>удостоверя-ющего</w:t>
            </w:r>
            <w:proofErr w:type="spellEnd"/>
            <w:r w:rsidRPr="00597937">
              <w:rPr>
                <w:rFonts w:eastAsia="Calibri"/>
                <w:b/>
                <w:bCs/>
                <w:sz w:val="22"/>
                <w:szCs w:val="22"/>
                <w:lang w:eastAsia="en-US"/>
              </w:rPr>
              <w:t xml:space="preserve"> личность </w:t>
            </w:r>
            <w:r w:rsidRPr="00597937">
              <w:rPr>
                <w:rFonts w:eastAsia="Calibri"/>
                <w:b/>
                <w:bCs/>
                <w:sz w:val="22"/>
                <w:szCs w:val="22"/>
                <w:lang w:eastAsia="en-US"/>
              </w:rPr>
              <w:lastRenderedPageBreak/>
              <w:t>руководителя</w:t>
            </w:r>
          </w:p>
        </w:tc>
        <w:tc>
          <w:tcPr>
            <w:tcW w:w="567"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w:t>
            </w:r>
          </w:p>
        </w:tc>
        <w:tc>
          <w:tcPr>
            <w:tcW w:w="709"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ИНН</w:t>
            </w:r>
          </w:p>
        </w:tc>
        <w:tc>
          <w:tcPr>
            <w:tcW w:w="992"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ОГРН</w:t>
            </w:r>
          </w:p>
        </w:tc>
        <w:tc>
          <w:tcPr>
            <w:tcW w:w="1134"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roofErr w:type="spellStart"/>
            <w:r w:rsidRPr="00597937">
              <w:rPr>
                <w:rFonts w:eastAsia="Calibri"/>
                <w:b/>
                <w:bCs/>
                <w:sz w:val="22"/>
                <w:szCs w:val="22"/>
                <w:lang w:eastAsia="en-US"/>
              </w:rPr>
              <w:t>Наименова-ние</w:t>
            </w:r>
            <w:proofErr w:type="spellEnd"/>
            <w:r w:rsidRPr="00597937">
              <w:rPr>
                <w:rFonts w:eastAsia="Calibri"/>
                <w:b/>
                <w:bCs/>
                <w:sz w:val="22"/>
                <w:szCs w:val="22"/>
                <w:lang w:eastAsia="en-US"/>
              </w:rPr>
              <w:t>/ФИО (полностью)</w:t>
            </w:r>
          </w:p>
        </w:tc>
        <w:tc>
          <w:tcPr>
            <w:tcW w:w="992"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Адрес регистра-</w:t>
            </w:r>
          </w:p>
          <w:p w:rsidR="00FE44B9" w:rsidRPr="00597937" w:rsidRDefault="00FE44B9" w:rsidP="00826F8E">
            <w:pPr>
              <w:jc w:val="center"/>
              <w:rPr>
                <w:rFonts w:eastAsia="Calibri"/>
                <w:b/>
                <w:bCs/>
                <w:sz w:val="22"/>
                <w:szCs w:val="22"/>
                <w:lang w:eastAsia="en-US"/>
              </w:rPr>
            </w:pPr>
            <w:proofErr w:type="spellStart"/>
            <w:r w:rsidRPr="00597937">
              <w:rPr>
                <w:rFonts w:eastAsia="Calibri"/>
                <w:b/>
                <w:bCs/>
                <w:sz w:val="22"/>
                <w:szCs w:val="22"/>
                <w:lang w:eastAsia="en-US"/>
              </w:rPr>
              <w:t>ции</w:t>
            </w:r>
            <w:proofErr w:type="spellEnd"/>
          </w:p>
        </w:tc>
        <w:tc>
          <w:tcPr>
            <w:tcW w:w="1418"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 xml:space="preserve">Серия и номер документа, </w:t>
            </w:r>
            <w:proofErr w:type="spellStart"/>
            <w:r w:rsidRPr="00597937">
              <w:rPr>
                <w:rFonts w:eastAsia="Calibri"/>
                <w:b/>
                <w:bCs/>
                <w:sz w:val="22"/>
                <w:szCs w:val="22"/>
                <w:lang w:eastAsia="en-US"/>
              </w:rPr>
              <w:t>удостоверя</w:t>
            </w:r>
            <w:proofErr w:type="spellEnd"/>
            <w:r w:rsidRPr="00597937">
              <w:rPr>
                <w:rFonts w:eastAsia="Calibri"/>
                <w:b/>
                <w:bCs/>
                <w:sz w:val="22"/>
                <w:szCs w:val="22"/>
                <w:lang w:eastAsia="en-US"/>
              </w:rPr>
              <w:t>-</w:t>
            </w:r>
          </w:p>
          <w:p w:rsidR="00FE44B9" w:rsidRPr="00597937" w:rsidRDefault="00FE44B9" w:rsidP="00826F8E">
            <w:pPr>
              <w:jc w:val="center"/>
              <w:rPr>
                <w:rFonts w:eastAsia="Calibri"/>
                <w:b/>
                <w:bCs/>
                <w:sz w:val="22"/>
                <w:szCs w:val="22"/>
                <w:lang w:eastAsia="en-US"/>
              </w:rPr>
            </w:pPr>
            <w:proofErr w:type="spellStart"/>
            <w:r w:rsidRPr="00597937">
              <w:rPr>
                <w:rFonts w:eastAsia="Calibri"/>
                <w:b/>
                <w:bCs/>
                <w:sz w:val="22"/>
                <w:szCs w:val="22"/>
                <w:lang w:eastAsia="en-US"/>
              </w:rPr>
              <w:t>ющего</w:t>
            </w:r>
            <w:proofErr w:type="spellEnd"/>
            <w:r w:rsidRPr="00597937">
              <w:rPr>
                <w:rFonts w:eastAsia="Calibri"/>
                <w:b/>
                <w:bCs/>
                <w:sz w:val="22"/>
                <w:szCs w:val="22"/>
                <w:lang w:eastAsia="en-US"/>
              </w:rPr>
              <w:t xml:space="preserve"> личность </w:t>
            </w: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(для физических лиц)</w:t>
            </w:r>
          </w:p>
        </w:tc>
        <w:tc>
          <w:tcPr>
            <w:tcW w:w="1417"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Категория:</w:t>
            </w: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руководитель/</w:t>
            </w: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участник/ акционер/</w:t>
            </w: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бенефициар/</w:t>
            </w: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конечный бенефициар</w:t>
            </w:r>
          </w:p>
        </w:tc>
        <w:tc>
          <w:tcPr>
            <w:tcW w:w="1560" w:type="dxa"/>
            <w:shd w:val="clear" w:color="auto" w:fill="auto"/>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Офшорная компания (да/нет)</w:t>
            </w:r>
          </w:p>
        </w:tc>
        <w:tc>
          <w:tcPr>
            <w:tcW w:w="1417" w:type="dxa"/>
            <w:shd w:val="clear" w:color="auto" w:fill="auto"/>
            <w:hideMark/>
          </w:tcPr>
          <w:p w:rsidR="00FE44B9" w:rsidRPr="00597937" w:rsidRDefault="00FE44B9" w:rsidP="00826F8E">
            <w:pPr>
              <w:jc w:val="center"/>
              <w:rPr>
                <w:rFonts w:eastAsia="Calibri"/>
                <w:b/>
                <w:bCs/>
                <w:sz w:val="22"/>
                <w:szCs w:val="22"/>
                <w:lang w:eastAsia="en-US"/>
              </w:rPr>
            </w:pPr>
          </w:p>
          <w:p w:rsidR="00FE44B9" w:rsidRPr="00597937" w:rsidRDefault="00FE44B9" w:rsidP="00826F8E">
            <w:pPr>
              <w:jc w:val="center"/>
              <w:rPr>
                <w:rFonts w:eastAsia="Calibri"/>
                <w:b/>
                <w:bCs/>
                <w:sz w:val="22"/>
                <w:szCs w:val="22"/>
                <w:lang w:eastAsia="en-US"/>
              </w:rPr>
            </w:pPr>
            <w:r w:rsidRPr="00597937">
              <w:rPr>
                <w:rFonts w:eastAsia="Calibri"/>
                <w:b/>
                <w:bCs/>
                <w:sz w:val="22"/>
                <w:szCs w:val="22"/>
                <w:lang w:eastAsia="en-US"/>
              </w:rPr>
              <w:t xml:space="preserve">Информация о </w:t>
            </w:r>
            <w:proofErr w:type="spellStart"/>
            <w:r w:rsidRPr="00597937">
              <w:rPr>
                <w:rFonts w:eastAsia="Calibri"/>
                <w:b/>
                <w:bCs/>
                <w:sz w:val="22"/>
                <w:szCs w:val="22"/>
                <w:lang w:eastAsia="en-US"/>
              </w:rPr>
              <w:t>подтвержда-ющих</w:t>
            </w:r>
            <w:proofErr w:type="spellEnd"/>
            <w:r w:rsidRPr="00597937">
              <w:rPr>
                <w:rFonts w:eastAsia="Calibri"/>
                <w:b/>
                <w:bCs/>
                <w:sz w:val="22"/>
                <w:szCs w:val="22"/>
                <w:lang w:eastAsia="en-US"/>
              </w:rPr>
              <w:t xml:space="preserve"> документах (</w:t>
            </w:r>
            <w:proofErr w:type="spellStart"/>
            <w:r w:rsidRPr="00597937">
              <w:rPr>
                <w:rFonts w:eastAsia="Calibri"/>
                <w:b/>
                <w:bCs/>
                <w:sz w:val="22"/>
                <w:szCs w:val="22"/>
                <w:lang w:eastAsia="en-US"/>
              </w:rPr>
              <w:t>наименова-ние</w:t>
            </w:r>
            <w:proofErr w:type="spellEnd"/>
            <w:r w:rsidRPr="00597937">
              <w:rPr>
                <w:rFonts w:eastAsia="Calibri"/>
                <w:b/>
                <w:bCs/>
                <w:sz w:val="22"/>
                <w:szCs w:val="22"/>
                <w:lang w:eastAsia="en-US"/>
              </w:rPr>
              <w:t>, реквизиты и другие)</w:t>
            </w:r>
          </w:p>
        </w:tc>
      </w:tr>
      <w:tr w:rsidR="00FE44B9" w:rsidRPr="00597937" w:rsidTr="00826F8E">
        <w:trPr>
          <w:trHeight w:val="315"/>
        </w:trPr>
        <w:tc>
          <w:tcPr>
            <w:tcW w:w="709"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709"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1418"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850"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1134"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1134"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567"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709"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992"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1134"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992"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1418"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1417" w:type="dxa"/>
            <w:shd w:val="clear" w:color="auto" w:fill="auto"/>
            <w:hideMark/>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1560" w:type="dxa"/>
            <w:shd w:val="clear" w:color="auto" w:fill="auto"/>
          </w:tcPr>
          <w:p w:rsidR="00FE44B9" w:rsidRPr="00597937" w:rsidRDefault="00FE44B9" w:rsidP="00826F8E">
            <w:pPr>
              <w:jc w:val="center"/>
              <w:rPr>
                <w:rFonts w:eastAsia="Calibri"/>
                <w:bCs/>
                <w:sz w:val="22"/>
                <w:szCs w:val="22"/>
                <w:lang w:eastAsia="en-US"/>
              </w:rPr>
            </w:pPr>
            <w:r w:rsidRPr="00597937">
              <w:rPr>
                <w:rFonts w:eastAsia="Calibri"/>
                <w:bCs/>
                <w:sz w:val="22"/>
                <w:szCs w:val="22"/>
                <w:lang w:eastAsia="en-US"/>
              </w:rPr>
              <w:t>…</w:t>
            </w:r>
          </w:p>
        </w:tc>
        <w:tc>
          <w:tcPr>
            <w:tcW w:w="1417" w:type="dxa"/>
            <w:shd w:val="clear" w:color="auto" w:fill="auto"/>
            <w:hideMark/>
          </w:tcPr>
          <w:p w:rsidR="00FE44B9" w:rsidRPr="00597937" w:rsidRDefault="00FE44B9" w:rsidP="00826F8E">
            <w:pPr>
              <w:jc w:val="center"/>
              <w:rPr>
                <w:rFonts w:eastAsia="Calibri"/>
                <w:sz w:val="22"/>
                <w:szCs w:val="22"/>
                <w:lang w:eastAsia="en-US"/>
              </w:rPr>
            </w:pPr>
            <w:r w:rsidRPr="00597937">
              <w:rPr>
                <w:rFonts w:eastAsia="Calibri"/>
                <w:sz w:val="22"/>
                <w:szCs w:val="22"/>
                <w:lang w:eastAsia="en-US"/>
              </w:rPr>
              <w:t>…</w:t>
            </w:r>
          </w:p>
        </w:tc>
      </w:tr>
    </w:tbl>
    <w:p w:rsidR="00FE44B9" w:rsidRPr="00597937" w:rsidRDefault="00FE44B9" w:rsidP="00FE44B9">
      <w:pPr>
        <w:spacing w:after="200" w:line="276" w:lineRule="auto"/>
        <w:jc w:val="both"/>
        <w:rPr>
          <w:rFonts w:ascii="Arial" w:eastAsia="Calibri" w:hAnsi="Arial" w:cs="Arial"/>
          <w:sz w:val="22"/>
          <w:szCs w:val="22"/>
          <w:lang w:eastAsia="en-US"/>
        </w:rPr>
      </w:pPr>
    </w:p>
    <w:p w:rsidR="00FE44B9" w:rsidRPr="00597937" w:rsidRDefault="00FE44B9" w:rsidP="00FE44B9">
      <w:pPr>
        <w:rPr>
          <w:rFonts w:eastAsia="Calibri"/>
          <w:sz w:val="22"/>
          <w:szCs w:val="22"/>
          <w:lang w:eastAsia="en-US"/>
        </w:rPr>
      </w:pPr>
    </w:p>
    <w:p w:rsidR="00FE44B9" w:rsidRPr="00597937" w:rsidRDefault="00FE44B9" w:rsidP="00FE44B9">
      <w:pPr>
        <w:rPr>
          <w:rFonts w:eastAsia="Calibri"/>
          <w:b/>
          <w:sz w:val="22"/>
          <w:szCs w:val="22"/>
          <w:lang w:eastAsia="en-US"/>
        </w:rPr>
      </w:pPr>
      <w:r w:rsidRPr="00597937">
        <w:rPr>
          <w:rFonts w:eastAsia="Calibri"/>
          <w:b/>
          <w:sz w:val="22"/>
          <w:szCs w:val="22"/>
          <w:lang w:eastAsia="en-US"/>
        </w:rPr>
        <w:t xml:space="preserve">Руководитель:  </w:t>
      </w:r>
    </w:p>
    <w:p w:rsidR="00FE44B9" w:rsidRPr="00597937" w:rsidRDefault="00FE44B9" w:rsidP="00FE44B9">
      <w:pPr>
        <w:rPr>
          <w:rFonts w:eastAsia="Calibri"/>
          <w:sz w:val="22"/>
          <w:szCs w:val="22"/>
          <w:lang w:eastAsia="en-US"/>
        </w:rPr>
      </w:pPr>
      <w:r w:rsidRPr="00597937">
        <w:rPr>
          <w:rFonts w:eastAsia="Calibri"/>
          <w:sz w:val="22"/>
          <w:szCs w:val="22"/>
          <w:lang w:eastAsia="en-US"/>
        </w:rPr>
        <w:t>______________</w:t>
      </w:r>
      <w:proofErr w:type="gramStart"/>
      <w:r w:rsidRPr="00597937">
        <w:rPr>
          <w:rFonts w:eastAsia="Calibri"/>
          <w:sz w:val="22"/>
          <w:szCs w:val="22"/>
          <w:lang w:eastAsia="en-US"/>
        </w:rPr>
        <w:t xml:space="preserve">_  </w:t>
      </w:r>
      <w:r w:rsidRPr="00597937">
        <w:rPr>
          <w:rFonts w:eastAsia="Calibri"/>
          <w:i/>
          <w:sz w:val="22"/>
          <w:szCs w:val="22"/>
          <w:lang w:eastAsia="en-US"/>
        </w:rPr>
        <w:t>(</w:t>
      </w:r>
      <w:proofErr w:type="gramEnd"/>
      <w:r w:rsidRPr="00597937">
        <w:rPr>
          <w:rFonts w:eastAsia="Calibri"/>
          <w:i/>
          <w:sz w:val="22"/>
          <w:szCs w:val="22"/>
          <w:lang w:eastAsia="en-US"/>
        </w:rPr>
        <w:t>указывается Ф.И.О.)</w:t>
      </w:r>
    </w:p>
    <w:p w:rsidR="00FE44B9" w:rsidRPr="00597937" w:rsidRDefault="00FE44B9" w:rsidP="00FE44B9">
      <w:pPr>
        <w:spacing w:after="200" w:line="276" w:lineRule="auto"/>
        <w:rPr>
          <w:rFonts w:eastAsia="Calibri"/>
          <w:i/>
          <w:sz w:val="22"/>
          <w:szCs w:val="22"/>
          <w:lang w:eastAsia="en-US"/>
        </w:rPr>
      </w:pPr>
      <w:r w:rsidRPr="00597937">
        <w:rPr>
          <w:rFonts w:eastAsia="Calibri"/>
          <w:sz w:val="22"/>
          <w:szCs w:val="22"/>
          <w:lang w:eastAsia="en-US"/>
        </w:rPr>
        <w:t xml:space="preserve">      </w:t>
      </w:r>
      <w:r w:rsidRPr="00597937">
        <w:rPr>
          <w:rFonts w:eastAsia="Calibri"/>
          <w:i/>
          <w:sz w:val="22"/>
          <w:szCs w:val="22"/>
          <w:lang w:eastAsia="en-US"/>
        </w:rPr>
        <w:t>(подпись)</w:t>
      </w:r>
    </w:p>
    <w:p w:rsidR="00FE44B9" w:rsidRPr="00597937" w:rsidRDefault="00FE44B9" w:rsidP="00FE44B9">
      <w:pPr>
        <w:spacing w:after="200" w:line="276" w:lineRule="auto"/>
        <w:rPr>
          <w:rFonts w:eastAsia="Calibri"/>
          <w:i/>
          <w:sz w:val="22"/>
          <w:szCs w:val="22"/>
          <w:lang w:eastAsia="en-US"/>
        </w:rPr>
      </w:pPr>
      <w:r w:rsidRPr="00597937">
        <w:rPr>
          <w:rFonts w:eastAsia="Calibri"/>
          <w:sz w:val="22"/>
          <w:szCs w:val="22"/>
          <w:lang w:eastAsia="en-US"/>
        </w:rPr>
        <w:t xml:space="preserve">«____» __________ 20 __ г. </w:t>
      </w:r>
      <w:r w:rsidRPr="00597937">
        <w:rPr>
          <w:rFonts w:eastAsia="Calibri"/>
          <w:i/>
          <w:sz w:val="22"/>
          <w:szCs w:val="22"/>
          <w:lang w:eastAsia="en-US"/>
        </w:rPr>
        <w:t>(указывается дата подписания)</w:t>
      </w:r>
    </w:p>
    <w:p w:rsidR="00FE44B9" w:rsidRPr="00597937" w:rsidRDefault="00FE44B9" w:rsidP="00FE44B9">
      <w:pPr>
        <w:shd w:val="clear" w:color="auto" w:fill="FFFFFF"/>
        <w:autoSpaceDE w:val="0"/>
        <w:autoSpaceDN w:val="0"/>
        <w:adjustRightInd w:val="0"/>
        <w:spacing w:line="0" w:lineRule="atLeast"/>
        <w:rPr>
          <w:sz w:val="22"/>
          <w:szCs w:val="22"/>
        </w:rPr>
        <w:sectPr w:rsidR="00FE44B9" w:rsidRPr="00597937" w:rsidSect="00551829">
          <w:type w:val="continuous"/>
          <w:pgSz w:w="16838" w:h="11906" w:orient="landscape" w:code="9"/>
          <w:pgMar w:top="567" w:right="1134" w:bottom="567" w:left="1134" w:header="709" w:footer="709" w:gutter="0"/>
          <w:cols w:space="708"/>
          <w:docGrid w:linePitch="360"/>
        </w:sectPr>
      </w:pPr>
    </w:p>
    <w:p w:rsidR="00FE44B9" w:rsidRPr="00597937" w:rsidRDefault="00FE44B9" w:rsidP="00FE44B9">
      <w:pPr>
        <w:jc w:val="right"/>
        <w:rPr>
          <w:sz w:val="22"/>
          <w:szCs w:val="22"/>
        </w:rPr>
      </w:pPr>
      <w:r w:rsidRPr="00597937">
        <w:rPr>
          <w:sz w:val="22"/>
          <w:szCs w:val="22"/>
        </w:rPr>
        <w:lastRenderedPageBreak/>
        <w:t xml:space="preserve">                                                                  Приложение № 2</w:t>
      </w:r>
    </w:p>
    <w:p w:rsidR="00FE44B9" w:rsidRPr="00597937" w:rsidRDefault="00FE44B9" w:rsidP="00FE44B9">
      <w:pPr>
        <w:jc w:val="right"/>
        <w:rPr>
          <w:sz w:val="22"/>
          <w:szCs w:val="22"/>
        </w:rPr>
      </w:pPr>
      <w:r w:rsidRPr="00597937">
        <w:rPr>
          <w:sz w:val="22"/>
          <w:szCs w:val="22"/>
        </w:rPr>
        <w:t xml:space="preserve">                                                                  к Договору </w:t>
      </w:r>
    </w:p>
    <w:p w:rsidR="00FE44B9" w:rsidRPr="00597937" w:rsidRDefault="00FE44B9" w:rsidP="00FE44B9">
      <w:pPr>
        <w:jc w:val="right"/>
        <w:rPr>
          <w:sz w:val="22"/>
          <w:szCs w:val="22"/>
        </w:rPr>
      </w:pPr>
      <w:r w:rsidRPr="00597937">
        <w:rPr>
          <w:sz w:val="22"/>
          <w:szCs w:val="22"/>
        </w:rPr>
        <w:t xml:space="preserve">                                                                  № 3600/______/18 от «__» _______ 20 __ г.</w:t>
      </w:r>
    </w:p>
    <w:p w:rsidR="00FE44B9" w:rsidRPr="00597937" w:rsidRDefault="00FE44B9" w:rsidP="00FE44B9">
      <w:pPr>
        <w:widowControl w:val="0"/>
        <w:autoSpaceDE w:val="0"/>
        <w:autoSpaceDN w:val="0"/>
        <w:adjustRightInd w:val="0"/>
        <w:jc w:val="both"/>
        <w:rPr>
          <w:sz w:val="22"/>
          <w:szCs w:val="22"/>
        </w:rPr>
      </w:pPr>
    </w:p>
    <w:p w:rsidR="00FE44B9" w:rsidRPr="00597937" w:rsidRDefault="00FE44B9" w:rsidP="00FE44B9">
      <w:pPr>
        <w:tabs>
          <w:tab w:val="left" w:pos="1134"/>
        </w:tabs>
        <w:jc w:val="center"/>
        <w:rPr>
          <w:b/>
          <w:i/>
          <w:sz w:val="22"/>
          <w:szCs w:val="22"/>
        </w:rPr>
      </w:pPr>
      <w:r w:rsidRPr="00597937">
        <w:rPr>
          <w:b/>
          <w:bCs/>
          <w:sz w:val="22"/>
          <w:szCs w:val="22"/>
        </w:rPr>
        <w:t xml:space="preserve">Форму </w:t>
      </w:r>
      <w:r w:rsidRPr="00597937">
        <w:rPr>
          <w:b/>
          <w:sz w:val="22"/>
          <w:szCs w:val="22"/>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597937">
        <w:rPr>
          <w:b/>
          <w:i/>
          <w:sz w:val="22"/>
          <w:szCs w:val="22"/>
        </w:rPr>
        <w:t xml:space="preserve"> </w:t>
      </w:r>
      <w:r w:rsidRPr="00597937">
        <w:rPr>
          <w:b/>
          <w:bCs/>
          <w:sz w:val="22"/>
          <w:szCs w:val="22"/>
        </w:rPr>
        <w:t>утверждаем:</w:t>
      </w:r>
    </w:p>
    <w:p w:rsidR="00FE44B9" w:rsidRPr="00597937" w:rsidRDefault="00FE44B9" w:rsidP="00FE44B9">
      <w:pPr>
        <w:rPr>
          <w:sz w:val="22"/>
          <w:szCs w:val="22"/>
        </w:rPr>
      </w:pPr>
    </w:p>
    <w:tbl>
      <w:tblPr>
        <w:tblW w:w="9679" w:type="dxa"/>
        <w:tblLook w:val="01E0" w:firstRow="1" w:lastRow="1" w:firstColumn="1" w:lastColumn="1" w:noHBand="0" w:noVBand="0"/>
      </w:tblPr>
      <w:tblGrid>
        <w:gridCol w:w="4956"/>
        <w:gridCol w:w="4723"/>
      </w:tblGrid>
      <w:tr w:rsidR="00FE44B9" w:rsidRPr="00597937" w:rsidTr="00826F8E">
        <w:trPr>
          <w:trHeight w:val="641"/>
        </w:trPr>
        <w:tc>
          <w:tcPr>
            <w:tcW w:w="4956" w:type="dxa"/>
          </w:tcPr>
          <w:p w:rsidR="00FE44B9" w:rsidRPr="00597937" w:rsidRDefault="00FE44B9" w:rsidP="00826F8E">
            <w:pPr>
              <w:ind w:firstLine="6"/>
              <w:jc w:val="center"/>
              <w:rPr>
                <w:b/>
                <w:sz w:val="22"/>
                <w:szCs w:val="22"/>
              </w:rPr>
            </w:pPr>
            <w:r w:rsidRPr="00597937">
              <w:rPr>
                <w:b/>
                <w:sz w:val="22"/>
                <w:szCs w:val="22"/>
              </w:rPr>
              <w:t>От Заказчика:</w:t>
            </w:r>
          </w:p>
          <w:p w:rsidR="00FE44B9" w:rsidRPr="00597937" w:rsidRDefault="00FE44B9" w:rsidP="00826F8E">
            <w:pPr>
              <w:ind w:firstLine="6"/>
              <w:jc w:val="center"/>
              <w:rPr>
                <w:b/>
                <w:sz w:val="22"/>
                <w:szCs w:val="22"/>
              </w:rPr>
            </w:pPr>
          </w:p>
          <w:p w:rsidR="00FE44B9" w:rsidRPr="00597937" w:rsidRDefault="00FE44B9" w:rsidP="00826F8E">
            <w:pPr>
              <w:ind w:firstLine="6"/>
              <w:rPr>
                <w:sz w:val="22"/>
                <w:szCs w:val="22"/>
              </w:rPr>
            </w:pPr>
            <w:proofErr w:type="spellStart"/>
            <w:r w:rsidRPr="00597937">
              <w:rPr>
                <w:sz w:val="22"/>
                <w:szCs w:val="22"/>
              </w:rPr>
              <w:t>Зам.генерального</w:t>
            </w:r>
            <w:proofErr w:type="spellEnd"/>
            <w:r w:rsidRPr="00597937">
              <w:rPr>
                <w:sz w:val="22"/>
                <w:szCs w:val="22"/>
              </w:rPr>
              <w:t xml:space="preserve"> директора-директор филиала</w:t>
            </w:r>
          </w:p>
          <w:p w:rsidR="00FE44B9" w:rsidRPr="00597937" w:rsidRDefault="00FE44B9" w:rsidP="00826F8E">
            <w:pPr>
              <w:ind w:firstLine="6"/>
              <w:rPr>
                <w:sz w:val="22"/>
                <w:szCs w:val="22"/>
              </w:rPr>
            </w:pPr>
          </w:p>
          <w:p w:rsidR="00FE44B9" w:rsidRPr="00597937" w:rsidRDefault="00FE44B9" w:rsidP="00826F8E">
            <w:pPr>
              <w:ind w:firstLine="6"/>
              <w:rPr>
                <w:sz w:val="22"/>
                <w:szCs w:val="22"/>
              </w:rPr>
            </w:pPr>
            <w:r w:rsidRPr="00597937">
              <w:rPr>
                <w:sz w:val="22"/>
                <w:szCs w:val="22"/>
              </w:rPr>
              <w:t>Голубченко Е.А.__________________________</w:t>
            </w:r>
          </w:p>
          <w:p w:rsidR="00FE44B9" w:rsidRPr="00597937" w:rsidRDefault="00FE44B9" w:rsidP="00826F8E">
            <w:pPr>
              <w:rPr>
                <w:sz w:val="22"/>
                <w:szCs w:val="22"/>
              </w:rPr>
            </w:pPr>
          </w:p>
          <w:p w:rsidR="00FE44B9" w:rsidRPr="00597937" w:rsidRDefault="00FE44B9" w:rsidP="00826F8E">
            <w:pPr>
              <w:rPr>
                <w:sz w:val="22"/>
                <w:szCs w:val="22"/>
              </w:rPr>
            </w:pPr>
            <w:r w:rsidRPr="00597937">
              <w:rPr>
                <w:sz w:val="22"/>
                <w:szCs w:val="22"/>
              </w:rPr>
              <w:t xml:space="preserve">М.П.   «_____» _____________20___г.                     </w:t>
            </w:r>
          </w:p>
        </w:tc>
        <w:tc>
          <w:tcPr>
            <w:tcW w:w="4723" w:type="dxa"/>
          </w:tcPr>
          <w:p w:rsidR="00FE44B9" w:rsidRPr="00597937" w:rsidRDefault="00FE44B9" w:rsidP="00826F8E">
            <w:pPr>
              <w:ind w:firstLine="6"/>
              <w:jc w:val="center"/>
              <w:rPr>
                <w:b/>
                <w:sz w:val="22"/>
                <w:szCs w:val="22"/>
              </w:rPr>
            </w:pPr>
            <w:r w:rsidRPr="00597937">
              <w:rPr>
                <w:b/>
                <w:sz w:val="22"/>
                <w:szCs w:val="22"/>
              </w:rPr>
              <w:t>От Исполнителя:</w:t>
            </w:r>
          </w:p>
          <w:p w:rsidR="00FE44B9" w:rsidRPr="00597937" w:rsidRDefault="00FE44B9" w:rsidP="00826F8E">
            <w:pPr>
              <w:ind w:firstLine="6"/>
              <w:jc w:val="center"/>
              <w:rPr>
                <w:b/>
                <w:sz w:val="22"/>
                <w:szCs w:val="22"/>
              </w:rPr>
            </w:pPr>
          </w:p>
          <w:p w:rsidR="00FE44B9" w:rsidRPr="00597937" w:rsidRDefault="00FE44B9" w:rsidP="00826F8E">
            <w:pPr>
              <w:ind w:firstLine="6"/>
              <w:rPr>
                <w:sz w:val="22"/>
                <w:szCs w:val="22"/>
              </w:rPr>
            </w:pPr>
            <w:r w:rsidRPr="00597937">
              <w:rPr>
                <w:sz w:val="22"/>
                <w:szCs w:val="22"/>
              </w:rPr>
              <w:t>Руководитель службы продаж теле, радио, интернет-проектов</w:t>
            </w:r>
          </w:p>
          <w:p w:rsidR="00FE44B9" w:rsidRPr="00597937" w:rsidRDefault="00FE44B9" w:rsidP="00826F8E">
            <w:pPr>
              <w:rPr>
                <w:sz w:val="22"/>
                <w:szCs w:val="22"/>
              </w:rPr>
            </w:pPr>
            <w:r w:rsidRPr="00597937">
              <w:rPr>
                <w:sz w:val="22"/>
                <w:szCs w:val="22"/>
              </w:rPr>
              <w:t>Парамонова И.Л. ______________________</w:t>
            </w:r>
          </w:p>
          <w:p w:rsidR="00FE44B9" w:rsidRPr="00597937" w:rsidRDefault="00FE44B9" w:rsidP="00826F8E">
            <w:pPr>
              <w:rPr>
                <w:sz w:val="22"/>
                <w:szCs w:val="22"/>
              </w:rPr>
            </w:pPr>
          </w:p>
          <w:p w:rsidR="00FE44B9" w:rsidRPr="00597937" w:rsidRDefault="00FE44B9" w:rsidP="00826F8E">
            <w:pPr>
              <w:rPr>
                <w:sz w:val="22"/>
                <w:szCs w:val="22"/>
              </w:rPr>
            </w:pPr>
            <w:r w:rsidRPr="00597937">
              <w:rPr>
                <w:sz w:val="22"/>
                <w:szCs w:val="22"/>
              </w:rPr>
              <w:t xml:space="preserve">М.П.   «_____» _____________20___г.                     </w:t>
            </w:r>
          </w:p>
        </w:tc>
      </w:tr>
    </w:tbl>
    <w:p w:rsidR="00FE44B9" w:rsidRPr="00597937" w:rsidRDefault="00FE44B9" w:rsidP="00FE44B9">
      <w:pPr>
        <w:widowControl w:val="0"/>
        <w:autoSpaceDE w:val="0"/>
        <w:autoSpaceDN w:val="0"/>
        <w:adjustRightInd w:val="0"/>
        <w:jc w:val="both"/>
        <w:rPr>
          <w:sz w:val="22"/>
          <w:szCs w:val="22"/>
        </w:rPr>
      </w:pPr>
    </w:p>
    <w:p w:rsidR="00FE44B9" w:rsidRPr="00597937" w:rsidRDefault="00FE44B9" w:rsidP="00FE44B9">
      <w:pPr>
        <w:widowControl w:val="0"/>
        <w:tabs>
          <w:tab w:val="left" w:pos="0"/>
          <w:tab w:val="num" w:pos="1134"/>
        </w:tabs>
        <w:jc w:val="center"/>
        <w:outlineLvl w:val="1"/>
        <w:rPr>
          <w:b/>
          <w:sz w:val="22"/>
          <w:szCs w:val="22"/>
        </w:rPr>
      </w:pPr>
      <w:r w:rsidRPr="00597937">
        <w:rPr>
          <w:b/>
          <w:sz w:val="22"/>
          <w:szCs w:val="22"/>
        </w:rPr>
        <w:t xml:space="preserve">Согласие на обработку персональных данных </w:t>
      </w:r>
      <w:r w:rsidRPr="00597937">
        <w:rPr>
          <w:rFonts w:eastAsia="Calibri"/>
          <w:b/>
          <w:sz w:val="22"/>
          <w:szCs w:val="22"/>
          <w:lang w:eastAsia="en-US"/>
        </w:rPr>
        <w:t xml:space="preserve">от «___» ____________ 20__ г. </w:t>
      </w:r>
    </w:p>
    <w:p w:rsidR="00FE44B9" w:rsidRPr="00597937" w:rsidRDefault="00FE44B9" w:rsidP="00FE44B9">
      <w:pPr>
        <w:jc w:val="center"/>
        <w:rPr>
          <w:rFonts w:eastAsia="Calibri"/>
          <w:sz w:val="22"/>
          <w:szCs w:val="22"/>
          <w:lang w:eastAsia="en-US"/>
        </w:rPr>
      </w:pPr>
    </w:p>
    <w:p w:rsidR="00FE44B9" w:rsidRPr="00597937" w:rsidRDefault="00FE44B9" w:rsidP="00FE44B9">
      <w:pPr>
        <w:widowControl w:val="0"/>
        <w:autoSpaceDE w:val="0"/>
        <w:autoSpaceDN w:val="0"/>
        <w:adjustRightInd w:val="0"/>
        <w:ind w:firstLine="709"/>
        <w:jc w:val="both"/>
        <w:rPr>
          <w:sz w:val="22"/>
          <w:szCs w:val="22"/>
        </w:rPr>
      </w:pPr>
      <w:r w:rsidRPr="00597937">
        <w:rPr>
          <w:sz w:val="22"/>
          <w:szCs w:val="22"/>
        </w:rPr>
        <w:t xml:space="preserve">Настоящим </w:t>
      </w:r>
      <w:r w:rsidRPr="00597937">
        <w:rPr>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97937">
        <w:rPr>
          <w:sz w:val="22"/>
          <w:szCs w:val="22"/>
        </w:rPr>
        <w:t>,</w:t>
      </w:r>
      <w:r w:rsidRPr="00597937">
        <w:rPr>
          <w:i/>
          <w:sz w:val="22"/>
          <w:szCs w:val="22"/>
        </w:rPr>
        <w:t xml:space="preserve"> действующего на основании ____________ (указать документ, подтверждающий полномочия), </w:t>
      </w:r>
      <w:r w:rsidRPr="00597937">
        <w:rPr>
          <w:sz w:val="22"/>
          <w:szCs w:val="22"/>
        </w:rPr>
        <w:t>дает свое согласие на совершение ПАО «МРСК Центра» и</w:t>
      </w:r>
      <w:r w:rsidRPr="00597937">
        <w:rPr>
          <w:i/>
          <w:sz w:val="22"/>
          <w:szCs w:val="22"/>
        </w:rPr>
        <w:t xml:space="preserve"> </w:t>
      </w:r>
      <w:r w:rsidRPr="00597937">
        <w:rPr>
          <w:sz w:val="22"/>
          <w:szCs w:val="22"/>
        </w:rPr>
        <w:t>ПАО «</w:t>
      </w:r>
      <w:proofErr w:type="spellStart"/>
      <w:r w:rsidRPr="00597937">
        <w:rPr>
          <w:sz w:val="22"/>
          <w:szCs w:val="22"/>
        </w:rPr>
        <w:t>Россети</w:t>
      </w:r>
      <w:proofErr w:type="spellEnd"/>
      <w:r w:rsidRPr="00597937">
        <w:rPr>
          <w:sz w:val="22"/>
          <w:szCs w:val="22"/>
        </w:rPr>
        <w:t>» действий, предусмотренных п. 3 ст. 3 ФЗ «О персональных данных» от 27.07.2006 № 152-ФЗ, в отношении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ПАО «МРСК Центра»/ПАО «</w:t>
      </w:r>
      <w:proofErr w:type="spellStart"/>
      <w:r w:rsidRPr="00597937">
        <w:rPr>
          <w:sz w:val="22"/>
          <w:szCs w:val="22"/>
        </w:rPr>
        <w:t>Россети</w:t>
      </w:r>
      <w:proofErr w:type="spellEnd"/>
      <w:r w:rsidRPr="00597937">
        <w:rPr>
          <w:sz w:val="22"/>
          <w:szCs w:val="22"/>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97937">
        <w:rPr>
          <w:sz w:val="22"/>
          <w:szCs w:val="22"/>
        </w:rPr>
        <w:t>Росфинмониторинг</w:t>
      </w:r>
      <w:proofErr w:type="spellEnd"/>
      <w:r w:rsidRPr="00597937">
        <w:rPr>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E44B9" w:rsidRPr="00597937" w:rsidRDefault="00FE44B9" w:rsidP="00FE44B9">
      <w:pPr>
        <w:ind w:firstLine="709"/>
        <w:jc w:val="both"/>
        <w:rPr>
          <w:rFonts w:eastAsia="Calibri"/>
          <w:sz w:val="22"/>
          <w:szCs w:val="22"/>
          <w:lang w:eastAsia="en-US"/>
        </w:rPr>
      </w:pPr>
      <w:r w:rsidRPr="00597937">
        <w:rPr>
          <w:rFonts w:eastAsia="Calibri"/>
          <w:sz w:val="22"/>
          <w:szCs w:val="22"/>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97937">
        <w:rPr>
          <w:rFonts w:eastAsia="Calibri"/>
          <w:sz w:val="22"/>
          <w:szCs w:val="22"/>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E44B9" w:rsidRPr="00597937" w:rsidRDefault="00FE44B9" w:rsidP="00FE44B9">
      <w:pPr>
        <w:ind w:firstLine="709"/>
        <w:jc w:val="both"/>
        <w:rPr>
          <w:rFonts w:eastAsia="Calibri"/>
          <w:sz w:val="22"/>
          <w:szCs w:val="22"/>
          <w:lang w:eastAsia="en-US"/>
        </w:rPr>
      </w:pPr>
      <w:r w:rsidRPr="00597937">
        <w:rPr>
          <w:rFonts w:eastAsia="Calibri"/>
          <w:sz w:val="22"/>
          <w:szCs w:val="22"/>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FE44B9" w:rsidRPr="00597937" w:rsidRDefault="00FE44B9" w:rsidP="00FE44B9">
      <w:pPr>
        <w:ind w:firstLine="709"/>
        <w:jc w:val="both"/>
        <w:rPr>
          <w:rFonts w:eastAsia="Calibri"/>
          <w:sz w:val="22"/>
          <w:szCs w:val="22"/>
          <w:lang w:eastAsia="en-US"/>
        </w:rPr>
      </w:pPr>
    </w:p>
    <w:p w:rsidR="00FE44B9" w:rsidRPr="00597937" w:rsidRDefault="00FE44B9" w:rsidP="00FE44B9">
      <w:pPr>
        <w:rPr>
          <w:rFonts w:eastAsia="Calibri"/>
          <w:sz w:val="22"/>
          <w:szCs w:val="22"/>
          <w:lang w:eastAsia="en-US"/>
        </w:rPr>
      </w:pPr>
      <w:r w:rsidRPr="00597937">
        <w:rPr>
          <w:rFonts w:eastAsia="Calibri"/>
          <w:sz w:val="22"/>
          <w:szCs w:val="22"/>
          <w:lang w:eastAsia="en-US"/>
        </w:rPr>
        <w:t>________________________________                            _____________________________</w:t>
      </w:r>
    </w:p>
    <w:p w:rsidR="00FE44B9" w:rsidRPr="00597937" w:rsidRDefault="00FE44B9" w:rsidP="00FE44B9">
      <w:pPr>
        <w:rPr>
          <w:rFonts w:eastAsia="Calibri"/>
          <w:i/>
          <w:sz w:val="22"/>
          <w:szCs w:val="22"/>
          <w:lang w:eastAsia="en-US"/>
        </w:rPr>
      </w:pPr>
      <w:r w:rsidRPr="00597937">
        <w:rPr>
          <w:rFonts w:eastAsia="Calibri"/>
          <w:sz w:val="22"/>
          <w:szCs w:val="22"/>
          <w:lang w:eastAsia="en-US"/>
        </w:rPr>
        <w:t xml:space="preserve"> </w:t>
      </w:r>
      <w:r w:rsidRPr="00597937">
        <w:rPr>
          <w:rFonts w:eastAsia="Calibri"/>
          <w:i/>
          <w:sz w:val="22"/>
          <w:szCs w:val="22"/>
          <w:lang w:eastAsia="en-US"/>
        </w:rPr>
        <w:t xml:space="preserve">(Подпись уполномоченного </w:t>
      </w:r>
      <w:proofErr w:type="gramStart"/>
      <w:r w:rsidRPr="00597937">
        <w:rPr>
          <w:rFonts w:eastAsia="Calibri"/>
          <w:i/>
          <w:sz w:val="22"/>
          <w:szCs w:val="22"/>
          <w:lang w:eastAsia="en-US"/>
        </w:rPr>
        <w:t xml:space="preserve">представителя)   </w:t>
      </w:r>
      <w:proofErr w:type="gramEnd"/>
      <w:r w:rsidRPr="00597937">
        <w:rPr>
          <w:rFonts w:eastAsia="Calibri"/>
          <w:i/>
          <w:sz w:val="22"/>
          <w:szCs w:val="22"/>
          <w:lang w:eastAsia="en-US"/>
        </w:rPr>
        <w:t xml:space="preserve">                                  (Ф.И.О. и должность подписавшего)</w:t>
      </w:r>
    </w:p>
    <w:p w:rsidR="00FE44B9" w:rsidRPr="00597937" w:rsidRDefault="00FE44B9" w:rsidP="00FE44B9">
      <w:pPr>
        <w:rPr>
          <w:sz w:val="22"/>
          <w:szCs w:val="22"/>
        </w:rPr>
      </w:pPr>
      <w:r w:rsidRPr="00597937">
        <w:rPr>
          <w:sz w:val="22"/>
          <w:szCs w:val="22"/>
        </w:rPr>
        <w:t>М.П.</w:t>
      </w: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597937">
        <w:rPr>
          <w:sz w:val="22"/>
          <w:szCs w:val="22"/>
        </w:rPr>
        <w:t>Приложение №3</w:t>
      </w:r>
    </w:p>
    <w:p w:rsidR="00FE44B9" w:rsidRPr="00597937" w:rsidRDefault="00FE44B9" w:rsidP="00FE44B9">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597937">
        <w:rPr>
          <w:sz w:val="22"/>
          <w:szCs w:val="22"/>
        </w:rPr>
        <w:t>к Договору на оказание услуг</w:t>
      </w:r>
    </w:p>
    <w:p w:rsidR="00FE44B9" w:rsidRPr="00597937" w:rsidRDefault="00FE44B9" w:rsidP="00FE44B9">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597937">
        <w:rPr>
          <w:sz w:val="22"/>
          <w:szCs w:val="22"/>
        </w:rPr>
        <w:t xml:space="preserve">                                                                                                      №____</w:t>
      </w:r>
      <w:proofErr w:type="gramStart"/>
      <w:r w:rsidRPr="00597937">
        <w:rPr>
          <w:sz w:val="22"/>
          <w:szCs w:val="22"/>
        </w:rPr>
        <w:t>_  от</w:t>
      </w:r>
      <w:proofErr w:type="gramEnd"/>
      <w:r w:rsidRPr="00597937">
        <w:rPr>
          <w:sz w:val="22"/>
          <w:szCs w:val="22"/>
        </w:rPr>
        <w:t xml:space="preserve"> «___»______ 2018 г.</w:t>
      </w:r>
    </w:p>
    <w:p w:rsidR="00FE44B9" w:rsidRPr="00597937" w:rsidRDefault="00FE44B9" w:rsidP="00FE44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p w:rsidR="00FE44B9" w:rsidRPr="00597937" w:rsidRDefault="00FE44B9" w:rsidP="00FE44B9">
      <w:pPr>
        <w:keepNext/>
        <w:tabs>
          <w:tab w:val="left" w:pos="708"/>
        </w:tabs>
        <w:jc w:val="center"/>
        <w:rPr>
          <w:b/>
          <w:bCs/>
          <w:sz w:val="22"/>
          <w:szCs w:val="22"/>
        </w:rPr>
      </w:pPr>
      <w:r w:rsidRPr="00597937">
        <w:rPr>
          <w:b/>
          <w:bCs/>
          <w:sz w:val="22"/>
          <w:szCs w:val="22"/>
        </w:rPr>
        <w:t>Форму акта утверждаем:</w:t>
      </w:r>
    </w:p>
    <w:p w:rsidR="00FE44B9" w:rsidRPr="00597937" w:rsidRDefault="00FE44B9" w:rsidP="00FE44B9">
      <w:pPr>
        <w:keepNext/>
        <w:tabs>
          <w:tab w:val="left" w:pos="708"/>
        </w:tabs>
        <w:jc w:val="center"/>
        <w:rPr>
          <w:spacing w:val="-6"/>
          <w:sz w:val="22"/>
          <w:szCs w:val="22"/>
        </w:rPr>
      </w:pPr>
    </w:p>
    <w:p w:rsidR="00FE44B9" w:rsidRPr="00597937" w:rsidRDefault="00FE44B9" w:rsidP="00FE44B9">
      <w:pPr>
        <w:tabs>
          <w:tab w:val="left" w:pos="1701"/>
        </w:tabs>
        <w:ind w:firstLine="705"/>
        <w:jc w:val="center"/>
        <w:rPr>
          <w:spacing w:val="-6"/>
          <w:sz w:val="22"/>
          <w:szCs w:val="22"/>
        </w:rPr>
      </w:pPr>
    </w:p>
    <w:tbl>
      <w:tblPr>
        <w:tblW w:w="0" w:type="auto"/>
        <w:tblInd w:w="108" w:type="dxa"/>
        <w:tblLayout w:type="fixed"/>
        <w:tblLook w:val="0000" w:firstRow="0" w:lastRow="0" w:firstColumn="0" w:lastColumn="0" w:noHBand="0" w:noVBand="0"/>
      </w:tblPr>
      <w:tblGrid>
        <w:gridCol w:w="4956"/>
        <w:gridCol w:w="4723"/>
      </w:tblGrid>
      <w:tr w:rsidR="00FE44B9" w:rsidRPr="00597937" w:rsidTr="00826F8E">
        <w:trPr>
          <w:trHeight w:val="641"/>
        </w:trPr>
        <w:tc>
          <w:tcPr>
            <w:tcW w:w="4956" w:type="dxa"/>
            <w:shd w:val="clear" w:color="auto" w:fill="auto"/>
          </w:tcPr>
          <w:p w:rsidR="00FE44B9" w:rsidRPr="00597937" w:rsidRDefault="00FE44B9" w:rsidP="00826F8E">
            <w:pPr>
              <w:ind w:firstLine="6"/>
              <w:jc w:val="center"/>
              <w:rPr>
                <w:sz w:val="22"/>
                <w:szCs w:val="22"/>
              </w:rPr>
            </w:pPr>
            <w:r w:rsidRPr="00597937">
              <w:rPr>
                <w:b/>
                <w:bCs/>
                <w:sz w:val="22"/>
                <w:szCs w:val="22"/>
              </w:rPr>
              <w:t>От ЗАКАЗЧИКА:</w:t>
            </w:r>
          </w:p>
          <w:p w:rsidR="00FE44B9" w:rsidRPr="00597937" w:rsidRDefault="00FE44B9" w:rsidP="00826F8E">
            <w:pPr>
              <w:ind w:firstLine="6"/>
              <w:rPr>
                <w:sz w:val="22"/>
                <w:szCs w:val="22"/>
              </w:rPr>
            </w:pPr>
            <w:r w:rsidRPr="00597937">
              <w:rPr>
                <w:sz w:val="22"/>
                <w:szCs w:val="22"/>
              </w:rPr>
              <w:t xml:space="preserve">Заместитель генерального директора – </w:t>
            </w:r>
            <w:proofErr w:type="gramStart"/>
            <w:r w:rsidRPr="00597937">
              <w:rPr>
                <w:sz w:val="22"/>
                <w:szCs w:val="22"/>
              </w:rPr>
              <w:t>директор  филиала</w:t>
            </w:r>
            <w:proofErr w:type="gramEnd"/>
            <w:r w:rsidRPr="00597937">
              <w:rPr>
                <w:sz w:val="22"/>
                <w:szCs w:val="22"/>
              </w:rPr>
              <w:t xml:space="preserve"> ПАО «МРСК Центра» - «Воронежэнерго»</w:t>
            </w:r>
          </w:p>
          <w:p w:rsidR="00FE44B9" w:rsidRPr="00597937" w:rsidRDefault="00FE44B9" w:rsidP="00826F8E">
            <w:pPr>
              <w:ind w:firstLine="6"/>
              <w:rPr>
                <w:sz w:val="22"/>
                <w:szCs w:val="22"/>
              </w:rPr>
            </w:pPr>
          </w:p>
          <w:p w:rsidR="00FE44B9" w:rsidRPr="00597937" w:rsidRDefault="00FE44B9" w:rsidP="00826F8E">
            <w:pPr>
              <w:ind w:firstLine="6"/>
              <w:jc w:val="center"/>
              <w:rPr>
                <w:sz w:val="22"/>
                <w:szCs w:val="22"/>
              </w:rPr>
            </w:pPr>
            <w:r w:rsidRPr="00597937">
              <w:rPr>
                <w:sz w:val="22"/>
                <w:szCs w:val="22"/>
              </w:rPr>
              <w:t xml:space="preserve">_________________ / </w:t>
            </w:r>
            <w:proofErr w:type="spellStart"/>
            <w:r w:rsidRPr="00597937">
              <w:rPr>
                <w:sz w:val="22"/>
                <w:szCs w:val="22"/>
              </w:rPr>
              <w:t>Е.А.Голубченко</w:t>
            </w:r>
            <w:proofErr w:type="spellEnd"/>
            <w:r w:rsidRPr="00597937">
              <w:rPr>
                <w:sz w:val="22"/>
                <w:szCs w:val="22"/>
              </w:rPr>
              <w:t xml:space="preserve"> /</w:t>
            </w:r>
          </w:p>
          <w:p w:rsidR="00FE44B9" w:rsidRPr="00597937" w:rsidRDefault="00FE44B9" w:rsidP="00826F8E">
            <w:pPr>
              <w:ind w:firstLine="6"/>
              <w:jc w:val="center"/>
              <w:rPr>
                <w:sz w:val="22"/>
                <w:szCs w:val="22"/>
              </w:rPr>
            </w:pPr>
            <w:r w:rsidRPr="00597937">
              <w:rPr>
                <w:sz w:val="22"/>
                <w:szCs w:val="22"/>
              </w:rPr>
              <w:t xml:space="preserve">МП </w:t>
            </w:r>
          </w:p>
          <w:p w:rsidR="00FE44B9" w:rsidRPr="00597937" w:rsidRDefault="00FE44B9" w:rsidP="00826F8E">
            <w:pPr>
              <w:ind w:firstLine="6"/>
              <w:rPr>
                <w:sz w:val="22"/>
                <w:szCs w:val="22"/>
              </w:rPr>
            </w:pPr>
            <w:r w:rsidRPr="00597937">
              <w:rPr>
                <w:sz w:val="22"/>
                <w:szCs w:val="22"/>
              </w:rPr>
              <w:t xml:space="preserve">                            </w:t>
            </w:r>
          </w:p>
          <w:p w:rsidR="00FE44B9" w:rsidRPr="00597937" w:rsidRDefault="00FE44B9" w:rsidP="00826F8E">
            <w:pPr>
              <w:ind w:firstLine="6"/>
              <w:rPr>
                <w:b/>
                <w:bCs/>
                <w:sz w:val="22"/>
                <w:szCs w:val="22"/>
              </w:rPr>
            </w:pPr>
          </w:p>
        </w:tc>
        <w:tc>
          <w:tcPr>
            <w:tcW w:w="4723" w:type="dxa"/>
            <w:shd w:val="clear" w:color="auto" w:fill="auto"/>
          </w:tcPr>
          <w:p w:rsidR="00FE44B9" w:rsidRPr="00597937" w:rsidRDefault="00FE44B9" w:rsidP="00826F8E">
            <w:pPr>
              <w:ind w:firstLine="6"/>
              <w:jc w:val="center"/>
              <w:rPr>
                <w:sz w:val="22"/>
                <w:szCs w:val="22"/>
              </w:rPr>
            </w:pPr>
            <w:r w:rsidRPr="00597937">
              <w:rPr>
                <w:b/>
                <w:bCs/>
                <w:sz w:val="22"/>
                <w:szCs w:val="22"/>
              </w:rPr>
              <w:t>От ИСПОЛНИТЕЛЯ:</w:t>
            </w:r>
          </w:p>
          <w:p w:rsidR="00FE44B9" w:rsidRPr="00597937" w:rsidRDefault="00FE44B9" w:rsidP="00826F8E">
            <w:pPr>
              <w:ind w:firstLine="6"/>
              <w:rPr>
                <w:sz w:val="22"/>
                <w:szCs w:val="22"/>
              </w:rPr>
            </w:pPr>
            <w:r w:rsidRPr="00597937">
              <w:rPr>
                <w:sz w:val="22"/>
                <w:szCs w:val="22"/>
              </w:rPr>
              <w:t xml:space="preserve"> Руководитель службы продаж теле, радио, интернет-проектов</w:t>
            </w:r>
          </w:p>
          <w:p w:rsidR="00FE44B9" w:rsidRPr="00597937" w:rsidRDefault="00FE44B9" w:rsidP="00826F8E">
            <w:pPr>
              <w:ind w:firstLine="6"/>
              <w:rPr>
                <w:sz w:val="22"/>
                <w:szCs w:val="22"/>
              </w:rPr>
            </w:pPr>
            <w:r w:rsidRPr="00597937">
              <w:rPr>
                <w:sz w:val="22"/>
                <w:szCs w:val="22"/>
              </w:rPr>
              <w:t xml:space="preserve">Парамонова И.Л. </w:t>
            </w:r>
          </w:p>
          <w:p w:rsidR="00FE44B9" w:rsidRPr="00597937" w:rsidRDefault="00FE44B9" w:rsidP="00826F8E">
            <w:pPr>
              <w:ind w:firstLine="6"/>
              <w:rPr>
                <w:sz w:val="22"/>
                <w:szCs w:val="22"/>
              </w:rPr>
            </w:pPr>
          </w:p>
          <w:p w:rsidR="00FE44B9" w:rsidRPr="00597937" w:rsidRDefault="00FE44B9" w:rsidP="00826F8E">
            <w:pPr>
              <w:ind w:firstLine="6"/>
              <w:rPr>
                <w:sz w:val="22"/>
                <w:szCs w:val="22"/>
              </w:rPr>
            </w:pPr>
            <w:r w:rsidRPr="00597937">
              <w:rPr>
                <w:sz w:val="22"/>
                <w:szCs w:val="22"/>
              </w:rPr>
              <w:t>________________ / Парамонова И.Л /</w:t>
            </w:r>
          </w:p>
          <w:p w:rsidR="00FE44B9" w:rsidRPr="00597937" w:rsidRDefault="00FE44B9" w:rsidP="00826F8E">
            <w:pPr>
              <w:ind w:firstLine="6"/>
              <w:rPr>
                <w:sz w:val="22"/>
                <w:szCs w:val="22"/>
              </w:rPr>
            </w:pPr>
            <w:r w:rsidRPr="00597937">
              <w:rPr>
                <w:sz w:val="22"/>
                <w:szCs w:val="22"/>
              </w:rPr>
              <w:t xml:space="preserve">МП                                  </w:t>
            </w:r>
          </w:p>
        </w:tc>
      </w:tr>
    </w:tbl>
    <w:p w:rsidR="00FE44B9" w:rsidRPr="00597937" w:rsidRDefault="00FE44B9" w:rsidP="00FE44B9">
      <w:pPr>
        <w:jc w:val="center"/>
        <w:rPr>
          <w:b/>
          <w:bCs/>
          <w:sz w:val="22"/>
          <w:szCs w:val="22"/>
        </w:rPr>
      </w:pPr>
    </w:p>
    <w:p w:rsidR="00FE44B9" w:rsidRPr="00597937" w:rsidRDefault="00FE44B9" w:rsidP="00FE44B9">
      <w:pPr>
        <w:rPr>
          <w:b/>
          <w:bCs/>
          <w:sz w:val="22"/>
          <w:szCs w:val="22"/>
        </w:rPr>
      </w:pPr>
    </w:p>
    <w:p w:rsidR="00FE44B9" w:rsidRPr="00597937" w:rsidRDefault="00FE44B9" w:rsidP="00FE44B9">
      <w:pPr>
        <w:jc w:val="center"/>
        <w:rPr>
          <w:b/>
          <w:bCs/>
          <w:sz w:val="22"/>
          <w:szCs w:val="22"/>
        </w:rPr>
      </w:pPr>
      <w:r w:rsidRPr="00597937">
        <w:rPr>
          <w:b/>
          <w:bCs/>
          <w:sz w:val="22"/>
          <w:szCs w:val="22"/>
        </w:rPr>
        <w:t xml:space="preserve">АКТ </w:t>
      </w:r>
    </w:p>
    <w:p w:rsidR="00FE44B9" w:rsidRPr="00597937" w:rsidRDefault="00FE44B9" w:rsidP="00FE44B9">
      <w:pPr>
        <w:jc w:val="center"/>
        <w:rPr>
          <w:sz w:val="22"/>
          <w:szCs w:val="22"/>
        </w:rPr>
      </w:pPr>
      <w:r w:rsidRPr="00597937">
        <w:rPr>
          <w:b/>
          <w:bCs/>
          <w:sz w:val="22"/>
          <w:szCs w:val="22"/>
        </w:rPr>
        <w:t>приема-сдачи оказанных услуг</w:t>
      </w:r>
    </w:p>
    <w:p w:rsidR="00FE44B9" w:rsidRPr="00597937" w:rsidRDefault="00FE44B9" w:rsidP="00FE44B9">
      <w:pPr>
        <w:jc w:val="center"/>
        <w:rPr>
          <w:sz w:val="22"/>
          <w:szCs w:val="22"/>
        </w:rPr>
      </w:pPr>
    </w:p>
    <w:p w:rsidR="00FE44B9" w:rsidRPr="00597937" w:rsidRDefault="00FE44B9" w:rsidP="00FE44B9">
      <w:pPr>
        <w:jc w:val="center"/>
        <w:rPr>
          <w:sz w:val="22"/>
          <w:szCs w:val="22"/>
        </w:rPr>
      </w:pPr>
      <w:r w:rsidRPr="00597937">
        <w:rPr>
          <w:sz w:val="22"/>
          <w:szCs w:val="22"/>
        </w:rPr>
        <w:t>г. Воронеж</w:t>
      </w:r>
      <w:r w:rsidRPr="00597937">
        <w:rPr>
          <w:sz w:val="22"/>
          <w:szCs w:val="22"/>
        </w:rPr>
        <w:tab/>
      </w:r>
      <w:r w:rsidRPr="00597937">
        <w:rPr>
          <w:sz w:val="22"/>
          <w:szCs w:val="22"/>
        </w:rPr>
        <w:tab/>
      </w:r>
      <w:r w:rsidRPr="00597937">
        <w:rPr>
          <w:sz w:val="22"/>
          <w:szCs w:val="22"/>
        </w:rPr>
        <w:tab/>
      </w:r>
      <w:r w:rsidRPr="00597937">
        <w:rPr>
          <w:sz w:val="22"/>
          <w:szCs w:val="22"/>
        </w:rPr>
        <w:tab/>
      </w:r>
      <w:r w:rsidRPr="00597937">
        <w:rPr>
          <w:sz w:val="22"/>
          <w:szCs w:val="22"/>
        </w:rPr>
        <w:tab/>
      </w:r>
      <w:r w:rsidRPr="00597937">
        <w:rPr>
          <w:sz w:val="22"/>
          <w:szCs w:val="22"/>
        </w:rPr>
        <w:tab/>
      </w:r>
      <w:r w:rsidRPr="00597937">
        <w:rPr>
          <w:sz w:val="22"/>
          <w:szCs w:val="22"/>
        </w:rPr>
        <w:tab/>
        <w:t>«___» ________ 2017 г.</w:t>
      </w:r>
    </w:p>
    <w:p w:rsidR="00FE44B9" w:rsidRPr="00597937" w:rsidRDefault="00FE44B9" w:rsidP="00FE44B9">
      <w:pPr>
        <w:jc w:val="both"/>
        <w:rPr>
          <w:sz w:val="22"/>
          <w:szCs w:val="22"/>
        </w:rPr>
      </w:pPr>
    </w:p>
    <w:p w:rsidR="00FE44B9" w:rsidRPr="00597937" w:rsidRDefault="00FE44B9" w:rsidP="00FE44B9">
      <w:pPr>
        <w:ind w:firstLine="708"/>
        <w:jc w:val="both"/>
        <w:rPr>
          <w:sz w:val="22"/>
          <w:szCs w:val="22"/>
        </w:rPr>
      </w:pPr>
      <w:r w:rsidRPr="00597937">
        <w:rPr>
          <w:b/>
          <w:bCs/>
          <w:sz w:val="22"/>
          <w:szCs w:val="22"/>
        </w:rPr>
        <w:t>Открытое акционерное общество «Межрегиональная распределительная сетевая компания Центра»,</w:t>
      </w:r>
      <w:r w:rsidRPr="00597937">
        <w:rPr>
          <w:sz w:val="22"/>
          <w:szCs w:val="22"/>
        </w:rPr>
        <w:t xml:space="preserve"> </w:t>
      </w:r>
      <w:r w:rsidRPr="00597937">
        <w:rPr>
          <w:bCs/>
          <w:sz w:val="22"/>
          <w:szCs w:val="22"/>
        </w:rPr>
        <w:t>именуемое в дальнейшем «Покупатель», в лице Заместителя генерального директора - директора филиала ПАО «МРСК Центра» - «Воронежэнерго»  Голубченко Евгения Александровича,  действующего на основании</w:t>
      </w:r>
      <w:r w:rsidRPr="00597937">
        <w:rPr>
          <w:bCs/>
        </w:rPr>
        <w:t xml:space="preserve"> </w:t>
      </w:r>
      <w:r w:rsidRPr="00597937">
        <w:rPr>
          <w:bCs/>
          <w:sz w:val="22"/>
        </w:rPr>
        <w:t>Доверенности от 21.05.2018г. (№ по реестру 50/991-н/77-2018-2-1117</w:t>
      </w:r>
      <w:r w:rsidRPr="00597937">
        <w:rPr>
          <w:bCs/>
          <w:sz w:val="20"/>
          <w:szCs w:val="22"/>
        </w:rPr>
        <w:t>)</w:t>
      </w:r>
      <w:r w:rsidRPr="00597937">
        <w:rPr>
          <w:bCs/>
          <w:sz w:val="22"/>
          <w:szCs w:val="22"/>
        </w:rPr>
        <w:t xml:space="preserve">, с одной стороны, и  </w:t>
      </w:r>
      <w:r w:rsidRPr="00597937">
        <w:rPr>
          <w:b/>
          <w:sz w:val="22"/>
          <w:szCs w:val="22"/>
        </w:rPr>
        <w:t>Акционерное общество «Студия «Губерния» (</w:t>
      </w:r>
      <w:r w:rsidRPr="00597937">
        <w:rPr>
          <w:b/>
          <w:bCs/>
          <w:sz w:val="22"/>
          <w:szCs w:val="22"/>
        </w:rPr>
        <w:t>АО «Студия «Губерния»)</w:t>
      </w:r>
      <w:r w:rsidRPr="00597937">
        <w:rPr>
          <w:bCs/>
          <w:sz w:val="22"/>
          <w:szCs w:val="22"/>
        </w:rPr>
        <w:t xml:space="preserve">, именуемое в дальнейшем "Исполнитель", </w:t>
      </w:r>
      <w:r w:rsidRPr="00597937">
        <w:rPr>
          <w:sz w:val="22"/>
          <w:szCs w:val="22"/>
        </w:rPr>
        <w:t>в  лице  руководителя службы продаж  теле, радио, интернет-проектов АО «Студия «Губерния» Парамоновой Ирины Леонтьевны, действующей на основании Доверенности б/н от 09.01.2018г</w:t>
      </w:r>
      <w:r w:rsidRPr="00597937">
        <w:rPr>
          <w:bCs/>
          <w:sz w:val="22"/>
          <w:szCs w:val="22"/>
        </w:rPr>
        <w:t>, с другой стороны, а вместе именуемые «Стороны»</w:t>
      </w:r>
      <w:r w:rsidRPr="00597937">
        <w:rPr>
          <w:b/>
          <w:bCs/>
          <w:sz w:val="22"/>
          <w:szCs w:val="22"/>
        </w:rPr>
        <w:t xml:space="preserve">,  </w:t>
      </w:r>
      <w:r w:rsidRPr="00597937">
        <w:rPr>
          <w:sz w:val="22"/>
          <w:szCs w:val="22"/>
        </w:rPr>
        <w:t>составили настоящий Акт приема-сдачи оказанных услуг о том, что Исполнитель оказал Заказчику следующие услуги по Договору №. ____ от «___» __________ 2018 года (далее Договор):</w:t>
      </w:r>
    </w:p>
    <w:p w:rsidR="00FE44B9" w:rsidRPr="00597937" w:rsidRDefault="00FE44B9" w:rsidP="00FE44B9">
      <w:pPr>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945"/>
        <w:gridCol w:w="6795"/>
        <w:gridCol w:w="1641"/>
      </w:tblGrid>
      <w:tr w:rsidR="00FE44B9" w:rsidRPr="00597937" w:rsidTr="00826F8E">
        <w:trPr>
          <w:trHeight w:val="360"/>
        </w:trPr>
        <w:tc>
          <w:tcPr>
            <w:tcW w:w="945" w:type="dxa"/>
            <w:tcBorders>
              <w:top w:val="single" w:sz="4" w:space="0" w:color="000000"/>
              <w:left w:val="single" w:sz="4" w:space="0" w:color="000000"/>
              <w:bottom w:val="single" w:sz="4" w:space="0" w:color="000000"/>
            </w:tcBorders>
            <w:shd w:val="clear" w:color="auto" w:fill="auto"/>
          </w:tcPr>
          <w:p w:rsidR="00FE44B9" w:rsidRPr="00597937" w:rsidRDefault="00FE44B9" w:rsidP="00826F8E">
            <w:pPr>
              <w:jc w:val="both"/>
              <w:rPr>
                <w:sz w:val="22"/>
                <w:szCs w:val="22"/>
              </w:rPr>
            </w:pPr>
            <w:proofErr w:type="spellStart"/>
            <w:r w:rsidRPr="00597937">
              <w:rPr>
                <w:sz w:val="22"/>
                <w:szCs w:val="22"/>
              </w:rPr>
              <w:t>No</w:t>
            </w:r>
            <w:proofErr w:type="spellEnd"/>
            <w:r w:rsidRPr="00597937">
              <w:rPr>
                <w:sz w:val="22"/>
                <w:szCs w:val="22"/>
              </w:rPr>
              <w:t xml:space="preserve">.   п/п   </w:t>
            </w:r>
          </w:p>
        </w:tc>
        <w:tc>
          <w:tcPr>
            <w:tcW w:w="6795" w:type="dxa"/>
            <w:tcBorders>
              <w:top w:val="single" w:sz="4" w:space="0" w:color="000000"/>
              <w:left w:val="single" w:sz="4" w:space="0" w:color="000000"/>
              <w:bottom w:val="single" w:sz="4" w:space="0" w:color="000000"/>
            </w:tcBorders>
            <w:shd w:val="clear" w:color="auto" w:fill="auto"/>
          </w:tcPr>
          <w:p w:rsidR="00FE44B9" w:rsidRPr="00597937" w:rsidRDefault="00FE44B9" w:rsidP="00826F8E">
            <w:pPr>
              <w:jc w:val="both"/>
              <w:rPr>
                <w:sz w:val="22"/>
                <w:szCs w:val="22"/>
              </w:rPr>
            </w:pPr>
            <w:r w:rsidRPr="00597937">
              <w:rPr>
                <w:sz w:val="22"/>
                <w:szCs w:val="22"/>
              </w:rPr>
              <w:t xml:space="preserve">Содержание услуг    </w:t>
            </w: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FE44B9" w:rsidRPr="00597937" w:rsidRDefault="00FE44B9" w:rsidP="00826F8E">
            <w:pPr>
              <w:jc w:val="both"/>
              <w:rPr>
                <w:sz w:val="22"/>
                <w:szCs w:val="22"/>
              </w:rPr>
            </w:pPr>
            <w:r w:rsidRPr="00597937">
              <w:rPr>
                <w:sz w:val="22"/>
                <w:szCs w:val="22"/>
              </w:rPr>
              <w:t xml:space="preserve">Стоимость услуг, без НДС, руб.       </w:t>
            </w:r>
          </w:p>
        </w:tc>
      </w:tr>
      <w:tr w:rsidR="00FE44B9" w:rsidRPr="00597937" w:rsidTr="00826F8E">
        <w:trPr>
          <w:trHeight w:val="240"/>
        </w:trPr>
        <w:tc>
          <w:tcPr>
            <w:tcW w:w="945" w:type="dxa"/>
            <w:tcBorders>
              <w:top w:val="single" w:sz="4" w:space="0" w:color="000000"/>
              <w:left w:val="single" w:sz="4" w:space="0" w:color="000000"/>
              <w:bottom w:val="single" w:sz="4" w:space="0" w:color="000000"/>
            </w:tcBorders>
            <w:shd w:val="clear" w:color="auto" w:fill="auto"/>
          </w:tcPr>
          <w:p w:rsidR="00FE44B9" w:rsidRPr="00597937" w:rsidRDefault="00FE44B9" w:rsidP="00826F8E">
            <w:pPr>
              <w:jc w:val="both"/>
              <w:rPr>
                <w:sz w:val="22"/>
                <w:szCs w:val="22"/>
              </w:rPr>
            </w:pPr>
            <w:r w:rsidRPr="00597937">
              <w:rPr>
                <w:sz w:val="22"/>
                <w:szCs w:val="22"/>
              </w:rPr>
              <w:t xml:space="preserve">1.     </w:t>
            </w:r>
          </w:p>
        </w:tc>
        <w:tc>
          <w:tcPr>
            <w:tcW w:w="6795" w:type="dxa"/>
            <w:tcBorders>
              <w:top w:val="single" w:sz="4" w:space="0" w:color="000000"/>
              <w:left w:val="single" w:sz="4" w:space="0" w:color="000000"/>
              <w:bottom w:val="single" w:sz="4" w:space="0" w:color="000000"/>
            </w:tcBorders>
            <w:shd w:val="clear" w:color="auto" w:fill="auto"/>
          </w:tcPr>
          <w:p w:rsidR="00FE44B9" w:rsidRPr="00597937" w:rsidRDefault="00FE44B9" w:rsidP="00826F8E">
            <w:pPr>
              <w:snapToGrid w:val="0"/>
              <w:jc w:val="both"/>
              <w:rPr>
                <w:sz w:val="22"/>
                <w:szCs w:val="2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FE44B9" w:rsidRPr="00597937" w:rsidRDefault="00FE44B9" w:rsidP="00826F8E">
            <w:pPr>
              <w:snapToGrid w:val="0"/>
              <w:jc w:val="both"/>
              <w:rPr>
                <w:sz w:val="22"/>
                <w:szCs w:val="22"/>
              </w:rPr>
            </w:pPr>
          </w:p>
        </w:tc>
      </w:tr>
      <w:tr w:rsidR="00FE44B9" w:rsidRPr="00597937" w:rsidTr="00826F8E">
        <w:trPr>
          <w:trHeight w:val="240"/>
        </w:trPr>
        <w:tc>
          <w:tcPr>
            <w:tcW w:w="7740" w:type="dxa"/>
            <w:gridSpan w:val="2"/>
            <w:tcBorders>
              <w:top w:val="single" w:sz="4" w:space="0" w:color="000000"/>
              <w:left w:val="single" w:sz="4" w:space="0" w:color="000000"/>
              <w:bottom w:val="single" w:sz="4" w:space="0" w:color="000000"/>
            </w:tcBorders>
            <w:shd w:val="clear" w:color="auto" w:fill="auto"/>
          </w:tcPr>
          <w:p w:rsidR="00FE44B9" w:rsidRPr="00597937" w:rsidRDefault="00FE44B9" w:rsidP="00826F8E">
            <w:pPr>
              <w:jc w:val="both"/>
              <w:rPr>
                <w:sz w:val="22"/>
                <w:szCs w:val="22"/>
              </w:rPr>
            </w:pPr>
            <w:r w:rsidRPr="00597937">
              <w:rPr>
                <w:sz w:val="22"/>
                <w:szCs w:val="22"/>
              </w:rPr>
              <w:t xml:space="preserve">             Итого без </w:t>
            </w:r>
            <w:proofErr w:type="spellStart"/>
            <w:r w:rsidRPr="00597937">
              <w:rPr>
                <w:sz w:val="22"/>
                <w:szCs w:val="22"/>
              </w:rPr>
              <w:t>НДС,руб</w:t>
            </w:r>
            <w:proofErr w:type="spellEnd"/>
            <w:r w:rsidRPr="00597937">
              <w:rPr>
                <w:sz w:val="22"/>
                <w:szCs w:val="22"/>
              </w:rPr>
              <w:t xml:space="preserve">.: </w:t>
            </w: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FE44B9" w:rsidRPr="00597937" w:rsidRDefault="00FE44B9" w:rsidP="00826F8E">
            <w:pPr>
              <w:snapToGrid w:val="0"/>
              <w:jc w:val="both"/>
              <w:rPr>
                <w:sz w:val="22"/>
                <w:szCs w:val="22"/>
              </w:rPr>
            </w:pPr>
          </w:p>
        </w:tc>
      </w:tr>
      <w:tr w:rsidR="00FE44B9" w:rsidRPr="00597937" w:rsidTr="00826F8E">
        <w:trPr>
          <w:trHeight w:val="240"/>
        </w:trPr>
        <w:tc>
          <w:tcPr>
            <w:tcW w:w="7740" w:type="dxa"/>
            <w:gridSpan w:val="2"/>
            <w:tcBorders>
              <w:top w:val="single" w:sz="4" w:space="0" w:color="000000"/>
              <w:left w:val="single" w:sz="4" w:space="0" w:color="000000"/>
              <w:bottom w:val="single" w:sz="4" w:space="0" w:color="000000"/>
            </w:tcBorders>
            <w:shd w:val="clear" w:color="auto" w:fill="auto"/>
          </w:tcPr>
          <w:p w:rsidR="00FE44B9" w:rsidRPr="00597937" w:rsidRDefault="00FE44B9" w:rsidP="00826F8E">
            <w:pPr>
              <w:jc w:val="both"/>
              <w:rPr>
                <w:sz w:val="22"/>
                <w:szCs w:val="22"/>
              </w:rPr>
            </w:pPr>
            <w:r w:rsidRPr="00597937">
              <w:rPr>
                <w:sz w:val="22"/>
                <w:szCs w:val="22"/>
              </w:rPr>
              <w:t xml:space="preserve">             НДС 18%, руб.:</w:t>
            </w: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FE44B9" w:rsidRPr="00597937" w:rsidRDefault="00FE44B9" w:rsidP="00826F8E">
            <w:pPr>
              <w:snapToGrid w:val="0"/>
              <w:jc w:val="both"/>
              <w:rPr>
                <w:sz w:val="22"/>
                <w:szCs w:val="22"/>
              </w:rPr>
            </w:pPr>
          </w:p>
        </w:tc>
      </w:tr>
      <w:tr w:rsidR="00FE44B9" w:rsidRPr="00597937" w:rsidTr="00826F8E">
        <w:trPr>
          <w:trHeight w:val="240"/>
        </w:trPr>
        <w:tc>
          <w:tcPr>
            <w:tcW w:w="7740" w:type="dxa"/>
            <w:gridSpan w:val="2"/>
            <w:tcBorders>
              <w:top w:val="single" w:sz="4" w:space="0" w:color="000000"/>
              <w:left w:val="single" w:sz="4" w:space="0" w:color="000000"/>
              <w:bottom w:val="single" w:sz="4" w:space="0" w:color="000000"/>
            </w:tcBorders>
            <w:shd w:val="clear" w:color="auto" w:fill="auto"/>
          </w:tcPr>
          <w:p w:rsidR="00FE44B9" w:rsidRPr="00597937" w:rsidRDefault="00FE44B9" w:rsidP="00826F8E">
            <w:pPr>
              <w:jc w:val="both"/>
              <w:rPr>
                <w:sz w:val="22"/>
                <w:szCs w:val="22"/>
              </w:rPr>
            </w:pPr>
            <w:r w:rsidRPr="00597937">
              <w:rPr>
                <w:sz w:val="22"/>
                <w:szCs w:val="22"/>
              </w:rPr>
              <w:t xml:space="preserve">             Итого с НДС 18%, руб.:</w:t>
            </w: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FE44B9" w:rsidRPr="00597937" w:rsidRDefault="00FE44B9" w:rsidP="00826F8E">
            <w:pPr>
              <w:snapToGrid w:val="0"/>
              <w:jc w:val="both"/>
              <w:rPr>
                <w:sz w:val="22"/>
                <w:szCs w:val="22"/>
              </w:rPr>
            </w:pPr>
          </w:p>
        </w:tc>
      </w:tr>
    </w:tbl>
    <w:p w:rsidR="00FE44B9" w:rsidRPr="00597937" w:rsidRDefault="00FE44B9" w:rsidP="00FE44B9">
      <w:pPr>
        <w:jc w:val="both"/>
        <w:rPr>
          <w:sz w:val="22"/>
          <w:szCs w:val="22"/>
        </w:rPr>
      </w:pPr>
    </w:p>
    <w:p w:rsidR="00FE44B9" w:rsidRPr="00597937" w:rsidRDefault="00FE44B9" w:rsidP="00FE44B9">
      <w:pPr>
        <w:jc w:val="both"/>
        <w:rPr>
          <w:sz w:val="22"/>
          <w:szCs w:val="22"/>
        </w:rPr>
      </w:pPr>
      <w:r w:rsidRPr="00597937">
        <w:rPr>
          <w:sz w:val="22"/>
          <w:szCs w:val="22"/>
        </w:rPr>
        <w:t xml:space="preserve">Исполнитель оказал услуги своевременно и в полном объеме. </w:t>
      </w:r>
    </w:p>
    <w:p w:rsidR="00FE44B9" w:rsidRPr="00597937" w:rsidRDefault="00FE44B9" w:rsidP="00FE44B9">
      <w:pPr>
        <w:jc w:val="both"/>
        <w:rPr>
          <w:sz w:val="22"/>
          <w:szCs w:val="22"/>
        </w:rPr>
      </w:pPr>
      <w:r w:rsidRPr="00597937">
        <w:rPr>
          <w:sz w:val="22"/>
          <w:szCs w:val="22"/>
        </w:rPr>
        <w:t>У Заказчика к Исполнителю претензий не имеется.</w:t>
      </w:r>
    </w:p>
    <w:p w:rsidR="00FE44B9" w:rsidRPr="00597937" w:rsidRDefault="00FE44B9" w:rsidP="00FE44B9">
      <w:pPr>
        <w:pStyle w:val="af"/>
        <w:rPr>
          <w:sz w:val="22"/>
          <w:szCs w:val="22"/>
        </w:rPr>
      </w:pPr>
      <w:r w:rsidRPr="00597937">
        <w:rPr>
          <w:rFonts w:ascii="Times New Roman" w:hAnsi="Times New Roman" w:cs="Times New Roman"/>
          <w:sz w:val="22"/>
          <w:szCs w:val="22"/>
        </w:rPr>
        <w:t>Заказчик обязуется оплатить услуги Исполнителя в размере __________</w:t>
      </w:r>
      <w:proofErr w:type="gramStart"/>
      <w:r w:rsidRPr="00597937">
        <w:rPr>
          <w:rFonts w:ascii="Times New Roman" w:hAnsi="Times New Roman" w:cs="Times New Roman"/>
          <w:sz w:val="22"/>
          <w:szCs w:val="22"/>
        </w:rPr>
        <w:t>_  (</w:t>
      </w:r>
      <w:proofErr w:type="gramEnd"/>
      <w:r w:rsidRPr="00597937">
        <w:rPr>
          <w:rFonts w:ascii="Times New Roman" w:hAnsi="Times New Roman" w:cs="Times New Roman"/>
          <w:i/>
          <w:iCs/>
          <w:sz w:val="22"/>
          <w:szCs w:val="22"/>
        </w:rPr>
        <w:t>указать прописью</w:t>
      </w:r>
      <w:r w:rsidRPr="00597937">
        <w:rPr>
          <w:rFonts w:ascii="Times New Roman" w:hAnsi="Times New Roman" w:cs="Times New Roman"/>
          <w:sz w:val="22"/>
          <w:szCs w:val="22"/>
        </w:rPr>
        <w:t>) руб. _____ коп., в том числе НДС 18%</w:t>
      </w:r>
    </w:p>
    <w:p w:rsidR="00FE44B9" w:rsidRPr="00597937" w:rsidRDefault="00FE44B9" w:rsidP="00FE44B9">
      <w:pPr>
        <w:jc w:val="both"/>
        <w:rPr>
          <w:sz w:val="22"/>
          <w:szCs w:val="22"/>
        </w:rPr>
      </w:pPr>
    </w:p>
    <w:p w:rsidR="00FE44B9" w:rsidRPr="00597937" w:rsidRDefault="00FE44B9" w:rsidP="00FE44B9">
      <w:pPr>
        <w:rPr>
          <w:sz w:val="22"/>
          <w:szCs w:val="22"/>
        </w:rPr>
      </w:pPr>
      <w:r w:rsidRPr="00597937">
        <w:rPr>
          <w:sz w:val="22"/>
          <w:szCs w:val="22"/>
        </w:rPr>
        <w:t>С момента подписания, настоящий Акт приема-сдачи оказанных услуг становится неотъемлемой частью Договора.</w:t>
      </w:r>
    </w:p>
    <w:p w:rsidR="00FE44B9" w:rsidRPr="00597937" w:rsidRDefault="00FE44B9" w:rsidP="00FE44B9">
      <w:pPr>
        <w:rPr>
          <w:sz w:val="22"/>
          <w:szCs w:val="22"/>
        </w:rPr>
      </w:pPr>
      <w:r w:rsidRPr="00597937">
        <w:rPr>
          <w:sz w:val="22"/>
          <w:szCs w:val="22"/>
        </w:rPr>
        <w:t>Настоящий Акт приема-сдачи оказанных услуг составлен в двух экземплярах, имеющих одинаковую юридическую силу, по одному для каждой из Сторон.</w:t>
      </w: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bCs/>
          <w:sz w:val="22"/>
          <w:szCs w:val="22"/>
        </w:rPr>
      </w:pPr>
    </w:p>
    <w:p w:rsidR="00FE44B9" w:rsidRPr="00597937" w:rsidRDefault="00FE44B9" w:rsidP="00FE44B9">
      <w:pPr>
        <w:jc w:val="center"/>
        <w:rPr>
          <w:b/>
          <w:sz w:val="22"/>
          <w:szCs w:val="22"/>
        </w:rPr>
      </w:pPr>
      <w:r w:rsidRPr="00597937">
        <w:rPr>
          <w:b/>
          <w:bCs/>
          <w:sz w:val="22"/>
          <w:szCs w:val="22"/>
        </w:rPr>
        <w:t xml:space="preserve">Дополнительное соглашение №1 </w:t>
      </w:r>
    </w:p>
    <w:p w:rsidR="00FE44B9" w:rsidRPr="00597937" w:rsidRDefault="00FE44B9" w:rsidP="00FE44B9">
      <w:pPr>
        <w:jc w:val="center"/>
        <w:rPr>
          <w:b/>
          <w:sz w:val="22"/>
          <w:szCs w:val="22"/>
        </w:rPr>
      </w:pPr>
      <w:r w:rsidRPr="00597937">
        <w:rPr>
          <w:b/>
          <w:sz w:val="22"/>
          <w:szCs w:val="22"/>
        </w:rPr>
        <w:t>к Договору № 3600/______/</w:t>
      </w:r>
      <w:proofErr w:type="gramStart"/>
      <w:r w:rsidRPr="00597937">
        <w:rPr>
          <w:b/>
          <w:sz w:val="22"/>
          <w:szCs w:val="22"/>
        </w:rPr>
        <w:t>18  от</w:t>
      </w:r>
      <w:proofErr w:type="gramEnd"/>
      <w:r w:rsidRPr="00597937">
        <w:rPr>
          <w:b/>
          <w:sz w:val="22"/>
          <w:szCs w:val="22"/>
        </w:rPr>
        <w:t xml:space="preserve"> «       » </w:t>
      </w:r>
      <w:r w:rsidRPr="00597937">
        <w:rPr>
          <w:sz w:val="22"/>
          <w:szCs w:val="22"/>
        </w:rPr>
        <w:t>июля</w:t>
      </w:r>
      <w:r w:rsidRPr="00597937">
        <w:rPr>
          <w:b/>
          <w:sz w:val="22"/>
          <w:szCs w:val="22"/>
        </w:rPr>
        <w:t xml:space="preserve"> 2018г.</w:t>
      </w:r>
    </w:p>
    <w:p w:rsidR="00FE44B9" w:rsidRPr="00597937" w:rsidRDefault="00FE44B9" w:rsidP="00FE44B9">
      <w:pPr>
        <w:jc w:val="right"/>
        <w:rPr>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FE44B9" w:rsidRPr="00597937" w:rsidTr="00826F8E">
        <w:trPr>
          <w:trHeight w:val="307"/>
        </w:trPr>
        <w:tc>
          <w:tcPr>
            <w:tcW w:w="3190" w:type="dxa"/>
            <w:tcBorders>
              <w:top w:val="nil"/>
              <w:left w:val="nil"/>
              <w:bottom w:val="nil"/>
              <w:right w:val="nil"/>
            </w:tcBorders>
          </w:tcPr>
          <w:p w:rsidR="00FE44B9" w:rsidRPr="00597937" w:rsidRDefault="00FE44B9" w:rsidP="00826F8E">
            <w:pPr>
              <w:rPr>
                <w:sz w:val="22"/>
                <w:szCs w:val="22"/>
              </w:rPr>
            </w:pPr>
            <w:r w:rsidRPr="00597937">
              <w:rPr>
                <w:sz w:val="22"/>
                <w:szCs w:val="22"/>
              </w:rPr>
              <w:t>г. Воронеж</w:t>
            </w:r>
          </w:p>
        </w:tc>
        <w:tc>
          <w:tcPr>
            <w:tcW w:w="2305" w:type="dxa"/>
            <w:tcBorders>
              <w:top w:val="nil"/>
              <w:left w:val="nil"/>
              <w:bottom w:val="nil"/>
              <w:right w:val="nil"/>
            </w:tcBorders>
          </w:tcPr>
          <w:p w:rsidR="00FE44B9" w:rsidRPr="00597937" w:rsidRDefault="00FE44B9" w:rsidP="00826F8E">
            <w:pPr>
              <w:ind w:firstLine="709"/>
              <w:rPr>
                <w:sz w:val="22"/>
                <w:szCs w:val="22"/>
              </w:rPr>
            </w:pPr>
          </w:p>
        </w:tc>
        <w:tc>
          <w:tcPr>
            <w:tcW w:w="4252" w:type="dxa"/>
            <w:tcBorders>
              <w:top w:val="nil"/>
              <w:left w:val="nil"/>
              <w:bottom w:val="nil"/>
              <w:right w:val="nil"/>
            </w:tcBorders>
          </w:tcPr>
          <w:p w:rsidR="00FE44B9" w:rsidRPr="00597937" w:rsidRDefault="00FE44B9" w:rsidP="00826F8E">
            <w:pPr>
              <w:jc w:val="right"/>
              <w:rPr>
                <w:sz w:val="22"/>
                <w:szCs w:val="22"/>
                <w:lang w:val="en-US"/>
              </w:rPr>
            </w:pPr>
            <w:r w:rsidRPr="00597937">
              <w:rPr>
                <w:sz w:val="22"/>
                <w:szCs w:val="22"/>
              </w:rPr>
              <w:t xml:space="preserve">           «</w:t>
            </w:r>
            <w:r w:rsidRPr="00597937">
              <w:rPr>
                <w:sz w:val="22"/>
                <w:szCs w:val="22"/>
                <w:lang w:val="en-US"/>
              </w:rPr>
              <w:t>____</w:t>
            </w:r>
            <w:r w:rsidRPr="00597937">
              <w:rPr>
                <w:sz w:val="22"/>
                <w:szCs w:val="22"/>
              </w:rPr>
              <w:t>»   июля  2018 г.</w:t>
            </w:r>
          </w:p>
        </w:tc>
      </w:tr>
    </w:tbl>
    <w:p w:rsidR="00FE44B9" w:rsidRPr="00597937" w:rsidRDefault="00FE44B9" w:rsidP="00FE44B9">
      <w:pPr>
        <w:spacing w:line="100" w:lineRule="atLeast"/>
        <w:ind w:firstLine="708"/>
        <w:jc w:val="both"/>
        <w:rPr>
          <w:b/>
          <w:sz w:val="22"/>
          <w:szCs w:val="22"/>
        </w:rPr>
      </w:pPr>
    </w:p>
    <w:p w:rsidR="00FE44B9" w:rsidRPr="00597937" w:rsidRDefault="00FE44B9" w:rsidP="00FE44B9">
      <w:pPr>
        <w:ind w:firstLine="735"/>
        <w:jc w:val="both"/>
        <w:rPr>
          <w:sz w:val="22"/>
          <w:szCs w:val="22"/>
        </w:rPr>
      </w:pPr>
      <w:r w:rsidRPr="00597937">
        <w:rPr>
          <w:b/>
          <w:sz w:val="22"/>
          <w:szCs w:val="22"/>
        </w:rPr>
        <w:t xml:space="preserve">Публичное акционерное общество «Межрегиональная распределительная сетевая компания Центра» (Филиал ПАО «МРСК Центра» - «Воронежэнерго»), </w:t>
      </w:r>
      <w:r w:rsidRPr="00597937">
        <w:rPr>
          <w:sz w:val="22"/>
          <w:szCs w:val="22"/>
        </w:rPr>
        <w:t xml:space="preserve">именуемое в дальнейшем «Заказчик», в лице Заместителя генерального директора - директора филиала ПАО «МРСК Центра» - «Воронежэнерго»  </w:t>
      </w:r>
      <w:r w:rsidRPr="00597937">
        <w:rPr>
          <w:b/>
          <w:sz w:val="22"/>
          <w:szCs w:val="22"/>
        </w:rPr>
        <w:t>Голубченко Евгения Александровича</w:t>
      </w:r>
      <w:r w:rsidRPr="00597937">
        <w:rPr>
          <w:sz w:val="22"/>
          <w:szCs w:val="22"/>
        </w:rPr>
        <w:t xml:space="preserve">,  действующего на основании Доверенности от 21.05.2018г. №50/991-н/77-2018-2-1117, с одной стороны, и </w:t>
      </w:r>
      <w:r w:rsidRPr="00597937">
        <w:rPr>
          <w:b/>
          <w:bCs/>
          <w:sz w:val="22"/>
          <w:szCs w:val="22"/>
        </w:rPr>
        <w:t>АО «Студия «Губерния»</w:t>
      </w:r>
      <w:r w:rsidRPr="00597937">
        <w:rPr>
          <w:bCs/>
          <w:sz w:val="22"/>
          <w:szCs w:val="22"/>
        </w:rPr>
        <w:t>,</w:t>
      </w:r>
      <w:r w:rsidRPr="00597937">
        <w:rPr>
          <w:sz w:val="22"/>
          <w:szCs w:val="22"/>
        </w:rPr>
        <w:t xml:space="preserve"> именуемое в дальнейшем «</w:t>
      </w:r>
      <w:proofErr w:type="spellStart"/>
      <w:r w:rsidRPr="00597937">
        <w:rPr>
          <w:sz w:val="22"/>
          <w:szCs w:val="22"/>
        </w:rPr>
        <w:t>Исполнитель»,в</w:t>
      </w:r>
      <w:proofErr w:type="spellEnd"/>
      <w:r w:rsidRPr="00597937">
        <w:rPr>
          <w:sz w:val="22"/>
          <w:szCs w:val="22"/>
        </w:rPr>
        <w:t xml:space="preserve">  лице  руководителя службы продаж теле, радио, интернет-проектов АО «Студия «Губерния» Парамоновой Ирины Леонтьевны, действующей на основании Доверенности б/н от 09.01.2018г., с другой стороны, вместе именуемые «Стороны», составили настоящее Дополнительное соглашение о нижеследующем:</w:t>
      </w:r>
    </w:p>
    <w:p w:rsidR="00FE44B9" w:rsidRPr="00597937" w:rsidRDefault="00FE44B9" w:rsidP="00FE44B9">
      <w:pPr>
        <w:ind w:firstLine="735"/>
        <w:rPr>
          <w:sz w:val="22"/>
          <w:szCs w:val="22"/>
        </w:rPr>
      </w:pPr>
    </w:p>
    <w:p w:rsidR="00FE44B9" w:rsidRPr="00597937" w:rsidRDefault="00FE44B9" w:rsidP="00FE44B9">
      <w:pPr>
        <w:jc w:val="both"/>
        <w:rPr>
          <w:sz w:val="22"/>
          <w:szCs w:val="22"/>
        </w:rPr>
      </w:pPr>
      <w:r w:rsidRPr="00597937">
        <w:rPr>
          <w:sz w:val="22"/>
          <w:szCs w:val="22"/>
        </w:rPr>
        <w:t xml:space="preserve">В соответствии с условиями Договора Исполнитель  обязуется оказать Заказчику услуги по изготовлению и размещению в эфире ТВ-Губерния (региональное вещание, </w:t>
      </w:r>
      <w:proofErr w:type="spellStart"/>
      <w:r w:rsidRPr="00597937">
        <w:rPr>
          <w:sz w:val="22"/>
          <w:szCs w:val="22"/>
        </w:rPr>
        <w:t>г.Воронеж</w:t>
      </w:r>
      <w:proofErr w:type="spellEnd"/>
      <w:r w:rsidRPr="00597937">
        <w:rPr>
          <w:sz w:val="22"/>
          <w:szCs w:val="22"/>
        </w:rPr>
        <w:t xml:space="preserve"> : кабельные операторы - 21 кнопка, аналоговый эфир — Воронежская область; федеральное вещание -  платформы </w:t>
      </w:r>
      <w:proofErr w:type="spellStart"/>
      <w:r w:rsidRPr="00597937">
        <w:rPr>
          <w:sz w:val="22"/>
          <w:szCs w:val="22"/>
        </w:rPr>
        <w:t>Триколор</w:t>
      </w:r>
      <w:proofErr w:type="spellEnd"/>
      <w:r w:rsidRPr="00597937">
        <w:rPr>
          <w:sz w:val="22"/>
          <w:szCs w:val="22"/>
        </w:rPr>
        <w:t xml:space="preserve"> ТВ, НТВ+,  онлайн на сайте </w:t>
      </w:r>
      <w:hyperlink r:id="rId13" w:anchor="_blank" w:history="1">
        <w:r w:rsidRPr="00597937">
          <w:rPr>
            <w:rStyle w:val="ab"/>
            <w:sz w:val="22"/>
            <w:szCs w:val="22"/>
          </w:rPr>
          <w:t>www.tv-gubernia.ru</w:t>
        </w:r>
      </w:hyperlink>
      <w:r w:rsidRPr="00597937">
        <w:rPr>
          <w:sz w:val="22"/>
          <w:szCs w:val="22"/>
        </w:rPr>
        <w:t>) ,а также бесплатным бонусным размещением в эфире телеканала ТНТ-Губерния (г.</w:t>
      </w:r>
      <w:r w:rsidR="00C45F97">
        <w:rPr>
          <w:sz w:val="22"/>
          <w:szCs w:val="22"/>
        </w:rPr>
        <w:t xml:space="preserve"> </w:t>
      </w:r>
      <w:r w:rsidRPr="00597937">
        <w:rPr>
          <w:sz w:val="22"/>
          <w:szCs w:val="22"/>
        </w:rPr>
        <w:t xml:space="preserve">Воронеж) и  на сайте </w:t>
      </w:r>
      <w:hyperlink r:id="rId14" w:anchor="_blank" w:history="1">
        <w:r w:rsidRPr="00597937">
          <w:rPr>
            <w:rStyle w:val="ab"/>
            <w:sz w:val="22"/>
            <w:szCs w:val="22"/>
          </w:rPr>
          <w:t>www.tv-gubernia.ru</w:t>
        </w:r>
      </w:hyperlink>
      <w:r w:rsidRPr="00597937">
        <w:rPr>
          <w:sz w:val="22"/>
          <w:szCs w:val="22"/>
        </w:rPr>
        <w:t xml:space="preserve"> в разделе Новости) информации о деятельности </w:t>
      </w:r>
      <w:r w:rsidRPr="00597937">
        <w:rPr>
          <w:b/>
          <w:sz w:val="22"/>
          <w:szCs w:val="22"/>
        </w:rPr>
        <w:t xml:space="preserve">Филиал ПАО «МРСК Центра» - «Воронежэнерго» </w:t>
      </w:r>
      <w:r w:rsidRPr="00597937">
        <w:rPr>
          <w:sz w:val="22"/>
          <w:szCs w:val="22"/>
        </w:rPr>
        <w:t>в программе Губернские новости (3(три) сюжета по 1,5 мин, 6 показов каждого), в программе «Вечер Вместе» (</w:t>
      </w:r>
      <w:r w:rsidRPr="00597937">
        <w:rPr>
          <w:rFonts w:eastAsia="Calibri"/>
          <w:sz w:val="22"/>
          <w:szCs w:val="22"/>
        </w:rPr>
        <w:t xml:space="preserve">интервью до 25 минут с гостем студии- специалистом компании на актуальную тему , 2 показа в вечерний  </w:t>
      </w:r>
      <w:proofErr w:type="spellStart"/>
      <w:r w:rsidRPr="00597937">
        <w:rPr>
          <w:rFonts w:eastAsia="Calibri"/>
          <w:sz w:val="22"/>
          <w:szCs w:val="22"/>
        </w:rPr>
        <w:t>прайм</w:t>
      </w:r>
      <w:proofErr w:type="spellEnd"/>
      <w:r w:rsidRPr="00597937">
        <w:rPr>
          <w:rFonts w:eastAsia="Calibri"/>
          <w:sz w:val="22"/>
          <w:szCs w:val="22"/>
        </w:rPr>
        <w:t>) , в программе «</w:t>
      </w:r>
      <w:r w:rsidRPr="00597937">
        <w:rPr>
          <w:sz w:val="22"/>
          <w:szCs w:val="22"/>
        </w:rPr>
        <w:t>Утро вместе» (2 (два) и</w:t>
      </w:r>
      <w:r w:rsidRPr="00597937">
        <w:rPr>
          <w:rFonts w:eastAsia="Calibri"/>
          <w:sz w:val="22"/>
          <w:szCs w:val="22"/>
        </w:rPr>
        <w:t>нтервью до 6 минут с гостем студии</w:t>
      </w:r>
      <w:r w:rsidRPr="00597937">
        <w:rPr>
          <w:sz w:val="22"/>
          <w:szCs w:val="22"/>
        </w:rPr>
        <w:t xml:space="preserve"> </w:t>
      </w:r>
      <w:r w:rsidRPr="00597937">
        <w:rPr>
          <w:rFonts w:eastAsia="Calibri"/>
          <w:sz w:val="22"/>
          <w:szCs w:val="22"/>
        </w:rPr>
        <w:t xml:space="preserve">- специалистом компании – 3 показа в утренний </w:t>
      </w:r>
      <w:proofErr w:type="spellStart"/>
      <w:r w:rsidRPr="00597937">
        <w:rPr>
          <w:rFonts w:eastAsia="Calibri"/>
          <w:sz w:val="22"/>
          <w:szCs w:val="22"/>
        </w:rPr>
        <w:t>прайм</w:t>
      </w:r>
      <w:proofErr w:type="spellEnd"/>
      <w:r w:rsidRPr="00597937">
        <w:rPr>
          <w:rFonts w:eastAsia="Calibri"/>
          <w:sz w:val="22"/>
          <w:szCs w:val="22"/>
        </w:rPr>
        <w:t>)</w:t>
      </w:r>
      <w:r w:rsidRPr="00597937">
        <w:rPr>
          <w:sz w:val="22"/>
          <w:szCs w:val="22"/>
        </w:rPr>
        <w:t>.</w:t>
      </w:r>
    </w:p>
    <w:p w:rsidR="00FE44B9" w:rsidRPr="00597937" w:rsidRDefault="00FE44B9" w:rsidP="00FE44B9">
      <w:pPr>
        <w:rPr>
          <w:sz w:val="22"/>
          <w:szCs w:val="22"/>
        </w:rPr>
      </w:pPr>
    </w:p>
    <w:p w:rsidR="00FE44B9" w:rsidRPr="00597937" w:rsidRDefault="00FE44B9" w:rsidP="00FE44B9">
      <w:pPr>
        <w:tabs>
          <w:tab w:val="left" w:pos="20"/>
        </w:tabs>
        <w:ind w:left="-42"/>
        <w:jc w:val="both"/>
        <w:rPr>
          <w:b/>
          <w:sz w:val="22"/>
          <w:szCs w:val="22"/>
        </w:rPr>
      </w:pPr>
      <w:r w:rsidRPr="00597937">
        <w:rPr>
          <w:sz w:val="22"/>
          <w:szCs w:val="22"/>
        </w:rPr>
        <w:t xml:space="preserve">2. Стоимость услуг по размещению вышеуказанных рекламных материалов составляет </w:t>
      </w:r>
      <w:r w:rsidRPr="00597937">
        <w:rPr>
          <w:b/>
          <w:sz w:val="22"/>
          <w:szCs w:val="22"/>
        </w:rPr>
        <w:t xml:space="preserve">188800,00 (Сто восемьдесят восемь тысяч восемьсот рублей) 00 коп., в том числе НДС 18%: 28800,00 (Двадцать восемь тысяч восемьсот рублей) 00 коп. </w:t>
      </w:r>
    </w:p>
    <w:p w:rsidR="00FE44B9" w:rsidRPr="00597937" w:rsidRDefault="00FE44B9" w:rsidP="00FE44B9">
      <w:pPr>
        <w:tabs>
          <w:tab w:val="left" w:pos="20"/>
        </w:tabs>
        <w:jc w:val="both"/>
        <w:rPr>
          <w:sz w:val="22"/>
          <w:szCs w:val="22"/>
        </w:rPr>
      </w:pPr>
      <w:r w:rsidRPr="00597937">
        <w:rPr>
          <w:sz w:val="22"/>
          <w:szCs w:val="22"/>
        </w:rPr>
        <w:t>3. Оплата суммы, указанной в п.2 настоящего Дополнительного соглашения, производится Заказчиком в соответствии с условиями Договора.</w:t>
      </w:r>
    </w:p>
    <w:p w:rsidR="00FE44B9" w:rsidRPr="00597937" w:rsidRDefault="00FE44B9" w:rsidP="00FE44B9">
      <w:pPr>
        <w:tabs>
          <w:tab w:val="left" w:pos="20"/>
        </w:tabs>
        <w:jc w:val="both"/>
        <w:rPr>
          <w:sz w:val="22"/>
          <w:szCs w:val="22"/>
        </w:rPr>
      </w:pPr>
      <w:r w:rsidRPr="00597937">
        <w:rPr>
          <w:sz w:val="22"/>
          <w:szCs w:val="22"/>
        </w:rPr>
        <w:t>4. Настоящее Дополнительное соглашение является неотъемлемой частью Договора. Во всем остальном, что не предусмотрено настоящим Дополнительным Соглашением, Стороны руководствуются положениями Договора.</w:t>
      </w:r>
    </w:p>
    <w:p w:rsidR="00FE44B9" w:rsidRPr="00597937" w:rsidRDefault="00FE44B9" w:rsidP="00FE44B9">
      <w:pPr>
        <w:tabs>
          <w:tab w:val="left" w:pos="20"/>
        </w:tabs>
        <w:suppressAutoHyphens/>
        <w:overflowPunct w:val="0"/>
        <w:autoSpaceDE w:val="0"/>
        <w:jc w:val="both"/>
        <w:textAlignment w:val="baseline"/>
        <w:rPr>
          <w:sz w:val="22"/>
          <w:szCs w:val="22"/>
        </w:rPr>
      </w:pPr>
      <w:r w:rsidRPr="00597937">
        <w:rPr>
          <w:sz w:val="22"/>
          <w:szCs w:val="22"/>
        </w:rPr>
        <w:t xml:space="preserve">5.Настоящее Дополнительное соглашение вступает в силу с момента подписания, составлено в двух </w:t>
      </w:r>
      <w:proofErr w:type="gramStart"/>
      <w:r w:rsidRPr="00597937">
        <w:rPr>
          <w:sz w:val="22"/>
          <w:szCs w:val="22"/>
        </w:rPr>
        <w:t>экземплярах</w:t>
      </w:r>
      <w:proofErr w:type="gramEnd"/>
      <w:r w:rsidRPr="00597937">
        <w:rPr>
          <w:sz w:val="22"/>
          <w:szCs w:val="22"/>
        </w:rPr>
        <w:t xml:space="preserve"> имеющих равную юридическую силу, по одному для каждой из Сторон.</w:t>
      </w:r>
    </w:p>
    <w:p w:rsidR="00FE44B9" w:rsidRPr="00597937" w:rsidRDefault="00FE44B9" w:rsidP="00FE44B9">
      <w:pPr>
        <w:tabs>
          <w:tab w:val="left" w:pos="20"/>
        </w:tabs>
        <w:jc w:val="both"/>
        <w:rPr>
          <w:sz w:val="22"/>
          <w:szCs w:val="22"/>
        </w:rPr>
      </w:pPr>
    </w:p>
    <w:p w:rsidR="00FE44B9" w:rsidRPr="00597937" w:rsidRDefault="00FE44B9" w:rsidP="00FE44B9">
      <w:pPr>
        <w:shd w:val="clear" w:color="auto" w:fill="FFFFFF"/>
        <w:tabs>
          <w:tab w:val="left" w:pos="6826"/>
        </w:tabs>
        <w:jc w:val="center"/>
        <w:rPr>
          <w:sz w:val="22"/>
          <w:szCs w:val="22"/>
        </w:rPr>
      </w:pPr>
      <w:r w:rsidRPr="00597937">
        <w:rPr>
          <w:b/>
          <w:bCs/>
          <w:sz w:val="22"/>
          <w:szCs w:val="22"/>
        </w:rPr>
        <w:t>ПОДПИСИ СТОРОН:</w:t>
      </w:r>
      <w:r w:rsidRPr="00597937">
        <w:rPr>
          <w:sz w:val="22"/>
          <w:szCs w:val="22"/>
        </w:rPr>
        <w:t xml:space="preserve"> </w:t>
      </w:r>
    </w:p>
    <w:p w:rsidR="00FE44B9" w:rsidRPr="00597937" w:rsidRDefault="00FE44B9" w:rsidP="00FE44B9">
      <w:pPr>
        <w:tabs>
          <w:tab w:val="left" w:pos="-1705"/>
          <w:tab w:val="left" w:pos="280"/>
        </w:tabs>
        <w:jc w:val="center"/>
        <w:rPr>
          <w:sz w:val="22"/>
          <w:szCs w:val="22"/>
        </w:rPr>
      </w:pPr>
    </w:p>
    <w:p w:rsidR="00FE44B9" w:rsidRPr="00597937" w:rsidRDefault="00FE44B9" w:rsidP="00FE44B9">
      <w:pPr>
        <w:suppressAutoHyphens/>
        <w:rPr>
          <w:sz w:val="22"/>
          <w:szCs w:val="22"/>
        </w:rPr>
      </w:pPr>
    </w:p>
    <w:tbl>
      <w:tblPr>
        <w:tblW w:w="9679" w:type="dxa"/>
        <w:jc w:val="center"/>
        <w:tblLook w:val="01E0" w:firstRow="1" w:lastRow="1" w:firstColumn="1" w:lastColumn="1" w:noHBand="0" w:noVBand="0"/>
      </w:tblPr>
      <w:tblGrid>
        <w:gridCol w:w="4956"/>
        <w:gridCol w:w="4723"/>
      </w:tblGrid>
      <w:tr w:rsidR="00FE44B9" w:rsidRPr="00597937" w:rsidTr="00826F8E">
        <w:trPr>
          <w:trHeight w:val="641"/>
          <w:jc w:val="center"/>
        </w:trPr>
        <w:tc>
          <w:tcPr>
            <w:tcW w:w="4956" w:type="dxa"/>
          </w:tcPr>
          <w:p w:rsidR="00FE44B9" w:rsidRPr="00597937" w:rsidRDefault="00FE44B9" w:rsidP="00826F8E">
            <w:pPr>
              <w:jc w:val="center"/>
              <w:rPr>
                <w:b/>
                <w:sz w:val="22"/>
                <w:szCs w:val="22"/>
              </w:rPr>
            </w:pPr>
            <w:r w:rsidRPr="00597937">
              <w:rPr>
                <w:b/>
                <w:sz w:val="22"/>
                <w:szCs w:val="22"/>
              </w:rPr>
              <w:t>Заказчик:</w:t>
            </w:r>
          </w:p>
          <w:p w:rsidR="00FE44B9" w:rsidRPr="00597937" w:rsidRDefault="00FE44B9" w:rsidP="00826F8E">
            <w:pPr>
              <w:rPr>
                <w:sz w:val="22"/>
                <w:szCs w:val="22"/>
              </w:rPr>
            </w:pPr>
            <w:r w:rsidRPr="00597937">
              <w:rPr>
                <w:sz w:val="22"/>
                <w:szCs w:val="22"/>
              </w:rPr>
              <w:t xml:space="preserve"> Заместитель генерального директора – директор филиала</w:t>
            </w:r>
          </w:p>
          <w:p w:rsidR="00FE44B9" w:rsidRPr="00597937" w:rsidRDefault="00FE44B9" w:rsidP="00826F8E">
            <w:pPr>
              <w:ind w:firstLine="6"/>
              <w:rPr>
                <w:sz w:val="22"/>
                <w:szCs w:val="22"/>
              </w:rPr>
            </w:pPr>
            <w:r w:rsidRPr="00597937">
              <w:rPr>
                <w:sz w:val="22"/>
                <w:szCs w:val="22"/>
              </w:rPr>
              <w:t>ПАО «МРСК Центра» - «Воронежэнерго»</w:t>
            </w:r>
          </w:p>
          <w:p w:rsidR="00FE44B9" w:rsidRPr="00597937" w:rsidRDefault="00FE44B9" w:rsidP="00826F8E">
            <w:pPr>
              <w:tabs>
                <w:tab w:val="left" w:pos="284"/>
              </w:tabs>
              <w:ind w:firstLine="6"/>
              <w:rPr>
                <w:sz w:val="22"/>
                <w:szCs w:val="22"/>
              </w:rPr>
            </w:pPr>
          </w:p>
          <w:p w:rsidR="00FE44B9" w:rsidRPr="00597937" w:rsidRDefault="00FE44B9" w:rsidP="00826F8E">
            <w:pPr>
              <w:tabs>
                <w:tab w:val="left" w:pos="284"/>
              </w:tabs>
              <w:ind w:firstLine="6"/>
              <w:rPr>
                <w:sz w:val="22"/>
                <w:szCs w:val="22"/>
              </w:rPr>
            </w:pPr>
          </w:p>
          <w:p w:rsidR="00FE44B9" w:rsidRPr="00597937" w:rsidRDefault="00FE44B9" w:rsidP="00826F8E">
            <w:pPr>
              <w:tabs>
                <w:tab w:val="left" w:pos="284"/>
              </w:tabs>
              <w:ind w:firstLine="6"/>
              <w:rPr>
                <w:sz w:val="22"/>
                <w:szCs w:val="22"/>
              </w:rPr>
            </w:pPr>
            <w:r w:rsidRPr="00597937">
              <w:rPr>
                <w:sz w:val="22"/>
                <w:szCs w:val="22"/>
              </w:rPr>
              <w:t>Голубченко Е.А.    ____</w:t>
            </w:r>
            <w:r w:rsidRPr="00597937">
              <w:rPr>
                <w:sz w:val="22"/>
                <w:szCs w:val="22"/>
                <w:u w:val="single"/>
              </w:rPr>
              <w:t xml:space="preserve">        </w:t>
            </w:r>
            <w:r w:rsidRPr="00597937">
              <w:rPr>
                <w:sz w:val="22"/>
                <w:szCs w:val="22"/>
              </w:rPr>
              <w:t>____________</w:t>
            </w:r>
          </w:p>
          <w:p w:rsidR="00FE44B9" w:rsidRPr="00597937" w:rsidRDefault="00FE44B9" w:rsidP="00826F8E">
            <w:pPr>
              <w:tabs>
                <w:tab w:val="left" w:pos="284"/>
              </w:tabs>
              <w:rPr>
                <w:sz w:val="22"/>
                <w:szCs w:val="22"/>
              </w:rPr>
            </w:pPr>
            <w:bookmarkStart w:id="0" w:name="_GoBack"/>
            <w:bookmarkEnd w:id="0"/>
          </w:p>
          <w:p w:rsidR="00FE44B9" w:rsidRPr="00597937" w:rsidRDefault="00FE44B9" w:rsidP="00826F8E">
            <w:pPr>
              <w:ind w:firstLine="6"/>
              <w:rPr>
                <w:sz w:val="22"/>
                <w:szCs w:val="22"/>
              </w:rPr>
            </w:pPr>
            <w:r w:rsidRPr="00597937">
              <w:rPr>
                <w:sz w:val="22"/>
                <w:szCs w:val="22"/>
              </w:rPr>
              <w:t xml:space="preserve">М.П.   «_____» _____________2018 г.                     </w:t>
            </w:r>
          </w:p>
        </w:tc>
        <w:tc>
          <w:tcPr>
            <w:tcW w:w="4723" w:type="dxa"/>
          </w:tcPr>
          <w:p w:rsidR="00FE44B9" w:rsidRPr="00597937" w:rsidRDefault="00FE44B9" w:rsidP="00826F8E">
            <w:pPr>
              <w:jc w:val="center"/>
              <w:rPr>
                <w:b/>
                <w:bCs/>
                <w:spacing w:val="-2"/>
                <w:sz w:val="22"/>
                <w:szCs w:val="22"/>
              </w:rPr>
            </w:pPr>
            <w:r w:rsidRPr="00597937">
              <w:rPr>
                <w:b/>
                <w:bCs/>
                <w:spacing w:val="-2"/>
                <w:sz w:val="22"/>
                <w:szCs w:val="22"/>
              </w:rPr>
              <w:t>Исполнитель</w:t>
            </w:r>
          </w:p>
          <w:p w:rsidR="00FE44B9" w:rsidRPr="00597937" w:rsidRDefault="00FE44B9" w:rsidP="00826F8E">
            <w:pPr>
              <w:jc w:val="center"/>
              <w:rPr>
                <w:bCs/>
                <w:spacing w:val="-2"/>
                <w:sz w:val="22"/>
                <w:szCs w:val="22"/>
              </w:rPr>
            </w:pPr>
            <w:r w:rsidRPr="00597937">
              <w:rPr>
                <w:sz w:val="22"/>
                <w:szCs w:val="22"/>
              </w:rPr>
              <w:t>Руководитель службы продаж теле, радио, интернет-проектов АО «Студия «Губерния»</w:t>
            </w:r>
          </w:p>
          <w:p w:rsidR="00FE44B9" w:rsidRPr="00597937" w:rsidRDefault="00FE44B9" w:rsidP="00826F8E">
            <w:pPr>
              <w:ind w:firstLine="6"/>
              <w:jc w:val="center"/>
              <w:rPr>
                <w:sz w:val="22"/>
                <w:szCs w:val="22"/>
              </w:rPr>
            </w:pPr>
          </w:p>
          <w:p w:rsidR="00FE44B9" w:rsidRPr="00597937" w:rsidRDefault="00FE44B9" w:rsidP="00826F8E">
            <w:pPr>
              <w:ind w:firstLine="6"/>
              <w:rPr>
                <w:sz w:val="22"/>
                <w:szCs w:val="22"/>
              </w:rPr>
            </w:pPr>
            <w:r w:rsidRPr="00597937">
              <w:rPr>
                <w:sz w:val="22"/>
                <w:szCs w:val="22"/>
              </w:rPr>
              <w:t xml:space="preserve"> </w:t>
            </w:r>
          </w:p>
          <w:p w:rsidR="00FE44B9" w:rsidRPr="00597937" w:rsidRDefault="00FE44B9" w:rsidP="00826F8E">
            <w:pPr>
              <w:ind w:firstLine="6"/>
              <w:rPr>
                <w:sz w:val="22"/>
                <w:szCs w:val="22"/>
              </w:rPr>
            </w:pPr>
          </w:p>
          <w:p w:rsidR="00FE44B9" w:rsidRPr="00597937" w:rsidRDefault="00FE44B9" w:rsidP="00826F8E">
            <w:pPr>
              <w:ind w:firstLine="6"/>
              <w:rPr>
                <w:sz w:val="22"/>
                <w:szCs w:val="22"/>
              </w:rPr>
            </w:pPr>
            <w:r w:rsidRPr="00597937">
              <w:rPr>
                <w:sz w:val="22"/>
                <w:szCs w:val="22"/>
              </w:rPr>
              <w:t xml:space="preserve">Парамонова И.Л._________________ </w:t>
            </w:r>
          </w:p>
          <w:p w:rsidR="00FE44B9" w:rsidRPr="00597937" w:rsidRDefault="00FE44B9" w:rsidP="00826F8E">
            <w:pPr>
              <w:ind w:firstLine="6"/>
              <w:rPr>
                <w:sz w:val="22"/>
                <w:szCs w:val="22"/>
              </w:rPr>
            </w:pPr>
          </w:p>
          <w:p w:rsidR="00FE44B9" w:rsidRPr="00597937" w:rsidRDefault="00FE44B9" w:rsidP="00826F8E">
            <w:pPr>
              <w:ind w:firstLine="6"/>
              <w:rPr>
                <w:sz w:val="22"/>
                <w:szCs w:val="22"/>
              </w:rPr>
            </w:pPr>
            <w:r w:rsidRPr="00597937">
              <w:rPr>
                <w:sz w:val="22"/>
                <w:szCs w:val="22"/>
              </w:rPr>
              <w:t xml:space="preserve">М.П.   «_____» _____________2018 г.                     </w:t>
            </w:r>
          </w:p>
        </w:tc>
      </w:tr>
    </w:tbl>
    <w:p w:rsidR="00A129F4" w:rsidRDefault="00A129F4"/>
    <w:sectPr w:rsidR="00A129F4" w:rsidSect="00060BDA">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AAC" w:rsidRDefault="00532AAC">
      <w:r>
        <w:separator/>
      </w:r>
    </w:p>
  </w:endnote>
  <w:endnote w:type="continuationSeparator" w:id="0">
    <w:p w:rsidR="00532AAC" w:rsidRDefault="0053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937" w:rsidRDefault="00C45F97" w:rsidP="00D419AD">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97937" w:rsidRDefault="00532AAC" w:rsidP="00D419AD">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937" w:rsidRDefault="00532AAC" w:rsidP="00D419AD">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AAC" w:rsidRDefault="00532AAC">
      <w:r>
        <w:separator/>
      </w:r>
    </w:p>
  </w:footnote>
  <w:footnote w:type="continuationSeparator" w:id="0">
    <w:p w:rsidR="00532AAC" w:rsidRDefault="00532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937" w:rsidRDefault="00C45F97" w:rsidP="00D419AD">
    <w:pPr>
      <w:pStyle w:val="ac"/>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97937" w:rsidRDefault="00532AAC">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937" w:rsidRDefault="00C45F97" w:rsidP="00D419AD">
    <w:pPr>
      <w:pStyle w:val="ac"/>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60BDA">
      <w:rPr>
        <w:rStyle w:val="aa"/>
        <w:noProof/>
      </w:rPr>
      <w:t>8</w:t>
    </w:r>
    <w:r>
      <w:rPr>
        <w:rStyle w:val="aa"/>
      </w:rPr>
      <w:fldChar w:fldCharType="end"/>
    </w:r>
  </w:p>
  <w:p w:rsidR="00597937" w:rsidRDefault="00532AA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450" w:hanging="450"/>
      </w:pPr>
    </w:lvl>
    <w:lvl w:ilvl="1">
      <w:start w:val="3"/>
      <w:numFmt w:val="decimal"/>
      <w:lvlText w:val="%1.%2."/>
      <w:lvlJc w:val="left"/>
      <w:pPr>
        <w:tabs>
          <w:tab w:val="num" w:pos="0"/>
        </w:tabs>
        <w:ind w:left="450" w:hanging="45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00000003"/>
    <w:multiLevelType w:val="multilevel"/>
    <w:tmpl w:val="00000003"/>
    <w:name w:val="WW8Num3"/>
    <w:lvl w:ilvl="0">
      <w:start w:val="2"/>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bCs/>
        <w:sz w:val="22"/>
        <w:szCs w:val="22"/>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DD8"/>
    <w:rsid w:val="00060BDA"/>
    <w:rsid w:val="00532AAC"/>
    <w:rsid w:val="00775F32"/>
    <w:rsid w:val="00A106BB"/>
    <w:rsid w:val="00A129F4"/>
    <w:rsid w:val="00C45F97"/>
    <w:rsid w:val="00DD1DD8"/>
    <w:rsid w:val="00FE4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5D2DCA-21D3-4AF4-90F7-3F979757C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4B9"/>
    <w:pPr>
      <w:spacing w:after="0" w:line="240" w:lineRule="auto"/>
    </w:pPr>
    <w:rPr>
      <w:rFonts w:ascii="Times New Roman" w:eastAsia="Times New Roman" w:hAnsi="Times New Roman" w:cs="Times New Roman"/>
      <w:snapToGrid w:val="0"/>
      <w:sz w:val="24"/>
      <w:szCs w:val="24"/>
      <w:lang w:eastAsia="ru-RU"/>
    </w:rPr>
  </w:style>
  <w:style w:type="paragraph" w:styleId="1">
    <w:name w:val="heading 1"/>
    <w:basedOn w:val="a"/>
    <w:next w:val="a"/>
    <w:link w:val="10"/>
    <w:qFormat/>
    <w:rsid w:val="00FE44B9"/>
    <w:pPr>
      <w:keepNext/>
      <w:spacing w:before="240" w:after="60"/>
      <w:outlineLvl w:val="0"/>
    </w:pPr>
    <w:rPr>
      <w:rFonts w:ascii="Arial" w:hAnsi="Arial" w:cs="Arial"/>
      <w:b/>
      <w:bCs/>
      <w:snapToGrid/>
      <w:kern w:val="32"/>
      <w:sz w:val="32"/>
      <w:szCs w:val="32"/>
    </w:rPr>
  </w:style>
  <w:style w:type="paragraph" w:styleId="2">
    <w:name w:val="heading 2"/>
    <w:aliases w:val="2,sub-sect,H2,h2,Б2,RTC,iz2,H2 Знак,Заголовок 21"/>
    <w:basedOn w:val="a"/>
    <w:next w:val="a"/>
    <w:link w:val="20"/>
    <w:qFormat/>
    <w:rsid w:val="00FE44B9"/>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44B9"/>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FE44B9"/>
    <w:rPr>
      <w:rFonts w:ascii="Times New Roman" w:eastAsia="Times New Roman" w:hAnsi="Times New Roman" w:cs="Times New Roman"/>
      <w:b/>
      <w:bCs/>
      <w:snapToGrid w:val="0"/>
      <w:sz w:val="32"/>
      <w:szCs w:val="32"/>
      <w:lang w:eastAsia="ru-RU"/>
    </w:rPr>
  </w:style>
  <w:style w:type="paragraph" w:customStyle="1" w:styleId="a3">
    <w:basedOn w:val="a"/>
    <w:next w:val="a4"/>
    <w:link w:val="a5"/>
    <w:uiPriority w:val="99"/>
    <w:qFormat/>
    <w:rsid w:val="00FE44B9"/>
    <w:pPr>
      <w:autoSpaceDE w:val="0"/>
      <w:autoSpaceDN w:val="0"/>
      <w:ind w:right="-1050"/>
      <w:jc w:val="center"/>
    </w:pPr>
    <w:rPr>
      <w:rFonts w:asciiTheme="minorHAnsi" w:eastAsiaTheme="minorHAnsi" w:hAnsiTheme="minorHAnsi" w:cstheme="minorBidi"/>
      <w:snapToGrid/>
      <w:lang w:eastAsia="en-US"/>
    </w:rPr>
  </w:style>
  <w:style w:type="character" w:customStyle="1" w:styleId="a5">
    <w:name w:val="Название Знак"/>
    <w:link w:val="a3"/>
    <w:uiPriority w:val="99"/>
    <w:rsid w:val="00FE44B9"/>
    <w:rPr>
      <w:sz w:val="24"/>
      <w:szCs w:val="24"/>
    </w:rPr>
  </w:style>
  <w:style w:type="paragraph" w:styleId="21">
    <w:name w:val="Body Text 2"/>
    <w:basedOn w:val="a"/>
    <w:link w:val="22"/>
    <w:rsid w:val="00FE44B9"/>
    <w:rPr>
      <w:sz w:val="28"/>
      <w:szCs w:val="28"/>
    </w:rPr>
  </w:style>
  <w:style w:type="character" w:customStyle="1" w:styleId="22">
    <w:name w:val="Основной текст 2 Знак"/>
    <w:basedOn w:val="a0"/>
    <w:link w:val="21"/>
    <w:rsid w:val="00FE44B9"/>
    <w:rPr>
      <w:rFonts w:ascii="Times New Roman" w:eastAsia="Times New Roman" w:hAnsi="Times New Roman" w:cs="Times New Roman"/>
      <w:snapToGrid w:val="0"/>
      <w:sz w:val="28"/>
      <w:szCs w:val="28"/>
      <w:lang w:eastAsia="ru-RU"/>
    </w:rPr>
  </w:style>
  <w:style w:type="paragraph" w:customStyle="1" w:styleId="BodyTextIndent1">
    <w:name w:val="Body Text Indent1"/>
    <w:aliases w:val="текст"/>
    <w:basedOn w:val="a"/>
    <w:rsid w:val="00FE44B9"/>
    <w:pPr>
      <w:spacing w:line="360" w:lineRule="auto"/>
      <w:ind w:left="540" w:firstLine="27"/>
      <w:jc w:val="both"/>
    </w:pPr>
    <w:rPr>
      <w:sz w:val="28"/>
      <w:szCs w:val="28"/>
    </w:rPr>
  </w:style>
  <w:style w:type="paragraph" w:styleId="a6">
    <w:name w:val="Body Text Indent"/>
    <w:basedOn w:val="a"/>
    <w:link w:val="a7"/>
    <w:rsid w:val="00FE44B9"/>
    <w:pPr>
      <w:spacing w:after="120"/>
      <w:ind w:left="283"/>
    </w:pPr>
  </w:style>
  <w:style w:type="character" w:customStyle="1" w:styleId="a7">
    <w:name w:val="Основной текст с отступом Знак"/>
    <w:basedOn w:val="a0"/>
    <w:link w:val="a6"/>
    <w:rsid w:val="00FE44B9"/>
    <w:rPr>
      <w:rFonts w:ascii="Times New Roman" w:eastAsia="Times New Roman" w:hAnsi="Times New Roman" w:cs="Times New Roman"/>
      <w:snapToGrid w:val="0"/>
      <w:sz w:val="24"/>
      <w:szCs w:val="24"/>
      <w:lang w:eastAsia="ru-RU"/>
    </w:rPr>
  </w:style>
  <w:style w:type="paragraph" w:styleId="a8">
    <w:name w:val="footer"/>
    <w:basedOn w:val="a"/>
    <w:link w:val="a9"/>
    <w:rsid w:val="00FE44B9"/>
    <w:pPr>
      <w:tabs>
        <w:tab w:val="center" w:pos="4677"/>
        <w:tab w:val="right" w:pos="9355"/>
      </w:tabs>
    </w:pPr>
  </w:style>
  <w:style w:type="character" w:customStyle="1" w:styleId="a9">
    <w:name w:val="Нижний колонтитул Знак"/>
    <w:basedOn w:val="a0"/>
    <w:link w:val="a8"/>
    <w:rsid w:val="00FE44B9"/>
    <w:rPr>
      <w:rFonts w:ascii="Times New Roman" w:eastAsia="Times New Roman" w:hAnsi="Times New Roman" w:cs="Times New Roman"/>
      <w:snapToGrid w:val="0"/>
      <w:sz w:val="24"/>
      <w:szCs w:val="24"/>
      <w:lang w:eastAsia="ru-RU"/>
    </w:rPr>
  </w:style>
  <w:style w:type="character" w:styleId="aa">
    <w:name w:val="page number"/>
    <w:rsid w:val="00FE44B9"/>
    <w:rPr>
      <w:rFonts w:cs="Times New Roman"/>
    </w:rPr>
  </w:style>
  <w:style w:type="character" w:styleId="ab">
    <w:name w:val="Hyperlink"/>
    <w:uiPriority w:val="99"/>
    <w:rsid w:val="00FE44B9"/>
    <w:rPr>
      <w:rFonts w:cs="Times New Roman"/>
      <w:color w:val="0000FF"/>
      <w:u w:val="single"/>
    </w:rPr>
  </w:style>
  <w:style w:type="paragraph" w:styleId="ac">
    <w:name w:val="header"/>
    <w:basedOn w:val="a"/>
    <w:link w:val="ad"/>
    <w:rsid w:val="00FE44B9"/>
    <w:pPr>
      <w:tabs>
        <w:tab w:val="center" w:pos="4677"/>
        <w:tab w:val="right" w:pos="9355"/>
      </w:tabs>
    </w:pPr>
  </w:style>
  <w:style w:type="character" w:customStyle="1" w:styleId="ad">
    <w:name w:val="Верхний колонтитул Знак"/>
    <w:basedOn w:val="a0"/>
    <w:link w:val="ac"/>
    <w:rsid w:val="00FE44B9"/>
    <w:rPr>
      <w:rFonts w:ascii="Times New Roman" w:eastAsia="Times New Roman" w:hAnsi="Times New Roman" w:cs="Times New Roman"/>
      <w:snapToGrid w:val="0"/>
      <w:sz w:val="24"/>
      <w:szCs w:val="24"/>
      <w:lang w:eastAsia="ru-RU"/>
    </w:rPr>
  </w:style>
  <w:style w:type="paragraph" w:styleId="ae">
    <w:name w:val="No Spacing"/>
    <w:uiPriority w:val="1"/>
    <w:qFormat/>
    <w:rsid w:val="00FE44B9"/>
    <w:pPr>
      <w:spacing w:after="0" w:line="240" w:lineRule="auto"/>
    </w:pPr>
    <w:rPr>
      <w:rFonts w:ascii="Times New Roman" w:eastAsia="Times New Roman" w:hAnsi="Times New Roman" w:cs="Times New Roman"/>
      <w:snapToGrid w:val="0"/>
      <w:sz w:val="24"/>
      <w:szCs w:val="24"/>
      <w:lang w:eastAsia="ru-RU"/>
    </w:rPr>
  </w:style>
  <w:style w:type="paragraph" w:customStyle="1" w:styleId="220">
    <w:name w:val="Основной текст 22"/>
    <w:basedOn w:val="a"/>
    <w:rsid w:val="00FE44B9"/>
    <w:pPr>
      <w:tabs>
        <w:tab w:val="left" w:pos="8647"/>
      </w:tabs>
      <w:suppressAutoHyphens/>
      <w:overflowPunct w:val="0"/>
      <w:autoSpaceDE w:val="0"/>
      <w:ind w:firstLine="851"/>
      <w:jc w:val="both"/>
      <w:textAlignment w:val="baseline"/>
    </w:pPr>
    <w:rPr>
      <w:rFonts w:cs="Calibri"/>
      <w:snapToGrid/>
      <w:szCs w:val="20"/>
      <w:lang w:eastAsia="ar-SA"/>
    </w:rPr>
  </w:style>
  <w:style w:type="paragraph" w:customStyle="1" w:styleId="11">
    <w:name w:val="Обычный1"/>
    <w:rsid w:val="00FE44B9"/>
    <w:pPr>
      <w:suppressAutoHyphens/>
      <w:spacing w:after="0" w:line="240" w:lineRule="auto"/>
    </w:pPr>
    <w:rPr>
      <w:rFonts w:ascii="Times New Roman" w:eastAsia="Arial" w:hAnsi="Times New Roman" w:cs="Calibri"/>
      <w:kern w:val="1"/>
      <w:sz w:val="24"/>
      <w:szCs w:val="20"/>
      <w:lang w:eastAsia="ar-SA"/>
    </w:rPr>
  </w:style>
  <w:style w:type="paragraph" w:customStyle="1" w:styleId="210">
    <w:name w:val="Основной текст 21"/>
    <w:basedOn w:val="a"/>
    <w:rsid w:val="00FE44B9"/>
    <w:pPr>
      <w:widowControl w:val="0"/>
      <w:suppressAutoHyphens/>
      <w:spacing w:line="240" w:lineRule="atLeast"/>
      <w:jc w:val="both"/>
    </w:pPr>
    <w:rPr>
      <w:rFonts w:eastAsia="Lucida Sans Unicode" w:cs="Calibri"/>
      <w:snapToGrid/>
      <w:kern w:val="1"/>
      <w:lang w:eastAsia="ar-SA"/>
    </w:rPr>
  </w:style>
  <w:style w:type="paragraph" w:customStyle="1" w:styleId="Text">
    <w:name w:val="Text"/>
    <w:basedOn w:val="a"/>
    <w:rsid w:val="00FE44B9"/>
    <w:pPr>
      <w:tabs>
        <w:tab w:val="left" w:pos="567"/>
      </w:tabs>
      <w:suppressAutoHyphens/>
      <w:ind w:firstLine="567"/>
      <w:jc w:val="both"/>
    </w:pPr>
    <w:rPr>
      <w:rFonts w:cs="Calibri"/>
      <w:snapToGrid/>
      <w:lang w:eastAsia="ar-SA"/>
    </w:rPr>
  </w:style>
  <w:style w:type="paragraph" w:customStyle="1" w:styleId="31">
    <w:name w:val="Основной текст с отступом 31"/>
    <w:basedOn w:val="a"/>
    <w:rsid w:val="00FE44B9"/>
    <w:pPr>
      <w:widowControl w:val="0"/>
      <w:suppressAutoHyphens/>
      <w:ind w:firstLine="709"/>
      <w:jc w:val="both"/>
    </w:pPr>
    <w:rPr>
      <w:rFonts w:eastAsia="Lucida Sans Unicode" w:cs="Calibri"/>
      <w:snapToGrid/>
      <w:kern w:val="1"/>
      <w:szCs w:val="20"/>
      <w:lang w:eastAsia="ar-SA"/>
    </w:rPr>
  </w:style>
  <w:style w:type="paragraph" w:customStyle="1" w:styleId="211">
    <w:name w:val="Основной текст с отступом 21"/>
    <w:basedOn w:val="11"/>
    <w:rsid w:val="00FE44B9"/>
    <w:pPr>
      <w:keepLines/>
      <w:widowControl w:val="0"/>
      <w:ind w:firstLine="567"/>
      <w:jc w:val="both"/>
    </w:pPr>
    <w:rPr>
      <w:i/>
    </w:rPr>
  </w:style>
  <w:style w:type="paragraph" w:customStyle="1" w:styleId="ConsPlusDocList">
    <w:name w:val="ConsPlusDocList"/>
    <w:next w:val="a"/>
    <w:rsid w:val="00FE44B9"/>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af">
    <w:name w:val="Таблицы (моноширинный)"/>
    <w:basedOn w:val="a"/>
    <w:next w:val="a"/>
    <w:rsid w:val="00FE44B9"/>
    <w:pPr>
      <w:widowControl w:val="0"/>
      <w:suppressAutoHyphens/>
      <w:autoSpaceDE w:val="0"/>
      <w:jc w:val="both"/>
    </w:pPr>
    <w:rPr>
      <w:rFonts w:ascii="Courier New" w:hAnsi="Courier New" w:cs="Courier New"/>
      <w:snapToGrid/>
      <w:sz w:val="20"/>
      <w:szCs w:val="20"/>
      <w:lang w:eastAsia="ar-SA"/>
    </w:rPr>
  </w:style>
  <w:style w:type="paragraph" w:styleId="a4">
    <w:name w:val="Title"/>
    <w:basedOn w:val="a"/>
    <w:next w:val="a"/>
    <w:link w:val="af0"/>
    <w:uiPriority w:val="10"/>
    <w:qFormat/>
    <w:rsid w:val="00FE44B9"/>
    <w:pPr>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4"/>
    <w:uiPriority w:val="10"/>
    <w:rsid w:val="00FE44B9"/>
    <w:rPr>
      <w:rFonts w:asciiTheme="majorHAnsi" w:eastAsiaTheme="majorEastAsia" w:hAnsiTheme="majorHAnsi" w:cstheme="majorBidi"/>
      <w:snapToGrid w:val="0"/>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http://www.tv-gubernia.ru/" TargetMode="External"/><Relationship Id="rId3" Type="http://schemas.openxmlformats.org/officeDocument/2006/relationships/settings" Target="settings.xml"/><Relationship Id="rId7" Type="http://schemas.openxmlformats.org/officeDocument/2006/relationships/hyperlink" Target="http://www.rosseti.ru/about/anticorruptionpolicy/policy/index.php"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tv-gubern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5894</Words>
  <Characters>33597</Characters>
  <Application>Microsoft Office Word</Application>
  <DocSecurity>0</DocSecurity>
  <Lines>279</Lines>
  <Paragraphs>78</Paragraphs>
  <ScaleCrop>false</ScaleCrop>
  <Company/>
  <LinksUpToDate>false</LinksUpToDate>
  <CharactersWithSpaces>39413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10</cp:revision>
  <dcterms:created xsi:type="dcterms:W3CDTF">2018-07-13T12:47:00Z</dcterms:created>
  <dcterms:modified xsi:type="dcterms:W3CDTF">2018-07-13T12:53:00Z</dcterms:modified>
</cp:coreProperties>
</file>