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F5" w:rsidRPr="005D6527" w:rsidRDefault="00372F90" w:rsidP="00AE0DF5">
      <w:pPr>
        <w:ind w:right="-425"/>
        <w:rPr>
          <w:rFonts w:ascii="Times New Roman" w:hAnsi="Times New Roman" w:cs="Times New Roman"/>
          <w:sz w:val="16"/>
          <w:szCs w:val="16"/>
        </w:rPr>
      </w:pPr>
      <w:bookmarkStart w:id="0" w:name="_Toc57314612"/>
      <w:bookmarkStart w:id="1" w:name="_Toc69728938"/>
      <w:r w:rsidRPr="005D6527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28BF04E" wp14:editId="0D8EBA7A">
                <wp:simplePos x="0" y="0"/>
                <wp:positionH relativeFrom="margin">
                  <wp:posOffset>4015105</wp:posOffset>
                </wp:positionH>
                <wp:positionV relativeFrom="paragraph">
                  <wp:posOffset>0</wp:posOffset>
                </wp:positionV>
                <wp:extent cx="2157095" cy="122047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Филиал ПАО «МРСК Центра» - «Белгородэнерго»</w:t>
                            </w:r>
                          </w:p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ул. Преображенская, д.42, г.Белгород, Россия, 308000</w:t>
                            </w:r>
                          </w:p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тел.: +7(4722) 30-40-50, +7(4722) 30-45-77,</w:t>
                            </w:r>
                          </w:p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факс: +7(4722) 30-42-42,</w:t>
                            </w:r>
                          </w:p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тел./прямая линия энергетиков: 8-800-50-50-115,</w:t>
                            </w:r>
                          </w:p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телефон доверия: +7 (495) 747-92-99</w:t>
                            </w:r>
                          </w:p>
                          <w:p w:rsidR="005D6527" w:rsidRPr="005D6527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D65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5D65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belgorodenergo</w:t>
                            </w:r>
                            <w:r w:rsidRPr="005D65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@</w:t>
                            </w: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mrsk</w:t>
                            </w:r>
                            <w:r w:rsidRPr="005D65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-1.</w:t>
                            </w: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5D652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:rsidR="005D6527" w:rsidRPr="006E0F4C" w:rsidRDefault="005D6527" w:rsidP="00AE0DF5">
                            <w:pPr>
                              <w:ind w:right="-21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E0F4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http://www.mrsk-1.ru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BF0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15pt;margin-top:0;width:169.85pt;height:96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    <v:textbox>
                  <w:txbxContent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Филиал ПАО «МРСК Центра» - «Белгородэнерго»</w:t>
                      </w:r>
                    </w:p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ул. Преображенская, д.42, г.Белгород, Россия, 308000</w:t>
                      </w:r>
                    </w:p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тел.: +7(4722) 30-40-50, +7(4722) 30-45-77,</w:t>
                      </w:r>
                    </w:p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факс: +7(4722) 30-42-42,</w:t>
                      </w:r>
                    </w:p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тел./прямая линия энергетиков: 8-800-50-50-115,</w:t>
                      </w:r>
                    </w:p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телефон доверия: +7 (495) 747-92-99</w:t>
                      </w:r>
                    </w:p>
                    <w:p w:rsidR="005D6527" w:rsidRPr="005D6527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D652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5D652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: </w:t>
                      </w: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belgorodenergo</w:t>
                      </w:r>
                      <w:r w:rsidRPr="005D652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@</w:t>
                      </w: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mrsk</w:t>
                      </w:r>
                      <w:r w:rsidRPr="005D652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-1.</w:t>
                      </w: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5D652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</w:p>
                    <w:p w:rsidR="005D6527" w:rsidRPr="006E0F4C" w:rsidRDefault="005D6527" w:rsidP="00AE0DF5">
                      <w:pPr>
                        <w:ind w:right="-21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6E0F4C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http://www.mrsk-1.ru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A5D" w:rsidRPr="005D6527">
        <w:rPr>
          <w:rFonts w:ascii="Times New Roman" w:hAnsi="Times New Roman" w:cs="Times New Roman"/>
          <w:noProof/>
          <w:lang w:eastAsia="ru-RU"/>
        </w:rPr>
        <w:tab/>
      </w:r>
      <w:r w:rsidR="00AE0DF5" w:rsidRPr="005D65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DF5" w:rsidRPr="005D6527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AE0DF5" w:rsidRPr="005D65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79600" cy="487247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4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F5" w:rsidRPr="005D6527" w:rsidRDefault="00372F90" w:rsidP="00AE0DF5">
      <w:pPr>
        <w:rPr>
          <w:rFonts w:ascii="Times New Roman" w:hAnsi="Times New Roman" w:cs="Times New Roman"/>
          <w:sz w:val="16"/>
          <w:szCs w:val="16"/>
        </w:rPr>
      </w:pPr>
      <w:r w:rsidRPr="005D6527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236220</wp:posOffset>
                </wp:positionV>
                <wp:extent cx="3790950" cy="73787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27" w:rsidRPr="00FD5BA5" w:rsidRDefault="005D6527" w:rsidP="00AE0DF5">
                            <w:pPr>
                              <w:rPr>
                                <w:lang w:val="en-US"/>
                              </w:rPr>
                            </w:pPr>
                            <w:r w:rsidRPr="007C22CF">
                              <w:rPr>
                                <w:color w:val="244061" w:themeColor="accent1" w:themeShade="80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7C22CF">
                              <w:rPr>
                                <w:rFonts w:ascii="Myriad Pro" w:hAnsi="Myriad Pro"/>
                                <w:b/>
                                <w:color w:val="244061" w:themeColor="accent1" w:themeShade="80"/>
                              </w:rPr>
                              <w:t>№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________________________</w:t>
                            </w:r>
                          </w:p>
                          <w:p w:rsidR="005D6527" w:rsidRPr="0042711F" w:rsidRDefault="005D6527" w:rsidP="00AE0DF5">
                            <w:r w:rsidRPr="007C22CF">
                              <w:rPr>
                                <w:rFonts w:ascii="Myriad Pro" w:hAnsi="Myriad Pro"/>
                                <w:b/>
                                <w:color w:val="244061" w:themeColor="accent1" w:themeShade="80"/>
                              </w:rPr>
                              <w:t>На</w:t>
                            </w:r>
                            <w:r w:rsidRPr="007C22CF">
                              <w:rPr>
                                <w:color w:val="244061" w:themeColor="accent1" w:themeShade="80"/>
                              </w:rPr>
                              <w:t>____________________</w:t>
                            </w:r>
                            <w:r>
                              <w:t xml:space="preserve">    </w:t>
                            </w:r>
                            <w:r w:rsidRPr="007C22CF">
                              <w:rPr>
                                <w:rFonts w:ascii="Myriad Pro" w:hAnsi="Myriad Pro"/>
                                <w:b/>
                                <w:color w:val="244061" w:themeColor="accent1" w:themeShade="80"/>
                              </w:rPr>
                              <w:t>от</w:t>
                            </w:r>
                            <w:r w:rsidRPr="007C22CF">
                              <w:rPr>
                                <w:color w:val="244061" w:themeColor="accent1" w:themeShade="8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45pt;margin-top:18.6pt;width:298.5pt;height:58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" stroked="f">
                <v:textbox style="mso-fit-shape-to-text:t">
                  <w:txbxContent>
                    <w:p w:rsidR="005D6527" w:rsidRPr="00FD5BA5" w:rsidRDefault="005D6527" w:rsidP="00AE0DF5">
                      <w:pPr>
                        <w:rPr>
                          <w:lang w:val="en-US"/>
                        </w:rPr>
                      </w:pPr>
                      <w:r w:rsidRPr="007C22CF">
                        <w:rPr>
                          <w:color w:val="244061" w:themeColor="accent1" w:themeShade="80"/>
                          <w:lang w:val="en-US"/>
                        </w:rPr>
                        <w:t>______________________</w:t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7C22CF">
                        <w:rPr>
                          <w:rFonts w:ascii="Myriad Pro" w:hAnsi="Myriad Pro"/>
                          <w:b/>
                          <w:color w:val="244061" w:themeColor="accent1" w:themeShade="80"/>
                        </w:rPr>
                        <w:t>№</w:t>
                      </w:r>
                      <w:r>
                        <w:rPr>
                          <w:color w:val="244061" w:themeColor="accent1" w:themeShade="80"/>
                        </w:rPr>
                        <w:t>________________________</w:t>
                      </w:r>
                    </w:p>
                    <w:p w:rsidR="005D6527" w:rsidRPr="0042711F" w:rsidRDefault="005D6527" w:rsidP="00AE0DF5">
                      <w:r w:rsidRPr="007C22CF">
                        <w:rPr>
                          <w:rFonts w:ascii="Myriad Pro" w:hAnsi="Myriad Pro"/>
                          <w:b/>
                          <w:color w:val="244061" w:themeColor="accent1" w:themeShade="80"/>
                        </w:rPr>
                        <w:t>На</w:t>
                      </w:r>
                      <w:r w:rsidRPr="007C22CF">
                        <w:rPr>
                          <w:color w:val="244061" w:themeColor="accent1" w:themeShade="80"/>
                        </w:rPr>
                        <w:t>____________________</w:t>
                      </w:r>
                      <w:r>
                        <w:t xml:space="preserve">    </w:t>
                      </w:r>
                      <w:r w:rsidRPr="007C22CF">
                        <w:rPr>
                          <w:rFonts w:ascii="Myriad Pro" w:hAnsi="Myriad Pro"/>
                          <w:b/>
                          <w:color w:val="244061" w:themeColor="accent1" w:themeShade="80"/>
                        </w:rPr>
                        <w:t>от</w:t>
                      </w:r>
                      <w:r w:rsidRPr="007C22CF">
                        <w:rPr>
                          <w:color w:val="244061" w:themeColor="accent1" w:themeShade="80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DF5" w:rsidRPr="005D6527" w:rsidRDefault="00AE0DF5" w:rsidP="00AE0DF5">
      <w:pPr>
        <w:rPr>
          <w:rFonts w:ascii="Times New Roman" w:hAnsi="Times New Roman" w:cs="Times New Roman"/>
          <w:sz w:val="16"/>
          <w:szCs w:val="16"/>
        </w:rPr>
      </w:pPr>
    </w:p>
    <w:p w:rsidR="00AE0DF5" w:rsidRPr="005D6527" w:rsidRDefault="00AE0DF5" w:rsidP="00AE0DF5">
      <w:pPr>
        <w:rPr>
          <w:rFonts w:ascii="Times New Roman" w:hAnsi="Times New Roman" w:cs="Times New Roman"/>
          <w:sz w:val="16"/>
          <w:szCs w:val="16"/>
        </w:rPr>
      </w:pPr>
    </w:p>
    <w:p w:rsidR="00A34D17" w:rsidRDefault="00A34D17" w:rsidP="00A34D17">
      <w:pPr>
        <w:jc w:val="center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5D6527" w:rsidRPr="005D6527" w:rsidRDefault="005D6527" w:rsidP="00A34D17">
      <w:pPr>
        <w:jc w:val="center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D73081" w:rsidRPr="005D6527" w:rsidRDefault="00D73081" w:rsidP="00D73081">
      <w:pPr>
        <w:jc w:val="center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D6527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Извещение о проведении закупки</w:t>
      </w:r>
    </w:p>
    <w:p w:rsidR="00D73081" w:rsidRPr="005D6527" w:rsidRDefault="00D73081" w:rsidP="00D73081">
      <w:pPr>
        <w:jc w:val="center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D6527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у единственного поставщика (исполнителя, подрядчика)</w:t>
      </w:r>
    </w:p>
    <w:bookmarkEnd w:id="0"/>
    <w:bookmarkEnd w:id="1"/>
    <w:p w:rsidR="005D6527" w:rsidRPr="005D6527" w:rsidRDefault="005D6527" w:rsidP="005D65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Ref55337964"/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ПАО «МРСК Центра» (филиал ПАО «МРСК Центра» — «Белгородэнерго»), находящийся по адресу </w:t>
      </w:r>
      <w:r w:rsidRPr="005D652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127018, г. Москва, 2-я Ямская ул., д.4 (308000, ул. Преображенская, 42), являющийся Организатором закупки, 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извещает о проведении закупки у единственного исполнителя на право заключения договора оказания услуг (далее – Договор) на оказание услуг по поверке средств измерений для нужд ПАО «МРСК Центра» (филиал ПАО «МРСК Центра» — «Белгородэнерго»).</w:t>
      </w:r>
    </w:p>
    <w:p w:rsidR="005D6527" w:rsidRPr="005D6527" w:rsidRDefault="005D6527" w:rsidP="005D6527">
      <w:pPr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shd w:val="clear" w:color="auto" w:fill="FFFF99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Извещение, являющееся Документацией о закупке, опубликовано </w:t>
      </w:r>
      <w:r w:rsidRPr="005D652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официальном сайте (</w:t>
      </w:r>
      <w:hyperlink r:id="rId10" w:history="1"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val="en-US" w:eastAsia="ru-RU"/>
          </w:rPr>
          <w:t>zakupki</w:t>
        </w:r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Pr="005D6527">
          <w:rPr>
            <w:rFonts w:ascii="Times New Roman" w:eastAsia="Times New Roman" w:hAnsi="Times New Roman" w:cs="Times New Roman"/>
            <w:bCs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D652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), 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корпоративном сайте Заказчика </w:t>
      </w:r>
      <w:r w:rsidRPr="005D6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6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mrsk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Pr="005D6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5D6527" w:rsidRPr="005D6527" w:rsidRDefault="005D6527" w:rsidP="005D6527">
      <w:pPr>
        <w:numPr>
          <w:ilvl w:val="0"/>
          <w:numId w:val="1"/>
        </w:numPr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по заключаемому Договору является Федеральное бюджетное учреждение «Государственный региональный центр стандартизации, метрологии и испытаний в Белгородской области» (ФБУ «Белгородский ЦСМ»).</w:t>
      </w:r>
    </w:p>
    <w:p w:rsidR="005D6527" w:rsidRPr="005D6527" w:rsidRDefault="005D6527" w:rsidP="005D6527">
      <w:pPr>
        <w:numPr>
          <w:ilvl w:val="0"/>
          <w:numId w:val="1"/>
        </w:numPr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закупки у единственного исполнителя, включая кандидатуру исполнителя, а также основные условия, заключаемого Договора, предусмотрены утвержденным Планом закупки на 2018 год</w:t>
      </w:r>
      <w:r w:rsidRPr="005D6527">
        <w:rPr>
          <w:rFonts w:ascii="Times New Roman" w:hAnsi="Times New Roman" w:cs="Times New Roman"/>
          <w:sz w:val="24"/>
          <w:szCs w:val="24"/>
        </w:rPr>
        <w:t xml:space="preserve"> как закупка у единственного источника (Выписка из протокола заседания Совета директоров ПАО «МРСК Центра»</w:t>
      </w:r>
      <w:r>
        <w:rPr>
          <w:rFonts w:ascii="Times New Roman" w:hAnsi="Times New Roman" w:cs="Times New Roman"/>
          <w:sz w:val="24"/>
          <w:szCs w:val="24"/>
        </w:rPr>
        <w:t xml:space="preserve"> (в форме заочного голосования)</w:t>
      </w:r>
      <w:r w:rsidRPr="005D6527">
        <w:rPr>
          <w:rFonts w:ascii="Times New Roman" w:hAnsi="Times New Roman" w:cs="Times New Roman"/>
          <w:sz w:val="24"/>
          <w:szCs w:val="24"/>
        </w:rPr>
        <w:t xml:space="preserve"> № 31/17 от 28.12.17 г.</w:t>
      </w:r>
    </w:p>
    <w:p w:rsidR="005D6527" w:rsidRPr="00ED571D" w:rsidRDefault="005D6527" w:rsidP="005D6527">
      <w:pPr>
        <w:numPr>
          <w:ilvl w:val="0"/>
          <w:numId w:val="1"/>
        </w:numPr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заключаемого Договора состоят в следующем:</w:t>
      </w:r>
    </w:p>
    <w:p w:rsidR="005D6527" w:rsidRPr="00ED571D" w:rsidRDefault="005D6527" w:rsidP="005D6527">
      <w:pPr>
        <w:autoSpaceDE w:val="0"/>
        <w:autoSpaceDN w:val="0"/>
        <w:spacing w:before="4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7 212 654,40</w:t>
      </w:r>
      <w:r w:rsidRPr="00ED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71D">
        <w:rPr>
          <w:rFonts w:ascii="Times New Roman" w:hAnsi="Times New Roman" w:cs="Times New Roman"/>
        </w:rPr>
        <w:t>(</w:t>
      </w:r>
      <w:r w:rsidR="00ED571D" w:rsidRPr="00ED571D">
        <w:rPr>
          <w:rFonts w:ascii="Times New Roman" w:hAnsi="Times New Roman" w:cs="Times New Roman"/>
        </w:rPr>
        <w:t xml:space="preserve">семь миллионов двести двенадцать тысяч шестьсот пятьдесят четыре) рубля </w:t>
      </w:r>
      <w:r w:rsidRPr="00ED571D">
        <w:rPr>
          <w:rFonts w:ascii="Times New Roman" w:hAnsi="Times New Roman" w:cs="Times New Roman"/>
        </w:rPr>
        <w:t xml:space="preserve"> </w:t>
      </w:r>
      <w:r w:rsidR="00ED571D" w:rsidRPr="00ED571D">
        <w:rPr>
          <w:rFonts w:ascii="Times New Roman" w:hAnsi="Times New Roman" w:cs="Times New Roman"/>
        </w:rPr>
        <w:t>40</w:t>
      </w:r>
      <w:r w:rsidRPr="00ED571D">
        <w:rPr>
          <w:rFonts w:ascii="Times New Roman" w:hAnsi="Times New Roman" w:cs="Times New Roman"/>
        </w:rPr>
        <w:t xml:space="preserve"> коп. РФ, без учета НДС;</w:t>
      </w:r>
      <w:r w:rsidRPr="00ED571D">
        <w:rPr>
          <w:rFonts w:ascii="Times New Roman" w:hAnsi="Times New Roman" w:cs="Times New Roman"/>
          <w:b/>
        </w:rPr>
        <w:t xml:space="preserve"> </w:t>
      </w:r>
      <w:r w:rsidRPr="00ED571D">
        <w:rPr>
          <w:rFonts w:ascii="Times New Roman" w:hAnsi="Times New Roman" w:cs="Times New Roman"/>
        </w:rPr>
        <w:t>НДС составляет</w:t>
      </w:r>
      <w:r w:rsidRPr="00ED571D">
        <w:rPr>
          <w:rFonts w:ascii="Times New Roman" w:hAnsi="Times New Roman" w:cs="Times New Roman"/>
          <w:b/>
        </w:rPr>
        <w:t xml:space="preserve"> 1 442 530,88</w:t>
      </w:r>
      <w:r w:rsidRPr="00ED571D">
        <w:rPr>
          <w:rFonts w:ascii="Times New Roman" w:hAnsi="Times New Roman" w:cs="Times New Roman"/>
        </w:rPr>
        <w:t xml:space="preserve"> (</w:t>
      </w:r>
      <w:r w:rsidR="00ED571D" w:rsidRPr="00ED571D">
        <w:rPr>
          <w:rFonts w:ascii="Times New Roman" w:hAnsi="Times New Roman" w:cs="Times New Roman"/>
        </w:rPr>
        <w:t>один миллион четыреста сорок две тысячи пятьсот тридцать)</w:t>
      </w:r>
      <w:r w:rsidR="00ED571D">
        <w:rPr>
          <w:rFonts w:ascii="Times New Roman" w:hAnsi="Times New Roman" w:cs="Times New Roman"/>
        </w:rPr>
        <w:t xml:space="preserve"> рублей</w:t>
      </w:r>
      <w:r w:rsidRPr="00ED571D">
        <w:rPr>
          <w:rFonts w:ascii="Times New Roman" w:hAnsi="Times New Roman" w:cs="Times New Roman"/>
        </w:rPr>
        <w:t xml:space="preserve"> </w:t>
      </w:r>
      <w:r w:rsidR="00ED571D" w:rsidRPr="00ED571D">
        <w:rPr>
          <w:rFonts w:ascii="Times New Roman" w:hAnsi="Times New Roman" w:cs="Times New Roman"/>
        </w:rPr>
        <w:t>88</w:t>
      </w:r>
      <w:r w:rsidRPr="00ED571D">
        <w:rPr>
          <w:rFonts w:ascii="Times New Roman" w:hAnsi="Times New Roman" w:cs="Times New Roman"/>
        </w:rPr>
        <w:t xml:space="preserve"> коп. РФ;</w:t>
      </w:r>
      <w:r w:rsidRPr="00ED571D">
        <w:rPr>
          <w:rFonts w:ascii="Times New Roman" w:hAnsi="Times New Roman" w:cs="Times New Roman"/>
          <w:b/>
        </w:rPr>
        <w:t>8 655 185 ,28</w:t>
      </w:r>
      <w:r w:rsidRPr="00ED571D">
        <w:rPr>
          <w:rFonts w:ascii="Times New Roman" w:hAnsi="Times New Roman" w:cs="Times New Roman"/>
        </w:rPr>
        <w:t xml:space="preserve"> (</w:t>
      </w:r>
      <w:r w:rsidRPr="00ED5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миллионов шестьсот пятьдесят пять тысяч сто восемьдесят пять) рублей</w:t>
      </w:r>
      <w:r w:rsidRPr="00ED571D">
        <w:rPr>
          <w:rFonts w:ascii="Times New Roman" w:hAnsi="Times New Roman" w:cs="Times New Roman"/>
        </w:rPr>
        <w:t xml:space="preserve"> 28 коп. РФ, с учетом НДС;</w:t>
      </w:r>
    </w:p>
    <w:p w:rsidR="005D6527" w:rsidRPr="005D6527" w:rsidRDefault="005D6527" w:rsidP="005D6527">
      <w:pPr>
        <w:numPr>
          <w:ilvl w:val="0"/>
          <w:numId w:val="2"/>
        </w:numPr>
        <w:autoSpaceDE w:val="0"/>
        <w:autoSpaceDN w:val="0"/>
        <w:spacing w:before="4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услуг: 01.02.2018</w:t>
      </w:r>
      <w:r w:rsidRPr="00B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31.12.2018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527" w:rsidRPr="005D6527" w:rsidRDefault="005D6527" w:rsidP="005D6527">
      <w:pPr>
        <w:numPr>
          <w:ilvl w:val="0"/>
          <w:numId w:val="2"/>
        </w:numPr>
        <w:autoSpaceDE w:val="0"/>
        <w:autoSpaceDN w:val="0"/>
        <w:spacing w:before="4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ежемесячно после подписания акта приема - сдачи работ и предоставления счет - фактуры.</w:t>
      </w:r>
    </w:p>
    <w:p w:rsidR="005D6527" w:rsidRPr="005D6527" w:rsidRDefault="005D6527" w:rsidP="005D6527">
      <w:pPr>
        <w:numPr>
          <w:ilvl w:val="0"/>
          <w:numId w:val="1"/>
        </w:numPr>
        <w:tabs>
          <w:tab w:val="left" w:pos="3261"/>
        </w:tabs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предмета договора приведены в техническом задании на закупку (приложение № 1 к настоящему Извещению).</w:t>
      </w:r>
    </w:p>
    <w:p w:rsidR="005D6527" w:rsidRPr="005D6527" w:rsidRDefault="005D6527" w:rsidP="005D6527">
      <w:pPr>
        <w:numPr>
          <w:ilvl w:val="0"/>
          <w:numId w:val="1"/>
        </w:numPr>
        <w:tabs>
          <w:tab w:val="left" w:pos="3261"/>
        </w:tabs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 на оказание услуг по поверке средств измерений приведен в приложении № 2 к настоящему Извещению.</w:t>
      </w:r>
    </w:p>
    <w:p w:rsidR="005D6527" w:rsidRPr="005D6527" w:rsidRDefault="005D6527" w:rsidP="005D6527">
      <w:pPr>
        <w:numPr>
          <w:ilvl w:val="0"/>
          <w:numId w:val="1"/>
        </w:numPr>
        <w:tabs>
          <w:tab w:val="left" w:pos="3261"/>
        </w:tabs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ожидает предоставления документации от ФБУ «Белгородский ЦСМ» в срок до: 17 часов московского времени « 04 » февраля 2019 года. Указанный срок может быть продлен Заказчиком в любой момент.</w:t>
      </w:r>
    </w:p>
    <w:p w:rsidR="005D6527" w:rsidRPr="005D6527" w:rsidRDefault="005D6527" w:rsidP="005D6527">
      <w:pPr>
        <w:numPr>
          <w:ilvl w:val="0"/>
          <w:numId w:val="1"/>
        </w:numPr>
        <w:tabs>
          <w:tab w:val="left" w:pos="3261"/>
        </w:tabs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документации, предоставляемой исполнителем в адрес Заказчика для заключения договора и порядок ее предоставления:</w:t>
      </w:r>
    </w:p>
    <w:p w:rsidR="005D6527" w:rsidRPr="005D6527" w:rsidRDefault="005D6527" w:rsidP="005D6527">
      <w:pPr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документации:</w:t>
      </w:r>
    </w:p>
    <w:p w:rsidR="005D6527" w:rsidRPr="005D6527" w:rsidRDefault="005D6527" w:rsidP="005D6527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 письмо, содержащее полный перечень документов, направляемых Заказчику;</w:t>
      </w:r>
    </w:p>
    <w:p w:rsidR="005D6527" w:rsidRPr="005D6527" w:rsidRDefault="005D6527" w:rsidP="005D6527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контрагента по форме согласно приложению № 3 к настоящему Извещению; </w:t>
      </w:r>
    </w:p>
    <w:p w:rsidR="005D6527" w:rsidRPr="005D6527" w:rsidRDefault="005D6527" w:rsidP="005D6527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поверяемых средств измерений по форме согласно приложению № 4 к настоящему Извещению;</w:t>
      </w:r>
    </w:p>
    <w:p w:rsidR="005D6527" w:rsidRPr="005D6527" w:rsidRDefault="005D6527" w:rsidP="005D6527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документов, необходимый для предоставления на согласование Договора, установленный организационно-распорядительным документом Общества, регламентирующим порядок организации договорной работы Документация предоставляется:</w:t>
      </w:r>
    </w:p>
    <w:p w:rsidR="005D6527" w:rsidRPr="005D6527" w:rsidRDefault="005D6527" w:rsidP="005D6527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соответствии с установленными п. 9.1 настоящего Извещения формами на электронный адрес </w:t>
      </w:r>
      <w:hyperlink r:id="rId11" w:history="1">
        <w:r w:rsidRPr="005D6527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Matveychenko</w:t>
        </w:r>
        <w:r w:rsidRPr="005D6527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5D6527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YA</w:t>
        </w:r>
        <w:r w:rsidRPr="005D6527">
          <w:rPr>
            <w:rStyle w:val="ad"/>
            <w:rFonts w:ascii="Times New Roman" w:hAnsi="Times New Roman" w:cs="Times New Roman"/>
            <w:sz w:val="26"/>
            <w:szCs w:val="26"/>
          </w:rPr>
          <w:t>@mrsk-1.ru</w:t>
        </w:r>
      </w:hyperlink>
      <w:r w:rsidRPr="005D6527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5D6527" w:rsidRPr="005D6527" w:rsidRDefault="005D6527" w:rsidP="005D6527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отсканированном виде, позволяющем осуществить распознавание текста;</w:t>
      </w:r>
    </w:p>
    <w:p w:rsidR="005D6527" w:rsidRPr="005D6527" w:rsidRDefault="005D6527" w:rsidP="005D6527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срок, определенный п. 8 настоящего Извещения.</w:t>
      </w:r>
    </w:p>
    <w:p w:rsidR="005D6527" w:rsidRPr="005D6527" w:rsidRDefault="005D6527" w:rsidP="005D6527">
      <w:pPr>
        <w:numPr>
          <w:ilvl w:val="0"/>
          <w:numId w:val="1"/>
        </w:numPr>
        <w:autoSpaceDE w:val="0"/>
        <w:autoSpaceDN w:val="0"/>
        <w:spacing w:before="4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процедура закупки не является торгами (конкурсом или аукционом) и ее проведение не регулируется статьями 447 – 449 части первой Гражданского кодекса Российской Федерации и п. 2 ст. 3 Федерального закона от 18.07.2011 № 223-ФЗ «О закупках товаров, работ, услуг отдельными видами юридических лиц». Данная процедура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в любой момент, не неся при этом никакой ответственности перед контрагентом. По результатам проведения закупки у Организатора не возникает обязанности по заключению договора.</w:t>
      </w:r>
    </w:p>
    <w:p w:rsidR="005D6527" w:rsidRPr="005D6527" w:rsidRDefault="005D6527" w:rsidP="005D6527">
      <w:pPr>
        <w:numPr>
          <w:ilvl w:val="0"/>
          <w:numId w:val="1"/>
        </w:numPr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справок обращаться:</w:t>
      </w:r>
    </w:p>
    <w:bookmarkEnd w:id="2"/>
    <w:p w:rsidR="005D6527" w:rsidRPr="005D6527" w:rsidRDefault="005D6527" w:rsidP="005D6527">
      <w:pPr>
        <w:numPr>
          <w:ilvl w:val="0"/>
          <w:numId w:val="5"/>
        </w:numPr>
        <w:tabs>
          <w:tab w:val="left" w:pos="1134"/>
          <w:tab w:val="left" w:pos="1560"/>
        </w:tabs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проведением закупочной процедуры, – к ответственному сотруднику: Ковалеву Александру Владимировичу, контактный телефон: </w:t>
      </w:r>
      <w:r w:rsidRPr="005D65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(4722) 58-18-47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 электронной почты: </w:t>
      </w:r>
      <w:hyperlink r:id="rId12" w:history="1">
        <w:r w:rsidRPr="005D652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kovalev.va@mrsk-1.ru</w:t>
        </w:r>
      </w:hyperlink>
      <w:r w:rsidRPr="005D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D6527" w:rsidRPr="005D6527" w:rsidRDefault="005D6527" w:rsidP="005D6527">
      <w:pPr>
        <w:numPr>
          <w:ilvl w:val="0"/>
          <w:numId w:val="5"/>
        </w:numPr>
        <w:tabs>
          <w:tab w:val="left" w:pos="1134"/>
          <w:tab w:val="left" w:pos="1560"/>
        </w:tabs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разъяснением технического задания, - к ответственному сотруднику Организатора: Матвейченко Юлии Александровне, контактный телефон: </w:t>
      </w:r>
      <w:r w:rsidRPr="005D65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(4722) 58-80-87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 электронной почты: </w:t>
      </w:r>
      <w:hyperlink r:id="rId13" w:history="1">
        <w:r w:rsidRPr="005D6527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Matveychenko</w:t>
        </w:r>
        <w:r w:rsidRPr="005D6527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5D6527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YA</w:t>
        </w:r>
        <w:r w:rsidRPr="005D6527">
          <w:rPr>
            <w:rStyle w:val="ad"/>
            <w:rFonts w:ascii="Times New Roman" w:hAnsi="Times New Roman" w:cs="Times New Roman"/>
            <w:sz w:val="26"/>
            <w:szCs w:val="26"/>
          </w:rPr>
          <w:t>@mrsk-1.ru</w:t>
        </w:r>
      </w:hyperlink>
      <w:r w:rsidRPr="005D6527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5D6527" w:rsidRPr="005D6527" w:rsidRDefault="005D6527" w:rsidP="005D6527">
      <w:pPr>
        <w:tabs>
          <w:tab w:val="num" w:pos="0"/>
          <w:tab w:val="left" w:pos="1560"/>
          <w:tab w:val="left" w:pos="7655"/>
        </w:tabs>
        <w:autoSpaceDE w:val="0"/>
        <w:autoSpaceDN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765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7655"/>
        </w:tabs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5D6527" w:rsidRPr="005D6527" w:rsidRDefault="005D6527" w:rsidP="005D6527">
      <w:pPr>
        <w:pStyle w:val="a7"/>
        <w:numPr>
          <w:ilvl w:val="0"/>
          <w:numId w:val="6"/>
        </w:numPr>
        <w:autoSpaceDE w:val="0"/>
        <w:autoSpaceDN w:val="0"/>
        <w:ind w:left="426" w:firstLine="0"/>
        <w:jc w:val="both"/>
      </w:pPr>
      <w:r w:rsidRPr="005D6527">
        <w:t>Техническое задание</w:t>
      </w:r>
    </w:p>
    <w:p w:rsidR="005D6527" w:rsidRPr="005D6527" w:rsidRDefault="005D6527" w:rsidP="005D6527">
      <w:pPr>
        <w:pStyle w:val="a7"/>
        <w:numPr>
          <w:ilvl w:val="0"/>
          <w:numId w:val="6"/>
        </w:numPr>
        <w:autoSpaceDE w:val="0"/>
        <w:autoSpaceDN w:val="0"/>
        <w:ind w:left="426" w:firstLine="0"/>
        <w:jc w:val="both"/>
      </w:pPr>
      <w:r w:rsidRPr="005D6527">
        <w:t>Проект договора</w:t>
      </w:r>
    </w:p>
    <w:p w:rsidR="005D6527" w:rsidRPr="005D6527" w:rsidRDefault="005D6527" w:rsidP="005D6527">
      <w:pPr>
        <w:pStyle w:val="a7"/>
        <w:numPr>
          <w:ilvl w:val="0"/>
          <w:numId w:val="6"/>
        </w:numPr>
        <w:autoSpaceDE w:val="0"/>
        <w:autoSpaceDN w:val="0"/>
        <w:ind w:left="426" w:firstLine="0"/>
        <w:jc w:val="both"/>
      </w:pPr>
      <w:r w:rsidRPr="005D6527">
        <w:t>Анкета контрагента</w:t>
      </w:r>
    </w:p>
    <w:p w:rsidR="005D6527" w:rsidRPr="005D6527" w:rsidRDefault="005D6527" w:rsidP="005D6527">
      <w:pPr>
        <w:pStyle w:val="a7"/>
        <w:numPr>
          <w:ilvl w:val="0"/>
          <w:numId w:val="6"/>
        </w:numPr>
        <w:autoSpaceDE w:val="0"/>
        <w:autoSpaceDN w:val="0"/>
        <w:ind w:left="426" w:firstLine="0"/>
        <w:jc w:val="both"/>
      </w:pPr>
      <w:r w:rsidRPr="005D6527">
        <w:t>Перечень поверяемых СИ</w:t>
      </w:r>
    </w:p>
    <w:p w:rsidR="005D6527" w:rsidRPr="005D6527" w:rsidRDefault="005D6527" w:rsidP="005D6527">
      <w:pPr>
        <w:autoSpaceDE w:val="0"/>
        <w:autoSpaceDN w:val="0"/>
        <w:ind w:left="426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ind w:left="426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tabs>
          <w:tab w:val="left" w:pos="7655"/>
        </w:tabs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ОМиКЭ – главный метролог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 Рощупкин</w:t>
      </w:r>
    </w:p>
    <w:p w:rsidR="005D6527" w:rsidRPr="005D6527" w:rsidRDefault="005D6527" w:rsidP="005D6527">
      <w:pPr>
        <w:autoSpaceDE w:val="0"/>
        <w:autoSpaceDN w:val="0"/>
        <w:ind w:left="426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“УТВЕРЖДАЮ”</w:t>
      </w: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директора</w:t>
      </w: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инженер филиала </w:t>
      </w: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Центра» - «Белгородэнерго»</w:t>
      </w: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С.А. Решетников </w:t>
      </w:r>
    </w:p>
    <w:p w:rsidR="005D6527" w:rsidRPr="005D6527" w:rsidRDefault="005D6527" w:rsidP="005D6527">
      <w:pPr>
        <w:tabs>
          <w:tab w:val="right" w:pos="10207"/>
        </w:tabs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“_______” ___________________ 2019г.</w:t>
      </w:r>
    </w:p>
    <w:p w:rsidR="005D6527" w:rsidRPr="005D6527" w:rsidRDefault="005D6527" w:rsidP="005D6527">
      <w:pPr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5D6527" w:rsidRPr="005D6527" w:rsidRDefault="005D6527" w:rsidP="005D6527">
      <w:pPr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услуг по поверке средств измерений.</w:t>
      </w:r>
    </w:p>
    <w:p w:rsidR="005D6527" w:rsidRPr="005D6527" w:rsidRDefault="005D6527" w:rsidP="005D6527">
      <w:pPr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____________</w:t>
      </w:r>
    </w:p>
    <w:p w:rsidR="005D6527" w:rsidRPr="005D6527" w:rsidRDefault="005D6527" w:rsidP="005D6527">
      <w:pPr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Общая часть.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  <w:rPr>
          <w:b/>
        </w:rPr>
      </w:pP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ПАО «МРСК Центра» - «Белгородэнерго», в целях исполнения требований статьи 13 федерального закона Российской Федерации от 26.06.2008 № 102-ФЗ «Об обеспечении единства измерений», производит закупку услуг по поверке средств измерений.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производится на основании программы закупок ПАО «МРСК Центра» на 2019г.</w:t>
      </w:r>
    </w:p>
    <w:p w:rsidR="005D6527" w:rsidRPr="005D6527" w:rsidRDefault="005D6527" w:rsidP="005D6527">
      <w:pPr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Предмет конкурса.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поверки средств измерений в следующих объемах:</w:t>
      </w:r>
    </w:p>
    <w:p w:rsidR="005D6527" w:rsidRPr="005D6527" w:rsidRDefault="005D6527" w:rsidP="005D6527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424"/>
        <w:gridCol w:w="3160"/>
        <w:gridCol w:w="1828"/>
        <w:gridCol w:w="1756"/>
        <w:gridCol w:w="1132"/>
      </w:tblGrid>
      <w:tr w:rsidR="005D6527" w:rsidRPr="005D6527" w:rsidTr="005D6527">
        <w:trPr>
          <w:trHeight w:val="326"/>
        </w:trPr>
        <w:tc>
          <w:tcPr>
            <w:tcW w:w="65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измерений (код)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тип </w:t>
            </w:r>
          </w:p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измерений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</w:t>
            </w: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(диапазон) измерений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точности, погрешность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</w:tr>
      <w:tr w:rsidR="005D6527" w:rsidRPr="005D6527" w:rsidTr="005D6527">
        <w:trPr>
          <w:trHeight w:val="10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tabs>
                <w:tab w:val="left" w:pos="229"/>
                <w:tab w:val="left" w:pos="964"/>
                <w:tab w:val="left" w:pos="1339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расстояния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 - 250,0 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Тахеометр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0,300 - 500,000 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0,083000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Анемометр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(1,6 - 32,0) м/с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2,100000 м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(0 - 3000) кг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– 1) кН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манометрический шкальный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30,000 - 140,000 Н/м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 Н/м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6527" w:rsidRPr="005D6527" w:rsidTr="005D6527">
        <w:trPr>
          <w:trHeight w:val="560"/>
        </w:trPr>
        <w:tc>
          <w:tcPr>
            <w:tcW w:w="654" w:type="dxa"/>
            <w:tcBorders>
              <w:bottom w:val="single" w:sz="4" w:space="0" w:color="auto"/>
            </w:tcBorders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0" w:type="dxa"/>
          </w:tcPr>
          <w:p w:rsidR="005D6527" w:rsidRPr="005D6527" w:rsidRDefault="005D6527" w:rsidP="005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Счетчик расхода воды</w:t>
            </w:r>
          </w:p>
        </w:tc>
        <w:tc>
          <w:tcPr>
            <w:tcW w:w="1828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(0,03 - 3,000) м3/ч</w:t>
            </w:r>
          </w:p>
        </w:tc>
        <w:tc>
          <w:tcPr>
            <w:tcW w:w="1756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1,0 %</w:t>
            </w:r>
          </w:p>
        </w:tc>
        <w:tc>
          <w:tcPr>
            <w:tcW w:w="1132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0" w:type="dxa"/>
          </w:tcPr>
          <w:p w:rsidR="005D6527" w:rsidRPr="005D6527" w:rsidRDefault="005D6527" w:rsidP="005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Микрошприц</w:t>
            </w:r>
          </w:p>
        </w:tc>
        <w:tc>
          <w:tcPr>
            <w:tcW w:w="1828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(1 – 0,10) мл</w:t>
            </w:r>
          </w:p>
        </w:tc>
        <w:tc>
          <w:tcPr>
            <w:tcW w:w="1756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Манометр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– 25) МПа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Газоанализатор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50,000 %НКПР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контроля чистоты жидкости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 мм; (0,100 - 1.500,000) шт/см3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Гигрометр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(54,000 - 90,000) %; (0,000 - 25,000) ГЦС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анализатора доли газа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1000 %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Хроматограф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(0,00000012 - 0,00005400)  м3/ч; 1,0 %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Калибратор температур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-25,000 - 150,000 ГЦС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0,200000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Тепловизор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(- 20 ÷ 350) °С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2,0 %;  ± 2,0 °С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(0,000 - 1.000,000; 0,000 - 180,000) ГЦС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Г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(0 - 100) ГЦС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Термогигрометр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– 60)  °С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(0,200 - 1.800,000) 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Частотомер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1.500,000 МГц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– 100) А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Вольтампрефазометр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 В; 40,000 А; -360 гр.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(0 - 100) кВ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сопротивления заземления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 Ом; 200,000 Ом; 2.000,000 Ом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тока/Напряжения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 А; 1.000,00000 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Калибратор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(0,000 - 20,500) А; (330,000 - 1.020,000) В; 1.100,0 МОм; 1.820,000 ГЦС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Катушка эл. сопротивления 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 Ом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 электроизмерительные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1.000,000 А; 1.000,00000 В; 100,000 кОм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1,500; 1,0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прибор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1.111,100 кОм; 111,10000 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0,050; 0,1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 пФ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ёмкостей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– 111) мкФ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сопротивлений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1.000,000 МОм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Мегаомметр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(0 - 50000) МОм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 В; 3,000 А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15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Омметр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 ГОм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измерения коэфф. трансформации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420,00000 В; 100,000 А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контроля выключателей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 В; 14,000 А; 160,000 Ом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контроля ПКЭ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 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универсальный измерительный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1.111,100 кОм; 111,10000 мВ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0,050; 0,1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щитовой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 А; 35,00000 кВ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энергетика 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 ТО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 ТО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э/э эталонный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 В; 10,000 А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напряжения и тока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 В; 15.000,00000 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 мкФ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поверки счетчиков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46 - 480 В; 0,01 - 3000 А; 47 - 63 Гц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напряжения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10000/100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 тока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2000/5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электрической энергии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220/380В; 10-100А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каналов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(0,04000 - 4096,00000) кГц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(0,00001 - 1,20000) Гц; 10,00000 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(0,01 – 200) кГц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 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0,300 - 1.500,000 МГц; 1,3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0,00000500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иммитанса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 В; 200,000 кГц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В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Калибратор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 Гц; 1,00000 В; 100,00000 В; 10,000 С; 0,010 - 0,050 мксек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0,45000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испытательная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 А; 40,0 кВ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оптического излучения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1.550,00000 мм; -5,000 дБм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(0 - 99999) лк;</w:t>
            </w:r>
          </w:p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(1 - 50000) кд/м2;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8,0 %</w:t>
            </w:r>
          </w:p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10,0 %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Рефлектометр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160.000,00 м; 3,910 Нп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0,05 %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4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60" w:type="dxa"/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Алкотестер</w:t>
            </w:r>
          </w:p>
        </w:tc>
        <w:tc>
          <w:tcPr>
            <w:tcW w:w="1828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 мг/л</w:t>
            </w:r>
          </w:p>
        </w:tc>
        <w:tc>
          <w:tcPr>
            <w:tcW w:w="1756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</w:t>
            </w:r>
          </w:p>
        </w:tc>
        <w:tc>
          <w:tcPr>
            <w:tcW w:w="1132" w:type="dxa"/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527" w:rsidRPr="005D6527" w:rsidTr="005D6527">
        <w:trPr>
          <w:trHeight w:val="312"/>
        </w:trPr>
        <w:tc>
          <w:tcPr>
            <w:tcW w:w="654" w:type="dxa"/>
            <w:tcBorders>
              <w:top w:val="nil"/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60" w:type="dxa"/>
            <w:tcBorders>
              <w:top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механический для измерения артериального давления</w:t>
            </w:r>
          </w:p>
        </w:tc>
        <w:tc>
          <w:tcPr>
            <w:tcW w:w="1828" w:type="dxa"/>
            <w:tcBorders>
              <w:top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– 300) мм рт. cт</w:t>
            </w:r>
          </w:p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мм рт. ст</w:t>
            </w:r>
          </w:p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</w:t>
            </w:r>
          </w:p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top w:val="nil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D6527" w:rsidRPr="005D6527" w:rsidTr="005D6527">
        <w:trPr>
          <w:trHeight w:val="284"/>
        </w:trPr>
        <w:tc>
          <w:tcPr>
            <w:tcW w:w="2078" w:type="dxa"/>
            <w:gridSpan w:val="2"/>
            <w:tcBorders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527" w:rsidRPr="005D6527" w:rsidRDefault="005D6527" w:rsidP="005D652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5D6527" w:rsidRPr="005D6527" w:rsidRDefault="005D6527" w:rsidP="005D6527">
            <w:pPr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</w:t>
            </w:r>
          </w:p>
        </w:tc>
      </w:tr>
    </w:tbl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  <w:r w:rsidRPr="005D6527">
        <w:br w:type="textWrapping" w:clear="all"/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Требования к Исполнителю.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</w:p>
    <w:p w:rsidR="005D6527" w:rsidRPr="005D6527" w:rsidRDefault="005D6527" w:rsidP="005D6527">
      <w:pPr>
        <w:pStyle w:val="34"/>
        <w:tabs>
          <w:tab w:val="left" w:pos="851"/>
        </w:tabs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hAnsi="Times New Roman" w:cs="Times New Roman"/>
          <w:sz w:val="24"/>
          <w:szCs w:val="24"/>
          <w:lang w:eastAsia="ru-RU"/>
        </w:rPr>
        <w:tab/>
        <w:t>Исполнитель должен иметь: аттестат аккредитации на право проведения поверки средств измерений; опыт работ по поверке данных типов средств измерений не менее последних 3-х лет; оборот за последний завершенный период, равный периоду выполнения работ, должен быть сопоставим с суммой контракта, либо превышать его.</w:t>
      </w:r>
    </w:p>
    <w:p w:rsidR="005D6527" w:rsidRPr="005D6527" w:rsidRDefault="005D6527" w:rsidP="005D6527">
      <w:pPr>
        <w:pStyle w:val="34"/>
        <w:tabs>
          <w:tab w:val="left" w:pos="851"/>
        </w:tabs>
        <w:spacing w:after="0"/>
        <w:ind w:left="57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pStyle w:val="34"/>
        <w:tabs>
          <w:tab w:val="left" w:pos="709"/>
        </w:tabs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Требования к выполнению услуг.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  <w:rPr>
          <w:b/>
        </w:rPr>
      </w:pP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выполнения услуг с момента заключения договора.</w:t>
      </w: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выполняются в соответствие с требованиями законодательства Российской Федерации об обеспечении единства измерений, а также метрологических правил и норм, в объеме, предусмотренном в п.2.1. настоящего ТЗ. </w:t>
      </w:r>
    </w:p>
    <w:p w:rsidR="005D6527" w:rsidRPr="005D6527" w:rsidRDefault="005D6527" w:rsidP="005D6527">
      <w:pPr>
        <w:pStyle w:val="a7"/>
        <w:tabs>
          <w:tab w:val="left" w:pos="3810"/>
        </w:tabs>
        <w:ind w:left="57" w:right="57"/>
        <w:jc w:val="both"/>
      </w:pPr>
      <w:r w:rsidRPr="005D6527">
        <w:tab/>
      </w: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Правила контроля и приемки услуг.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осуществлять контроль над ходом выполнения услуг, соблюдением сроков их выполнения, не вмешиваясь при этом в оперативно-хозяйственную деятельность Исполнителя.</w:t>
      </w: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выполненных услуг производится на основании актов сдачи-приемки выполненных услуг. Исполнитель подтверждает, что формы документов об исполнении им своих обязательств утверждаются в Приложениях к Договору и являются формами первичных учетных документов, утвержденными Учетной политикой, либо Приказом организации Исполнителя.</w:t>
      </w: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Обнаруженные при приемке услуг замечания Исполнитель устраняет за свой счет и в сроки, не превышающие 10 рабочих дней</w:t>
      </w:r>
    </w:p>
    <w:p w:rsidR="005D6527" w:rsidRPr="005D6527" w:rsidRDefault="005D6527" w:rsidP="005D6527">
      <w:pPr>
        <w:tabs>
          <w:tab w:val="left" w:pos="0"/>
        </w:tabs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Сроки выполнения услуг.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 обязан осуществлять выполнение услуги в соответствии с графиком поверки средств измерений (Приложение к ТЗ), являющимся неотъемлемой частью договора.</w:t>
      </w:r>
    </w:p>
    <w:p w:rsidR="005D6527" w:rsidRPr="005D6527" w:rsidRDefault="005D6527" w:rsidP="005D6527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527" w:rsidRPr="005D6527" w:rsidRDefault="005D6527" w:rsidP="005D6527">
      <w:pPr>
        <w:pStyle w:val="a7"/>
        <w:numPr>
          <w:ilvl w:val="0"/>
          <w:numId w:val="26"/>
        </w:numPr>
        <w:tabs>
          <w:tab w:val="left" w:pos="426"/>
        </w:tabs>
        <w:ind w:left="57" w:right="57" w:firstLine="0"/>
        <w:jc w:val="center"/>
        <w:rPr>
          <w:b/>
        </w:rPr>
      </w:pPr>
      <w:r w:rsidRPr="005D6527">
        <w:rPr>
          <w:b/>
        </w:rPr>
        <w:t>Гарантийные обязательства.</w:t>
      </w:r>
    </w:p>
    <w:p w:rsidR="005D6527" w:rsidRPr="005D6527" w:rsidRDefault="005D6527" w:rsidP="005D6527">
      <w:pPr>
        <w:pStyle w:val="a7"/>
        <w:tabs>
          <w:tab w:val="left" w:pos="426"/>
        </w:tabs>
        <w:ind w:left="57" w:right="57"/>
      </w:pPr>
    </w:p>
    <w:p w:rsidR="005D6527" w:rsidRPr="005D6527" w:rsidRDefault="005D6527" w:rsidP="005D6527">
      <w:pPr>
        <w:numPr>
          <w:ilvl w:val="1"/>
          <w:numId w:val="26"/>
        </w:numPr>
        <w:tabs>
          <w:tab w:val="left" w:pos="0"/>
        </w:tabs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гарантировать качество и правильность оформления результатов поверки средств измерений. </w:t>
      </w:r>
    </w:p>
    <w:p w:rsidR="005D6527" w:rsidRPr="005D6527" w:rsidRDefault="005D6527" w:rsidP="005D6527">
      <w:pPr>
        <w:tabs>
          <w:tab w:val="left" w:pos="567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567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567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567"/>
        </w:tabs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tabs>
          <w:tab w:val="left" w:pos="567"/>
        </w:tabs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ОМиКЭ – главный метролог </w:t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 Рощупкин</w:t>
      </w:r>
    </w:p>
    <w:p w:rsidR="005D6527" w:rsidRPr="005D6527" w:rsidRDefault="005D6527" w:rsidP="005D6527">
      <w:pPr>
        <w:autoSpaceDE w:val="0"/>
        <w:autoSpaceDN w:val="0"/>
        <w:ind w:left="6521"/>
        <w:jc w:val="right"/>
        <w:rPr>
          <w:rFonts w:ascii="Times New Roman" w:eastAsia="Times New Roman" w:hAnsi="Times New Roman" w:cs="Times New Roman"/>
          <w:lang w:eastAsia="ru-RU"/>
        </w:rPr>
      </w:pPr>
      <w:r w:rsidRPr="005D6527">
        <w:rPr>
          <w:rFonts w:ascii="Times New Roman" w:eastAsia="Times New Roman" w:hAnsi="Times New Roman" w:cs="Times New Roman"/>
          <w:lang w:eastAsia="ru-RU"/>
        </w:rPr>
        <w:t>Приложение № 3</w:t>
      </w:r>
    </w:p>
    <w:p w:rsidR="005D6527" w:rsidRPr="005D6527" w:rsidRDefault="005D6527" w:rsidP="005D6527">
      <w:pPr>
        <w:autoSpaceDE w:val="0"/>
        <w:autoSpaceDN w:val="0"/>
        <w:spacing w:before="40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___ к сопроводительному письму </w:t>
      </w:r>
    </w:p>
    <w:p w:rsidR="005D6527" w:rsidRPr="005D6527" w:rsidRDefault="005D6527" w:rsidP="005D65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 г. №__________</w:t>
      </w:r>
    </w:p>
    <w:p w:rsidR="005D6527" w:rsidRPr="005D6527" w:rsidRDefault="005D6527" w:rsidP="005D6527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b/>
        </w:rPr>
      </w:pPr>
      <w:r w:rsidRPr="005D6527">
        <w:rPr>
          <w:rFonts w:ascii="Times New Roman" w:hAnsi="Times New Roman" w:cs="Times New Roman"/>
          <w:b/>
        </w:rPr>
        <w:t>АНКЕТА КОНТРАГЕНТА</w:t>
      </w:r>
    </w:p>
    <w:p w:rsidR="005D6527" w:rsidRPr="005D6527" w:rsidRDefault="005D6527" w:rsidP="005D652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527">
        <w:rPr>
          <w:rFonts w:ascii="Times New Roman" w:hAnsi="Times New Roman" w:cs="Times New Roman"/>
          <w:color w:val="000000"/>
        </w:rPr>
        <w:t xml:space="preserve">Наименование Контрагента: </w:t>
      </w:r>
      <w:r w:rsidRPr="005D6527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Белгородской области» (ФБУ «Белгородский ЦСМ»),</w:t>
      </w:r>
    </w:p>
    <w:p w:rsidR="005D6527" w:rsidRPr="005D6527" w:rsidRDefault="005D6527" w:rsidP="005D6527">
      <w:pPr>
        <w:jc w:val="both"/>
        <w:rPr>
          <w:rFonts w:ascii="Times New Roman" w:hAnsi="Times New Roman" w:cs="Times New Roman"/>
          <w:i/>
          <w:color w:val="000000"/>
        </w:rPr>
      </w:pPr>
      <w:r w:rsidRPr="005D6527">
        <w:rPr>
          <w:rFonts w:ascii="Times New Roman" w:hAnsi="Times New Roman" w:cs="Times New Roman"/>
          <w:i/>
          <w:color w:val="000000"/>
        </w:rPr>
        <w:t>Таблица 1. Сведения о контрагенте</w:t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294"/>
        <w:gridCol w:w="430"/>
        <w:gridCol w:w="2292"/>
        <w:gridCol w:w="3296"/>
      </w:tblGrid>
      <w:tr w:rsidR="005D6527" w:rsidRPr="005D6527" w:rsidTr="005D6527">
        <w:trPr>
          <w:cantSplit/>
          <w:trHeight w:val="241"/>
          <w:tblHeader/>
        </w:trPr>
        <w:tc>
          <w:tcPr>
            <w:tcW w:w="718" w:type="dxa"/>
          </w:tcPr>
          <w:p w:rsidR="005D6527" w:rsidRPr="005D6527" w:rsidRDefault="005D6527" w:rsidP="005D6527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D65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D652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D6527">
              <w:rPr>
                <w:rFonts w:ascii="Times New Roman" w:hAnsi="Times New Roman" w:cs="Times New Roman"/>
                <w:b/>
              </w:rPr>
              <w:t>Сведения о Контрагенте</w:t>
            </w:r>
          </w:p>
        </w:tc>
      </w:tr>
      <w:tr w:rsidR="005D6527" w:rsidRPr="005D6527" w:rsidTr="005D6527">
        <w:trPr>
          <w:cantSplit/>
          <w:trHeight w:val="662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Организационно-правовая форма и фирменное наименование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Федеральное бюджетное учреждение «Государственный региональный центр стандартизации, метрологии и испытаний в Белгородской области»</w:t>
            </w:r>
          </w:p>
        </w:tc>
      </w:tr>
      <w:tr w:rsidR="005D6527" w:rsidRPr="005D6527" w:rsidTr="005D6527">
        <w:trPr>
          <w:cantSplit/>
          <w:trHeight w:val="1235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Федеральное бюджетное учреждение «Государственный региональный центр стандартизации, метрологии и испытаний в Белгородской области»</w:t>
            </w:r>
          </w:p>
        </w:tc>
      </w:tr>
      <w:tr w:rsidR="005D6527" w:rsidRPr="005D6527" w:rsidTr="005D6527">
        <w:trPr>
          <w:cantSplit/>
          <w:trHeight w:val="662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13.12.2012, №1023101659657, Инспекция Федеральной налоговой службы по г. Белгороду</w:t>
            </w:r>
          </w:p>
        </w:tc>
      </w:tr>
      <w:tr w:rsidR="005D6527" w:rsidRPr="005D6527" w:rsidTr="005D6527">
        <w:trPr>
          <w:cantSplit/>
          <w:trHeight w:val="376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3125008748</w:t>
            </w:r>
          </w:p>
        </w:tc>
      </w:tr>
      <w:tr w:rsidR="005D6527" w:rsidRPr="005D6527" w:rsidTr="005D6527">
        <w:trPr>
          <w:cantSplit/>
          <w:trHeight w:val="905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308007, г. Белгород, ул.</w:t>
            </w:r>
          </w:p>
          <w:p w:rsidR="005D6527" w:rsidRPr="005D6527" w:rsidRDefault="005D6527" w:rsidP="005D65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Садовая, дом 110</w:t>
            </w:r>
          </w:p>
        </w:tc>
      </w:tr>
      <w:tr w:rsidR="005D6527" w:rsidRPr="005D6527" w:rsidTr="005D6527">
        <w:trPr>
          <w:cantSplit/>
          <w:trHeight w:val="361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308007, г. Белгород, ул.</w:t>
            </w:r>
          </w:p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Садовая, дом 110</w:t>
            </w:r>
          </w:p>
        </w:tc>
      </w:tr>
      <w:tr w:rsidR="005D6527" w:rsidRPr="005D6527" w:rsidTr="005D6527">
        <w:trPr>
          <w:cantSplit/>
          <w:trHeight w:val="376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Филиалы: перечислить наименования и почтовые адреса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нет</w:t>
            </w:r>
          </w:p>
        </w:tc>
      </w:tr>
      <w:tr w:rsidR="005D6527" w:rsidRPr="005D6527" w:rsidTr="005D6527">
        <w:trPr>
          <w:cantSplit/>
          <w:trHeight w:val="948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Банковские реквизиты (наименование и адрес банка, номер расчетного счета Контрагента в банке, телефоны банка, прочие банковские реквизиты)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УФК по Белгородской области  (ФБУ «Белгородский ЦСМ» </w:t>
            </w:r>
          </w:p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л/счет 20266Х13450), ОТДЕЛЕНИЕ БЕЛГОРОД</w:t>
            </w:r>
          </w:p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г. Белгород  </w:t>
            </w:r>
          </w:p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р/сч № 40501810014032000002 </w:t>
            </w:r>
          </w:p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России по Белгородской области  г. Белгород,  БИК 041403001</w:t>
            </w:r>
          </w:p>
        </w:tc>
      </w:tr>
      <w:tr w:rsidR="005D6527" w:rsidRPr="005D6527" w:rsidTr="005D6527">
        <w:trPr>
          <w:cantSplit/>
          <w:trHeight w:val="662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Принадлежность к </w:t>
            </w:r>
            <w:r w:rsidRPr="005D6527">
              <w:rPr>
                <w:rFonts w:ascii="Times New Roman" w:hAnsi="Times New Roman" w:cs="Times New Roman"/>
                <w:bCs/>
              </w:rPr>
              <w:t>субъектам малого и среднего предпринимательства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нет</w:t>
            </w:r>
          </w:p>
        </w:tc>
      </w:tr>
      <w:tr w:rsidR="005D6527" w:rsidRPr="005D6527" w:rsidTr="005D6527">
        <w:trPr>
          <w:cantSplit/>
          <w:trHeight w:val="361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Номера телефонов Контрагента (с указанием кода города)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8 (4722) 201-333</w:t>
            </w:r>
          </w:p>
        </w:tc>
      </w:tr>
      <w:tr w:rsidR="005D6527" w:rsidRPr="005D6527" w:rsidTr="005D6527">
        <w:trPr>
          <w:cantSplit/>
          <w:trHeight w:val="116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Номер факса Контрагента (с указанием кода города)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8 (4722) 201-333</w:t>
            </w:r>
          </w:p>
        </w:tc>
      </w:tr>
      <w:tr w:rsidR="005D6527" w:rsidRPr="005D6527" w:rsidTr="005D6527">
        <w:trPr>
          <w:cantSplit/>
          <w:trHeight w:val="361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Адрес электронной почты Контрагента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hyperlink r:id="rId14" w:history="1">
              <w:r w:rsidRPr="005D6527">
                <w:rPr>
                  <w:rStyle w:val="ad"/>
                  <w:rFonts w:ascii="Times New Roman" w:hAnsi="Times New Roman" w:cs="Times New Roman"/>
                  <w:sz w:val="21"/>
                  <w:szCs w:val="21"/>
                </w:rPr>
                <w:t>info@csm-belgorod.ru</w:t>
              </w:r>
            </w:hyperlink>
            <w:r w:rsidRPr="005D652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5D6527" w:rsidRPr="005D6527" w:rsidTr="005D6527">
        <w:trPr>
          <w:cantSplit/>
          <w:trHeight w:val="12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5D6527">
              <w:rPr>
                <w:rFonts w:ascii="Times New Roman" w:hAnsi="Times New Roman" w:cs="Times New Roman"/>
                <w:color w:val="000000"/>
              </w:rPr>
              <w:t>Фамилия, Имя и Отчество руководителя Контрагента,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5D6527">
              <w:rPr>
                <w:rFonts w:ascii="Times New Roman" w:hAnsi="Times New Roman" w:cs="Times New Roman"/>
                <w:color w:val="000000"/>
              </w:rPr>
              <w:t>Компаниец Елена Ивановна, И.О. директора ФБУ «Белгородский ЦСМ»,</w:t>
            </w:r>
          </w:p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5D6527">
              <w:rPr>
                <w:rFonts w:ascii="Times New Roman" w:hAnsi="Times New Roman" w:cs="Times New Roman"/>
                <w:color w:val="000000"/>
              </w:rPr>
              <w:t xml:space="preserve"> 8 (4722) 201-333 (доб. 118) </w:t>
            </w:r>
          </w:p>
        </w:tc>
      </w:tr>
      <w:tr w:rsidR="005D6527" w:rsidRPr="005D6527" w:rsidTr="005D6527">
        <w:trPr>
          <w:cantSplit/>
          <w:trHeight w:val="36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5D6527">
              <w:rPr>
                <w:rFonts w:ascii="Times New Roman" w:hAnsi="Times New Roman" w:cs="Times New Roman"/>
                <w:color w:val="000000"/>
              </w:rPr>
              <w:t>Фамилия, Имя и Отчество главного бухгалтера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5D6527">
              <w:rPr>
                <w:rFonts w:ascii="Times New Roman" w:hAnsi="Times New Roman" w:cs="Times New Roman"/>
                <w:color w:val="000000"/>
              </w:rPr>
              <w:t>Возвышаева Наталия Александровна, главный бухгалтер ФБУ «Белгородский ЦСМ», 8(4722) 201-333 (доб. 214), 34-66-47</w:t>
            </w:r>
          </w:p>
        </w:tc>
      </w:tr>
      <w:tr w:rsidR="005D6527" w:rsidRPr="005D6527" w:rsidTr="005D6527">
        <w:trPr>
          <w:cantSplit/>
          <w:trHeight w:val="662"/>
        </w:trPr>
        <w:tc>
          <w:tcPr>
            <w:tcW w:w="718" w:type="dxa"/>
          </w:tcPr>
          <w:p w:rsidR="005D6527" w:rsidRPr="005D6527" w:rsidRDefault="005D6527" w:rsidP="005D6527">
            <w:pPr>
              <w:numPr>
                <w:ilvl w:val="0"/>
                <w:numId w:val="15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3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296" w:type="dxa"/>
          </w:tcPr>
          <w:p w:rsidR="005D6527" w:rsidRPr="005D6527" w:rsidRDefault="005D6527" w:rsidP="005D6527">
            <w:pPr>
              <w:spacing w:before="40" w:after="40"/>
              <w:ind w:left="57" w:right="5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  <w:color w:val="000000"/>
              </w:rPr>
              <w:t>Байдалинов Дмитрий Иванович, главный метролог ФБУ «Белгородский ЦСМ», 8</w:t>
            </w:r>
            <w:r w:rsidRPr="005D65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D6527">
              <w:rPr>
                <w:rFonts w:ascii="Times New Roman" w:hAnsi="Times New Roman" w:cs="Times New Roman"/>
                <w:color w:val="000000"/>
              </w:rPr>
              <w:t>(4722) 201-333 (доб.223)</w:t>
            </w:r>
          </w:p>
        </w:tc>
      </w:tr>
      <w:tr w:rsidR="005D6527" w:rsidRPr="005D6527" w:rsidTr="005D6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4012" w:type="dxa"/>
            <w:gridSpan w:val="2"/>
            <w:tcBorders>
              <w:bottom w:val="single" w:sz="4" w:space="0" w:color="auto"/>
            </w:tcBorders>
            <w:vAlign w:val="bottom"/>
          </w:tcPr>
          <w:p w:rsidR="005D6527" w:rsidRPr="005D6527" w:rsidRDefault="005D6527" w:rsidP="005D6527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5D6527" w:rsidRPr="005D6527" w:rsidRDefault="005D6527" w:rsidP="005D6527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5D6527" w:rsidRPr="005D6527" w:rsidRDefault="005D6527" w:rsidP="005D6527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527" w:rsidRPr="005D6527" w:rsidTr="005D6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4012" w:type="dxa"/>
            <w:gridSpan w:val="2"/>
            <w:tcBorders>
              <w:top w:val="single" w:sz="4" w:space="0" w:color="auto"/>
            </w:tcBorders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  <w:vertAlign w:val="superscript"/>
              </w:rPr>
              <w:t xml:space="preserve">(подпись уполномоченного представителя контрагента) </w:t>
            </w:r>
          </w:p>
        </w:tc>
        <w:tc>
          <w:tcPr>
            <w:tcW w:w="430" w:type="dxa"/>
          </w:tcPr>
          <w:p w:rsidR="005D6527" w:rsidRPr="005D6527" w:rsidRDefault="005D6527" w:rsidP="005D6527">
            <w:pPr>
              <w:ind w:firstLine="567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</w:tcBorders>
          </w:tcPr>
          <w:p w:rsidR="005D6527" w:rsidRPr="005D6527" w:rsidRDefault="005D6527" w:rsidP="005D6527">
            <w:pPr>
              <w:jc w:val="center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  <w:vertAlign w:val="superscript"/>
              </w:rPr>
              <w:t>(расшифровка подписи и должность уполномоченного представителя контрагента)</w:t>
            </w:r>
          </w:p>
        </w:tc>
      </w:tr>
      <w:tr w:rsidR="005D6527" w:rsidRPr="005D6527" w:rsidTr="005D6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012" w:type="dxa"/>
            <w:gridSpan w:val="2"/>
          </w:tcPr>
          <w:p w:rsidR="005D6527" w:rsidRPr="005D6527" w:rsidRDefault="005D6527" w:rsidP="005D65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5D6527" w:rsidRPr="005D6527" w:rsidRDefault="005D6527" w:rsidP="005D65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2"/>
          </w:tcPr>
          <w:p w:rsidR="005D6527" w:rsidRPr="005D6527" w:rsidRDefault="005D6527" w:rsidP="005D65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D" w:rsidRPr="005D6527" w:rsidRDefault="00ED571D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autoSpaceDE w:val="0"/>
        <w:autoSpaceDN w:val="0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7" w:rsidRPr="005D6527" w:rsidRDefault="005D6527" w:rsidP="005D6527">
      <w:pPr>
        <w:widowControl w:val="0"/>
        <w:ind w:left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№2  </w:t>
      </w:r>
    </w:p>
    <w:p w:rsidR="005D6527" w:rsidRPr="005D6527" w:rsidRDefault="005D6527" w:rsidP="005D6527">
      <w:pPr>
        <w:widowControl w:val="0"/>
        <w:ind w:left="567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ДОГОВОР  № </w:t>
      </w:r>
    </w:p>
    <w:p w:rsidR="005D6527" w:rsidRPr="005D6527" w:rsidRDefault="005D6527" w:rsidP="005D6527">
      <w:pPr>
        <w:pStyle w:val="af1"/>
        <w:ind w:left="567"/>
        <w:jc w:val="center"/>
        <w:rPr>
          <w:sz w:val="24"/>
          <w:szCs w:val="24"/>
        </w:rPr>
      </w:pPr>
      <w:r w:rsidRPr="005D6527">
        <w:rPr>
          <w:sz w:val="24"/>
          <w:szCs w:val="24"/>
        </w:rPr>
        <w:t>На оказание услуг по поверке средств измерений</w:t>
      </w:r>
    </w:p>
    <w:p w:rsidR="005D6527" w:rsidRPr="005D6527" w:rsidRDefault="005D6527" w:rsidP="005D6527">
      <w:pPr>
        <w:pStyle w:val="af1"/>
        <w:ind w:left="567"/>
        <w:jc w:val="center"/>
        <w:rPr>
          <w:sz w:val="24"/>
          <w:szCs w:val="24"/>
        </w:rPr>
      </w:pPr>
    </w:p>
    <w:p w:rsidR="005D6527" w:rsidRPr="005D6527" w:rsidRDefault="005D6527" w:rsidP="005D6527">
      <w:pPr>
        <w:pStyle w:val="af1"/>
        <w:ind w:left="567"/>
        <w:jc w:val="center"/>
        <w:rPr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5D6527" w:rsidRPr="005D6527" w:rsidTr="005D652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5D6527" w:rsidRPr="005D6527" w:rsidRDefault="005D6527" w:rsidP="005D6527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527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5D6527" w:rsidRPr="005D6527" w:rsidRDefault="005D6527" w:rsidP="005D652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2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 2019г.</w:t>
            </w:r>
          </w:p>
        </w:tc>
      </w:tr>
    </w:tbl>
    <w:p w:rsidR="005D6527" w:rsidRPr="005D6527" w:rsidRDefault="005D6527" w:rsidP="005D652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527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«Межрегиональная распределительная сетевая компания Центра» (Филиал ПАО «МРСК Центра» - «Белгородэнерго»)</w:t>
      </w:r>
      <w:r w:rsidRPr="005D6527">
        <w:rPr>
          <w:rFonts w:ascii="Times New Roman" w:hAnsi="Times New Roman" w:cs="Times New Roman"/>
          <w:sz w:val="24"/>
          <w:szCs w:val="24"/>
        </w:rPr>
        <w:t xml:space="preserve">, именуемое в дальнейшем Заказчик, в лице заместителя генерального директора - директора филиала ПАО «МРСК Центра» - «Белгородэнерго» </w:t>
      </w:r>
      <w:r w:rsidRPr="005D6527">
        <w:rPr>
          <w:rFonts w:ascii="Times New Roman" w:hAnsi="Times New Roman" w:cs="Times New Roman"/>
          <w:b/>
          <w:sz w:val="24"/>
          <w:szCs w:val="24"/>
        </w:rPr>
        <w:t>Демидова Сергея Николаевича,</w:t>
      </w:r>
      <w:r w:rsidRPr="005D6527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№50/991-л/77-2018-2-1115 от 21.05.2018., с одной стороны, </w:t>
      </w:r>
      <w:r w:rsidRPr="005D6527">
        <w:rPr>
          <w:rFonts w:ascii="Times New Roman" w:hAnsi="Times New Roman" w:cs="Times New Roman"/>
          <w:b/>
          <w:sz w:val="24"/>
          <w:szCs w:val="24"/>
        </w:rPr>
        <w:t>и Федеральное бюджетное учреждение «Государственный региональный центр стандартизации, метрологии и испытаний в Белгородской области» (ФБУ «Белгородский ЦСМ»)</w:t>
      </w:r>
      <w:r w:rsidRPr="005D6527">
        <w:rPr>
          <w:rFonts w:ascii="Times New Roman" w:hAnsi="Times New Roman" w:cs="Times New Roman"/>
          <w:sz w:val="24"/>
          <w:szCs w:val="24"/>
        </w:rPr>
        <w:t xml:space="preserve">, именуемое в дальнейшем Исполнитель, в лице директора  </w:t>
      </w:r>
      <w:r w:rsidRPr="005D6527">
        <w:rPr>
          <w:rFonts w:ascii="Times New Roman" w:hAnsi="Times New Roman" w:cs="Times New Roman"/>
          <w:b/>
          <w:sz w:val="24"/>
          <w:szCs w:val="24"/>
        </w:rPr>
        <w:t>Чефранова Юрия Павловича,</w:t>
      </w:r>
      <w:r w:rsidRPr="005D652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учреждения, с другой стороны, заключили настоящий договор о нижеследующем:</w:t>
      </w:r>
    </w:p>
    <w:p w:rsidR="005D6527" w:rsidRPr="005D6527" w:rsidRDefault="005D6527" w:rsidP="005D652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6527" w:rsidRPr="005D6527" w:rsidRDefault="005D6527" w:rsidP="005D6527">
      <w:pPr>
        <w:widowControl w:val="0"/>
        <w:numPr>
          <w:ilvl w:val="0"/>
          <w:numId w:val="29"/>
        </w:numPr>
        <w:tabs>
          <w:tab w:val="left" w:pos="0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ПРЕДМЕТ ДОГОВОРА</w:t>
      </w:r>
    </w:p>
    <w:p w:rsidR="005D6527" w:rsidRPr="005D6527" w:rsidRDefault="005D6527" w:rsidP="005D6527">
      <w:pPr>
        <w:widowControl w:val="0"/>
        <w:tabs>
          <w:tab w:val="left" w:pos="0"/>
        </w:tabs>
        <w:ind w:left="92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pStyle w:val="af3"/>
        <w:tabs>
          <w:tab w:val="num" w:pos="324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  <w:snapToGrid w:val="0"/>
        </w:rPr>
        <w:t xml:space="preserve">1.1. Исполнитель обязуется по заданию Заказчика оказать услуги по поверке средств измерений(далее - СИ), </w:t>
      </w:r>
      <w:r w:rsidRPr="005D6527">
        <w:rPr>
          <w:rFonts w:ascii="Times New Roman" w:hAnsi="Times New Roman" w:cs="Times New Roman"/>
        </w:rPr>
        <w:t xml:space="preserve">согласно Перечню поверяемых СИ (Приложение №1 к настоящему Договору), который является неотъемлемой частью настоящего Договора, </w:t>
      </w:r>
      <w:r w:rsidRPr="005D6527">
        <w:rPr>
          <w:rFonts w:ascii="Times New Roman" w:hAnsi="Times New Roman" w:cs="Times New Roman"/>
          <w:snapToGrid w:val="0"/>
        </w:rPr>
        <w:t>а Заказчик обязуется принять эти услуги и оплатить их. Период оказания услуг: с февраля 2019г. по декабрь 2019г. Место оказания услуг: Белгородская область.</w:t>
      </w:r>
    </w:p>
    <w:p w:rsidR="005D6527" w:rsidRPr="005D6527" w:rsidRDefault="005D6527" w:rsidP="005D6527">
      <w:pPr>
        <w:pStyle w:val="af3"/>
        <w:tabs>
          <w:tab w:val="num" w:pos="3240"/>
        </w:tabs>
        <w:spacing w:after="0"/>
        <w:ind w:left="567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widowControl w:val="0"/>
        <w:numPr>
          <w:ilvl w:val="0"/>
          <w:numId w:val="29"/>
        </w:numPr>
        <w:tabs>
          <w:tab w:val="left" w:pos="0"/>
          <w:tab w:val="left" w:pos="725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ПРАВА И ОБЯЗАННОСТИ СТОРОН</w:t>
      </w:r>
    </w:p>
    <w:p w:rsidR="005D6527" w:rsidRPr="005D6527" w:rsidRDefault="005D6527" w:rsidP="005D6527">
      <w:pPr>
        <w:widowControl w:val="0"/>
        <w:tabs>
          <w:tab w:val="left" w:pos="0"/>
          <w:tab w:val="left" w:pos="725"/>
        </w:tabs>
        <w:ind w:left="92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2.1. Права и обязанности Исполнителя: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2.1.1. Исполнитель обязан принять от Заказчика СИ, в соответствии с графиком поверки СИ (Приложение №2 к настоящему договору), оформить счет на оплату Услуг и Заявление – квитанцию, в которой указывается дата приема СИ и дата планируемой выдачи СИ. 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>2.1.2. Исполнитель обязан оказать предусмотренные настоящим Договором услуги в течение 15 дней с момента приемки СИ, за исключением СИ, норма времени на поверку, которых превышает 15 дней, или предоставленных на поверку вне графика (Приложение №2 к настоящему договору).</w:t>
      </w:r>
    </w:p>
    <w:p w:rsidR="005D6527" w:rsidRPr="005D6527" w:rsidRDefault="005D6527" w:rsidP="005D6527">
      <w:pPr>
        <w:pStyle w:val="24"/>
        <w:spacing w:after="0" w:line="240" w:lineRule="auto"/>
        <w:ind w:left="567"/>
        <w:jc w:val="both"/>
      </w:pPr>
      <w:r w:rsidRPr="005D6527">
        <w:rPr>
          <w:snapToGrid w:val="0"/>
        </w:rPr>
        <w:t>2.1.3. Исполнитель о</w:t>
      </w:r>
      <w:r w:rsidRPr="005D6527">
        <w:t>бязан оказывать услуги в соответствии с требованиями  действующих в сфере        обеспечения  единства измерений  нормативных актов, а также требованиями Заказчика: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</w:r>
      <w:r w:rsidRPr="005D6527">
        <w:rPr>
          <w:rFonts w:ascii="Times New Roman" w:hAnsi="Times New Roman" w:cs="Times New Roman"/>
          <w:sz w:val="24"/>
          <w:szCs w:val="24"/>
        </w:rPr>
        <w:tab/>
        <w:t>- услуги по настоящему Договору должны быть оказаны Исполнителем качественно, в полном объеме, в установленные сроки и в соответствии с требованиями настоящего Договора,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</w:r>
      <w:r w:rsidRPr="005D6527">
        <w:rPr>
          <w:rFonts w:ascii="Times New Roman" w:hAnsi="Times New Roman" w:cs="Times New Roman"/>
          <w:sz w:val="24"/>
          <w:szCs w:val="24"/>
        </w:rPr>
        <w:tab/>
        <w:t>- результатом оказанных услуг должен является Отчет об оказанных услугах (далее по тексту – Отчет) и Документы о поверке.</w:t>
      </w:r>
    </w:p>
    <w:p w:rsidR="005D6527" w:rsidRPr="005D6527" w:rsidRDefault="005D6527" w:rsidP="005D6527">
      <w:pPr>
        <w:numPr>
          <w:ilvl w:val="2"/>
          <w:numId w:val="0"/>
        </w:numPr>
        <w:tabs>
          <w:tab w:val="left" w:pos="0"/>
          <w:tab w:val="num" w:pos="113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</w:r>
      <w:r w:rsidRPr="005D6527">
        <w:rPr>
          <w:rFonts w:ascii="Times New Roman" w:hAnsi="Times New Roman" w:cs="Times New Roman"/>
          <w:sz w:val="24"/>
          <w:szCs w:val="24"/>
        </w:rPr>
        <w:tab/>
        <w:t>- результаты оказания услуг должны быть понятными Заказчику, не допускается их двусмысленное понимание и толкование,</w:t>
      </w:r>
    </w:p>
    <w:p w:rsidR="005D6527" w:rsidRPr="005D6527" w:rsidRDefault="005D6527" w:rsidP="005D6527">
      <w:pPr>
        <w:numPr>
          <w:ilvl w:val="2"/>
          <w:numId w:val="0"/>
        </w:numPr>
        <w:tabs>
          <w:tab w:val="left" w:pos="0"/>
          <w:tab w:val="num" w:pos="113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</w:r>
      <w:r w:rsidRPr="005D6527">
        <w:rPr>
          <w:rFonts w:ascii="Times New Roman" w:hAnsi="Times New Roman" w:cs="Times New Roman"/>
          <w:sz w:val="24"/>
          <w:szCs w:val="24"/>
        </w:rPr>
        <w:tab/>
        <w:t>- выводы и рекомендации по результатам оказанных услуг должны быть практически применимыми, позволяющими Заказчику понимать их практическое значение, положительные и возможные негативные последствия их фактического применения Заказчиком.</w:t>
      </w:r>
    </w:p>
    <w:p w:rsidR="005D6527" w:rsidRPr="005D6527" w:rsidRDefault="005D6527" w:rsidP="005D6527">
      <w:pPr>
        <w:pStyle w:val="24"/>
        <w:spacing w:after="0" w:line="240" w:lineRule="auto"/>
        <w:ind w:left="567"/>
        <w:jc w:val="both"/>
      </w:pPr>
      <w:r w:rsidRPr="005D6527">
        <w:t>2.1.4. Исполнитель при оформлении Отчета обязан руководствоваться следующими требованиями:</w:t>
      </w:r>
      <w:r w:rsidRPr="005D6527">
        <w:rPr>
          <w:b/>
        </w:rPr>
        <w:t xml:space="preserve">         </w:t>
      </w:r>
      <w:r w:rsidRPr="005D6527">
        <w:t xml:space="preserve">Требования к форме Отчета об оказанных услугах: </w:t>
      </w:r>
    </w:p>
    <w:p w:rsidR="005D6527" w:rsidRPr="005D6527" w:rsidRDefault="005D6527" w:rsidP="005D6527">
      <w:pPr>
        <w:numPr>
          <w:ilvl w:val="2"/>
          <w:numId w:val="0"/>
        </w:numPr>
        <w:tabs>
          <w:tab w:val="num" w:pos="0"/>
          <w:tab w:val="num" w:pos="113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  Отчет должен быть предоставлен в двух подписанных экземплярах на бумажном носителе, а также в электронном виде с приложением сопроводительных материалов в виде копий, представляющих собой файлы в электронном формате </w:t>
      </w:r>
      <w:r w:rsidRPr="005D652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D6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527" w:rsidRPr="005D6527" w:rsidRDefault="005D6527" w:rsidP="005D6527">
      <w:pPr>
        <w:numPr>
          <w:ilvl w:val="2"/>
          <w:numId w:val="0"/>
        </w:numPr>
        <w:tabs>
          <w:tab w:val="num" w:pos="0"/>
          <w:tab w:val="num" w:pos="113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  В Отчете должны быть указаны: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дата составления и порядковый номер Отчета;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основание для оказания услуг – дата и порядковый номер соответствующего Договора;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юридический адрес Исполнителя;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точное и детальное описание оказанных услуг;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цели и задачи оказания услуг, а также приводятся иные сведения, которые необходимы для полного и недвусмысленного толкования результатов оказанных услуг, отраженных в Отчете;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методики оказания услуг, обоснование их использования при оказании услуг;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последовательность оказания услуг, а также ограничения и пределы применения полученного результата оказанных услуг;</w:t>
      </w:r>
    </w:p>
    <w:p w:rsidR="005D6527" w:rsidRPr="005D6527" w:rsidRDefault="005D6527" w:rsidP="005D6527">
      <w:pPr>
        <w:numPr>
          <w:ilvl w:val="0"/>
          <w:numId w:val="27"/>
        </w:numPr>
        <w:tabs>
          <w:tab w:val="num" w:pos="0"/>
        </w:tabs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выводы, заключения, рекомендации по практическому применению результатов оказанных услуг, положительные и возможные негативные последствия применения Заказчиком полученных результатов оказанных услуг;</w:t>
      </w:r>
    </w:p>
    <w:p w:rsidR="005D6527" w:rsidRPr="005D6527" w:rsidRDefault="005D6527" w:rsidP="005D652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Отчет может также содержать иные сведения, являющиеся существенно важными для полноты отражения результатов оказанных Исполнителем услуг. </w:t>
      </w:r>
    </w:p>
    <w:p w:rsidR="005D6527" w:rsidRPr="005D6527" w:rsidRDefault="005D6527" w:rsidP="005D6527">
      <w:pPr>
        <w:pStyle w:val="a4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5D6527">
        <w:rPr>
          <w:snapToGrid w:val="0"/>
          <w:sz w:val="24"/>
          <w:szCs w:val="24"/>
        </w:rPr>
        <w:t xml:space="preserve">2.1.5. </w:t>
      </w:r>
      <w:r w:rsidRPr="005D6527">
        <w:rPr>
          <w:sz w:val="24"/>
          <w:szCs w:val="24"/>
        </w:rPr>
        <w:t>Исполнитель, не позднее 5 (пятого) числа месяца, следующего за расчетным, обязан предоставить Заказчику Акт приема-сдачи работ, оформленный по форме Приложение № 3 к настоящему договору, и счет-фактуру, оформленную по форме и в сроки в соответствии с действующим законодательством Российской Федерации (ст. 168, п. 5, 6 ст.169 НК РФ).</w:t>
      </w:r>
    </w:p>
    <w:p w:rsidR="005D6527" w:rsidRPr="005D6527" w:rsidRDefault="005D6527" w:rsidP="005D6527">
      <w:pPr>
        <w:tabs>
          <w:tab w:val="left" w:pos="0"/>
          <w:tab w:val="left" w:pos="4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2.1.6. Исполнитель вправе привлекать к оказанию услуг по настоящему Договору третьих лиц (соисполнителей) по согласованию с Заказчиком, при этом Исполнитель несет ответственность перед Заказчиком за неисполнение или ненадлежащее исполнение обязательств третьими лицами (соисполнителями).</w:t>
      </w:r>
    </w:p>
    <w:p w:rsidR="005D6527" w:rsidRPr="005D6527" w:rsidRDefault="005D6527" w:rsidP="005D6527">
      <w:pPr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>2.1.7. Исполнитель обязан по предъявлению Заказчиком оформленных в установленном порядке Заявления-квитанции, на принятые СИ, и Акта приема – сдачи работ выдать СИ, Документы о поверке.</w:t>
      </w:r>
    </w:p>
    <w:p w:rsidR="005D6527" w:rsidRPr="005D6527" w:rsidRDefault="005D6527" w:rsidP="005D6527">
      <w:pPr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>2.1.8.</w:t>
      </w:r>
      <w:r w:rsidRPr="005D6527">
        <w:rPr>
          <w:rFonts w:ascii="Times New Roman" w:hAnsi="Times New Roman" w:cs="Times New Roman"/>
          <w:sz w:val="24"/>
          <w:szCs w:val="24"/>
        </w:rPr>
        <w:t xml:space="preserve"> В момент подписания Сторонами настоящего Договора, предоставить в адрес Заказчика информацию о полной цепочке своих собственников (юридических и физических лицах, включая конечных бенефициаров), их данных, данных руководителей, в формате Приложения № 4 к настоящему Договору, с предоставлением соответствующих заверенных копий подтверждающих документов (устав общества, выписка из Единого государственного реестра юридических лиц, выписка из реестра акционеров (для акционерных обществ)) и иных необходимых документов.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2.1.9. </w:t>
      </w: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срока действия Договора Исполнитель обязуется предоставлять Заказчику </w:t>
      </w:r>
      <w:r w:rsidRPr="005D6527">
        <w:rPr>
          <w:rFonts w:ascii="Times New Roman" w:eastAsia="Calibri" w:hAnsi="Times New Roman" w:cs="Times New Roman"/>
          <w:sz w:val="24"/>
          <w:szCs w:val="24"/>
        </w:rPr>
        <w:t>информацию: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 xml:space="preserve">       - об изменении состава (по сравнению с существовавшим на дату заключения Договора) собственников Исполнителя </w:t>
      </w: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>(состава участников; в отношении участников, являющихся юридическими лицами - состава их участников и т.д.),</w:t>
      </w:r>
      <w:r w:rsidRPr="005D6527">
        <w:rPr>
          <w:rFonts w:ascii="Times New Roman" w:eastAsia="Calibri" w:hAnsi="Times New Roman" w:cs="Times New Roman"/>
          <w:sz w:val="24"/>
          <w:szCs w:val="24"/>
        </w:rPr>
        <w:t xml:space="preserve"> включая бенефициаров (в том числе конечных), а также состава  исполнительных органов</w:t>
      </w:r>
      <w:r w:rsidRPr="005D65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6527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 о составе собственников (состав участников; в отношении участников, являющихся юридическими лицами - состава их участников и т.д.) привлекаемых Исполнителем третьих лиц.</w:t>
      </w:r>
      <w:r w:rsidRPr="005D65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65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</w:t>
      </w: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представляется </w:t>
      </w:r>
      <w:r w:rsidRPr="005D6527">
        <w:rPr>
          <w:rFonts w:ascii="Times New Roman" w:eastAsia="Calibri" w:hAnsi="Times New Roman" w:cs="Times New Roman"/>
          <w:sz w:val="24"/>
          <w:szCs w:val="24"/>
        </w:rPr>
        <w:t>по форме, указанной в Приложении №4 к Договору,</w:t>
      </w: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позднее 3 (трех) календарных дней с даты наступления соответствующего события (юридического факта)</w:t>
      </w:r>
      <w:r w:rsidRPr="005D6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65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получения. </w:t>
      </w:r>
    </w:p>
    <w:p w:rsidR="005D6527" w:rsidRPr="005D6527" w:rsidRDefault="005D6527" w:rsidP="005D6527">
      <w:pPr>
        <w:autoSpaceDE w:val="0"/>
        <w:autoSpaceDN w:val="0"/>
        <w:ind w:left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2.1.10.</w:t>
      </w:r>
      <w:r w:rsidRPr="005D6527">
        <w:rPr>
          <w:rFonts w:ascii="Times New Roman" w:eastAsia="Calibri" w:hAnsi="Times New Roman" w:cs="Times New Roman"/>
          <w:sz w:val="24"/>
          <w:szCs w:val="24"/>
        </w:rPr>
        <w:t>  </w:t>
      </w:r>
      <w:r w:rsidRPr="005D6527">
        <w:rPr>
          <w:rFonts w:ascii="Times New Roman" w:eastAsia="Calibri" w:hAnsi="Times New Roman" w:cs="Times New Roman"/>
          <w:iCs/>
          <w:sz w:val="24"/>
          <w:szCs w:val="24"/>
        </w:rPr>
        <w:t>В момент подписания Сторонами настоящего Договора Исполнитель обязуется предоставить в адрес Заказчика:</w:t>
      </w:r>
    </w:p>
    <w:p w:rsidR="005D6527" w:rsidRPr="005D6527" w:rsidRDefault="005D6527" w:rsidP="005D6527">
      <w:pPr>
        <w:autoSpaceDE w:val="0"/>
        <w:autoSpaceDN w:val="0"/>
        <w:ind w:left="567" w:hanging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D6527">
        <w:rPr>
          <w:rFonts w:ascii="Times New Roman" w:eastAsia="Calibri" w:hAnsi="Times New Roman" w:cs="Times New Roman"/>
          <w:iCs/>
          <w:sz w:val="24"/>
          <w:szCs w:val="24"/>
        </w:rPr>
        <w:t>              - документы, подтверждающие регистрацию/отсутствие регистрации Исполнителя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информацию).</w:t>
      </w:r>
    </w:p>
    <w:p w:rsidR="005D6527" w:rsidRPr="005D6527" w:rsidRDefault="005D6527" w:rsidP="005D6527">
      <w:pPr>
        <w:pStyle w:val="a7"/>
        <w:tabs>
          <w:tab w:val="left" w:pos="1134"/>
        </w:tabs>
        <w:ind w:left="567"/>
        <w:jc w:val="both"/>
      </w:pPr>
      <w:r w:rsidRPr="005D6527">
        <w:t>2.1.11. Исполнитель по согласованию с заказчиком принимает на себя дополнительные обязательства по оказанию услуг по месту поверки СИ при условии возмещения Заказчиком дополнительных расходов Исполнителя, связанных с доставкой оборудования и материалов и в</w:t>
      </w:r>
      <w:r w:rsidRPr="005D6527">
        <w:t>ы</w:t>
      </w:r>
      <w:r w:rsidRPr="005D6527">
        <w:t>ездом специалистов в оба конца.</w:t>
      </w:r>
    </w:p>
    <w:p w:rsidR="005D6527" w:rsidRPr="005D6527" w:rsidRDefault="005D6527" w:rsidP="005D6527">
      <w:pPr>
        <w:pStyle w:val="a7"/>
        <w:tabs>
          <w:tab w:val="left" w:pos="1134"/>
        </w:tabs>
        <w:ind w:left="567"/>
        <w:jc w:val="both"/>
      </w:pPr>
      <w:r w:rsidRPr="005D6527">
        <w:t>2.1.12. Исполнитель предоставляет Заказчику информацию об отнесении привлекаемых соисполнителей к субъектам малого и среднего предпринимательства до заключения договора (дополнительного соглашения о привлечении/замене субподрядных организаций).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 xml:space="preserve">2.1.13. </w:t>
      </w:r>
      <w:r w:rsidRPr="005D6527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оговорка: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>1. Подрядчику известно о том, что Заказчик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23.09.2014 № 496),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 xml:space="preserve">2. Подрядчик настоящим подтверждает, что он ознакомился с Антикоррупционной хартией российского бизнеса и Антикоррупционной политикой ПАО «Россети» и ПАО «МРСК Центра» (представлены в разделе «Антикоррупционная политика» на официальных сайтах: ПАО «Россети» по адресу - </w:t>
      </w:r>
      <w:hyperlink r:id="rId15" w:history="1">
        <w:r w:rsidRPr="005D6527">
          <w:rPr>
            <w:rFonts w:ascii="Times New Roman" w:eastAsia="Calibri" w:hAnsi="Times New Roman" w:cs="Times New Roman"/>
            <w:sz w:val="24"/>
            <w:szCs w:val="24"/>
          </w:rPr>
          <w:t>http://www.rosseti.ru/about/anticorruptionpolicy/policy/index.php</w:t>
        </w:r>
      </w:hyperlink>
      <w:r w:rsidRPr="005D6527">
        <w:rPr>
          <w:rFonts w:ascii="Times New Roman" w:eastAsia="Calibri" w:hAnsi="Times New Roman" w:cs="Times New Roman"/>
          <w:sz w:val="24"/>
          <w:szCs w:val="24"/>
        </w:rPr>
        <w:t>, ПАО «МРСК Центра» по адресу - http://www.mrsk-1.ru/information/documents/internal/), - полностью принимает положения Антикоррупционной политики ПАО «Россети» и ПАО «МРСК Центра»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>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 направленными на обеспечение выполнения этим работником каких-либо действий в пользу стимулирующей его стороны (Подрядчикаи Заказчика).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>4. В случае возникновения у одной из Сторон подозрений, что произошло или может произойти нарушение каких-либо положений пунктов 1 - 3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1, 2 Антикоррупционной оговорки любой из Сторон, аффилированными лицами, работниками или посредниками.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7">
        <w:rPr>
          <w:rFonts w:ascii="Times New Roman" w:eastAsia="Calibri" w:hAnsi="Times New Roman" w:cs="Times New Roman"/>
          <w:sz w:val="24"/>
          <w:szCs w:val="24"/>
        </w:rPr>
        <w:t>5. В случае нарушения одной из Сторон обязательств по соблюдению требований Антикоррупционной политики, предусмотренных пунктами 1, 2 Антикоррупционной оговорки, и обязательств воздерживаться от запрещенных в пункте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Подрядчик или Заказчик имеет право расторгнуть настоящий Договор в одностороннем порядке, полностью или в частично, направив письменное уведомление о расторжении. Сторона, по чьей инициативе был расторгнут настоящий Договор, согласно положениям настоящего пункта, вправе требовать возмещения реального ущерба, возникшего в результате такого расторжения.</w:t>
      </w:r>
    </w:p>
    <w:p w:rsidR="005D6527" w:rsidRPr="005D6527" w:rsidRDefault="005D6527" w:rsidP="005D652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527" w:rsidRPr="005D6527" w:rsidRDefault="005D6527" w:rsidP="005D6527">
      <w:pPr>
        <w:autoSpaceDE w:val="0"/>
        <w:autoSpaceDN w:val="0"/>
        <w:ind w:left="567" w:hanging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2.2.</w:t>
      </w:r>
      <w:r w:rsidRPr="005D6527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Заказчика: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2.2.1. Заказчик обязан при сдаче СИ заполнить заявку по установленной Исполнителем форме.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2.2.2. Заказчик обязан предоставлять на поверку СИ расконсервированными, в чистом виде, укомплектованными согласно техническому описанию завода – изготовителя, в рабочем состоянии, со свидетельством о предыдущей поверке.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2.2.3. Заказчик обязан предоставить специалисту Исполнителя помещение и вспомогательный персонал, необходимый для проведения работ, непосредственно у Заказчика. 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 xml:space="preserve">2.2.4. Заказчик обязан принять  оказанные услуги в порядке, предусмотренном разделом 3 настоящего Договора.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2.2.5. Заказчик обязан оплатить оказанные услуги в порядке, предусмотренном разделом 4 настоящего Договора.</w:t>
      </w:r>
    </w:p>
    <w:p w:rsidR="005D6527" w:rsidRPr="005D6527" w:rsidRDefault="005D6527" w:rsidP="005D6527">
      <w:pPr>
        <w:pStyle w:val="24"/>
        <w:tabs>
          <w:tab w:val="left" w:pos="0"/>
          <w:tab w:val="left" w:pos="567"/>
        </w:tabs>
        <w:spacing w:after="0" w:line="240" w:lineRule="auto"/>
        <w:ind w:left="567"/>
        <w:jc w:val="both"/>
      </w:pPr>
      <w:r w:rsidRPr="005D6527">
        <w:t>2.2.6. Заказчик имеет право получать от Исполнителя информацию, касающуюся оказания услуг по настоящему Договору, а также  контролировать исполнение  настоящего Договора в течение всего его срока действия.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2.2.7. Заказчик вправе давать Исполнителю обязательные для исполнения последним указания, касающиеся порядка оказания услуг по настоящему договору, если они не противоречат действующему законодательству, условиям настоящего Договора и правоустанавливающим актам Исполнителя.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2.2.8. Заказчик вправе отказаться от заключения и (или) исполнения Договора в одностороннем несудебном порядке, также при нарушении Исполнителем п.2.1.8-2.1.9 Договора в следующих случаях: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- не предоставления Исполнителем информации о цепочке своих собственников (юридических, физических лиц, включая конечных бенефициаров), в сроки установленные Договором,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- предоставления  Исполнителем указанной информации не в полном объеме и/или в формате не соответствующем установленному в Приложении № 4 к Договору, 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- нарушения сроков и формата предоставления указанной информации при последующем изменении цепочки собственников (юридических, физических лиц, включая конечных бенефициаров) Исполнителя в течение срока действия Договора,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- предоставления Исполнителем недостоверной информации в отношении полной цепочки своих собственников (юридических и физических лиц, включая конечных бенефициаров).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При наличии со стороны Исполнителя указанных нарушений, Заказчик вправе письменно уведомить Исполнителя об отказе от исполнения Договора в одностороннем несудебном порядке. Договор считается расторгнутым по истечении 5 (пяти) рабочих дней с момента получения Исполнителем письменного уведомления Заказчика об отказе от исполнения Договора в одностороннем несудебном порядке.</w:t>
      </w:r>
    </w:p>
    <w:p w:rsidR="005D6527" w:rsidRPr="005D6527" w:rsidRDefault="005D6527" w:rsidP="005D652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6527" w:rsidRPr="005D6527" w:rsidRDefault="005D6527" w:rsidP="005D6527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527">
        <w:rPr>
          <w:rFonts w:ascii="Times New Roman" w:hAnsi="Times New Roman" w:cs="Times New Roman"/>
          <w:b/>
          <w:sz w:val="24"/>
          <w:szCs w:val="24"/>
        </w:rPr>
        <w:t>ПОРЯДОК ИСПОЛНЕНИЯ ДОГОВОРА</w:t>
      </w:r>
    </w:p>
    <w:p w:rsidR="005D6527" w:rsidRPr="005D6527" w:rsidRDefault="005D6527" w:rsidP="005D6527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27" w:rsidRPr="005D6527" w:rsidRDefault="005D6527" w:rsidP="005D6527">
      <w:pPr>
        <w:pStyle w:val="af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 xml:space="preserve">3.1. Исполнитель, по окончании оказания услуг в текущем месяце, предоставляет Заказчику Отчет и  Акт приема-сдачи работ (Приложение №3 к настоящему Договору) в соответствии с п. 2.1.5 настоящего договора. </w:t>
      </w:r>
    </w:p>
    <w:p w:rsidR="005D6527" w:rsidRPr="005D6527" w:rsidRDefault="005D6527" w:rsidP="005D6527">
      <w:pPr>
        <w:pStyle w:val="af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>3.2. Заказчик в течение 3 (трех) рабочих дней со дня получения Акта приема-сдачи работ, и Отчета обязан направить Исполнителю подписанный Акт приема-сдачи работ, или мотивированный отказ от приемки услуг.</w:t>
      </w:r>
    </w:p>
    <w:p w:rsidR="005D6527" w:rsidRPr="005D6527" w:rsidRDefault="005D6527" w:rsidP="005D6527">
      <w:pPr>
        <w:pStyle w:val="af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>3.3. В случае мотивированного отказа Заказчика Сторонами составляется двухсторонний протокол с перечнем необходимых доработок и сроков их устранения. Доработка производится Исполнителем за свой счет.</w:t>
      </w:r>
    </w:p>
    <w:p w:rsidR="005D6527" w:rsidRPr="005D6527" w:rsidRDefault="005D6527" w:rsidP="005D6527">
      <w:pPr>
        <w:pStyle w:val="af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 xml:space="preserve">3.4. Если в процессе оказания услуг выясняется неизбежность получения отрицательного результата или нецелесообразность дальнейшего оказания услуг, Исполнитель обязан приостановить их оказание и незамедлительно поставить об этом в известность Заказчика. </w:t>
      </w:r>
    </w:p>
    <w:p w:rsidR="005D6527" w:rsidRPr="005D6527" w:rsidRDefault="005D6527" w:rsidP="005D6527">
      <w:pPr>
        <w:tabs>
          <w:tab w:val="left" w:pos="0"/>
          <w:tab w:val="left" w:pos="567"/>
        </w:tabs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  <w:t>В этом случае Стороны обязаны в течение 10 (десяти) рабочих дней рассмотреть вопрос о целесообразности продолжения оказания услуг.</w:t>
      </w:r>
    </w:p>
    <w:p w:rsidR="005D6527" w:rsidRPr="005D6527" w:rsidRDefault="005D6527" w:rsidP="005D6527">
      <w:pPr>
        <w:pStyle w:val="af3"/>
        <w:numPr>
          <w:ilvl w:val="1"/>
          <w:numId w:val="29"/>
        </w:numPr>
        <w:tabs>
          <w:tab w:val="left" w:pos="0"/>
        </w:tabs>
        <w:spacing w:after="0"/>
        <w:ind w:left="567" w:firstLine="0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>Моментом исполнения обязательств Исполнителя  по настоящему договору  считается момент подписания Заказчиком Акта приема-сдачи работ (Приложение №3 к настоящему договору).</w:t>
      </w:r>
    </w:p>
    <w:p w:rsidR="005D6527" w:rsidRPr="005D6527" w:rsidRDefault="005D6527" w:rsidP="005D6527">
      <w:pPr>
        <w:pStyle w:val="af3"/>
        <w:numPr>
          <w:ilvl w:val="1"/>
          <w:numId w:val="29"/>
        </w:numPr>
        <w:tabs>
          <w:tab w:val="left" w:pos="0"/>
        </w:tabs>
        <w:spacing w:after="0"/>
        <w:ind w:left="567" w:firstLine="0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>Исполнитель подтверждает, что форма Акта приема – сдачи работ, форма которого приведена в Приложении №3 к настоящему Договору, является формой первичного учетного документа, утвержденного приказом «О внесении изменений в документы СМК» №17 от 27.02.2017г.</w:t>
      </w:r>
    </w:p>
    <w:p w:rsidR="005D6527" w:rsidRPr="005D6527" w:rsidRDefault="005D6527" w:rsidP="005D6527">
      <w:pPr>
        <w:pStyle w:val="af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</w:rPr>
      </w:pPr>
    </w:p>
    <w:p w:rsidR="005D6527" w:rsidRPr="005D6527" w:rsidRDefault="005D6527" w:rsidP="005D6527">
      <w:pPr>
        <w:widowControl w:val="0"/>
        <w:numPr>
          <w:ilvl w:val="0"/>
          <w:numId w:val="30"/>
        </w:numPr>
        <w:tabs>
          <w:tab w:val="left" w:pos="0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СТОИМОСТЬ УСЛУГ И ПОРЯДОК РАСЧЕТОВ</w:t>
      </w:r>
    </w:p>
    <w:p w:rsidR="005D6527" w:rsidRPr="005D6527" w:rsidRDefault="005D6527" w:rsidP="005D6527">
      <w:pPr>
        <w:widowControl w:val="0"/>
        <w:tabs>
          <w:tab w:val="left" w:pos="0"/>
        </w:tabs>
        <w:ind w:left="92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0"/>
          <w:tab w:val="left" w:pos="142"/>
        </w:tabs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4.1. Стоимость услуг, оказываемых по настоящему Договору, определяется действующим на момент заключения настоящего Договора Прейскурантом и составляет </w:t>
      </w: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8 655 184,8 (восемь миллионов шестьсот пятьдесят пять тысяч сто восемьдесят четыре рубля)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80 коп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. в том числе НДС (20%) </w:t>
      </w: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1 442 530,8 (один миллион четыреста сорок две тысячи пятьсот тридцать рублей), 80 копеек.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 О внесении изменений в Прейскурант Исполнитель извещает Заказчика путем размещения информации на официальном сайте ФБУ «Белгородский ЦСМ» </w:t>
      </w:r>
      <w:r w:rsidRPr="005D6527">
        <w:rPr>
          <w:rFonts w:ascii="Times New Roman" w:hAnsi="Times New Roman" w:cs="Times New Roman"/>
          <w:snapToGrid w:val="0"/>
          <w:sz w:val="24"/>
          <w:szCs w:val="24"/>
          <w:lang w:val="en-US"/>
        </w:rPr>
        <w:t>www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D6527">
        <w:rPr>
          <w:rFonts w:ascii="Times New Roman" w:hAnsi="Times New Roman" w:cs="Times New Roman"/>
          <w:snapToGrid w:val="0"/>
          <w:sz w:val="24"/>
          <w:szCs w:val="24"/>
          <w:lang w:val="en-US"/>
        </w:rPr>
        <w:t>csm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5D6527">
        <w:rPr>
          <w:rFonts w:ascii="Times New Roman" w:hAnsi="Times New Roman" w:cs="Times New Roman"/>
          <w:snapToGrid w:val="0"/>
          <w:sz w:val="24"/>
          <w:szCs w:val="24"/>
          <w:lang w:val="en-US"/>
        </w:rPr>
        <w:t>belgorod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D6527">
        <w:rPr>
          <w:rFonts w:ascii="Times New Roman" w:hAnsi="Times New Roman" w:cs="Times New Roman"/>
          <w:snapToGrid w:val="0"/>
          <w:sz w:val="24"/>
          <w:szCs w:val="24"/>
          <w:lang w:val="en-US"/>
        </w:rPr>
        <w:t>ru</w:t>
      </w: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5D6527" w:rsidRPr="005D6527" w:rsidRDefault="005D6527" w:rsidP="005D6527">
      <w:pPr>
        <w:widowControl w:val="0"/>
        <w:tabs>
          <w:tab w:val="left" w:pos="0"/>
          <w:tab w:val="left" w:pos="142"/>
        </w:tabs>
        <w:ind w:left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4.2.  Оплата услуг по настоящему договору производится Заказчиком Исполнителю </w:t>
      </w:r>
      <w:r w:rsidRPr="005D6527">
        <w:rPr>
          <w:rStyle w:val="FontStyle18"/>
          <w:rFonts w:ascii="Times New Roman" w:hAnsi="Times New Roman" w:cs="Times New Roman"/>
          <w:sz w:val="24"/>
          <w:szCs w:val="24"/>
        </w:rPr>
        <w:t>безналичным расчетом.</w:t>
      </w:r>
    </w:p>
    <w:p w:rsidR="005D6527" w:rsidRPr="005D6527" w:rsidRDefault="005D6527" w:rsidP="005D6527">
      <w:pPr>
        <w:widowControl w:val="0"/>
        <w:tabs>
          <w:tab w:val="left" w:pos="0"/>
          <w:tab w:val="left" w:pos="142"/>
        </w:tabs>
        <w:ind w:left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5D6527">
        <w:rPr>
          <w:rStyle w:val="FontStyle18"/>
          <w:rFonts w:ascii="Times New Roman" w:hAnsi="Times New Roman" w:cs="Times New Roman"/>
          <w:sz w:val="24"/>
          <w:szCs w:val="24"/>
        </w:rPr>
        <w:t>4.3. Срок оплаты оказанных услуг по отдельному Заявлению – квитанции (п. 2.1.1. настоящего Договора)  должен составлять не более 30 (тридцати) рабочих дней с даты подписания Сторонами Акта приема – сдачи работ (Приложение №3 к настоящему договору) и  предоставления счет – фактуры по отдельному Заявлению - квитанции.</w:t>
      </w:r>
    </w:p>
    <w:p w:rsidR="005D6527" w:rsidRPr="005D6527" w:rsidRDefault="005D6527" w:rsidP="005D6527">
      <w:pPr>
        <w:widowControl w:val="0"/>
        <w:tabs>
          <w:tab w:val="left" w:pos="0"/>
          <w:tab w:val="left" w:pos="136"/>
          <w:tab w:val="left" w:pos="426"/>
          <w:tab w:val="left" w:pos="839"/>
        </w:tabs>
        <w:ind w:left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4.4.  Датой </w:t>
      </w:r>
      <w:r w:rsidRPr="005D6527">
        <w:rPr>
          <w:rStyle w:val="apple-style-span"/>
          <w:rFonts w:ascii="Times New Roman" w:hAnsi="Times New Roman" w:cs="Times New Roman"/>
          <w:sz w:val="24"/>
          <w:szCs w:val="24"/>
        </w:rPr>
        <w:t>оплаты считается дата списания денежных средств с расчетного счета  Заказчика</w:t>
      </w:r>
      <w:r w:rsidRPr="005D6527">
        <w:rPr>
          <w:rFonts w:ascii="Times New Roman" w:hAnsi="Times New Roman" w:cs="Times New Roman"/>
          <w:sz w:val="24"/>
          <w:szCs w:val="24"/>
        </w:rPr>
        <w:t>.</w:t>
      </w:r>
    </w:p>
    <w:p w:rsidR="005D6527" w:rsidRPr="005D6527" w:rsidRDefault="005D6527" w:rsidP="005D6527">
      <w:pPr>
        <w:widowControl w:val="0"/>
        <w:tabs>
          <w:tab w:val="left" w:pos="0"/>
          <w:tab w:val="left" w:pos="136"/>
          <w:tab w:val="left" w:pos="567"/>
        </w:tabs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>4.5.  В платежных документах НДС выделяется отдельной строкой.</w:t>
      </w:r>
    </w:p>
    <w:p w:rsidR="005D6527" w:rsidRPr="005D6527" w:rsidRDefault="005D6527" w:rsidP="005D6527">
      <w:pPr>
        <w:pStyle w:val="af7"/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napToGrid w:val="0"/>
          <w:sz w:val="24"/>
          <w:szCs w:val="24"/>
        </w:rPr>
        <w:t xml:space="preserve">4.6.  </w:t>
      </w:r>
      <w:r w:rsidRPr="005D6527">
        <w:rPr>
          <w:rFonts w:ascii="Times New Roman" w:hAnsi="Times New Roman" w:cs="Times New Roman"/>
          <w:sz w:val="24"/>
          <w:szCs w:val="24"/>
        </w:rPr>
        <w:t>Исполнитель вправе применить надбавки к установленной Прейскурантом стоимости Работ в размере:</w:t>
      </w:r>
    </w:p>
    <w:p w:rsidR="005D6527" w:rsidRPr="005D6527" w:rsidRDefault="005D6527" w:rsidP="005D6527">
      <w:pPr>
        <w:numPr>
          <w:ilvl w:val="0"/>
          <w:numId w:val="2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25% – за Работы с несоблюдением Заказчиком согласованного графика или при его отсутствии;</w:t>
      </w:r>
    </w:p>
    <w:p w:rsidR="005D6527" w:rsidRPr="005D6527" w:rsidRDefault="005D6527" w:rsidP="005D6527">
      <w:pPr>
        <w:numPr>
          <w:ilvl w:val="0"/>
          <w:numId w:val="2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50% – за срочность со сроком исполнения до 3-х дней.</w:t>
      </w:r>
    </w:p>
    <w:p w:rsidR="005D6527" w:rsidRPr="005D6527" w:rsidRDefault="005D6527" w:rsidP="005D6527">
      <w:pPr>
        <w:pStyle w:val="af7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4.7. Указанные в п.п.4.5. - 4.6. настоящего договора надбавки и скидки не распространяются на поверку СИ  по регулируемым ценам в соответствии с постановлением Правительства РФ от  20.04.10 г. № 250</w:t>
      </w:r>
    </w:p>
    <w:p w:rsidR="005D6527" w:rsidRPr="005D6527" w:rsidRDefault="005D6527" w:rsidP="005D6527">
      <w:pPr>
        <w:pStyle w:val="af7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4.8. Отрицательные результаты поверки СИ не являются основанием для неоплаты оказанных услуг.</w:t>
      </w:r>
    </w:p>
    <w:p w:rsidR="005D6527" w:rsidRPr="005D6527" w:rsidRDefault="005D6527" w:rsidP="005D6527">
      <w:pPr>
        <w:rPr>
          <w:rFonts w:ascii="Times New Roman" w:hAnsi="Times New Roman" w:cs="Times New Roman"/>
        </w:rPr>
      </w:pPr>
    </w:p>
    <w:p w:rsidR="005D6527" w:rsidRPr="005D6527" w:rsidRDefault="005D6527" w:rsidP="005D6527">
      <w:pPr>
        <w:rPr>
          <w:rFonts w:ascii="Times New Roman" w:hAnsi="Times New Roman" w:cs="Times New Roman"/>
        </w:rPr>
      </w:pPr>
    </w:p>
    <w:p w:rsidR="005D6527" w:rsidRPr="005D6527" w:rsidRDefault="005D6527" w:rsidP="005D6527">
      <w:pPr>
        <w:rPr>
          <w:rFonts w:ascii="Times New Roman" w:hAnsi="Times New Roman" w:cs="Times New Roman"/>
        </w:rPr>
      </w:pPr>
    </w:p>
    <w:p w:rsidR="005D6527" w:rsidRPr="005D6527" w:rsidRDefault="005D6527" w:rsidP="005D6527">
      <w:pPr>
        <w:rPr>
          <w:rFonts w:ascii="Times New Roman" w:hAnsi="Times New Roman" w:cs="Times New Roman"/>
        </w:rPr>
      </w:pPr>
    </w:p>
    <w:p w:rsidR="005D6527" w:rsidRPr="005D6527" w:rsidRDefault="005D6527" w:rsidP="005D6527">
      <w:pPr>
        <w:widowControl w:val="0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5. ОТВЕТСТВЕННОСТЬ СТОРОН</w:t>
      </w:r>
    </w:p>
    <w:p w:rsidR="005D6527" w:rsidRPr="005D6527" w:rsidRDefault="005D6527" w:rsidP="005D6527">
      <w:pPr>
        <w:widowControl w:val="0"/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 xml:space="preserve">5.1.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Российской Федерации.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5.2. Исполнитель несет перед Заказчиком ответственность за последствия неисполнения или ненадлежащего исполнения обязательств третьими лицами (в соответствии с п. 2.1.6. настоящего договора).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 xml:space="preserve">5.3. В случае нарушения Исполнителем сроков представления документов предусмотренных п. 2.1.5. настоящего Договора, Заказчик  вправе начислить и взыскать с Исполнителя  неустойку в размере 0,1% от суммы настоящего Договора, за каждый день просрочки представления любого из документов предусмотренных п.2.1.5. настоящего Договора.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5.4. За неисполнение и/или ненадлежащее исполнение Исполнителем своих обязательств по договору (в том числе связанных с несоблюдением сроков оказания услуг),  Заказчик  вправе начислить и взыскать с Исполнителя  неустойку в размере 0,1% от суммы настоящего Договора, за каждый день просрочки.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5.5.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 Срок ответа на претензию составляет 15 (пятнадцать) календарных дней с момента её получения.</w:t>
      </w:r>
    </w:p>
    <w:p w:rsidR="005D6527" w:rsidRPr="005D6527" w:rsidRDefault="005D6527" w:rsidP="005D6527">
      <w:pPr>
        <w:pStyle w:val="24"/>
        <w:spacing w:after="0" w:line="240" w:lineRule="auto"/>
        <w:ind w:left="567"/>
        <w:jc w:val="both"/>
        <w:rPr>
          <w:rFonts w:eastAsia="Calibri"/>
          <w:lang w:eastAsia="en-US"/>
        </w:rPr>
      </w:pPr>
      <w:r w:rsidRPr="005D6527">
        <w:rPr>
          <w:rFonts w:eastAsia="Calibri"/>
          <w:lang w:eastAsia="en-US"/>
        </w:rPr>
        <w:t>5.6. Исполнитель подтверждает и гарантирует, что при предоставлении в адрес Заказчика информации о полной цепочке собственников (п. 2.1.8, 2.1.9 Договора), им соблюдены все требования Федерального закона от 27.07.2006 г. №152-ФЗ «О пе</w:t>
      </w:r>
      <w:r w:rsidRPr="005D6527">
        <w:rPr>
          <w:rFonts w:eastAsia="Calibri"/>
          <w:lang w:eastAsia="en-US"/>
        </w:rPr>
        <w:t>р</w:t>
      </w:r>
      <w:r w:rsidRPr="005D6527">
        <w:rPr>
          <w:rFonts w:eastAsia="Calibri"/>
          <w:lang w:eastAsia="en-US"/>
        </w:rPr>
        <w:t xml:space="preserve">сональных данных». </w:t>
      </w:r>
    </w:p>
    <w:p w:rsidR="005D6527" w:rsidRPr="005D6527" w:rsidRDefault="005D6527" w:rsidP="005D6527">
      <w:pPr>
        <w:pStyle w:val="24"/>
        <w:spacing w:after="0" w:line="240" w:lineRule="auto"/>
        <w:ind w:left="567"/>
        <w:jc w:val="both"/>
        <w:rPr>
          <w:rFonts w:eastAsia="Calibri"/>
          <w:lang w:eastAsia="en-US"/>
        </w:rPr>
      </w:pPr>
      <w:r w:rsidRPr="005D6527">
        <w:rPr>
          <w:rFonts w:eastAsia="Calibri"/>
          <w:lang w:eastAsia="en-US"/>
        </w:rPr>
        <w:t xml:space="preserve">            В случае привлечение Заказчика к ответственности за нарушение требований законод</w:t>
      </w:r>
      <w:r w:rsidRPr="005D6527">
        <w:rPr>
          <w:rFonts w:eastAsia="Calibri"/>
          <w:lang w:eastAsia="en-US"/>
        </w:rPr>
        <w:t>а</w:t>
      </w:r>
      <w:r w:rsidRPr="005D6527">
        <w:rPr>
          <w:rFonts w:eastAsia="Calibri"/>
          <w:lang w:eastAsia="en-US"/>
        </w:rPr>
        <w:t>тельства Российской Федерации в части порядка обработки персональных данных физических лиц, когда данные и информация в отношении указанных лиц были предоставлены в адрес З</w:t>
      </w:r>
      <w:r w:rsidRPr="005D6527">
        <w:rPr>
          <w:rFonts w:eastAsia="Calibri"/>
          <w:lang w:eastAsia="en-US"/>
        </w:rPr>
        <w:t>а</w:t>
      </w:r>
      <w:r w:rsidRPr="005D6527">
        <w:rPr>
          <w:rFonts w:eastAsia="Calibri"/>
          <w:lang w:eastAsia="en-US"/>
        </w:rPr>
        <w:t>казчика Исполнителем, последний обязуется возместить Заказчику убытки, а также все возмо</w:t>
      </w:r>
      <w:r w:rsidRPr="005D6527">
        <w:rPr>
          <w:rFonts w:eastAsia="Calibri"/>
          <w:lang w:eastAsia="en-US"/>
        </w:rPr>
        <w:t>ж</w:t>
      </w:r>
      <w:r w:rsidRPr="005D6527">
        <w:rPr>
          <w:rFonts w:eastAsia="Calibri"/>
          <w:lang w:eastAsia="en-US"/>
        </w:rPr>
        <w:t>ные расходы (в том числе, судебные), связанные с привлечением Заказчика к такой ответстве</w:t>
      </w:r>
      <w:r w:rsidRPr="005D6527">
        <w:rPr>
          <w:rFonts w:eastAsia="Calibri"/>
          <w:lang w:eastAsia="en-US"/>
        </w:rPr>
        <w:t>н</w:t>
      </w:r>
      <w:r w:rsidRPr="005D6527">
        <w:rPr>
          <w:rFonts w:eastAsia="Calibri"/>
          <w:lang w:eastAsia="en-US"/>
        </w:rPr>
        <w:t>ности.</w:t>
      </w:r>
    </w:p>
    <w:p w:rsidR="005D6527" w:rsidRPr="005D6527" w:rsidRDefault="005D6527" w:rsidP="005D6527">
      <w:pPr>
        <w:pStyle w:val="24"/>
        <w:spacing w:after="0" w:line="240" w:lineRule="auto"/>
        <w:ind w:left="567"/>
        <w:jc w:val="both"/>
        <w:rPr>
          <w:rFonts w:eastAsia="Calibri"/>
          <w:lang w:eastAsia="en-US"/>
        </w:rPr>
      </w:pPr>
      <w:r w:rsidRPr="005D6527">
        <w:rPr>
          <w:rFonts w:eastAsia="Calibri"/>
          <w:lang w:eastAsia="en-US"/>
        </w:rPr>
        <w:t xml:space="preserve">  </w:t>
      </w:r>
    </w:p>
    <w:p w:rsidR="005D6527" w:rsidRPr="005D6527" w:rsidRDefault="005D6527" w:rsidP="005D6527">
      <w:pPr>
        <w:pStyle w:val="24"/>
        <w:spacing w:after="0" w:line="240" w:lineRule="auto"/>
        <w:ind w:left="567"/>
        <w:jc w:val="both"/>
        <w:rPr>
          <w:rFonts w:eastAsia="Calibri"/>
          <w:lang w:eastAsia="en-US"/>
        </w:rPr>
      </w:pPr>
    </w:p>
    <w:p w:rsidR="005D6527" w:rsidRPr="005D6527" w:rsidRDefault="005D6527" w:rsidP="005D6527">
      <w:pPr>
        <w:widowControl w:val="0"/>
        <w:numPr>
          <w:ilvl w:val="0"/>
          <w:numId w:val="31"/>
        </w:numPr>
        <w:tabs>
          <w:tab w:val="left" w:pos="0"/>
          <w:tab w:val="left" w:pos="136"/>
          <w:tab w:val="left" w:pos="839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СРОК ДЕЙСТВИЯ ДОГОВОРА </w:t>
      </w:r>
    </w:p>
    <w:p w:rsidR="005D6527" w:rsidRPr="005D6527" w:rsidRDefault="005D6527" w:rsidP="005D6527">
      <w:pPr>
        <w:widowControl w:val="0"/>
        <w:tabs>
          <w:tab w:val="left" w:pos="0"/>
          <w:tab w:val="left" w:pos="136"/>
          <w:tab w:val="left" w:pos="839"/>
        </w:tabs>
        <w:ind w:left="92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pStyle w:val="af3"/>
        <w:tabs>
          <w:tab w:val="left" w:pos="0"/>
          <w:tab w:val="left" w:pos="567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 xml:space="preserve"> 6.1.  Настоящий договор вступает в силу с 01.02.2019г. и действует до 31.12.2019г. при условии полного выполнения сторонами обязательств по настоящему Договору. </w:t>
      </w:r>
    </w:p>
    <w:p w:rsidR="005D6527" w:rsidRPr="005D6527" w:rsidRDefault="005D6527" w:rsidP="005D6527">
      <w:pPr>
        <w:pStyle w:val="af3"/>
        <w:spacing w:after="0"/>
        <w:ind w:left="567"/>
        <w:jc w:val="both"/>
        <w:rPr>
          <w:rFonts w:ascii="Times New Roman" w:hAnsi="Times New Roman" w:cs="Times New Roman"/>
        </w:rPr>
      </w:pPr>
      <w:r w:rsidRPr="005D6527">
        <w:rPr>
          <w:rFonts w:ascii="Times New Roman" w:hAnsi="Times New Roman" w:cs="Times New Roman"/>
        </w:rPr>
        <w:t>6.2.  Сроки оказания услуг определяются в соответствии с графиков поверки СИ (Приложением № 2 к настоящему Договору).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6.3. Заказчик вправе в любое время в одностороннем порядке отказаться от исполнения обязательств по настоящему Договору, письменно уведомив об отказе от исполнения  Исполнителя за 3 (три) дня до даты одностороннего отказа от исполнения обязательств по Договору, за исключением обязательств по оплате услуг по сданным в поверку СИ. Договор считается расторгнутым по истечении 3 (трех) дней с момента  получения Исполнителем письменного уведомления об отказе от исполнения обязательств по Договору.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</w:p>
    <w:p w:rsidR="005D6527" w:rsidRPr="005D6527" w:rsidRDefault="005D6527" w:rsidP="005D6527">
      <w:pPr>
        <w:widowControl w:val="0"/>
        <w:numPr>
          <w:ilvl w:val="0"/>
          <w:numId w:val="31"/>
        </w:numPr>
        <w:tabs>
          <w:tab w:val="left" w:pos="0"/>
          <w:tab w:val="left" w:pos="136"/>
          <w:tab w:val="left" w:pos="839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ОБСТОЯТЕЛЬСТВА НЕПРЕОДОЛИМОЙ СИЛЫ</w:t>
      </w:r>
    </w:p>
    <w:p w:rsidR="005D6527" w:rsidRPr="005D6527" w:rsidRDefault="005D6527" w:rsidP="005D6527">
      <w:pPr>
        <w:widowControl w:val="0"/>
        <w:tabs>
          <w:tab w:val="left" w:pos="0"/>
          <w:tab w:val="left" w:pos="136"/>
          <w:tab w:val="left" w:pos="839"/>
        </w:tabs>
        <w:ind w:left="927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360"/>
        </w:tabs>
        <w:autoSpaceDE w:val="0"/>
        <w:autoSpaceDN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:rsidR="005D6527" w:rsidRPr="005D6527" w:rsidRDefault="005D6527" w:rsidP="005D6527">
      <w:pPr>
        <w:shd w:val="clear" w:color="auto" w:fill="FFFFFF"/>
        <w:tabs>
          <w:tab w:val="left" w:pos="36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7.2.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</w:t>
      </w:r>
    </w:p>
    <w:p w:rsidR="005D6527" w:rsidRPr="005D6527" w:rsidRDefault="005D6527" w:rsidP="005D6527">
      <w:pPr>
        <w:widowControl w:val="0"/>
        <w:shd w:val="clear" w:color="auto" w:fill="FFFFFF"/>
        <w:tabs>
          <w:tab w:val="left" w:pos="567"/>
          <w:tab w:val="num" w:pos="1620"/>
        </w:tabs>
        <w:spacing w:before="14" w:after="1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  <w:t xml:space="preserve">         К подобным обстоятельствам Стороны относят, в том числе, но не ограничиваясь: военные действия, восстание, революция, свержение существующего государственного строя, гражданская война, массовые беспорядки, столкновения, забастовки, террористические акты, массовая радиация, радиоактивное заражение, эпидемии, пожары, природные катастрофы, акты и действия государственных органов, эмбарго и иные обстоятельства, делающие невозможным исполнение </w:t>
      </w:r>
    </w:p>
    <w:p w:rsidR="005D6527" w:rsidRPr="005D6527" w:rsidRDefault="005D6527" w:rsidP="005D6527">
      <w:pPr>
        <w:widowControl w:val="0"/>
        <w:shd w:val="clear" w:color="auto" w:fill="FFFFFF"/>
        <w:tabs>
          <w:tab w:val="left" w:pos="567"/>
          <w:tab w:val="num" w:pos="1620"/>
        </w:tabs>
        <w:spacing w:before="14" w:after="1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6527" w:rsidRPr="005D6527" w:rsidRDefault="005D6527" w:rsidP="005D6527">
      <w:pPr>
        <w:widowControl w:val="0"/>
        <w:shd w:val="clear" w:color="auto" w:fill="FFFFFF"/>
        <w:tabs>
          <w:tab w:val="left" w:pos="567"/>
          <w:tab w:val="num" w:pos="1620"/>
        </w:tabs>
        <w:spacing w:before="14" w:after="1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  <w:t xml:space="preserve">обязательств по Договору в соответствии с законным порядком. </w:t>
      </w:r>
    </w:p>
    <w:p w:rsidR="005D6527" w:rsidRPr="005D6527" w:rsidRDefault="005D6527" w:rsidP="005D6527">
      <w:pPr>
        <w:widowControl w:val="0"/>
        <w:shd w:val="clear" w:color="auto" w:fill="FFFFFF"/>
        <w:tabs>
          <w:tab w:val="left" w:pos="567"/>
          <w:tab w:val="num" w:pos="1620"/>
        </w:tabs>
        <w:spacing w:before="14" w:after="1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ab/>
        <w:t xml:space="preserve">         Наличие обстоятельств непреодолимой силы подтверждается соответствующим документом Торгово-промышленной палаты Российской Федерации или иной уполномоченной на то организацией или органом власти.</w:t>
      </w:r>
    </w:p>
    <w:p w:rsidR="005D6527" w:rsidRPr="005D6527" w:rsidRDefault="005D6527" w:rsidP="005D6527">
      <w:pPr>
        <w:widowControl w:val="0"/>
        <w:tabs>
          <w:tab w:val="left" w:pos="360"/>
        </w:tabs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  7.3.  Сторона по Договору, затронутая обстоятельствами непреодолимой силы, должна как можно скорее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ссылаться, как на основание освобождения от ответственности.</w:t>
      </w:r>
    </w:p>
    <w:p w:rsidR="005D6527" w:rsidRPr="005D6527" w:rsidRDefault="005D6527" w:rsidP="005D6527">
      <w:pPr>
        <w:widowControl w:val="0"/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  7.4. В период действия обстоятельств непреодолимой силы, которые освобождают Стороны от ответственности, выполнение обязательств приостанавливается.</w:t>
      </w:r>
    </w:p>
    <w:p w:rsidR="005D6527" w:rsidRPr="005D6527" w:rsidRDefault="005D6527" w:rsidP="005D6527">
      <w:pPr>
        <w:widowControl w:val="0"/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  7.5.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5D6527" w:rsidRPr="005D6527" w:rsidRDefault="005D6527" w:rsidP="005D6527">
      <w:pPr>
        <w:widowControl w:val="0"/>
        <w:tabs>
          <w:tab w:val="left" w:pos="567"/>
        </w:tabs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6527">
        <w:rPr>
          <w:rFonts w:ascii="Times New Roman" w:hAnsi="Times New Roman" w:cs="Times New Roman"/>
          <w:sz w:val="24"/>
          <w:szCs w:val="24"/>
        </w:rPr>
        <w:t xml:space="preserve">         7.6. Если действие обстоятельств непреодолимой силы продолжается более 2 (двух) месяцев, Стороны должны договориться о дальнейшем порядке исполнения Договора. Если соглашение Сторонами не достигнуто, любая из Сторон вправе в одностороннем порядке отказаться от его исполнения и расторгнуть Договор путем направления заказным письмом другой Стороне соответствующего извещения.</w:t>
      </w:r>
    </w:p>
    <w:p w:rsidR="005D6527" w:rsidRPr="005D6527" w:rsidRDefault="005D6527" w:rsidP="005D6527">
      <w:pPr>
        <w:pStyle w:val="af1"/>
        <w:numPr>
          <w:ilvl w:val="0"/>
          <w:numId w:val="31"/>
        </w:numPr>
        <w:tabs>
          <w:tab w:val="left" w:pos="0"/>
        </w:tabs>
        <w:spacing w:after="0"/>
        <w:jc w:val="center"/>
        <w:rPr>
          <w:sz w:val="24"/>
          <w:szCs w:val="24"/>
        </w:rPr>
      </w:pPr>
      <w:r w:rsidRPr="005D6527">
        <w:rPr>
          <w:sz w:val="24"/>
          <w:szCs w:val="24"/>
        </w:rPr>
        <w:t>КОНФИДЕНЦИАЛЬНОСТЬ</w:t>
      </w:r>
    </w:p>
    <w:p w:rsidR="005D6527" w:rsidRPr="005D6527" w:rsidRDefault="005D6527" w:rsidP="005D6527">
      <w:pPr>
        <w:pStyle w:val="af1"/>
        <w:tabs>
          <w:tab w:val="left" w:pos="0"/>
        </w:tabs>
        <w:ind w:left="927"/>
        <w:rPr>
          <w:sz w:val="24"/>
          <w:szCs w:val="24"/>
        </w:rPr>
      </w:pPr>
    </w:p>
    <w:p w:rsidR="005D6527" w:rsidRPr="005D6527" w:rsidRDefault="005D6527" w:rsidP="005D6527">
      <w:pPr>
        <w:pStyle w:val="af1"/>
        <w:tabs>
          <w:tab w:val="left" w:pos="0"/>
        </w:tabs>
        <w:ind w:left="567"/>
        <w:rPr>
          <w:b/>
          <w:sz w:val="24"/>
          <w:szCs w:val="24"/>
        </w:rPr>
      </w:pPr>
      <w:r w:rsidRPr="005D6527">
        <w:rPr>
          <w:b/>
          <w:sz w:val="24"/>
          <w:szCs w:val="24"/>
        </w:rPr>
        <w:t>8.1.  Стороны обязуются соблюдать полную конфиденциальность в отношении полученной ими в ходе оказания услуг по настоящему Договору от другой Стороны или от других источников коммерческой, служебной, финансовой информации, как в период исполнения настоящего Договора, так и после прекращения его действия.</w:t>
      </w:r>
    </w:p>
    <w:p w:rsidR="005D6527" w:rsidRPr="005D6527" w:rsidRDefault="005D6527" w:rsidP="005D6527">
      <w:pPr>
        <w:pStyle w:val="af1"/>
        <w:tabs>
          <w:tab w:val="left" w:pos="0"/>
        </w:tabs>
        <w:ind w:left="567"/>
        <w:rPr>
          <w:b/>
          <w:sz w:val="24"/>
          <w:szCs w:val="24"/>
        </w:rPr>
      </w:pPr>
      <w:r w:rsidRPr="005D6527">
        <w:rPr>
          <w:b/>
          <w:sz w:val="24"/>
          <w:szCs w:val="24"/>
        </w:rPr>
        <w:t>8.2. Сторона не несет ответственности за разглашение конфиденциальной информации другой Стороны, которое произошло по вине или с ведома работников другой Стороны.</w:t>
      </w:r>
    </w:p>
    <w:p w:rsidR="005D6527" w:rsidRPr="005D6527" w:rsidRDefault="005D6527" w:rsidP="005D6527">
      <w:pPr>
        <w:pStyle w:val="af1"/>
        <w:tabs>
          <w:tab w:val="left" w:pos="0"/>
        </w:tabs>
        <w:ind w:left="567"/>
        <w:rPr>
          <w:b/>
          <w:sz w:val="24"/>
          <w:szCs w:val="24"/>
        </w:rPr>
      </w:pPr>
      <w:r w:rsidRPr="005D6527">
        <w:rPr>
          <w:b/>
          <w:sz w:val="24"/>
          <w:szCs w:val="24"/>
        </w:rPr>
        <w:t>8.3.  Заявления для печати и иных средств массовой информации или иные публичные заявления относительно услуг, оказываемых в соответствии с настоящим Договором, любой из Сторон, требуют предварительного письменного согласия другой Стороны.</w:t>
      </w:r>
    </w:p>
    <w:p w:rsidR="005D6527" w:rsidRPr="005D6527" w:rsidRDefault="005D6527" w:rsidP="005D6527">
      <w:pPr>
        <w:pStyle w:val="af1"/>
        <w:tabs>
          <w:tab w:val="left" w:pos="0"/>
        </w:tabs>
        <w:ind w:left="567"/>
        <w:rPr>
          <w:b/>
          <w:sz w:val="24"/>
          <w:szCs w:val="24"/>
        </w:rPr>
      </w:pPr>
      <w:r w:rsidRPr="005D6527">
        <w:rPr>
          <w:b/>
          <w:sz w:val="24"/>
          <w:szCs w:val="24"/>
        </w:rPr>
        <w:t>8.4.  Все оригиналы документов, полученные Исполнителем от Заказчика в ходе оказания услуг по настоящему Договору, подлежат возврату.</w:t>
      </w:r>
    </w:p>
    <w:p w:rsidR="005D6527" w:rsidRPr="005D6527" w:rsidRDefault="005D6527" w:rsidP="005D6527">
      <w:pPr>
        <w:pStyle w:val="af1"/>
        <w:tabs>
          <w:tab w:val="left" w:pos="0"/>
        </w:tabs>
        <w:ind w:left="567"/>
        <w:rPr>
          <w:b/>
          <w:sz w:val="24"/>
          <w:szCs w:val="24"/>
        </w:rPr>
      </w:pPr>
      <w:r w:rsidRPr="005D6527">
        <w:rPr>
          <w:b/>
          <w:sz w:val="24"/>
          <w:szCs w:val="24"/>
        </w:rPr>
        <w:t>8.5. Исполнитель при привлечении третьих лиц к исполнению услуг по настоящему Договору обязан включать в заключаемые с ними договоры положения о конфиденциальности информации, и несет перед Заказчиком ответственность за действия этих третьих лиц по разглашению конфиденциальной информации.</w:t>
      </w:r>
    </w:p>
    <w:p w:rsidR="005D6527" w:rsidRPr="005D6527" w:rsidRDefault="005D6527" w:rsidP="005D6527">
      <w:pPr>
        <w:pStyle w:val="af1"/>
        <w:tabs>
          <w:tab w:val="left" w:pos="0"/>
        </w:tabs>
        <w:rPr>
          <w:b/>
          <w:sz w:val="24"/>
          <w:szCs w:val="24"/>
        </w:rPr>
      </w:pPr>
    </w:p>
    <w:p w:rsidR="005D6527" w:rsidRPr="005D6527" w:rsidRDefault="005D6527" w:rsidP="005D6527">
      <w:pPr>
        <w:pStyle w:val="22"/>
        <w:widowControl w:val="0"/>
        <w:numPr>
          <w:ilvl w:val="0"/>
          <w:numId w:val="31"/>
        </w:numPr>
        <w:tabs>
          <w:tab w:val="left" w:pos="0"/>
          <w:tab w:val="left" w:pos="136"/>
          <w:tab w:val="left" w:pos="839"/>
        </w:tabs>
        <w:spacing w:after="0" w:line="240" w:lineRule="auto"/>
        <w:jc w:val="center"/>
        <w:rPr>
          <w:b/>
        </w:rPr>
      </w:pPr>
      <w:r w:rsidRPr="005D6527">
        <w:rPr>
          <w:b/>
        </w:rPr>
        <w:t>ПОРЯДОК РАЗРЕШЕНИЯ СПОРОВ</w:t>
      </w:r>
    </w:p>
    <w:p w:rsidR="005D6527" w:rsidRPr="005D6527" w:rsidRDefault="005D6527" w:rsidP="005D6527">
      <w:pPr>
        <w:pStyle w:val="22"/>
        <w:tabs>
          <w:tab w:val="left" w:pos="0"/>
        </w:tabs>
        <w:spacing w:line="240" w:lineRule="auto"/>
        <w:ind w:left="927"/>
        <w:rPr>
          <w:b/>
        </w:rPr>
      </w:pP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9.1. Все споры, разногласия и требования, возникающие из Договора, или в связи с ним, в том числе,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Белгородской области.</w:t>
      </w:r>
    </w:p>
    <w:p w:rsidR="005D6527" w:rsidRPr="005D6527" w:rsidRDefault="005D6527" w:rsidP="005D6527">
      <w:pPr>
        <w:pStyle w:val="Normal"/>
        <w:tabs>
          <w:tab w:val="left" w:pos="284"/>
        </w:tabs>
        <w:ind w:left="567"/>
        <w:jc w:val="both"/>
        <w:rPr>
          <w:sz w:val="24"/>
          <w:szCs w:val="24"/>
        </w:rPr>
      </w:pPr>
      <w:r w:rsidRPr="005D6527">
        <w:rPr>
          <w:sz w:val="24"/>
          <w:szCs w:val="24"/>
        </w:rPr>
        <w:t xml:space="preserve"> </w:t>
      </w:r>
      <w:r w:rsidRPr="005D6527">
        <w:rPr>
          <w:sz w:val="24"/>
          <w:szCs w:val="24"/>
        </w:rPr>
        <w:tab/>
        <w:t xml:space="preserve">     До обращения в Арбитражный суд Белгородской области за разрешением спора Стороны обязуются соблюсти претензионный порядок урегулирования споров. Срок рассмотрения претензий 15 (пятнадцать) календарных дней со дня предъявления претензии.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</w:p>
    <w:p w:rsidR="005D6527" w:rsidRPr="005D6527" w:rsidRDefault="005D6527" w:rsidP="005D6527">
      <w:pPr>
        <w:pStyle w:val="24"/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b/>
        </w:rPr>
      </w:pPr>
      <w:r w:rsidRPr="005D6527">
        <w:rPr>
          <w:b/>
        </w:rPr>
        <w:t>ПРОЧИЕ УСЛОВИЯ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927"/>
        <w:rPr>
          <w:b/>
        </w:rPr>
      </w:pP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 xml:space="preserve">10.1.  Стороны обязуются информировать друг друга в письменной форме об изменении адресов и других реквизитов Сторон.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 xml:space="preserve">10.2. Любые изменения и дополнения настоящего Договора, за исключением случаев, предусмотренных в п.-п. 2.2.7, 6.3., 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 xml:space="preserve">10.3.  </w:t>
      </w:r>
      <w:r w:rsidRPr="005D6527">
        <w:rPr>
          <w:rFonts w:eastAsia="Calibri"/>
        </w:rPr>
        <w:t xml:space="preserve">Уступка прав  требования по настоящему  Договору может быть произведена Исполнителем исключительно с письменного согласия возможности уступки прав требования Заказчиком. </w:t>
      </w:r>
      <w:r w:rsidRPr="005D6527">
        <w:t xml:space="preserve">         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10.4.  С момента подписания настоящего Договора, вся предыдущая переписка между Сторонами утрачивает свою силу.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  <w:r w:rsidRPr="005D6527">
        <w:t>10.5.  Настоящий Договор составлен в 2-х экземплярах, имеющих равную юридическую силу, по одному экземпляру для каждой  Стороны.</w:t>
      </w: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</w:p>
    <w:p w:rsidR="005D6527" w:rsidRPr="005D6527" w:rsidRDefault="005D6527" w:rsidP="005D6527">
      <w:pPr>
        <w:pStyle w:val="24"/>
        <w:tabs>
          <w:tab w:val="left" w:pos="0"/>
        </w:tabs>
        <w:spacing w:after="0" w:line="240" w:lineRule="auto"/>
        <w:ind w:left="567"/>
        <w:jc w:val="both"/>
      </w:pPr>
    </w:p>
    <w:p w:rsidR="005D6527" w:rsidRPr="005D6527" w:rsidRDefault="005D6527" w:rsidP="005D6527">
      <w:pPr>
        <w:widowControl w:val="0"/>
        <w:numPr>
          <w:ilvl w:val="0"/>
          <w:numId w:val="31"/>
        </w:numPr>
        <w:tabs>
          <w:tab w:val="left" w:pos="136"/>
          <w:tab w:val="left" w:pos="839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6527">
        <w:rPr>
          <w:rFonts w:ascii="Times New Roman" w:hAnsi="Times New Roman" w:cs="Times New Roman"/>
          <w:b/>
          <w:snapToGrid w:val="0"/>
          <w:sz w:val="24"/>
          <w:szCs w:val="24"/>
        </w:rPr>
        <w:t>ЮРИДИЧЕСКИЕ АДРЕСА СТОРОН</w:t>
      </w:r>
    </w:p>
    <w:p w:rsidR="005D6527" w:rsidRPr="005D6527" w:rsidRDefault="005D6527" w:rsidP="005D6527">
      <w:pPr>
        <w:widowControl w:val="0"/>
        <w:tabs>
          <w:tab w:val="left" w:pos="136"/>
          <w:tab w:val="left" w:pos="839"/>
        </w:tabs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D6527" w:rsidRPr="005D6527" w:rsidRDefault="005D6527" w:rsidP="005D6527">
      <w:pPr>
        <w:widowControl w:val="0"/>
        <w:tabs>
          <w:tab w:val="left" w:pos="136"/>
          <w:tab w:val="left" w:pos="839"/>
        </w:tabs>
        <w:ind w:left="567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tbl>
      <w:tblPr>
        <w:tblW w:w="11116" w:type="dxa"/>
        <w:tblLayout w:type="fixed"/>
        <w:tblLook w:val="01E0" w:firstRow="1" w:lastRow="1" w:firstColumn="1" w:lastColumn="1" w:noHBand="0" w:noVBand="0"/>
      </w:tblPr>
      <w:tblGrid>
        <w:gridCol w:w="5860"/>
        <w:gridCol w:w="5256"/>
      </w:tblGrid>
      <w:tr w:rsidR="005D6527" w:rsidRPr="005D6527" w:rsidTr="005D652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60" w:type="dxa"/>
          </w:tcPr>
          <w:p w:rsidR="005D6527" w:rsidRPr="005D6527" w:rsidRDefault="005D6527" w:rsidP="005D6527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256" w:type="dxa"/>
          </w:tcPr>
          <w:p w:rsidR="005D6527" w:rsidRPr="005D6527" w:rsidRDefault="005D6527" w:rsidP="005D6527">
            <w:pPr>
              <w:jc w:val="both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5D6527" w:rsidRPr="005D6527" w:rsidTr="005D6527">
        <w:tblPrEx>
          <w:tblCellMar>
            <w:top w:w="0" w:type="dxa"/>
            <w:bottom w:w="0" w:type="dxa"/>
          </w:tblCellMar>
        </w:tblPrEx>
        <w:trPr>
          <w:trHeight w:val="3004"/>
        </w:trPr>
        <w:tc>
          <w:tcPr>
            <w:tcW w:w="5860" w:type="dxa"/>
          </w:tcPr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  <w:b/>
              </w:rPr>
              <w:t>ПАО «МРСК Центра</w:t>
            </w:r>
            <w:r w:rsidRPr="005D6527">
              <w:rPr>
                <w:rFonts w:ascii="Times New Roman" w:hAnsi="Times New Roman" w:cs="Times New Roman"/>
              </w:rPr>
              <w:t>»</w:t>
            </w: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5D6527">
              <w:rPr>
                <w:rFonts w:ascii="Times New Roman" w:hAnsi="Times New Roman" w:cs="Times New Roman"/>
                <w:b/>
              </w:rPr>
              <w:t>(Филиал ПАО «МРСК Центра» - «Белгородэнерго»)</w:t>
            </w:r>
          </w:p>
          <w:p w:rsidR="005D6527" w:rsidRPr="005D6527" w:rsidRDefault="005D6527" w:rsidP="005D6527">
            <w:pPr>
              <w:pStyle w:val="20"/>
              <w:spacing w:before="0"/>
              <w:ind w:left="567" w:right="-17"/>
              <w:rPr>
                <w:rFonts w:ascii="Times New Roman" w:hAnsi="Times New Roman" w:cs="Times New Roman"/>
                <w:b w:val="0"/>
                <w:bCs w:val="0"/>
                <w:i/>
                <w:iCs/>
                <w:snapToGrid w:val="0"/>
                <w:sz w:val="22"/>
                <w:szCs w:val="22"/>
              </w:rPr>
            </w:pPr>
            <w:r w:rsidRPr="005D6527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127018, Москва,</w:t>
            </w:r>
            <w:r w:rsidRPr="005D65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6527">
              <w:rPr>
                <w:rFonts w:ascii="Times New Roman" w:hAnsi="Times New Roman" w:cs="Times New Roman"/>
                <w:b w:val="0"/>
                <w:bCs w:val="0"/>
                <w:i/>
                <w:iCs/>
                <w:snapToGrid w:val="0"/>
                <w:sz w:val="22"/>
                <w:szCs w:val="22"/>
              </w:rPr>
              <w:t>2-я Ямская ул., д.4</w:t>
            </w: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5D6527">
              <w:rPr>
                <w:rFonts w:ascii="Times New Roman" w:hAnsi="Times New Roman" w:cs="Times New Roman"/>
                <w:b/>
              </w:rPr>
              <w:t>Филиал ПАО «МРСК Центра» - «Белгородэне</w:t>
            </w:r>
            <w:r w:rsidRPr="005D6527">
              <w:rPr>
                <w:rFonts w:ascii="Times New Roman" w:hAnsi="Times New Roman" w:cs="Times New Roman"/>
                <w:b/>
              </w:rPr>
              <w:t>р</w:t>
            </w:r>
            <w:r w:rsidRPr="005D6527">
              <w:rPr>
                <w:rFonts w:ascii="Times New Roman" w:hAnsi="Times New Roman" w:cs="Times New Roman"/>
                <w:b/>
              </w:rPr>
              <w:t>го»</w:t>
            </w:r>
          </w:p>
          <w:p w:rsidR="005D6527" w:rsidRPr="005D6527" w:rsidRDefault="005D6527" w:rsidP="005D6527">
            <w:pPr>
              <w:pStyle w:val="82"/>
              <w:shd w:val="clear" w:color="auto" w:fill="auto"/>
              <w:tabs>
                <w:tab w:val="left" w:pos="1983"/>
                <w:tab w:val="left" w:leader="underscore" w:pos="8394"/>
              </w:tabs>
              <w:spacing w:after="0" w:line="240" w:lineRule="auto"/>
              <w:ind w:left="56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6527">
              <w:rPr>
                <w:rFonts w:ascii="Times New Roman" w:eastAsia="Calibri" w:hAnsi="Times New Roman" w:cs="Times New Roman"/>
                <w:sz w:val="22"/>
                <w:szCs w:val="22"/>
              </w:rPr>
              <w:t>308000 г. Белгород, Преображенская, д.42</w:t>
            </w:r>
          </w:p>
          <w:p w:rsidR="005D6527" w:rsidRPr="005D6527" w:rsidRDefault="005D6527" w:rsidP="005D6527">
            <w:pPr>
              <w:pStyle w:val="82"/>
              <w:shd w:val="clear" w:color="auto" w:fill="auto"/>
              <w:tabs>
                <w:tab w:val="left" w:pos="1983"/>
                <w:tab w:val="left" w:leader="underscore" w:pos="8394"/>
              </w:tabs>
              <w:spacing w:after="0" w:line="240" w:lineRule="auto"/>
              <w:ind w:left="56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65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Телефон (4722) 58-16-02 Телефакс 30-42-42 </w:t>
            </w:r>
          </w:p>
          <w:p w:rsidR="005D6527" w:rsidRPr="005D6527" w:rsidRDefault="005D6527" w:rsidP="005D6527">
            <w:pPr>
              <w:pStyle w:val="82"/>
              <w:shd w:val="clear" w:color="auto" w:fill="auto"/>
              <w:tabs>
                <w:tab w:val="left" w:pos="1983"/>
                <w:tab w:val="left" w:leader="underscore" w:pos="8394"/>
              </w:tabs>
              <w:spacing w:after="0" w:line="240" w:lineRule="auto"/>
              <w:ind w:left="56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65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ИНН 6901067107 КПП 312302001 </w:t>
            </w:r>
          </w:p>
          <w:p w:rsidR="005D6527" w:rsidRPr="005D6527" w:rsidRDefault="005D6527" w:rsidP="005D6527">
            <w:pPr>
              <w:ind w:left="567"/>
              <w:rPr>
                <w:rFonts w:ascii="Times New Roman" w:eastAsia="Calibri" w:hAnsi="Times New Roman" w:cs="Times New Roman"/>
              </w:rPr>
            </w:pPr>
            <w:r w:rsidRPr="005D6527">
              <w:rPr>
                <w:rFonts w:ascii="Times New Roman" w:eastAsia="Calibri" w:hAnsi="Times New Roman" w:cs="Times New Roman"/>
              </w:rPr>
              <w:t xml:space="preserve">расчетный счет  407 02 810 107000008158 </w:t>
            </w:r>
          </w:p>
          <w:p w:rsidR="005D6527" w:rsidRPr="005D6527" w:rsidRDefault="005D6527" w:rsidP="005D6527">
            <w:pPr>
              <w:ind w:left="567"/>
              <w:rPr>
                <w:rFonts w:ascii="Times New Roman" w:eastAsia="Calibri" w:hAnsi="Times New Roman" w:cs="Times New Roman"/>
              </w:rPr>
            </w:pPr>
            <w:r w:rsidRPr="005D6527">
              <w:rPr>
                <w:rFonts w:ascii="Times New Roman" w:eastAsia="Calibri" w:hAnsi="Times New Roman" w:cs="Times New Roman"/>
              </w:rPr>
              <w:t>Белгородское отделение №8592 ПАО Сбербанк</w:t>
            </w:r>
          </w:p>
          <w:p w:rsidR="005D6527" w:rsidRPr="005D6527" w:rsidRDefault="005D6527" w:rsidP="005D6527">
            <w:pPr>
              <w:ind w:left="567"/>
              <w:rPr>
                <w:rFonts w:ascii="Times New Roman" w:eastAsia="Calibri" w:hAnsi="Times New Roman" w:cs="Times New Roman"/>
              </w:rPr>
            </w:pPr>
            <w:r w:rsidRPr="005D6527">
              <w:rPr>
                <w:rFonts w:ascii="Times New Roman" w:eastAsia="Calibri" w:hAnsi="Times New Roman" w:cs="Times New Roman"/>
              </w:rPr>
              <w:t xml:space="preserve">БИК 041403633, </w:t>
            </w:r>
          </w:p>
          <w:p w:rsidR="005D6527" w:rsidRPr="005D6527" w:rsidRDefault="005D6527" w:rsidP="005D6527">
            <w:pPr>
              <w:ind w:left="567"/>
              <w:rPr>
                <w:rFonts w:ascii="Times New Roman" w:eastAsia="Calibri" w:hAnsi="Times New Roman" w:cs="Times New Roman"/>
              </w:rPr>
            </w:pPr>
            <w:r w:rsidRPr="005D6527">
              <w:rPr>
                <w:rFonts w:ascii="Times New Roman" w:eastAsia="Calibri" w:hAnsi="Times New Roman" w:cs="Times New Roman"/>
              </w:rPr>
              <w:t>К/сч 301 01 810 100000000633</w:t>
            </w:r>
          </w:p>
          <w:p w:rsidR="005D6527" w:rsidRPr="005D6527" w:rsidRDefault="005D6527" w:rsidP="005D6527">
            <w:pPr>
              <w:ind w:left="567"/>
              <w:rPr>
                <w:rFonts w:ascii="Times New Roman" w:eastAsia="Calibri" w:hAnsi="Times New Roman" w:cs="Times New Roman"/>
              </w:rPr>
            </w:pPr>
            <w:r w:rsidRPr="005D6527">
              <w:rPr>
                <w:rFonts w:ascii="Times New Roman" w:eastAsia="Calibri" w:hAnsi="Times New Roman" w:cs="Times New Roman"/>
              </w:rPr>
              <w:t xml:space="preserve">ОКПО    83595961  </w:t>
            </w:r>
          </w:p>
          <w:p w:rsidR="005D6527" w:rsidRPr="005D6527" w:rsidRDefault="005D6527" w:rsidP="005D6527">
            <w:pPr>
              <w:ind w:left="567"/>
              <w:rPr>
                <w:rFonts w:ascii="Times New Roman" w:eastAsia="Calibri" w:hAnsi="Times New Roman" w:cs="Times New Roman"/>
              </w:rPr>
            </w:pPr>
            <w:r w:rsidRPr="005D6527">
              <w:rPr>
                <w:rFonts w:ascii="Times New Roman" w:eastAsia="Calibri" w:hAnsi="Times New Roman" w:cs="Times New Roman"/>
              </w:rPr>
              <w:t>ОКВЭД  40.10.2; 74.14; 74.15; 40.10.3; 40.10.5</w:t>
            </w:r>
          </w:p>
          <w:p w:rsidR="005D6527" w:rsidRPr="005D6527" w:rsidRDefault="005D6527" w:rsidP="005D6527">
            <w:pPr>
              <w:pStyle w:val="92"/>
              <w:shd w:val="clear" w:color="auto" w:fill="auto"/>
              <w:spacing w:before="0" w:after="0" w:line="240" w:lineRule="auto"/>
              <w:ind w:left="567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6527">
              <w:rPr>
                <w:rFonts w:ascii="Times New Roman" w:eastAsia="Calibri" w:hAnsi="Times New Roman" w:cs="Times New Roman"/>
                <w:sz w:val="22"/>
                <w:szCs w:val="22"/>
              </w:rPr>
              <w:t>ОГРН     1046900099498</w:t>
            </w:r>
          </w:p>
        </w:tc>
        <w:tc>
          <w:tcPr>
            <w:tcW w:w="5256" w:type="dxa"/>
          </w:tcPr>
          <w:p w:rsidR="005D6527" w:rsidRPr="005D6527" w:rsidRDefault="005D6527" w:rsidP="005D6527">
            <w:pPr>
              <w:pStyle w:val="3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527">
              <w:rPr>
                <w:rFonts w:ascii="Times New Roman" w:hAnsi="Times New Roman"/>
                <w:b w:val="0"/>
                <w:sz w:val="22"/>
                <w:szCs w:val="22"/>
              </w:rPr>
              <w:t>ФБУ «Белгородский ЦСМ»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Юридический адрес: 308007, г. Белгород, ул.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Садовая, дом 110</w:t>
            </w:r>
          </w:p>
          <w:p w:rsidR="005D6527" w:rsidRPr="005D6527" w:rsidRDefault="005D6527" w:rsidP="005D6527">
            <w:pPr>
              <w:jc w:val="both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Фактический адрес: 308007, г. Белгород, ул. Садовая, д.110</w:t>
            </w:r>
          </w:p>
          <w:p w:rsidR="005D6527" w:rsidRPr="005D6527" w:rsidRDefault="005D6527" w:rsidP="005D6527">
            <w:pPr>
              <w:jc w:val="both"/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ИНН 3125008748, КПП 312301001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Банковские реквизиты: УФК по Белгородской области  (ФБУ «Белгородский ЦСМ» 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л/счет 20266Х13450), ОТДЕЛЕНИЕ БЕЛГОРОД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г. Белгород  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 xml:space="preserve">р/сч № 40501810014032000002 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  <w:b/>
              </w:rPr>
            </w:pPr>
            <w:r w:rsidRPr="005D6527">
              <w:rPr>
                <w:rFonts w:ascii="Times New Roman" w:hAnsi="Times New Roman" w:cs="Times New Roman"/>
              </w:rPr>
              <w:t>России по Белгородской области  г. Белгород,  БИК 041403001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</w:p>
        </w:tc>
      </w:tr>
    </w:tbl>
    <w:p w:rsidR="005D6527" w:rsidRPr="005D6527" w:rsidRDefault="005D6527" w:rsidP="005D6527">
      <w:pPr>
        <w:rPr>
          <w:rFonts w:ascii="Times New Roman" w:hAnsi="Times New Roman" w:cs="Times New Roman"/>
          <w:b/>
        </w:rPr>
      </w:pPr>
    </w:p>
    <w:p w:rsidR="005D6527" w:rsidRPr="005D6527" w:rsidRDefault="005D6527" w:rsidP="005D6527">
      <w:pPr>
        <w:rPr>
          <w:rFonts w:ascii="Times New Roman" w:hAnsi="Times New Roman" w:cs="Times New Roman"/>
          <w:b/>
        </w:rPr>
      </w:pPr>
    </w:p>
    <w:p w:rsidR="005D6527" w:rsidRPr="005D6527" w:rsidRDefault="005D6527" w:rsidP="005D6527">
      <w:pPr>
        <w:rPr>
          <w:rFonts w:ascii="Times New Roman" w:hAnsi="Times New Roman" w:cs="Times New Roman"/>
          <w:b/>
        </w:rPr>
      </w:pPr>
    </w:p>
    <w:p w:rsidR="005D6527" w:rsidRPr="005D6527" w:rsidRDefault="005D6527" w:rsidP="005D6527">
      <w:pPr>
        <w:rPr>
          <w:rFonts w:ascii="Times New Roman" w:hAnsi="Times New Roman" w:cs="Times New Roman"/>
          <w:b/>
        </w:rPr>
      </w:pPr>
    </w:p>
    <w:p w:rsidR="005D6527" w:rsidRPr="005D6527" w:rsidRDefault="005D6527" w:rsidP="005D6527">
      <w:pPr>
        <w:rPr>
          <w:rFonts w:ascii="Times New Roman" w:hAnsi="Times New Roman" w:cs="Times New Roman"/>
          <w:b/>
        </w:rPr>
      </w:pPr>
    </w:p>
    <w:p w:rsidR="005D6527" w:rsidRPr="005D6527" w:rsidRDefault="005D6527" w:rsidP="005D6527">
      <w:pPr>
        <w:rPr>
          <w:rFonts w:ascii="Times New Roman" w:hAnsi="Times New Roman" w:cs="Times New Roman"/>
          <w:b/>
        </w:rPr>
      </w:pPr>
    </w:p>
    <w:p w:rsidR="005D6527" w:rsidRPr="005D6527" w:rsidRDefault="005D6527" w:rsidP="005D6527">
      <w:pPr>
        <w:ind w:left="567"/>
        <w:rPr>
          <w:rFonts w:ascii="Times New Roman" w:hAnsi="Times New Roman" w:cs="Times New Roman"/>
          <w:b/>
        </w:rPr>
      </w:pPr>
      <w:r w:rsidRPr="005D6527">
        <w:rPr>
          <w:rFonts w:ascii="Times New Roman" w:hAnsi="Times New Roman" w:cs="Times New Roman"/>
          <w:b/>
        </w:rPr>
        <w:t xml:space="preserve">    ЗАКАЗЧИК                                                                   </w:t>
      </w:r>
      <w:r w:rsidRPr="005D6527">
        <w:rPr>
          <w:rFonts w:ascii="Times New Roman" w:hAnsi="Times New Roman" w:cs="Times New Roman"/>
          <w:b/>
        </w:rPr>
        <w:tab/>
        <w:t xml:space="preserve">           ИСПОЛНИТЕЛЬ</w:t>
      </w:r>
    </w:p>
    <w:tbl>
      <w:tblPr>
        <w:tblW w:w="1019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537"/>
        <w:gridCol w:w="4656"/>
      </w:tblGrid>
      <w:tr w:rsidR="005D6527" w:rsidRPr="005D6527" w:rsidTr="005D652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5537" w:type="dxa"/>
          </w:tcPr>
          <w:p w:rsidR="005D6527" w:rsidRPr="005D6527" w:rsidRDefault="005D6527" w:rsidP="005D6527">
            <w:pPr>
              <w:rPr>
                <w:rFonts w:ascii="Times New Roman" w:hAnsi="Times New Roman" w:cs="Times New Roman"/>
                <w:bCs/>
                <w:iCs/>
              </w:rPr>
            </w:pPr>
            <w:r w:rsidRPr="005D6527">
              <w:rPr>
                <w:rFonts w:ascii="Times New Roman" w:hAnsi="Times New Roman" w:cs="Times New Roman"/>
              </w:rPr>
              <w:t>Заместитель генерального директора - директор филиала ПАО "МРСК Центра" - "Белгородэнерго"</w:t>
            </w: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  <w:bCs/>
                <w:iCs/>
              </w:rPr>
            </w:pP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  <w:bCs/>
                <w:iCs/>
              </w:rPr>
            </w:pP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5D6527">
              <w:rPr>
                <w:rFonts w:ascii="Times New Roman" w:hAnsi="Times New Roman" w:cs="Times New Roman"/>
                <w:bCs/>
                <w:i/>
                <w:iCs/>
              </w:rPr>
              <w:t xml:space="preserve">__________________ </w:t>
            </w:r>
            <w:r w:rsidRPr="005D6527">
              <w:rPr>
                <w:rFonts w:ascii="Times New Roman" w:hAnsi="Times New Roman" w:cs="Times New Roman"/>
                <w:b/>
                <w:bCs/>
                <w:i/>
                <w:iCs/>
              </w:rPr>
              <w:t>Демидов С.Н.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56" w:type="dxa"/>
          </w:tcPr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Директор ФБУ «Белгородский ЦСМ»</w:t>
            </w: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</w:rPr>
            </w:pP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</w:rPr>
            </w:pPr>
          </w:p>
          <w:p w:rsidR="005D6527" w:rsidRPr="005D6527" w:rsidRDefault="005D6527" w:rsidP="005D6527">
            <w:pPr>
              <w:ind w:left="567"/>
              <w:rPr>
                <w:rFonts w:ascii="Times New Roman" w:hAnsi="Times New Roman" w:cs="Times New Roman"/>
              </w:rPr>
            </w:pP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  <w:b/>
                <w:i/>
              </w:rPr>
            </w:pPr>
            <w:r w:rsidRPr="005D6527">
              <w:rPr>
                <w:rFonts w:ascii="Times New Roman" w:hAnsi="Times New Roman" w:cs="Times New Roman"/>
              </w:rPr>
              <w:t xml:space="preserve">______________________ </w:t>
            </w:r>
            <w:r w:rsidRPr="005D6527">
              <w:rPr>
                <w:rFonts w:ascii="Times New Roman" w:hAnsi="Times New Roman" w:cs="Times New Roman"/>
                <w:b/>
                <w:i/>
              </w:rPr>
              <w:t>Чефранов Ю.П.</w:t>
            </w:r>
          </w:p>
          <w:p w:rsidR="005D6527" w:rsidRPr="005D6527" w:rsidRDefault="005D6527" w:rsidP="005D6527">
            <w:pPr>
              <w:rPr>
                <w:rFonts w:ascii="Times New Roman" w:hAnsi="Times New Roman" w:cs="Times New Roman"/>
              </w:rPr>
            </w:pPr>
            <w:r w:rsidRPr="005D652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D6527" w:rsidRPr="005D6527" w:rsidRDefault="005D6527" w:rsidP="005D6527">
      <w:pPr>
        <w:rPr>
          <w:rFonts w:ascii="Times New Roman" w:hAnsi="Times New Roman" w:cs="Times New Roman"/>
          <w:sz w:val="24"/>
          <w:szCs w:val="24"/>
        </w:rPr>
      </w:pPr>
    </w:p>
    <w:p w:rsidR="00A92814" w:rsidRPr="005D6527" w:rsidRDefault="00A92814" w:rsidP="005D6527">
      <w:pPr>
        <w:autoSpaceDE w:val="0"/>
        <w:autoSpaceDN w:val="0"/>
        <w:spacing w:before="12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</w:p>
    <w:sectPr w:rsidR="00A92814" w:rsidRPr="005D6527" w:rsidSect="005D6527">
      <w:headerReference w:type="first" r:id="rId16"/>
      <w:pgSz w:w="11906" w:h="16838" w:code="9"/>
      <w:pgMar w:top="720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B2" w:rsidRDefault="002768B2" w:rsidP="00D73081">
      <w:r>
        <w:separator/>
      </w:r>
    </w:p>
  </w:endnote>
  <w:endnote w:type="continuationSeparator" w:id="0">
    <w:p w:rsidR="002768B2" w:rsidRDefault="002768B2" w:rsidP="00D7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B2" w:rsidRDefault="002768B2" w:rsidP="00D73081">
      <w:r>
        <w:separator/>
      </w:r>
    </w:p>
  </w:footnote>
  <w:footnote w:type="continuationSeparator" w:id="0">
    <w:p w:rsidR="002768B2" w:rsidRDefault="002768B2" w:rsidP="00D7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27" w:rsidRDefault="005D652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6016C0">
      <w:rPr>
        <w:noProof/>
        <w:lang w:val="ru-RU"/>
      </w:rPr>
      <w:t>1</w:t>
    </w:r>
    <w:r>
      <w:fldChar w:fldCharType="end"/>
    </w:r>
  </w:p>
  <w:p w:rsidR="005D6527" w:rsidRDefault="005D65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9732B"/>
    <w:multiLevelType w:val="hybridMultilevel"/>
    <w:tmpl w:val="1DEE896C"/>
    <w:lvl w:ilvl="0" w:tplc="413AB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703F"/>
    <w:multiLevelType w:val="hybridMultilevel"/>
    <w:tmpl w:val="C9881E7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A5B8F"/>
    <w:multiLevelType w:val="multilevel"/>
    <w:tmpl w:val="66AAE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BF2788"/>
    <w:multiLevelType w:val="hybridMultilevel"/>
    <w:tmpl w:val="0B1A66A2"/>
    <w:lvl w:ilvl="0" w:tplc="E22AF612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E0A37"/>
    <w:multiLevelType w:val="hybridMultilevel"/>
    <w:tmpl w:val="FDDA608E"/>
    <w:lvl w:ilvl="0" w:tplc="413AB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B1B8E"/>
    <w:multiLevelType w:val="hybridMultilevel"/>
    <w:tmpl w:val="4D1A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181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08C"/>
    <w:multiLevelType w:val="multilevel"/>
    <w:tmpl w:val="9B92A9F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D75395"/>
    <w:multiLevelType w:val="hybridMultilevel"/>
    <w:tmpl w:val="97562DF2"/>
    <w:lvl w:ilvl="0" w:tplc="413AB2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6344F33"/>
    <w:multiLevelType w:val="hybridMultilevel"/>
    <w:tmpl w:val="413889E6"/>
    <w:lvl w:ilvl="0" w:tplc="4A08A83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3B4C9D"/>
    <w:multiLevelType w:val="multilevel"/>
    <w:tmpl w:val="D6C01734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4" w15:restartNumberingAfterBreak="0">
    <w:nsid w:val="26BF1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130ED"/>
    <w:multiLevelType w:val="multilevel"/>
    <w:tmpl w:val="600E54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95DAD"/>
    <w:multiLevelType w:val="multilevel"/>
    <w:tmpl w:val="BF363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A5FCE"/>
    <w:multiLevelType w:val="multilevel"/>
    <w:tmpl w:val="D36A2EA0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0" w15:restartNumberingAfterBreak="0">
    <w:nsid w:val="37475C2B"/>
    <w:multiLevelType w:val="hybridMultilevel"/>
    <w:tmpl w:val="A82870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7560AC"/>
    <w:multiLevelType w:val="hybridMultilevel"/>
    <w:tmpl w:val="4A7C068E"/>
    <w:lvl w:ilvl="0" w:tplc="0D1424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371E94"/>
    <w:multiLevelType w:val="hybridMultilevel"/>
    <w:tmpl w:val="A078B5DC"/>
    <w:lvl w:ilvl="0" w:tplc="413AB2BC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31DB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D4FCB"/>
    <w:multiLevelType w:val="multilevel"/>
    <w:tmpl w:val="36DC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E76814"/>
    <w:multiLevelType w:val="multilevel"/>
    <w:tmpl w:val="4652279A"/>
    <w:lvl w:ilvl="0">
      <w:start w:val="1"/>
      <w:numFmt w:val="decimal"/>
      <w:lvlText w:val="%1."/>
      <w:lvlJc w:val="center"/>
      <w:pPr>
        <w:tabs>
          <w:tab w:val="num" w:pos="568"/>
        </w:tabs>
        <w:ind w:left="568" w:hanging="568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6.3.%3."/>
      <w:lvlJc w:val="left"/>
      <w:pPr>
        <w:tabs>
          <w:tab w:val="num" w:pos="1134"/>
        </w:tabs>
        <w:ind w:left="1134" w:hanging="1133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/>
      </w:rPr>
    </w:lvl>
  </w:abstractNum>
  <w:abstractNum w:abstractNumId="2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EA878B0"/>
    <w:multiLevelType w:val="multilevel"/>
    <w:tmpl w:val="7746151A"/>
    <w:lvl w:ilvl="0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5" w:hanging="1800"/>
      </w:pPr>
      <w:rPr>
        <w:rFonts w:hint="default"/>
      </w:rPr>
    </w:lvl>
  </w:abstractNum>
  <w:abstractNum w:abstractNumId="29" w15:restartNumberingAfterBreak="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7F0650DB"/>
    <w:multiLevelType w:val="hybridMultilevel"/>
    <w:tmpl w:val="3EF239AE"/>
    <w:lvl w:ilvl="0" w:tplc="D392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C7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540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65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0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6E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C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42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125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1"/>
  </w:num>
  <w:num w:numId="5">
    <w:abstractNumId w:val="22"/>
  </w:num>
  <w:num w:numId="6">
    <w:abstractNumId w:val="28"/>
  </w:num>
  <w:num w:numId="7">
    <w:abstractNumId w:val="10"/>
  </w:num>
  <w:num w:numId="8">
    <w:abstractNumId w:val="17"/>
  </w:num>
  <w:num w:numId="9">
    <w:abstractNumId w:val="29"/>
  </w:num>
  <w:num w:numId="10">
    <w:abstractNumId w:val="14"/>
  </w:num>
  <w:num w:numId="11">
    <w:abstractNumId w:val="25"/>
  </w:num>
  <w:num w:numId="12">
    <w:abstractNumId w:val="5"/>
  </w:num>
  <w:num w:numId="13">
    <w:abstractNumId w:val="3"/>
  </w:num>
  <w:num w:numId="14">
    <w:abstractNumId w:val="9"/>
  </w:num>
  <w:num w:numId="15">
    <w:abstractNumId w:val="27"/>
  </w:num>
  <w:num w:numId="16">
    <w:abstractNumId w:val="2"/>
  </w:num>
  <w:num w:numId="17">
    <w:abstractNumId w:val="26"/>
  </w:num>
  <w:num w:numId="18">
    <w:abstractNumId w:val="0"/>
  </w:num>
  <w:num w:numId="19">
    <w:abstractNumId w:val="18"/>
  </w:num>
  <w:num w:numId="20">
    <w:abstractNumId w:val="16"/>
  </w:num>
  <w:num w:numId="21">
    <w:abstractNumId w:val="4"/>
  </w:num>
  <w:num w:numId="22">
    <w:abstractNumId w:val="8"/>
  </w:num>
  <w:num w:numId="23">
    <w:abstractNumId w:val="30"/>
  </w:num>
  <w:num w:numId="24">
    <w:abstractNumId w:val="23"/>
  </w:num>
  <w:num w:numId="25">
    <w:abstractNumId w:val="24"/>
  </w:num>
  <w:num w:numId="26">
    <w:abstractNumId w:val="13"/>
  </w:num>
  <w:num w:numId="27">
    <w:abstractNumId w:val="31"/>
  </w:num>
  <w:num w:numId="28">
    <w:abstractNumId w:val="20"/>
  </w:num>
  <w:num w:numId="29">
    <w:abstractNumId w:val="15"/>
  </w:num>
  <w:num w:numId="30">
    <w:abstractNumId w:val="21"/>
  </w:num>
  <w:num w:numId="31">
    <w:abstractNumId w:val="12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1"/>
    <w:rsid w:val="00010ED0"/>
    <w:rsid w:val="00034B6E"/>
    <w:rsid w:val="000446BF"/>
    <w:rsid w:val="0005508D"/>
    <w:rsid w:val="00056267"/>
    <w:rsid w:val="000649E1"/>
    <w:rsid w:val="000765CE"/>
    <w:rsid w:val="0008255F"/>
    <w:rsid w:val="00091A32"/>
    <w:rsid w:val="000A0C02"/>
    <w:rsid w:val="000A5FFD"/>
    <w:rsid w:val="000A7BBD"/>
    <w:rsid w:val="000B0B5E"/>
    <w:rsid w:val="000C0818"/>
    <w:rsid w:val="000D1C9E"/>
    <w:rsid w:val="000D6640"/>
    <w:rsid w:val="000D6BDF"/>
    <w:rsid w:val="000E6794"/>
    <w:rsid w:val="000F2DBD"/>
    <w:rsid w:val="000F5E29"/>
    <w:rsid w:val="001000BC"/>
    <w:rsid w:val="0010025D"/>
    <w:rsid w:val="0010072A"/>
    <w:rsid w:val="00102B54"/>
    <w:rsid w:val="00104139"/>
    <w:rsid w:val="001100D5"/>
    <w:rsid w:val="00127D3E"/>
    <w:rsid w:val="0014160E"/>
    <w:rsid w:val="00152FDF"/>
    <w:rsid w:val="001641D9"/>
    <w:rsid w:val="00164D4B"/>
    <w:rsid w:val="00171CC1"/>
    <w:rsid w:val="00192825"/>
    <w:rsid w:val="00193B7B"/>
    <w:rsid w:val="001A138C"/>
    <w:rsid w:val="001A1647"/>
    <w:rsid w:val="001A391A"/>
    <w:rsid w:val="001B4DE4"/>
    <w:rsid w:val="001B59DE"/>
    <w:rsid w:val="001D50FA"/>
    <w:rsid w:val="001F454D"/>
    <w:rsid w:val="002035E3"/>
    <w:rsid w:val="00203D66"/>
    <w:rsid w:val="002166D8"/>
    <w:rsid w:val="002469B6"/>
    <w:rsid w:val="00255C23"/>
    <w:rsid w:val="00256E97"/>
    <w:rsid w:val="00264BDD"/>
    <w:rsid w:val="00267ADB"/>
    <w:rsid w:val="0027480A"/>
    <w:rsid w:val="0027648D"/>
    <w:rsid w:val="002768B2"/>
    <w:rsid w:val="00281ECB"/>
    <w:rsid w:val="00283146"/>
    <w:rsid w:val="002932FF"/>
    <w:rsid w:val="002C007C"/>
    <w:rsid w:val="002C4CDE"/>
    <w:rsid w:val="002C6698"/>
    <w:rsid w:val="002F50AC"/>
    <w:rsid w:val="002F5E70"/>
    <w:rsid w:val="003006B1"/>
    <w:rsid w:val="00320AA1"/>
    <w:rsid w:val="003377AD"/>
    <w:rsid w:val="00344489"/>
    <w:rsid w:val="00344E41"/>
    <w:rsid w:val="00345381"/>
    <w:rsid w:val="0036378F"/>
    <w:rsid w:val="003673C7"/>
    <w:rsid w:val="0037065D"/>
    <w:rsid w:val="00372F90"/>
    <w:rsid w:val="00393D2B"/>
    <w:rsid w:val="003A4D6F"/>
    <w:rsid w:val="003D53D2"/>
    <w:rsid w:val="003E13E3"/>
    <w:rsid w:val="00400720"/>
    <w:rsid w:val="00416C52"/>
    <w:rsid w:val="00426DFB"/>
    <w:rsid w:val="00435592"/>
    <w:rsid w:val="004408FA"/>
    <w:rsid w:val="00445629"/>
    <w:rsid w:val="00455D2F"/>
    <w:rsid w:val="0045615F"/>
    <w:rsid w:val="00474641"/>
    <w:rsid w:val="00494DA5"/>
    <w:rsid w:val="00497FED"/>
    <w:rsid w:val="004B6506"/>
    <w:rsid w:val="004B7A6B"/>
    <w:rsid w:val="004C4D62"/>
    <w:rsid w:val="004C76E4"/>
    <w:rsid w:val="004E1104"/>
    <w:rsid w:val="004F0701"/>
    <w:rsid w:val="004F1D5C"/>
    <w:rsid w:val="004F381E"/>
    <w:rsid w:val="00551A01"/>
    <w:rsid w:val="005533E5"/>
    <w:rsid w:val="00553477"/>
    <w:rsid w:val="00565FCE"/>
    <w:rsid w:val="00567033"/>
    <w:rsid w:val="00574257"/>
    <w:rsid w:val="00594CC7"/>
    <w:rsid w:val="005C6FFF"/>
    <w:rsid w:val="005D3A86"/>
    <w:rsid w:val="005D6527"/>
    <w:rsid w:val="005F6592"/>
    <w:rsid w:val="005F79B6"/>
    <w:rsid w:val="006016C0"/>
    <w:rsid w:val="00613413"/>
    <w:rsid w:val="006242E4"/>
    <w:rsid w:val="0063604F"/>
    <w:rsid w:val="00640C33"/>
    <w:rsid w:val="00642619"/>
    <w:rsid w:val="00644604"/>
    <w:rsid w:val="00672752"/>
    <w:rsid w:val="006747FD"/>
    <w:rsid w:val="006A0475"/>
    <w:rsid w:val="006B0E53"/>
    <w:rsid w:val="006C7F2F"/>
    <w:rsid w:val="006D0E22"/>
    <w:rsid w:val="006E0F4C"/>
    <w:rsid w:val="006E2D43"/>
    <w:rsid w:val="006E5387"/>
    <w:rsid w:val="006E756B"/>
    <w:rsid w:val="00702AE7"/>
    <w:rsid w:val="00711B8E"/>
    <w:rsid w:val="00723A86"/>
    <w:rsid w:val="00724142"/>
    <w:rsid w:val="00727033"/>
    <w:rsid w:val="00736F63"/>
    <w:rsid w:val="00745152"/>
    <w:rsid w:val="007758F8"/>
    <w:rsid w:val="00777A86"/>
    <w:rsid w:val="0079323C"/>
    <w:rsid w:val="00794362"/>
    <w:rsid w:val="007A2279"/>
    <w:rsid w:val="007B3359"/>
    <w:rsid w:val="007E022A"/>
    <w:rsid w:val="00807596"/>
    <w:rsid w:val="00816C9E"/>
    <w:rsid w:val="00822652"/>
    <w:rsid w:val="00847E5C"/>
    <w:rsid w:val="00850C61"/>
    <w:rsid w:val="008523C1"/>
    <w:rsid w:val="00854652"/>
    <w:rsid w:val="0085758D"/>
    <w:rsid w:val="008625D3"/>
    <w:rsid w:val="00865BF0"/>
    <w:rsid w:val="00885376"/>
    <w:rsid w:val="008A26C6"/>
    <w:rsid w:val="008B683B"/>
    <w:rsid w:val="008B7E0D"/>
    <w:rsid w:val="008C6C36"/>
    <w:rsid w:val="008D0934"/>
    <w:rsid w:val="008D7D42"/>
    <w:rsid w:val="008E02C9"/>
    <w:rsid w:val="008E0347"/>
    <w:rsid w:val="008E367B"/>
    <w:rsid w:val="008F3378"/>
    <w:rsid w:val="00902317"/>
    <w:rsid w:val="00902A96"/>
    <w:rsid w:val="00904827"/>
    <w:rsid w:val="00922D08"/>
    <w:rsid w:val="0092612C"/>
    <w:rsid w:val="009406C8"/>
    <w:rsid w:val="009418C1"/>
    <w:rsid w:val="00945C03"/>
    <w:rsid w:val="00950BB5"/>
    <w:rsid w:val="00960356"/>
    <w:rsid w:val="009A32A2"/>
    <w:rsid w:val="009B5F48"/>
    <w:rsid w:val="009D7356"/>
    <w:rsid w:val="00A01691"/>
    <w:rsid w:val="00A1077A"/>
    <w:rsid w:val="00A20A20"/>
    <w:rsid w:val="00A30651"/>
    <w:rsid w:val="00A31C54"/>
    <w:rsid w:val="00A34D17"/>
    <w:rsid w:val="00A40E6E"/>
    <w:rsid w:val="00A4784C"/>
    <w:rsid w:val="00A76D48"/>
    <w:rsid w:val="00A83ED9"/>
    <w:rsid w:val="00A90570"/>
    <w:rsid w:val="00A92814"/>
    <w:rsid w:val="00AA317F"/>
    <w:rsid w:val="00AA63DE"/>
    <w:rsid w:val="00AB2A5D"/>
    <w:rsid w:val="00AB4B9E"/>
    <w:rsid w:val="00AC16B4"/>
    <w:rsid w:val="00AC2C69"/>
    <w:rsid w:val="00AD1D69"/>
    <w:rsid w:val="00AE0DF5"/>
    <w:rsid w:val="00AF018C"/>
    <w:rsid w:val="00AF29E7"/>
    <w:rsid w:val="00AF3A73"/>
    <w:rsid w:val="00AF559C"/>
    <w:rsid w:val="00B04409"/>
    <w:rsid w:val="00B056DE"/>
    <w:rsid w:val="00B13CD2"/>
    <w:rsid w:val="00B2068D"/>
    <w:rsid w:val="00B20B1A"/>
    <w:rsid w:val="00B24C93"/>
    <w:rsid w:val="00B26D27"/>
    <w:rsid w:val="00B343E0"/>
    <w:rsid w:val="00B361C2"/>
    <w:rsid w:val="00B46DBE"/>
    <w:rsid w:val="00B50F7F"/>
    <w:rsid w:val="00B67261"/>
    <w:rsid w:val="00B7057F"/>
    <w:rsid w:val="00B7378D"/>
    <w:rsid w:val="00B801D8"/>
    <w:rsid w:val="00B85D8E"/>
    <w:rsid w:val="00B91E5C"/>
    <w:rsid w:val="00B92C67"/>
    <w:rsid w:val="00B94EF2"/>
    <w:rsid w:val="00BD2770"/>
    <w:rsid w:val="00BD4C77"/>
    <w:rsid w:val="00BD70B8"/>
    <w:rsid w:val="00BE6172"/>
    <w:rsid w:val="00BF4B49"/>
    <w:rsid w:val="00C02092"/>
    <w:rsid w:val="00C23502"/>
    <w:rsid w:val="00C2762B"/>
    <w:rsid w:val="00C35D93"/>
    <w:rsid w:val="00C41F96"/>
    <w:rsid w:val="00C6149D"/>
    <w:rsid w:val="00C61878"/>
    <w:rsid w:val="00C70A3D"/>
    <w:rsid w:val="00C72579"/>
    <w:rsid w:val="00C91197"/>
    <w:rsid w:val="00CA1346"/>
    <w:rsid w:val="00CA60A0"/>
    <w:rsid w:val="00CB0150"/>
    <w:rsid w:val="00CD3E93"/>
    <w:rsid w:val="00CD7803"/>
    <w:rsid w:val="00CF6466"/>
    <w:rsid w:val="00D02E69"/>
    <w:rsid w:val="00D12DE9"/>
    <w:rsid w:val="00D25C07"/>
    <w:rsid w:val="00D42F7B"/>
    <w:rsid w:val="00D53966"/>
    <w:rsid w:val="00D555F3"/>
    <w:rsid w:val="00D671E6"/>
    <w:rsid w:val="00D714A2"/>
    <w:rsid w:val="00D73081"/>
    <w:rsid w:val="00DA019F"/>
    <w:rsid w:val="00DA1F76"/>
    <w:rsid w:val="00DA49A2"/>
    <w:rsid w:val="00DA710D"/>
    <w:rsid w:val="00DC2D32"/>
    <w:rsid w:val="00DC413C"/>
    <w:rsid w:val="00DD450E"/>
    <w:rsid w:val="00DE68C2"/>
    <w:rsid w:val="00DF041D"/>
    <w:rsid w:val="00E01409"/>
    <w:rsid w:val="00E10415"/>
    <w:rsid w:val="00E305D2"/>
    <w:rsid w:val="00E31F8D"/>
    <w:rsid w:val="00E51CD5"/>
    <w:rsid w:val="00E6292E"/>
    <w:rsid w:val="00E65E44"/>
    <w:rsid w:val="00E81C49"/>
    <w:rsid w:val="00E976D4"/>
    <w:rsid w:val="00EA5501"/>
    <w:rsid w:val="00EA6051"/>
    <w:rsid w:val="00EA7A94"/>
    <w:rsid w:val="00ED3119"/>
    <w:rsid w:val="00ED571D"/>
    <w:rsid w:val="00ED5F94"/>
    <w:rsid w:val="00EF043B"/>
    <w:rsid w:val="00EF47C4"/>
    <w:rsid w:val="00F03678"/>
    <w:rsid w:val="00F3046B"/>
    <w:rsid w:val="00F41AA3"/>
    <w:rsid w:val="00F86101"/>
    <w:rsid w:val="00F91F92"/>
    <w:rsid w:val="00F954E9"/>
    <w:rsid w:val="00FB1C2C"/>
    <w:rsid w:val="00FC30F0"/>
    <w:rsid w:val="00FC3A7B"/>
    <w:rsid w:val="00FD4FF1"/>
    <w:rsid w:val="00FF0B49"/>
    <w:rsid w:val="00FF227E"/>
    <w:rsid w:val="00FF719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47A"/>
  <w15:docId w15:val="{0784B36A-4D65-4D10-9B1F-7C21F104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3081"/>
  </w:style>
  <w:style w:type="paragraph" w:styleId="10">
    <w:name w:val="heading 1"/>
    <w:aliases w:val="ASAPHeading 1"/>
    <w:basedOn w:val="a0"/>
    <w:next w:val="a0"/>
    <w:link w:val="11"/>
    <w:qFormat/>
    <w:rsid w:val="006B0E5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unhideWhenUsed/>
    <w:qFormat/>
    <w:rsid w:val="008B6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8B683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8B683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qFormat/>
    <w:rsid w:val="008B683B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0"/>
    <w:next w:val="a0"/>
    <w:link w:val="61"/>
    <w:qFormat/>
    <w:rsid w:val="008B683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8B683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B683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B683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D730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1"/>
    <w:link w:val="a4"/>
    <w:rsid w:val="00D730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D73081"/>
    <w:rPr>
      <w:vertAlign w:val="superscript"/>
    </w:rPr>
  </w:style>
  <w:style w:type="paragraph" w:styleId="a7">
    <w:name w:val="List Paragraph"/>
    <w:aliases w:val="Нумерованый список,List Paragraph1,Маркер"/>
    <w:basedOn w:val="a0"/>
    <w:link w:val="a8"/>
    <w:uiPriority w:val="34"/>
    <w:qFormat/>
    <w:rsid w:val="00D7308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[Основной абзац]"/>
    <w:basedOn w:val="a0"/>
    <w:uiPriority w:val="99"/>
    <w:rsid w:val="00A34D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aa">
    <w:name w:val="No Spacing"/>
    <w:uiPriority w:val="1"/>
    <w:qFormat/>
    <w:rsid w:val="00A34D17"/>
  </w:style>
  <w:style w:type="paragraph" w:styleId="ab">
    <w:name w:val="Balloon Text"/>
    <w:basedOn w:val="a0"/>
    <w:link w:val="ac"/>
    <w:uiPriority w:val="99"/>
    <w:unhideWhenUsed/>
    <w:rsid w:val="00A34D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A34D17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unhideWhenUsed/>
    <w:rsid w:val="00C61878"/>
    <w:rPr>
      <w:color w:val="0000FF" w:themeColor="hyperlink"/>
      <w:u w:val="single"/>
    </w:rPr>
  </w:style>
  <w:style w:type="paragraph" w:styleId="ae">
    <w:name w:val="header"/>
    <w:basedOn w:val="a0"/>
    <w:link w:val="af"/>
    <w:uiPriority w:val="99"/>
    <w:rsid w:val="00A1077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A107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1">
    <w:name w:val="Заголовок 1 Знак"/>
    <w:aliases w:val="ASAPHeading 1 Знак"/>
    <w:basedOn w:val="a1"/>
    <w:link w:val="10"/>
    <w:rsid w:val="006B0E5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rsid w:val="006B0E5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Оглавление!!!!"/>
    <w:basedOn w:val="a7"/>
    <w:link w:val="af0"/>
    <w:qFormat/>
    <w:rsid w:val="006B0E53"/>
    <w:pPr>
      <w:numPr>
        <w:numId w:val="7"/>
      </w:numPr>
    </w:pPr>
    <w:rPr>
      <w:rFonts w:eastAsia="Calibri"/>
      <w:b/>
      <w:sz w:val="28"/>
      <w:szCs w:val="28"/>
    </w:rPr>
  </w:style>
  <w:style w:type="character" w:customStyle="1" w:styleId="af0">
    <w:name w:val="Оглавление!!!! Знак"/>
    <w:basedOn w:val="a1"/>
    <w:link w:val="a"/>
    <w:rsid w:val="006B0E5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6B0E53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6B0E5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8B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"/>
    <w:basedOn w:val="a0"/>
    <w:link w:val="af4"/>
    <w:uiPriority w:val="99"/>
    <w:unhideWhenUsed/>
    <w:rsid w:val="008B683B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8B683B"/>
  </w:style>
  <w:style w:type="character" w:customStyle="1" w:styleId="31">
    <w:name w:val="Заголовок 3 Знак"/>
    <w:basedOn w:val="a1"/>
    <w:link w:val="30"/>
    <w:rsid w:val="008B683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1"/>
    <w:link w:val="41"/>
    <w:rsid w:val="008B68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rsid w:val="008B68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rsid w:val="008B68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B6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B68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B683B"/>
    <w:rPr>
      <w:rFonts w:ascii="Arial" w:eastAsia="Times New Roman" w:hAnsi="Arial" w:cs="Times New Roman"/>
      <w:lang w:eastAsia="ru-RU"/>
    </w:rPr>
  </w:style>
  <w:style w:type="paragraph" w:customStyle="1" w:styleId="ConsNormal">
    <w:name w:val="ConsNormal"/>
    <w:rsid w:val="008B68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8B683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8B68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0"/>
    <w:link w:val="33"/>
    <w:rsid w:val="008B683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8B68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rsid w:val="008B68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8B6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B68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0"/>
    <w:next w:val="a0"/>
    <w:rsid w:val="008B683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8B6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8B6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68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B683B"/>
    <w:pPr>
      <w:widowControl w:val="0"/>
      <w:overflowPunct w:val="0"/>
      <w:autoSpaceDE w:val="0"/>
      <w:autoSpaceDN w:val="0"/>
      <w:adjustRightInd w:val="0"/>
      <w:spacing w:line="360" w:lineRule="auto"/>
      <w:ind w:left="640" w:firstLine="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8B68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_раздел"/>
    <w:basedOn w:val="a0"/>
    <w:rsid w:val="008B683B"/>
    <w:pPr>
      <w:keepNext/>
      <w:numPr>
        <w:numId w:val="9"/>
      </w:numPr>
      <w:suppressAutoHyphens/>
      <w:spacing w:before="480" w:after="360"/>
      <w:outlineLvl w:val="0"/>
    </w:pPr>
    <w:rPr>
      <w:rFonts w:ascii="Verdana" w:eastAsia="Times New Roman" w:hAnsi="Verdana" w:cs="Times New Roman"/>
      <w:b/>
      <w:sz w:val="36"/>
      <w:szCs w:val="20"/>
      <w:lang w:eastAsia="ru-RU"/>
    </w:rPr>
  </w:style>
  <w:style w:type="paragraph" w:customStyle="1" w:styleId="2">
    <w:name w:val="2_Статья"/>
    <w:basedOn w:val="a0"/>
    <w:rsid w:val="008B683B"/>
    <w:pPr>
      <w:keepNext/>
      <w:numPr>
        <w:ilvl w:val="1"/>
        <w:numId w:val="9"/>
      </w:numPr>
      <w:suppressAutoHyphens/>
      <w:spacing w:before="240" w:after="120"/>
      <w:outlineLvl w:val="1"/>
    </w:pPr>
    <w:rPr>
      <w:rFonts w:ascii="Verdana" w:eastAsia="Times New Roman" w:hAnsi="Verdana" w:cs="Times New Roman"/>
      <w:b/>
      <w:sz w:val="28"/>
      <w:szCs w:val="20"/>
      <w:lang w:eastAsia="ru-RU"/>
    </w:rPr>
  </w:style>
  <w:style w:type="paragraph" w:customStyle="1" w:styleId="3">
    <w:name w:val="3_Пункт"/>
    <w:basedOn w:val="a0"/>
    <w:rsid w:val="008B683B"/>
    <w:pPr>
      <w:keepNext/>
      <w:numPr>
        <w:ilvl w:val="2"/>
        <w:numId w:val="9"/>
      </w:numPr>
      <w:spacing w:before="240" w:after="120"/>
    </w:pPr>
    <w:rPr>
      <w:rFonts w:ascii="Verdana" w:eastAsia="Times New Roman" w:hAnsi="Verdana" w:cs="Times New Roman"/>
      <w:b/>
      <w:sz w:val="24"/>
      <w:szCs w:val="20"/>
      <w:lang w:eastAsia="ru-RU"/>
    </w:rPr>
  </w:style>
  <w:style w:type="paragraph" w:customStyle="1" w:styleId="40">
    <w:name w:val="4_Подпункт"/>
    <w:basedOn w:val="a0"/>
    <w:rsid w:val="008B683B"/>
    <w:pPr>
      <w:numPr>
        <w:ilvl w:val="3"/>
        <w:numId w:val="9"/>
      </w:numPr>
      <w:spacing w:after="12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5">
    <w:name w:val="5_часть"/>
    <w:basedOn w:val="a0"/>
    <w:rsid w:val="008B683B"/>
    <w:pPr>
      <w:numPr>
        <w:ilvl w:val="4"/>
        <w:numId w:val="9"/>
      </w:numPr>
      <w:spacing w:after="12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6">
    <w:name w:val="6_часть"/>
    <w:basedOn w:val="a0"/>
    <w:rsid w:val="008B683B"/>
    <w:pPr>
      <w:numPr>
        <w:ilvl w:val="5"/>
        <w:numId w:val="9"/>
      </w:numPr>
      <w:spacing w:after="120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af8">
    <w:name w:val="Table Grid"/>
    <w:basedOn w:val="a2"/>
    <w:uiPriority w:val="59"/>
    <w:rsid w:val="008B683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0"/>
    <w:link w:val="afa"/>
    <w:rsid w:val="008B683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1"/>
    <w:link w:val="af9"/>
    <w:rsid w:val="008B6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f8"/>
    <w:uiPriority w:val="59"/>
    <w:rsid w:val="008B683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Ариал"/>
    <w:basedOn w:val="a0"/>
    <w:link w:val="15"/>
    <w:rsid w:val="008B683B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rsid w:val="008B683B"/>
  </w:style>
  <w:style w:type="character" w:customStyle="1" w:styleId="afc">
    <w:name w:val="Основной текст_"/>
    <w:link w:val="26"/>
    <w:rsid w:val="008B683B"/>
    <w:rPr>
      <w:b/>
      <w:bCs/>
      <w:shd w:val="clear" w:color="auto" w:fill="FFFFFF"/>
    </w:rPr>
  </w:style>
  <w:style w:type="paragraph" w:customStyle="1" w:styleId="26">
    <w:name w:val="Основной текст2"/>
    <w:basedOn w:val="a0"/>
    <w:link w:val="afc"/>
    <w:rsid w:val="008B683B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afd">
    <w:name w:val="Подпись к таблице_"/>
    <w:link w:val="afe"/>
    <w:rsid w:val="008B683B"/>
    <w:rPr>
      <w:spacing w:val="10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0"/>
    <w:link w:val="afd"/>
    <w:rsid w:val="008B683B"/>
    <w:pPr>
      <w:widowControl w:val="0"/>
      <w:shd w:val="clear" w:color="auto" w:fill="FFFFFF"/>
      <w:spacing w:line="317" w:lineRule="exact"/>
      <w:jc w:val="both"/>
    </w:pPr>
    <w:rPr>
      <w:spacing w:val="10"/>
      <w:sz w:val="26"/>
      <w:szCs w:val="26"/>
    </w:rPr>
  </w:style>
  <w:style w:type="character" w:customStyle="1" w:styleId="16">
    <w:name w:val="Основной текст1"/>
    <w:rsid w:val="008B68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">
    <w:name w:val="annotation reference"/>
    <w:rsid w:val="008B683B"/>
    <w:rPr>
      <w:sz w:val="16"/>
      <w:szCs w:val="16"/>
    </w:rPr>
  </w:style>
  <w:style w:type="paragraph" w:styleId="aff0">
    <w:name w:val="annotation text"/>
    <w:basedOn w:val="a0"/>
    <w:link w:val="aff1"/>
    <w:rsid w:val="008B68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rsid w:val="008B6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8B683B"/>
    <w:rPr>
      <w:b/>
      <w:bCs/>
    </w:rPr>
  </w:style>
  <w:style w:type="character" w:customStyle="1" w:styleId="aff3">
    <w:name w:val="Тема примечания Знак"/>
    <w:basedOn w:val="aff1"/>
    <w:link w:val="aff2"/>
    <w:rsid w:val="008B6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Normal (Web)"/>
    <w:basedOn w:val="a0"/>
    <w:uiPriority w:val="99"/>
    <w:unhideWhenUsed/>
    <w:rsid w:val="008B6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Нумерованый список Знак,List Paragraph1 Знак,Маркер Знак"/>
    <w:link w:val="a7"/>
    <w:uiPriority w:val="34"/>
    <w:rsid w:val="008B6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Number"/>
    <w:basedOn w:val="a0"/>
    <w:rsid w:val="004F0701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Пункт_4"/>
    <w:basedOn w:val="a0"/>
    <w:rsid w:val="00AF018C"/>
    <w:pPr>
      <w:numPr>
        <w:ilvl w:val="3"/>
        <w:numId w:val="11"/>
      </w:numPr>
      <w:tabs>
        <w:tab w:val="clear" w:pos="1134"/>
        <w:tab w:val="num" w:pos="3537"/>
      </w:tabs>
      <w:spacing w:after="200" w:line="276" w:lineRule="auto"/>
      <w:ind w:left="3537" w:hanging="1410"/>
    </w:pPr>
    <w:rPr>
      <w:rFonts w:ascii="Calibri" w:eastAsia="Calibri" w:hAnsi="Calibri" w:cs="Times New Roman"/>
      <w:lang w:val="x-none"/>
    </w:rPr>
  </w:style>
  <w:style w:type="paragraph" w:customStyle="1" w:styleId="5ABCD">
    <w:name w:val="Пункт_5_ABCD"/>
    <w:basedOn w:val="a0"/>
    <w:rsid w:val="00AF018C"/>
    <w:pPr>
      <w:numPr>
        <w:ilvl w:val="4"/>
        <w:numId w:val="11"/>
      </w:numPr>
      <w:tabs>
        <w:tab w:val="clear" w:pos="1701"/>
        <w:tab w:val="num" w:pos="4246"/>
      </w:tabs>
      <w:spacing w:after="200" w:line="276" w:lineRule="auto"/>
      <w:ind w:left="4246" w:hanging="1410"/>
    </w:pPr>
    <w:rPr>
      <w:rFonts w:ascii="Calibri" w:eastAsia="Calibri" w:hAnsi="Calibri" w:cs="Times New Roman"/>
    </w:rPr>
  </w:style>
  <w:style w:type="paragraph" w:customStyle="1" w:styleId="17">
    <w:name w:val="Стиль Заголовок 1 + По правому краю"/>
    <w:basedOn w:val="10"/>
    <w:rsid w:val="008523C1"/>
    <w:pPr>
      <w:tabs>
        <w:tab w:val="left" w:pos="284"/>
      </w:tabs>
      <w:spacing w:before="0" w:after="0"/>
      <w:jc w:val="right"/>
    </w:pPr>
    <w:rPr>
      <w:rFonts w:ascii="Times New Roman" w:eastAsia="Times New Roman" w:hAnsi="Times New Roman" w:cs="Times New Roman"/>
      <w:spacing w:val="-3"/>
      <w:kern w:val="0"/>
      <w:sz w:val="26"/>
      <w:szCs w:val="26"/>
      <w:lang w:val="x-none" w:eastAsia="x-none"/>
    </w:rPr>
  </w:style>
  <w:style w:type="paragraph" w:styleId="aff6">
    <w:name w:val="endnote text"/>
    <w:basedOn w:val="a0"/>
    <w:link w:val="aff7"/>
    <w:uiPriority w:val="99"/>
    <w:rsid w:val="008523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концевой сноски Знак"/>
    <w:basedOn w:val="a1"/>
    <w:link w:val="aff6"/>
    <w:uiPriority w:val="99"/>
    <w:rsid w:val="008523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endnote reference"/>
    <w:uiPriority w:val="99"/>
    <w:rsid w:val="008523C1"/>
    <w:rPr>
      <w:rFonts w:cs="Times New Roman"/>
      <w:vertAlign w:val="superscript"/>
    </w:rPr>
  </w:style>
  <w:style w:type="paragraph" w:customStyle="1" w:styleId="27">
    <w:name w:val="заголовок 2"/>
    <w:basedOn w:val="a0"/>
    <w:next w:val="a0"/>
    <w:rsid w:val="00567033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Подпункт"/>
    <w:basedOn w:val="a0"/>
    <w:rsid w:val="00A9281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5">
    <w:name w:val="Ариал Знак1"/>
    <w:link w:val="afb"/>
    <w:locked/>
    <w:rsid w:val="00A92814"/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3"/>
    <w:basedOn w:val="a0"/>
    <w:link w:val="35"/>
    <w:unhideWhenUsed/>
    <w:rsid w:val="005D652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5D6527"/>
    <w:rPr>
      <w:sz w:val="16"/>
      <w:szCs w:val="16"/>
    </w:rPr>
  </w:style>
  <w:style w:type="character" w:customStyle="1" w:styleId="apple-converted-space">
    <w:name w:val="apple-converted-space"/>
    <w:rsid w:val="005D6527"/>
  </w:style>
  <w:style w:type="character" w:customStyle="1" w:styleId="81">
    <w:name w:val="Основной текст (8)_"/>
    <w:link w:val="82"/>
    <w:rsid w:val="005D6527"/>
    <w:rPr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D6527"/>
    <w:pPr>
      <w:shd w:val="clear" w:color="auto" w:fill="FFFFFF"/>
      <w:spacing w:after="60" w:line="225" w:lineRule="exact"/>
      <w:jc w:val="center"/>
    </w:pPr>
    <w:rPr>
      <w:sz w:val="19"/>
      <w:szCs w:val="19"/>
    </w:rPr>
  </w:style>
  <w:style w:type="character" w:customStyle="1" w:styleId="91">
    <w:name w:val="Основной текст (9)_"/>
    <w:link w:val="92"/>
    <w:rsid w:val="005D6527"/>
    <w:rPr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5D6527"/>
    <w:pPr>
      <w:shd w:val="clear" w:color="auto" w:fill="FFFFFF"/>
      <w:spacing w:before="60" w:after="240" w:line="0" w:lineRule="atLeast"/>
      <w:ind w:hanging="240"/>
    </w:pPr>
    <w:rPr>
      <w:sz w:val="19"/>
      <w:szCs w:val="19"/>
    </w:rPr>
  </w:style>
  <w:style w:type="character" w:customStyle="1" w:styleId="FontStyle18">
    <w:name w:val="Font Style18"/>
    <w:uiPriority w:val="99"/>
    <w:rsid w:val="005D6527"/>
    <w:rPr>
      <w:rFonts w:ascii="Arial" w:hAnsi="Arial" w:cs="Arial"/>
      <w:sz w:val="18"/>
      <w:szCs w:val="18"/>
    </w:rPr>
  </w:style>
  <w:style w:type="paragraph" w:customStyle="1" w:styleId="Normal">
    <w:name w:val="Normal"/>
    <w:rsid w:val="005D652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tveychenko.YA@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valev.va@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veychenko.YA@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seti.ru/about/anticorruptionpolicy/policy/index.php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sm-bel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C1ED-5D0B-47E0-9117-536019B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16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</dc:creator>
  <cp:lastModifiedBy>Михайличенко Татьяна Викторовна</cp:lastModifiedBy>
  <cp:revision>87</cp:revision>
  <cp:lastPrinted>2018-10-17T06:00:00Z</cp:lastPrinted>
  <dcterms:created xsi:type="dcterms:W3CDTF">2017-04-06T05:02:00Z</dcterms:created>
  <dcterms:modified xsi:type="dcterms:W3CDTF">2019-02-01T12:07:00Z</dcterms:modified>
</cp:coreProperties>
</file>