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2856" w:rsidRPr="007D0E93" w:rsidRDefault="007E2856" w:rsidP="007E2856">
      <w:pPr>
        <w:tabs>
          <w:tab w:val="right" w:pos="10207"/>
        </w:tabs>
        <w:spacing w:line="276" w:lineRule="auto"/>
        <w:ind w:left="4820" w:right="-2"/>
        <w:rPr>
          <w:b/>
        </w:rPr>
      </w:pPr>
      <w:r w:rsidRPr="007D0E93">
        <w:rPr>
          <w:b/>
        </w:rPr>
        <w:t>“УТВЕРЖДАЮ”</w:t>
      </w:r>
    </w:p>
    <w:p w:rsidR="007E2856" w:rsidRPr="007D0E93" w:rsidRDefault="007E2856" w:rsidP="007E2856">
      <w:pPr>
        <w:spacing w:line="276" w:lineRule="auto"/>
        <w:ind w:left="4820"/>
      </w:pPr>
      <w:r w:rsidRPr="007D0E93">
        <w:t xml:space="preserve">Первый заместитель директора – </w:t>
      </w:r>
    </w:p>
    <w:p w:rsidR="00F53968" w:rsidRDefault="007E2856" w:rsidP="007E2856">
      <w:pPr>
        <w:spacing w:line="276" w:lineRule="auto"/>
        <w:ind w:left="4820"/>
      </w:pPr>
      <w:r w:rsidRPr="007D0E93">
        <w:t xml:space="preserve">главный инженер филиала </w:t>
      </w:r>
    </w:p>
    <w:p w:rsidR="007E2856" w:rsidRPr="007D0E93" w:rsidRDefault="007E2856" w:rsidP="007E2856">
      <w:pPr>
        <w:spacing w:line="276" w:lineRule="auto"/>
        <w:ind w:left="4820"/>
      </w:pPr>
      <w:r w:rsidRPr="007D0E93">
        <w:t>ПАО «</w:t>
      </w:r>
      <w:proofErr w:type="spellStart"/>
      <w:r w:rsidR="00D932E9" w:rsidRPr="007D0E93">
        <w:t>Россети</w:t>
      </w:r>
      <w:proofErr w:type="spellEnd"/>
      <w:r w:rsidRPr="007D0E93">
        <w:t xml:space="preserve"> Центр» – «Курскэнерго» </w:t>
      </w:r>
    </w:p>
    <w:p w:rsidR="007E2856" w:rsidRPr="007D0E93" w:rsidRDefault="007E2856" w:rsidP="007E2856">
      <w:pPr>
        <w:spacing w:line="276" w:lineRule="auto"/>
        <w:ind w:left="4820"/>
      </w:pPr>
      <w:r w:rsidRPr="007D0E93">
        <w:t>_________________________ В.И. Истомин</w:t>
      </w:r>
    </w:p>
    <w:p w:rsidR="007E2856" w:rsidRPr="007D0E93" w:rsidRDefault="007E2856" w:rsidP="007E2856">
      <w:pPr>
        <w:spacing w:line="276" w:lineRule="auto"/>
        <w:ind w:left="4820" w:right="-2"/>
        <w:rPr>
          <w:caps/>
        </w:rPr>
      </w:pPr>
      <w:r w:rsidRPr="007D0E93">
        <w:t>“_______” ___________________ 202</w:t>
      </w:r>
      <w:r w:rsidR="00F53968">
        <w:t>___</w:t>
      </w:r>
      <w:r w:rsidRPr="007D0E93">
        <w:t xml:space="preserve"> г.</w:t>
      </w:r>
    </w:p>
    <w:p w:rsidR="00D64363" w:rsidRPr="007D0E93" w:rsidRDefault="00D64363" w:rsidP="00D64363">
      <w:pPr>
        <w:ind w:left="5387"/>
        <w:rPr>
          <w:b/>
          <w:sz w:val="26"/>
          <w:szCs w:val="26"/>
        </w:rPr>
      </w:pPr>
    </w:p>
    <w:p w:rsidR="005C6B5D" w:rsidRPr="007D0E93" w:rsidRDefault="005C6B5D" w:rsidP="005C6B5D">
      <w:pPr>
        <w:ind w:left="5387"/>
        <w:rPr>
          <w:b/>
          <w:sz w:val="26"/>
          <w:szCs w:val="26"/>
        </w:rPr>
      </w:pPr>
    </w:p>
    <w:p w:rsidR="007E2856" w:rsidRPr="007D0E93" w:rsidRDefault="007E2856" w:rsidP="005C6B5D">
      <w:pPr>
        <w:ind w:left="5387"/>
        <w:rPr>
          <w:b/>
          <w:sz w:val="26"/>
          <w:szCs w:val="26"/>
        </w:rPr>
      </w:pPr>
    </w:p>
    <w:p w:rsidR="00802993" w:rsidRPr="007D0E93" w:rsidRDefault="00802993" w:rsidP="009648BE">
      <w:pPr>
        <w:jc w:val="center"/>
        <w:rPr>
          <w:b/>
        </w:rPr>
      </w:pPr>
      <w:r w:rsidRPr="007D0E93">
        <w:rPr>
          <w:b/>
        </w:rPr>
        <w:t>ТЕХНИЧЕСКОЕ ЗАДАНИЕ</w:t>
      </w:r>
    </w:p>
    <w:p w:rsidR="00992E31" w:rsidRPr="007D0E93" w:rsidRDefault="00802993" w:rsidP="009648BE">
      <w:pPr>
        <w:jc w:val="center"/>
      </w:pPr>
      <w:r w:rsidRPr="007D0E93">
        <w:rPr>
          <w:b/>
        </w:rPr>
        <w:t xml:space="preserve">на </w:t>
      </w:r>
      <w:r w:rsidR="00992E31" w:rsidRPr="007D0E93">
        <w:rPr>
          <w:b/>
        </w:rPr>
        <w:t xml:space="preserve">ремонт распределительных сетей </w:t>
      </w:r>
      <w:r w:rsidR="001B67CF" w:rsidRPr="007D0E93">
        <w:rPr>
          <w:b/>
        </w:rPr>
        <w:t xml:space="preserve">ВЛ </w:t>
      </w:r>
      <w:r w:rsidR="00992E31" w:rsidRPr="007D0E93">
        <w:rPr>
          <w:b/>
        </w:rPr>
        <w:t xml:space="preserve">0,4-10 </w:t>
      </w:r>
      <w:proofErr w:type="spellStart"/>
      <w:r w:rsidR="00992E31" w:rsidRPr="007D0E93">
        <w:rPr>
          <w:b/>
        </w:rPr>
        <w:t>кВ.</w:t>
      </w:r>
      <w:proofErr w:type="spellEnd"/>
    </w:p>
    <w:p w:rsidR="00802993" w:rsidRPr="007D0E93" w:rsidRDefault="00CF3413" w:rsidP="009648BE">
      <w:pPr>
        <w:jc w:val="center"/>
      </w:pPr>
      <w:r w:rsidRPr="007D0E93">
        <w:t xml:space="preserve">Лот № </w:t>
      </w:r>
      <w:r w:rsidR="007E2856" w:rsidRPr="007D0E93">
        <w:t>3000411</w:t>
      </w:r>
    </w:p>
    <w:p w:rsidR="00B17989" w:rsidRPr="007D0E93" w:rsidRDefault="00B17989" w:rsidP="009648BE">
      <w:pPr>
        <w:ind w:firstLine="709"/>
        <w:jc w:val="both"/>
        <w:rPr>
          <w:b/>
          <w:bCs/>
        </w:rPr>
      </w:pPr>
    </w:p>
    <w:p w:rsidR="00B17989" w:rsidRPr="007D0E93" w:rsidRDefault="00B17989" w:rsidP="009648BE">
      <w:pPr>
        <w:pStyle w:val="ab"/>
        <w:numPr>
          <w:ilvl w:val="0"/>
          <w:numId w:val="9"/>
        </w:numPr>
        <w:ind w:left="0"/>
        <w:jc w:val="center"/>
        <w:rPr>
          <w:b/>
          <w:bCs/>
          <w:sz w:val="24"/>
          <w:szCs w:val="24"/>
        </w:rPr>
      </w:pPr>
      <w:r w:rsidRPr="007D0E93">
        <w:rPr>
          <w:b/>
          <w:bCs/>
          <w:sz w:val="24"/>
          <w:szCs w:val="24"/>
        </w:rPr>
        <w:t>Общая часть.</w:t>
      </w:r>
    </w:p>
    <w:p w:rsidR="006055EA" w:rsidRPr="007D0E93" w:rsidRDefault="00D932E9" w:rsidP="00D932E9">
      <w:pPr>
        <w:pStyle w:val="ab"/>
        <w:tabs>
          <w:tab w:val="left" w:pos="0"/>
        </w:tabs>
        <w:ind w:left="0"/>
        <w:jc w:val="both"/>
        <w:rPr>
          <w:bCs/>
          <w:sz w:val="24"/>
          <w:szCs w:val="24"/>
        </w:rPr>
      </w:pPr>
      <w:r w:rsidRPr="007D0E93">
        <w:rPr>
          <w:bCs/>
          <w:sz w:val="24"/>
          <w:szCs w:val="24"/>
        </w:rPr>
        <w:tab/>
      </w:r>
      <w:r w:rsidR="00F115A1" w:rsidRPr="007D0E93">
        <w:rPr>
          <w:bCs/>
          <w:sz w:val="24"/>
          <w:szCs w:val="24"/>
        </w:rPr>
        <w:t>1.1</w:t>
      </w:r>
      <w:r w:rsidR="006055EA" w:rsidRPr="007D0E93">
        <w:rPr>
          <w:bCs/>
          <w:sz w:val="24"/>
          <w:szCs w:val="24"/>
        </w:rPr>
        <w:t xml:space="preserve">. </w:t>
      </w:r>
      <w:r w:rsidR="005D669C" w:rsidRPr="007D0E93">
        <w:rPr>
          <w:bCs/>
          <w:sz w:val="24"/>
          <w:szCs w:val="24"/>
        </w:rPr>
        <w:t xml:space="preserve">Филиал </w:t>
      </w:r>
      <w:r w:rsidR="00DE254B" w:rsidRPr="007D0E93">
        <w:rPr>
          <w:sz w:val="24"/>
          <w:szCs w:val="24"/>
        </w:rPr>
        <w:t>ПАО</w:t>
      </w:r>
      <w:r w:rsidR="006055EA" w:rsidRPr="007D0E93">
        <w:rPr>
          <w:sz w:val="24"/>
          <w:szCs w:val="24"/>
        </w:rPr>
        <w:t xml:space="preserve"> «</w:t>
      </w:r>
      <w:proofErr w:type="spellStart"/>
      <w:r w:rsidRPr="007D0E93">
        <w:rPr>
          <w:sz w:val="24"/>
          <w:szCs w:val="24"/>
        </w:rPr>
        <w:t>Россети</w:t>
      </w:r>
      <w:proofErr w:type="spellEnd"/>
      <w:r w:rsidR="006055EA" w:rsidRPr="007D0E93">
        <w:rPr>
          <w:sz w:val="24"/>
          <w:szCs w:val="24"/>
        </w:rPr>
        <w:t xml:space="preserve"> Центр»</w:t>
      </w:r>
      <w:r w:rsidR="005D669C" w:rsidRPr="007D0E93">
        <w:rPr>
          <w:sz w:val="24"/>
          <w:szCs w:val="24"/>
        </w:rPr>
        <w:t xml:space="preserve"> - </w:t>
      </w:r>
      <w:r w:rsidR="00D64363" w:rsidRPr="007D0E93">
        <w:rPr>
          <w:sz w:val="24"/>
          <w:szCs w:val="24"/>
        </w:rPr>
        <w:t>«Курскэнерго»</w:t>
      </w:r>
      <w:r w:rsidR="006055EA" w:rsidRPr="007D0E93">
        <w:rPr>
          <w:sz w:val="24"/>
          <w:szCs w:val="24"/>
        </w:rPr>
        <w:t xml:space="preserve"> производит закупку </w:t>
      </w:r>
      <w:r w:rsidR="00686CFE" w:rsidRPr="007D0E93">
        <w:rPr>
          <w:sz w:val="24"/>
          <w:szCs w:val="24"/>
        </w:rPr>
        <w:t>работ</w:t>
      </w:r>
      <w:r w:rsidR="00DB6A6C" w:rsidRPr="007D0E93">
        <w:rPr>
          <w:sz w:val="24"/>
          <w:szCs w:val="24"/>
        </w:rPr>
        <w:t xml:space="preserve"> по</w:t>
      </w:r>
      <w:r w:rsidR="00992E31" w:rsidRPr="007D0E93">
        <w:rPr>
          <w:sz w:val="24"/>
          <w:szCs w:val="24"/>
        </w:rPr>
        <w:t xml:space="preserve"> ремонт</w:t>
      </w:r>
      <w:r w:rsidR="00DB6A6C" w:rsidRPr="007D0E93">
        <w:rPr>
          <w:sz w:val="24"/>
          <w:szCs w:val="24"/>
        </w:rPr>
        <w:t xml:space="preserve">у </w:t>
      </w:r>
      <w:r w:rsidR="00992E31" w:rsidRPr="007D0E93">
        <w:rPr>
          <w:sz w:val="24"/>
          <w:szCs w:val="24"/>
        </w:rPr>
        <w:t xml:space="preserve">распределительных сетей 0,4-10 </w:t>
      </w:r>
      <w:proofErr w:type="spellStart"/>
      <w:r w:rsidR="00992E31" w:rsidRPr="007D0E93">
        <w:rPr>
          <w:sz w:val="24"/>
          <w:szCs w:val="24"/>
        </w:rPr>
        <w:t>кВ</w:t>
      </w:r>
      <w:proofErr w:type="spellEnd"/>
      <w:r w:rsidR="00992E31" w:rsidRPr="007D0E93">
        <w:rPr>
          <w:sz w:val="24"/>
          <w:szCs w:val="24"/>
        </w:rPr>
        <w:t xml:space="preserve"> (</w:t>
      </w:r>
      <w:r w:rsidR="003D6056" w:rsidRPr="007D0E93">
        <w:rPr>
          <w:sz w:val="24"/>
          <w:szCs w:val="24"/>
        </w:rPr>
        <w:t>ВЛ</w:t>
      </w:r>
      <w:r w:rsidR="00992E31" w:rsidRPr="007D0E93">
        <w:rPr>
          <w:sz w:val="24"/>
          <w:szCs w:val="24"/>
        </w:rPr>
        <w:t>)</w:t>
      </w:r>
      <w:r w:rsidR="005D669C" w:rsidRPr="007D0E93">
        <w:rPr>
          <w:i/>
          <w:sz w:val="24"/>
          <w:szCs w:val="24"/>
        </w:rPr>
        <w:t>.</w:t>
      </w:r>
      <w:r w:rsidR="00F115A1" w:rsidRPr="007D0E93">
        <w:rPr>
          <w:bCs/>
          <w:sz w:val="24"/>
          <w:szCs w:val="24"/>
        </w:rPr>
        <w:tab/>
      </w:r>
    </w:p>
    <w:p w:rsidR="00F115A1" w:rsidRPr="007D0E93" w:rsidRDefault="00D932E9" w:rsidP="009648BE">
      <w:pPr>
        <w:pStyle w:val="ab"/>
        <w:tabs>
          <w:tab w:val="left" w:pos="567"/>
        </w:tabs>
        <w:ind w:left="0"/>
        <w:jc w:val="both"/>
        <w:rPr>
          <w:bCs/>
          <w:sz w:val="24"/>
          <w:szCs w:val="24"/>
        </w:rPr>
      </w:pPr>
      <w:r w:rsidRPr="007D0E93">
        <w:rPr>
          <w:bCs/>
          <w:sz w:val="24"/>
          <w:szCs w:val="24"/>
        </w:rPr>
        <w:tab/>
      </w:r>
      <w:r w:rsidR="006055EA" w:rsidRPr="007D0E93">
        <w:rPr>
          <w:bCs/>
          <w:sz w:val="24"/>
          <w:szCs w:val="24"/>
        </w:rPr>
        <w:t xml:space="preserve">1.2. </w:t>
      </w:r>
      <w:r w:rsidR="00754828" w:rsidRPr="007D0E93">
        <w:rPr>
          <w:sz w:val="24"/>
          <w:szCs w:val="24"/>
        </w:rPr>
        <w:t xml:space="preserve">Закупка производится на основании </w:t>
      </w:r>
      <w:r w:rsidR="00DE254B" w:rsidRPr="007D0E93">
        <w:rPr>
          <w:sz w:val="24"/>
          <w:szCs w:val="24"/>
        </w:rPr>
        <w:t>плана</w:t>
      </w:r>
      <w:r w:rsidR="00754828" w:rsidRPr="007D0E93">
        <w:rPr>
          <w:sz w:val="24"/>
          <w:szCs w:val="24"/>
        </w:rPr>
        <w:t xml:space="preserve"> закупок </w:t>
      </w:r>
      <w:r w:rsidR="00DE254B" w:rsidRPr="007D0E93">
        <w:rPr>
          <w:sz w:val="24"/>
          <w:szCs w:val="24"/>
        </w:rPr>
        <w:t>ПАО</w:t>
      </w:r>
      <w:r w:rsidR="00754828" w:rsidRPr="007D0E93">
        <w:rPr>
          <w:sz w:val="24"/>
          <w:szCs w:val="24"/>
        </w:rPr>
        <w:t xml:space="preserve"> «</w:t>
      </w:r>
      <w:proofErr w:type="spellStart"/>
      <w:r w:rsidRPr="007D0E93">
        <w:rPr>
          <w:sz w:val="24"/>
          <w:szCs w:val="24"/>
        </w:rPr>
        <w:t>Россети</w:t>
      </w:r>
      <w:proofErr w:type="spellEnd"/>
      <w:r w:rsidR="00754828" w:rsidRPr="007D0E93">
        <w:rPr>
          <w:sz w:val="24"/>
          <w:szCs w:val="24"/>
        </w:rPr>
        <w:t xml:space="preserve"> Центр» на</w:t>
      </w:r>
      <w:r w:rsidR="00154077" w:rsidRPr="007D0E93">
        <w:rPr>
          <w:sz w:val="24"/>
          <w:szCs w:val="24"/>
        </w:rPr>
        <w:t xml:space="preserve"> </w:t>
      </w:r>
      <w:r w:rsidR="005D1323">
        <w:rPr>
          <w:sz w:val="24"/>
          <w:szCs w:val="24"/>
        </w:rPr>
        <w:t>202</w:t>
      </w:r>
      <w:r w:rsidR="001B67CF" w:rsidRPr="001B67CF">
        <w:rPr>
          <w:sz w:val="24"/>
          <w:szCs w:val="24"/>
        </w:rPr>
        <w:t>2</w:t>
      </w:r>
      <w:r w:rsidR="00154077" w:rsidRPr="007D0E93">
        <w:rPr>
          <w:sz w:val="24"/>
          <w:szCs w:val="24"/>
        </w:rPr>
        <w:t xml:space="preserve"> </w:t>
      </w:r>
      <w:r w:rsidR="00754828" w:rsidRPr="007D0E93">
        <w:rPr>
          <w:sz w:val="24"/>
          <w:szCs w:val="24"/>
        </w:rPr>
        <w:t>год</w:t>
      </w:r>
      <w:r w:rsidR="00F115A1" w:rsidRPr="007D0E93">
        <w:rPr>
          <w:sz w:val="24"/>
          <w:szCs w:val="24"/>
        </w:rPr>
        <w:t>.</w:t>
      </w:r>
    </w:p>
    <w:p w:rsidR="00802993" w:rsidRPr="007D0E93" w:rsidRDefault="00D932E9" w:rsidP="009648BE">
      <w:pPr>
        <w:pStyle w:val="ab"/>
        <w:tabs>
          <w:tab w:val="left" w:pos="567"/>
        </w:tabs>
        <w:ind w:left="0"/>
        <w:jc w:val="both"/>
        <w:rPr>
          <w:sz w:val="24"/>
          <w:szCs w:val="24"/>
        </w:rPr>
      </w:pPr>
      <w:r w:rsidRPr="007D0E93">
        <w:rPr>
          <w:sz w:val="24"/>
          <w:szCs w:val="24"/>
        </w:rPr>
        <w:tab/>
      </w:r>
      <w:r w:rsidR="00F115A1" w:rsidRPr="007D0E93">
        <w:rPr>
          <w:sz w:val="24"/>
          <w:szCs w:val="24"/>
        </w:rPr>
        <w:t>1.</w:t>
      </w:r>
      <w:r w:rsidR="005D669C" w:rsidRPr="007D0E93">
        <w:rPr>
          <w:sz w:val="24"/>
          <w:szCs w:val="24"/>
        </w:rPr>
        <w:t>3</w:t>
      </w:r>
      <w:r w:rsidR="006055EA" w:rsidRPr="007D0E93">
        <w:rPr>
          <w:sz w:val="24"/>
          <w:szCs w:val="24"/>
        </w:rPr>
        <w:t>.</w:t>
      </w:r>
      <w:r w:rsidR="00802993" w:rsidRPr="007D0E93">
        <w:rPr>
          <w:sz w:val="24"/>
          <w:szCs w:val="24"/>
        </w:rPr>
        <w:tab/>
        <w:t xml:space="preserve">Подрядчик определяется на основании проведения </w:t>
      </w:r>
      <w:r w:rsidR="0082363B" w:rsidRPr="007D0E93">
        <w:rPr>
          <w:sz w:val="24"/>
          <w:szCs w:val="24"/>
        </w:rPr>
        <w:t>конкурентной закупочной процедуры</w:t>
      </w:r>
      <w:r w:rsidR="00802993" w:rsidRPr="007D0E93">
        <w:rPr>
          <w:sz w:val="24"/>
          <w:szCs w:val="24"/>
        </w:rPr>
        <w:t xml:space="preserve"> на выполнение данного вида работ.</w:t>
      </w:r>
    </w:p>
    <w:p w:rsidR="00802993" w:rsidRPr="007D0E93" w:rsidRDefault="00D932E9" w:rsidP="009648BE">
      <w:pPr>
        <w:pStyle w:val="ab"/>
        <w:tabs>
          <w:tab w:val="left" w:pos="567"/>
        </w:tabs>
        <w:ind w:left="0"/>
        <w:jc w:val="both"/>
        <w:rPr>
          <w:sz w:val="24"/>
          <w:szCs w:val="24"/>
        </w:rPr>
      </w:pPr>
      <w:r w:rsidRPr="007D0E93">
        <w:rPr>
          <w:sz w:val="24"/>
          <w:szCs w:val="24"/>
        </w:rPr>
        <w:tab/>
      </w:r>
      <w:r w:rsidR="00F115A1" w:rsidRPr="007D0E93">
        <w:rPr>
          <w:sz w:val="24"/>
          <w:szCs w:val="24"/>
        </w:rPr>
        <w:t>1.</w:t>
      </w:r>
      <w:r w:rsidR="005D669C" w:rsidRPr="007D0E93">
        <w:rPr>
          <w:sz w:val="24"/>
          <w:szCs w:val="24"/>
        </w:rPr>
        <w:t>4</w:t>
      </w:r>
      <w:r w:rsidR="006055EA" w:rsidRPr="007D0E93">
        <w:rPr>
          <w:sz w:val="24"/>
          <w:szCs w:val="24"/>
        </w:rPr>
        <w:t>.</w:t>
      </w:r>
      <w:r w:rsidR="00802993" w:rsidRPr="007D0E93">
        <w:rPr>
          <w:sz w:val="24"/>
          <w:szCs w:val="24"/>
        </w:rPr>
        <w:tab/>
        <w:t xml:space="preserve">Все условия </w:t>
      </w:r>
      <w:r w:rsidR="003225DE" w:rsidRPr="007D0E93">
        <w:rPr>
          <w:sz w:val="24"/>
          <w:szCs w:val="24"/>
        </w:rPr>
        <w:t xml:space="preserve">выполнения </w:t>
      </w:r>
      <w:r w:rsidR="00412848" w:rsidRPr="007D0E93">
        <w:rPr>
          <w:sz w:val="24"/>
          <w:szCs w:val="24"/>
        </w:rPr>
        <w:t xml:space="preserve">ремонта распределительных сетей 0,4-10 </w:t>
      </w:r>
      <w:proofErr w:type="spellStart"/>
      <w:r w:rsidR="00412848" w:rsidRPr="007D0E93">
        <w:rPr>
          <w:sz w:val="24"/>
          <w:szCs w:val="24"/>
        </w:rPr>
        <w:t>кВ</w:t>
      </w:r>
      <w:proofErr w:type="spellEnd"/>
      <w:r w:rsidR="00412848" w:rsidRPr="007D0E93">
        <w:rPr>
          <w:sz w:val="24"/>
          <w:szCs w:val="24"/>
        </w:rPr>
        <w:t xml:space="preserve"> (</w:t>
      </w:r>
      <w:r w:rsidR="003D6056" w:rsidRPr="007D0E93">
        <w:rPr>
          <w:sz w:val="24"/>
          <w:szCs w:val="24"/>
        </w:rPr>
        <w:t>ВЛ</w:t>
      </w:r>
      <w:r w:rsidR="00412848" w:rsidRPr="007D0E93">
        <w:rPr>
          <w:sz w:val="24"/>
          <w:szCs w:val="24"/>
        </w:rPr>
        <w:t>)</w:t>
      </w:r>
      <w:r w:rsidR="00802993" w:rsidRPr="007D0E93">
        <w:rPr>
          <w:sz w:val="24"/>
          <w:szCs w:val="24"/>
        </w:rPr>
        <w:t xml:space="preserve"> определяются и регулируются на основе договора заключённого Заказчиком с победителем </w:t>
      </w:r>
      <w:r w:rsidR="0082363B" w:rsidRPr="007D0E93">
        <w:rPr>
          <w:sz w:val="24"/>
          <w:szCs w:val="24"/>
        </w:rPr>
        <w:t>конкурентной закупочной процедуры</w:t>
      </w:r>
      <w:r w:rsidR="00802993" w:rsidRPr="007D0E93">
        <w:rPr>
          <w:sz w:val="24"/>
          <w:szCs w:val="24"/>
        </w:rPr>
        <w:t>.</w:t>
      </w:r>
    </w:p>
    <w:p w:rsidR="00CF3413" w:rsidRPr="007D0E93" w:rsidRDefault="00D932E9" w:rsidP="00CF3413">
      <w:pPr>
        <w:pStyle w:val="ab"/>
        <w:tabs>
          <w:tab w:val="left" w:pos="567"/>
        </w:tabs>
        <w:ind w:left="0"/>
        <w:jc w:val="both"/>
        <w:rPr>
          <w:sz w:val="24"/>
          <w:szCs w:val="24"/>
        </w:rPr>
      </w:pPr>
      <w:r w:rsidRPr="007D0E93">
        <w:rPr>
          <w:sz w:val="24"/>
          <w:szCs w:val="24"/>
        </w:rPr>
        <w:tab/>
      </w:r>
      <w:r w:rsidR="00CF3413" w:rsidRPr="007D0E93">
        <w:rPr>
          <w:sz w:val="24"/>
          <w:szCs w:val="24"/>
        </w:rPr>
        <w:t>1.5. Все необходимые материалы для выполнения работ поставляются Подрядчиком.</w:t>
      </w:r>
    </w:p>
    <w:p w:rsidR="00ED7FB0" w:rsidRPr="007D0E93" w:rsidRDefault="00ED7FB0" w:rsidP="009648BE">
      <w:pPr>
        <w:ind w:firstLine="709"/>
        <w:jc w:val="both"/>
      </w:pPr>
    </w:p>
    <w:p w:rsidR="00B17989" w:rsidRPr="007D0E93" w:rsidRDefault="00B17989" w:rsidP="009648BE">
      <w:pPr>
        <w:pStyle w:val="ab"/>
        <w:numPr>
          <w:ilvl w:val="0"/>
          <w:numId w:val="9"/>
        </w:numPr>
        <w:ind w:left="0"/>
        <w:jc w:val="center"/>
        <w:rPr>
          <w:b/>
          <w:bCs/>
          <w:sz w:val="24"/>
          <w:szCs w:val="24"/>
        </w:rPr>
      </w:pPr>
      <w:r w:rsidRPr="007D0E93">
        <w:rPr>
          <w:b/>
          <w:bCs/>
          <w:sz w:val="24"/>
          <w:szCs w:val="24"/>
        </w:rPr>
        <w:t xml:space="preserve">Предмет </w:t>
      </w:r>
      <w:r w:rsidR="001B67CF">
        <w:rPr>
          <w:b/>
          <w:bCs/>
          <w:sz w:val="24"/>
          <w:szCs w:val="24"/>
        </w:rPr>
        <w:t>конкурентной закупочной процедуры</w:t>
      </w:r>
      <w:r w:rsidRPr="007D0E93">
        <w:rPr>
          <w:b/>
          <w:bCs/>
          <w:sz w:val="24"/>
          <w:szCs w:val="24"/>
        </w:rPr>
        <w:t>.</w:t>
      </w:r>
    </w:p>
    <w:p w:rsidR="00B17989" w:rsidRPr="000F58C7" w:rsidRDefault="000F58C7" w:rsidP="000F58C7">
      <w:pPr>
        <w:pStyle w:val="ab"/>
        <w:tabs>
          <w:tab w:val="left" w:pos="567"/>
        </w:tabs>
        <w:ind w:left="0"/>
        <w:jc w:val="both"/>
        <w:rPr>
          <w:sz w:val="24"/>
          <w:szCs w:val="24"/>
        </w:rPr>
      </w:pPr>
      <w:r>
        <w:rPr>
          <w:sz w:val="24"/>
          <w:szCs w:val="24"/>
        </w:rPr>
        <w:tab/>
      </w:r>
      <w:r w:rsidR="00AF6CA8" w:rsidRPr="000F58C7">
        <w:rPr>
          <w:sz w:val="24"/>
          <w:szCs w:val="24"/>
        </w:rPr>
        <w:t>Р</w:t>
      </w:r>
      <w:r w:rsidR="00457D0D" w:rsidRPr="000F58C7">
        <w:rPr>
          <w:sz w:val="24"/>
          <w:szCs w:val="24"/>
        </w:rPr>
        <w:t xml:space="preserve">емонт распределительных сетей 0,4-10 </w:t>
      </w:r>
      <w:proofErr w:type="spellStart"/>
      <w:r w:rsidR="00457D0D" w:rsidRPr="000F58C7">
        <w:rPr>
          <w:sz w:val="24"/>
          <w:szCs w:val="24"/>
        </w:rPr>
        <w:t>кВ</w:t>
      </w:r>
      <w:proofErr w:type="spellEnd"/>
      <w:r w:rsidR="00457D0D" w:rsidRPr="000F58C7">
        <w:rPr>
          <w:sz w:val="24"/>
          <w:szCs w:val="24"/>
        </w:rPr>
        <w:t xml:space="preserve"> (</w:t>
      </w:r>
      <w:r w:rsidR="003D6056" w:rsidRPr="000F58C7">
        <w:rPr>
          <w:sz w:val="24"/>
          <w:szCs w:val="24"/>
        </w:rPr>
        <w:t>ВЛ</w:t>
      </w:r>
      <w:r w:rsidR="00457D0D" w:rsidRPr="000F58C7">
        <w:rPr>
          <w:sz w:val="24"/>
          <w:szCs w:val="24"/>
        </w:rPr>
        <w:t>)</w:t>
      </w:r>
      <w:r w:rsidR="0033165B" w:rsidRPr="000F58C7">
        <w:rPr>
          <w:sz w:val="24"/>
          <w:szCs w:val="24"/>
        </w:rPr>
        <w:t xml:space="preserve"> долж</w:t>
      </w:r>
      <w:r w:rsidR="00AF6CA8" w:rsidRPr="000F58C7">
        <w:rPr>
          <w:sz w:val="24"/>
          <w:szCs w:val="24"/>
        </w:rPr>
        <w:t>ен</w:t>
      </w:r>
      <w:r w:rsidR="0033165B" w:rsidRPr="000F58C7">
        <w:rPr>
          <w:sz w:val="24"/>
          <w:szCs w:val="24"/>
        </w:rPr>
        <w:t xml:space="preserve"> быть произведен в объемах</w:t>
      </w:r>
      <w:r w:rsidR="009369BA" w:rsidRPr="000F58C7">
        <w:rPr>
          <w:sz w:val="24"/>
          <w:szCs w:val="24"/>
        </w:rPr>
        <w:t>,</w:t>
      </w:r>
      <w:r w:rsidR="0033165B" w:rsidRPr="000F58C7">
        <w:rPr>
          <w:sz w:val="24"/>
          <w:szCs w:val="24"/>
        </w:rPr>
        <w:t xml:space="preserve"> установленны</w:t>
      </w:r>
      <w:r w:rsidR="00041559" w:rsidRPr="000F58C7">
        <w:rPr>
          <w:sz w:val="24"/>
          <w:szCs w:val="24"/>
        </w:rPr>
        <w:t>х</w:t>
      </w:r>
      <w:r w:rsidR="0033165B" w:rsidRPr="000F58C7">
        <w:rPr>
          <w:sz w:val="24"/>
          <w:szCs w:val="24"/>
        </w:rPr>
        <w:t xml:space="preserve"> в Приложении</w:t>
      </w:r>
      <w:r w:rsidR="0045458A" w:rsidRPr="000F58C7">
        <w:rPr>
          <w:sz w:val="24"/>
          <w:szCs w:val="24"/>
        </w:rPr>
        <w:t xml:space="preserve"> </w:t>
      </w:r>
      <w:r w:rsidR="0033165B" w:rsidRPr="000F58C7">
        <w:rPr>
          <w:sz w:val="24"/>
          <w:szCs w:val="24"/>
        </w:rPr>
        <w:t>к ТЗ</w:t>
      </w:r>
      <w:r w:rsidR="009369BA" w:rsidRPr="000F58C7">
        <w:rPr>
          <w:sz w:val="24"/>
          <w:szCs w:val="24"/>
        </w:rPr>
        <w:t>,</w:t>
      </w:r>
      <w:r w:rsidR="00794455" w:rsidRPr="000F58C7">
        <w:rPr>
          <w:sz w:val="24"/>
          <w:szCs w:val="24"/>
        </w:rPr>
        <w:t xml:space="preserve"> на объектах</w:t>
      </w:r>
      <w:r w:rsidR="00F06443" w:rsidRPr="000F58C7">
        <w:rPr>
          <w:sz w:val="24"/>
          <w:szCs w:val="24"/>
        </w:rPr>
        <w:t>,</w:t>
      </w:r>
      <w:r w:rsidR="00041559" w:rsidRPr="000F58C7">
        <w:rPr>
          <w:sz w:val="24"/>
          <w:szCs w:val="24"/>
        </w:rPr>
        <w:t xml:space="preserve"> </w:t>
      </w:r>
      <w:r w:rsidR="009369BA" w:rsidRPr="000F58C7">
        <w:rPr>
          <w:sz w:val="24"/>
          <w:szCs w:val="24"/>
        </w:rPr>
        <w:t xml:space="preserve">перечисленных ниже </w:t>
      </w:r>
      <w:r w:rsidR="00041559" w:rsidRPr="000F58C7">
        <w:rPr>
          <w:sz w:val="24"/>
          <w:szCs w:val="24"/>
        </w:rPr>
        <w:t>в следующие сроки</w:t>
      </w:r>
      <w:r w:rsidR="00794455" w:rsidRPr="000F58C7">
        <w:rPr>
          <w:sz w:val="24"/>
          <w:szCs w:val="24"/>
        </w:rPr>
        <w:t>:</w:t>
      </w:r>
    </w:p>
    <w:p w:rsidR="008505CB" w:rsidRDefault="008505CB" w:rsidP="00794455">
      <w:pPr>
        <w:jc w:val="both"/>
      </w:pPr>
    </w:p>
    <w:tbl>
      <w:tblPr>
        <w:tblW w:w="9498" w:type="dxa"/>
        <w:tblInd w:w="-5" w:type="dxa"/>
        <w:tblLayout w:type="fixed"/>
        <w:tblLook w:val="04A0" w:firstRow="1" w:lastRow="0" w:firstColumn="1" w:lastColumn="0" w:noHBand="0" w:noVBand="1"/>
      </w:tblPr>
      <w:tblGrid>
        <w:gridCol w:w="567"/>
        <w:gridCol w:w="3119"/>
        <w:gridCol w:w="992"/>
        <w:gridCol w:w="1843"/>
        <w:gridCol w:w="1559"/>
        <w:gridCol w:w="1418"/>
      </w:tblGrid>
      <w:tr w:rsidR="00EA2053" w:rsidRPr="00EA2053" w:rsidTr="00112D91">
        <w:trPr>
          <w:trHeight w:val="51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2053" w:rsidRPr="00EA2053" w:rsidRDefault="00EA2053">
            <w:pPr>
              <w:jc w:val="center"/>
              <w:rPr>
                <w:b/>
                <w:color w:val="000000"/>
              </w:rPr>
            </w:pPr>
            <w:r w:rsidRPr="00EA2053">
              <w:rPr>
                <w:b/>
                <w:color w:val="000000"/>
              </w:rPr>
              <w:t>№ п/п</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EA2053" w:rsidRPr="00EA2053" w:rsidRDefault="00EA2053">
            <w:pPr>
              <w:jc w:val="center"/>
              <w:rPr>
                <w:b/>
                <w:color w:val="000000"/>
              </w:rPr>
            </w:pPr>
            <w:r w:rsidRPr="00EA2053">
              <w:rPr>
                <w:b/>
                <w:color w:val="000000"/>
              </w:rPr>
              <w:t>Наименование объекта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A2053" w:rsidRPr="00EA2053" w:rsidRDefault="00EA2053">
            <w:pPr>
              <w:jc w:val="center"/>
              <w:rPr>
                <w:b/>
                <w:color w:val="000000"/>
              </w:rPr>
            </w:pPr>
            <w:r w:rsidRPr="00EA2053">
              <w:rPr>
                <w:b/>
                <w:color w:val="000000"/>
              </w:rPr>
              <w:t>Протяженность, км</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EA2053" w:rsidRPr="00EA2053" w:rsidRDefault="00EA2053">
            <w:pPr>
              <w:jc w:val="center"/>
              <w:rPr>
                <w:b/>
                <w:color w:val="000000"/>
              </w:rPr>
            </w:pPr>
            <w:r w:rsidRPr="00EA2053">
              <w:rPr>
                <w:b/>
                <w:color w:val="000000"/>
              </w:rPr>
              <w:t>Местоположение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A2053" w:rsidRPr="00EA2053" w:rsidRDefault="00EA2053">
            <w:pPr>
              <w:jc w:val="center"/>
              <w:rPr>
                <w:b/>
                <w:color w:val="000000"/>
              </w:rPr>
            </w:pPr>
            <w:r w:rsidRPr="00EA2053">
              <w:rPr>
                <w:b/>
                <w:color w:val="000000"/>
              </w:rPr>
              <w:t>Начало работ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A2053" w:rsidRPr="00EA2053" w:rsidRDefault="00EA2053">
            <w:pPr>
              <w:jc w:val="center"/>
              <w:rPr>
                <w:b/>
                <w:color w:val="000000"/>
              </w:rPr>
            </w:pPr>
            <w:r w:rsidRPr="00EA2053">
              <w:rPr>
                <w:b/>
                <w:color w:val="000000"/>
              </w:rPr>
              <w:t>Окончание работ</w:t>
            </w:r>
          </w:p>
        </w:tc>
      </w:tr>
      <w:tr w:rsidR="00E368B8" w:rsidRPr="00EA2053" w:rsidTr="00112D9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E368B8" w:rsidRPr="00EA2053" w:rsidRDefault="00E368B8" w:rsidP="00EA2053">
            <w:pPr>
              <w:jc w:val="center"/>
              <w:rPr>
                <w:color w:val="000000"/>
              </w:rPr>
            </w:pPr>
            <w:r w:rsidRPr="00EA2053">
              <w:rPr>
                <w:color w:val="000000"/>
              </w:rPr>
              <w:t>1</w:t>
            </w:r>
          </w:p>
        </w:tc>
        <w:tc>
          <w:tcPr>
            <w:tcW w:w="3119" w:type="dxa"/>
            <w:tcBorders>
              <w:top w:val="nil"/>
              <w:left w:val="nil"/>
              <w:bottom w:val="single" w:sz="4" w:space="0" w:color="auto"/>
              <w:right w:val="single" w:sz="4" w:space="0" w:color="auto"/>
            </w:tcBorders>
            <w:shd w:val="clear" w:color="auto" w:fill="auto"/>
            <w:noWrap/>
            <w:vAlign w:val="center"/>
            <w:hideMark/>
          </w:tcPr>
          <w:p w:rsidR="00E368B8" w:rsidRPr="00EA2053" w:rsidRDefault="00E368B8" w:rsidP="006F2814">
            <w:pPr>
              <w:rPr>
                <w:color w:val="000000"/>
              </w:rPr>
            </w:pPr>
            <w:r w:rsidRPr="00EA2053">
              <w:rPr>
                <w:color w:val="000000"/>
              </w:rPr>
              <w:t>ВЛ0,4 №1 от ТП 1127 Беседино с/с</w:t>
            </w:r>
          </w:p>
        </w:tc>
        <w:tc>
          <w:tcPr>
            <w:tcW w:w="992" w:type="dxa"/>
            <w:tcBorders>
              <w:top w:val="nil"/>
              <w:left w:val="nil"/>
              <w:bottom w:val="single" w:sz="4" w:space="0" w:color="auto"/>
              <w:right w:val="single" w:sz="4" w:space="0" w:color="auto"/>
            </w:tcBorders>
            <w:shd w:val="clear" w:color="auto" w:fill="auto"/>
            <w:noWrap/>
            <w:vAlign w:val="center"/>
            <w:hideMark/>
          </w:tcPr>
          <w:p w:rsidR="00E368B8" w:rsidRPr="00EA2053" w:rsidRDefault="00E368B8" w:rsidP="00EA2053">
            <w:pPr>
              <w:jc w:val="center"/>
              <w:rPr>
                <w:color w:val="000000"/>
              </w:rPr>
            </w:pPr>
            <w:r w:rsidRPr="00EA2053">
              <w:rPr>
                <w:color w:val="000000"/>
              </w:rPr>
              <w:t>1,756</w:t>
            </w:r>
          </w:p>
        </w:tc>
        <w:tc>
          <w:tcPr>
            <w:tcW w:w="1843" w:type="dxa"/>
            <w:tcBorders>
              <w:top w:val="nil"/>
              <w:left w:val="nil"/>
              <w:bottom w:val="single" w:sz="4" w:space="0" w:color="auto"/>
              <w:right w:val="single" w:sz="4" w:space="0" w:color="auto"/>
            </w:tcBorders>
            <w:shd w:val="clear" w:color="auto" w:fill="auto"/>
            <w:noWrap/>
            <w:vAlign w:val="center"/>
            <w:hideMark/>
          </w:tcPr>
          <w:p w:rsidR="00E368B8" w:rsidRPr="00EA2053" w:rsidRDefault="00E368B8" w:rsidP="00EA2053">
            <w:pPr>
              <w:jc w:val="center"/>
              <w:rPr>
                <w:color w:val="000000"/>
              </w:rPr>
            </w:pPr>
            <w:r w:rsidRPr="00EA2053">
              <w:rPr>
                <w:color w:val="000000"/>
              </w:rPr>
              <w:t>Курский РЭС</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68B8" w:rsidRPr="00112D91" w:rsidRDefault="00112D91">
            <w:pPr>
              <w:jc w:val="center"/>
              <w:rPr>
                <w:color w:val="000000"/>
              </w:rPr>
            </w:pPr>
            <w:r w:rsidRPr="00112D91">
              <w:rPr>
                <w:color w:val="000000"/>
              </w:rPr>
              <w:t>С момента заключения договора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368B8" w:rsidRPr="00EA2053" w:rsidRDefault="00E368B8">
            <w:pPr>
              <w:jc w:val="center"/>
              <w:rPr>
                <w:color w:val="000000"/>
              </w:rPr>
            </w:pPr>
            <w:r>
              <w:rPr>
                <w:color w:val="000000"/>
              </w:rPr>
              <w:t>31.08.2023</w:t>
            </w:r>
          </w:p>
        </w:tc>
      </w:tr>
      <w:tr w:rsidR="00E368B8" w:rsidRPr="00EA2053" w:rsidTr="00112D9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E368B8" w:rsidRPr="00EA2053" w:rsidRDefault="00E368B8" w:rsidP="00EA2053">
            <w:pPr>
              <w:jc w:val="center"/>
              <w:rPr>
                <w:color w:val="000000"/>
              </w:rPr>
            </w:pPr>
            <w:r w:rsidRPr="00EA2053">
              <w:rPr>
                <w:color w:val="000000"/>
              </w:rPr>
              <w:t>2</w:t>
            </w:r>
          </w:p>
        </w:tc>
        <w:tc>
          <w:tcPr>
            <w:tcW w:w="3119" w:type="dxa"/>
            <w:tcBorders>
              <w:top w:val="nil"/>
              <w:left w:val="nil"/>
              <w:bottom w:val="single" w:sz="4" w:space="0" w:color="auto"/>
              <w:right w:val="single" w:sz="4" w:space="0" w:color="auto"/>
            </w:tcBorders>
            <w:shd w:val="clear" w:color="auto" w:fill="auto"/>
            <w:noWrap/>
            <w:vAlign w:val="center"/>
            <w:hideMark/>
          </w:tcPr>
          <w:p w:rsidR="00E368B8" w:rsidRPr="00EA2053" w:rsidRDefault="00E368B8" w:rsidP="006F2814">
            <w:pPr>
              <w:rPr>
                <w:color w:val="000000"/>
              </w:rPr>
            </w:pPr>
            <w:r w:rsidRPr="00EA2053">
              <w:rPr>
                <w:color w:val="000000"/>
              </w:rPr>
              <w:t>ВЛ 0,4 №2 ТП 179 415.10</w:t>
            </w:r>
          </w:p>
        </w:tc>
        <w:tc>
          <w:tcPr>
            <w:tcW w:w="992" w:type="dxa"/>
            <w:tcBorders>
              <w:top w:val="nil"/>
              <w:left w:val="nil"/>
              <w:bottom w:val="single" w:sz="4" w:space="0" w:color="auto"/>
              <w:right w:val="single" w:sz="4" w:space="0" w:color="auto"/>
            </w:tcBorders>
            <w:shd w:val="clear" w:color="auto" w:fill="auto"/>
            <w:noWrap/>
            <w:vAlign w:val="center"/>
            <w:hideMark/>
          </w:tcPr>
          <w:p w:rsidR="00E368B8" w:rsidRPr="00EA2053" w:rsidRDefault="00E368B8" w:rsidP="00EA2053">
            <w:pPr>
              <w:jc w:val="center"/>
              <w:rPr>
                <w:color w:val="000000"/>
              </w:rPr>
            </w:pPr>
            <w:r w:rsidRPr="00EA2053">
              <w:rPr>
                <w:color w:val="000000"/>
              </w:rPr>
              <w:t>0,367</w:t>
            </w:r>
          </w:p>
        </w:tc>
        <w:tc>
          <w:tcPr>
            <w:tcW w:w="1843" w:type="dxa"/>
            <w:tcBorders>
              <w:top w:val="nil"/>
              <w:left w:val="nil"/>
              <w:bottom w:val="single" w:sz="4" w:space="0" w:color="auto"/>
              <w:right w:val="single" w:sz="4" w:space="0" w:color="auto"/>
            </w:tcBorders>
            <w:shd w:val="clear" w:color="auto" w:fill="auto"/>
            <w:noWrap/>
            <w:vAlign w:val="center"/>
            <w:hideMark/>
          </w:tcPr>
          <w:p w:rsidR="00E368B8" w:rsidRPr="00EA2053" w:rsidRDefault="00E368B8" w:rsidP="00EA2053">
            <w:pPr>
              <w:jc w:val="center"/>
              <w:rPr>
                <w:color w:val="000000"/>
              </w:rPr>
            </w:pPr>
            <w:r w:rsidRPr="00EA2053">
              <w:rPr>
                <w:color w:val="000000"/>
              </w:rPr>
              <w:t>Курский РЭС</w:t>
            </w:r>
          </w:p>
        </w:tc>
        <w:tc>
          <w:tcPr>
            <w:tcW w:w="1559" w:type="dxa"/>
            <w:vMerge/>
            <w:tcBorders>
              <w:top w:val="nil"/>
              <w:left w:val="nil"/>
              <w:bottom w:val="single" w:sz="4" w:space="0" w:color="auto"/>
              <w:right w:val="single" w:sz="4" w:space="0" w:color="auto"/>
            </w:tcBorders>
            <w:vAlign w:val="center"/>
            <w:hideMark/>
          </w:tcPr>
          <w:p w:rsidR="00E368B8" w:rsidRPr="00EA2053" w:rsidRDefault="00E368B8">
            <w:pPr>
              <w:rPr>
                <w:color w:val="000000"/>
              </w:rPr>
            </w:pPr>
          </w:p>
        </w:tc>
        <w:tc>
          <w:tcPr>
            <w:tcW w:w="1418" w:type="dxa"/>
            <w:vMerge/>
            <w:tcBorders>
              <w:top w:val="nil"/>
              <w:left w:val="nil"/>
              <w:bottom w:val="single" w:sz="4" w:space="0" w:color="auto"/>
              <w:right w:val="single" w:sz="4" w:space="0" w:color="auto"/>
            </w:tcBorders>
            <w:vAlign w:val="center"/>
          </w:tcPr>
          <w:p w:rsidR="00E368B8" w:rsidRPr="00EA2053" w:rsidRDefault="00E368B8">
            <w:pPr>
              <w:rPr>
                <w:color w:val="000000"/>
              </w:rPr>
            </w:pPr>
          </w:p>
        </w:tc>
      </w:tr>
      <w:tr w:rsidR="00E368B8" w:rsidRPr="00EA2053" w:rsidTr="00112D9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E368B8" w:rsidRPr="00EA2053" w:rsidRDefault="00E368B8" w:rsidP="00EA2053">
            <w:pPr>
              <w:jc w:val="center"/>
              <w:rPr>
                <w:color w:val="000000"/>
              </w:rPr>
            </w:pPr>
            <w:r w:rsidRPr="00EA2053">
              <w:rPr>
                <w:color w:val="000000"/>
              </w:rPr>
              <w:t>3</w:t>
            </w:r>
          </w:p>
        </w:tc>
        <w:tc>
          <w:tcPr>
            <w:tcW w:w="3119" w:type="dxa"/>
            <w:tcBorders>
              <w:top w:val="nil"/>
              <w:left w:val="nil"/>
              <w:bottom w:val="single" w:sz="4" w:space="0" w:color="auto"/>
              <w:right w:val="single" w:sz="4" w:space="0" w:color="auto"/>
            </w:tcBorders>
            <w:shd w:val="clear" w:color="auto" w:fill="auto"/>
            <w:noWrap/>
            <w:vAlign w:val="center"/>
            <w:hideMark/>
          </w:tcPr>
          <w:p w:rsidR="00E368B8" w:rsidRPr="00EA2053" w:rsidRDefault="00E368B8" w:rsidP="006F2814">
            <w:pPr>
              <w:rPr>
                <w:color w:val="000000"/>
              </w:rPr>
            </w:pPr>
            <w:r w:rsidRPr="00EA2053">
              <w:rPr>
                <w:color w:val="000000"/>
              </w:rPr>
              <w:t>ВЛ 0,4кВ №1 ТП 179 415.10</w:t>
            </w:r>
          </w:p>
        </w:tc>
        <w:tc>
          <w:tcPr>
            <w:tcW w:w="992" w:type="dxa"/>
            <w:tcBorders>
              <w:top w:val="nil"/>
              <w:left w:val="nil"/>
              <w:bottom w:val="single" w:sz="4" w:space="0" w:color="auto"/>
              <w:right w:val="single" w:sz="4" w:space="0" w:color="auto"/>
            </w:tcBorders>
            <w:shd w:val="clear" w:color="auto" w:fill="auto"/>
            <w:noWrap/>
            <w:vAlign w:val="center"/>
            <w:hideMark/>
          </w:tcPr>
          <w:p w:rsidR="00E368B8" w:rsidRPr="00EA2053" w:rsidRDefault="00E368B8" w:rsidP="00EA2053">
            <w:pPr>
              <w:jc w:val="center"/>
              <w:rPr>
                <w:color w:val="000000"/>
              </w:rPr>
            </w:pPr>
            <w:r w:rsidRPr="00EA2053">
              <w:rPr>
                <w:color w:val="000000"/>
              </w:rPr>
              <w:t>1,017</w:t>
            </w:r>
          </w:p>
        </w:tc>
        <w:tc>
          <w:tcPr>
            <w:tcW w:w="1843" w:type="dxa"/>
            <w:tcBorders>
              <w:top w:val="nil"/>
              <w:left w:val="nil"/>
              <w:bottom w:val="single" w:sz="4" w:space="0" w:color="auto"/>
              <w:right w:val="single" w:sz="4" w:space="0" w:color="auto"/>
            </w:tcBorders>
            <w:shd w:val="clear" w:color="auto" w:fill="auto"/>
            <w:noWrap/>
            <w:vAlign w:val="center"/>
            <w:hideMark/>
          </w:tcPr>
          <w:p w:rsidR="00E368B8" w:rsidRPr="00EA2053" w:rsidRDefault="00E368B8" w:rsidP="00EA2053">
            <w:pPr>
              <w:jc w:val="center"/>
              <w:rPr>
                <w:color w:val="000000"/>
              </w:rPr>
            </w:pPr>
            <w:r w:rsidRPr="00EA2053">
              <w:rPr>
                <w:color w:val="000000"/>
              </w:rPr>
              <w:t>Курский РЭС</w:t>
            </w:r>
          </w:p>
        </w:tc>
        <w:tc>
          <w:tcPr>
            <w:tcW w:w="1559" w:type="dxa"/>
            <w:vMerge/>
            <w:tcBorders>
              <w:top w:val="nil"/>
              <w:left w:val="nil"/>
              <w:bottom w:val="single" w:sz="4" w:space="0" w:color="auto"/>
              <w:right w:val="single" w:sz="4" w:space="0" w:color="auto"/>
            </w:tcBorders>
            <w:vAlign w:val="center"/>
            <w:hideMark/>
          </w:tcPr>
          <w:p w:rsidR="00E368B8" w:rsidRPr="00EA2053" w:rsidRDefault="00E368B8">
            <w:pPr>
              <w:rPr>
                <w:color w:val="000000"/>
              </w:rPr>
            </w:pPr>
          </w:p>
        </w:tc>
        <w:tc>
          <w:tcPr>
            <w:tcW w:w="1418" w:type="dxa"/>
            <w:vMerge/>
            <w:tcBorders>
              <w:top w:val="nil"/>
              <w:left w:val="nil"/>
              <w:bottom w:val="single" w:sz="4" w:space="0" w:color="auto"/>
              <w:right w:val="single" w:sz="4" w:space="0" w:color="auto"/>
            </w:tcBorders>
            <w:vAlign w:val="center"/>
          </w:tcPr>
          <w:p w:rsidR="00E368B8" w:rsidRPr="00EA2053" w:rsidRDefault="00E368B8">
            <w:pPr>
              <w:rPr>
                <w:color w:val="000000"/>
              </w:rPr>
            </w:pPr>
          </w:p>
        </w:tc>
      </w:tr>
      <w:tr w:rsidR="00E368B8" w:rsidRPr="00EA2053" w:rsidTr="00112D9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E368B8" w:rsidRPr="00EA2053" w:rsidRDefault="00E368B8" w:rsidP="00EA2053">
            <w:pPr>
              <w:jc w:val="center"/>
              <w:rPr>
                <w:color w:val="000000"/>
              </w:rPr>
            </w:pPr>
            <w:r w:rsidRPr="00EA2053">
              <w:rPr>
                <w:color w:val="000000"/>
              </w:rPr>
              <w:t>4</w:t>
            </w:r>
          </w:p>
        </w:tc>
        <w:tc>
          <w:tcPr>
            <w:tcW w:w="3119" w:type="dxa"/>
            <w:tcBorders>
              <w:top w:val="nil"/>
              <w:left w:val="nil"/>
              <w:bottom w:val="single" w:sz="4" w:space="0" w:color="auto"/>
              <w:right w:val="single" w:sz="4" w:space="0" w:color="auto"/>
            </w:tcBorders>
            <w:shd w:val="clear" w:color="auto" w:fill="auto"/>
            <w:noWrap/>
            <w:vAlign w:val="center"/>
            <w:hideMark/>
          </w:tcPr>
          <w:p w:rsidR="00E368B8" w:rsidRPr="00EA2053" w:rsidRDefault="00E368B8" w:rsidP="006F2814">
            <w:pPr>
              <w:rPr>
                <w:color w:val="000000"/>
              </w:rPr>
            </w:pPr>
            <w:r w:rsidRPr="00EA2053">
              <w:rPr>
                <w:color w:val="000000"/>
              </w:rPr>
              <w:t>ВЛ 0,4кВ №1 ТП 160</w:t>
            </w:r>
          </w:p>
        </w:tc>
        <w:tc>
          <w:tcPr>
            <w:tcW w:w="992" w:type="dxa"/>
            <w:tcBorders>
              <w:top w:val="nil"/>
              <w:left w:val="nil"/>
              <w:bottom w:val="single" w:sz="4" w:space="0" w:color="auto"/>
              <w:right w:val="single" w:sz="4" w:space="0" w:color="auto"/>
            </w:tcBorders>
            <w:shd w:val="clear" w:color="auto" w:fill="auto"/>
            <w:noWrap/>
            <w:vAlign w:val="center"/>
            <w:hideMark/>
          </w:tcPr>
          <w:p w:rsidR="00E368B8" w:rsidRPr="00EA2053" w:rsidRDefault="00E368B8" w:rsidP="00EA2053">
            <w:pPr>
              <w:jc w:val="center"/>
              <w:rPr>
                <w:color w:val="000000"/>
              </w:rPr>
            </w:pPr>
            <w:r w:rsidRPr="00EA2053">
              <w:rPr>
                <w:color w:val="000000"/>
              </w:rPr>
              <w:t>1,895</w:t>
            </w:r>
          </w:p>
        </w:tc>
        <w:tc>
          <w:tcPr>
            <w:tcW w:w="1843" w:type="dxa"/>
            <w:tcBorders>
              <w:top w:val="nil"/>
              <w:left w:val="nil"/>
              <w:bottom w:val="single" w:sz="4" w:space="0" w:color="auto"/>
              <w:right w:val="single" w:sz="4" w:space="0" w:color="auto"/>
            </w:tcBorders>
            <w:shd w:val="clear" w:color="auto" w:fill="auto"/>
            <w:noWrap/>
            <w:vAlign w:val="center"/>
            <w:hideMark/>
          </w:tcPr>
          <w:p w:rsidR="00E368B8" w:rsidRPr="00EA2053" w:rsidRDefault="00E368B8" w:rsidP="00EA2053">
            <w:pPr>
              <w:jc w:val="center"/>
              <w:rPr>
                <w:color w:val="000000"/>
              </w:rPr>
            </w:pPr>
            <w:r w:rsidRPr="00EA2053">
              <w:rPr>
                <w:color w:val="000000"/>
              </w:rPr>
              <w:t>Курский РЭС</w:t>
            </w:r>
          </w:p>
        </w:tc>
        <w:tc>
          <w:tcPr>
            <w:tcW w:w="1559" w:type="dxa"/>
            <w:vMerge/>
            <w:tcBorders>
              <w:top w:val="nil"/>
              <w:left w:val="nil"/>
              <w:bottom w:val="single" w:sz="4" w:space="0" w:color="auto"/>
              <w:right w:val="single" w:sz="4" w:space="0" w:color="auto"/>
            </w:tcBorders>
            <w:vAlign w:val="center"/>
            <w:hideMark/>
          </w:tcPr>
          <w:p w:rsidR="00E368B8" w:rsidRPr="00EA2053" w:rsidRDefault="00E368B8">
            <w:pPr>
              <w:rPr>
                <w:color w:val="000000"/>
              </w:rPr>
            </w:pPr>
          </w:p>
        </w:tc>
        <w:tc>
          <w:tcPr>
            <w:tcW w:w="1418" w:type="dxa"/>
            <w:vMerge/>
            <w:tcBorders>
              <w:top w:val="nil"/>
              <w:left w:val="nil"/>
              <w:bottom w:val="single" w:sz="4" w:space="0" w:color="auto"/>
              <w:right w:val="single" w:sz="4" w:space="0" w:color="auto"/>
            </w:tcBorders>
            <w:vAlign w:val="center"/>
          </w:tcPr>
          <w:p w:rsidR="00E368B8" w:rsidRPr="00EA2053" w:rsidRDefault="00E368B8">
            <w:pPr>
              <w:rPr>
                <w:color w:val="000000"/>
              </w:rPr>
            </w:pPr>
          </w:p>
        </w:tc>
      </w:tr>
      <w:tr w:rsidR="00E368B8" w:rsidRPr="00EA2053" w:rsidTr="00112D9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E368B8" w:rsidRPr="00EA2053" w:rsidRDefault="00E368B8" w:rsidP="00EA2053">
            <w:pPr>
              <w:jc w:val="center"/>
              <w:rPr>
                <w:color w:val="000000"/>
              </w:rPr>
            </w:pPr>
            <w:r w:rsidRPr="00EA2053">
              <w:rPr>
                <w:color w:val="000000"/>
              </w:rPr>
              <w:t>5</w:t>
            </w:r>
          </w:p>
        </w:tc>
        <w:tc>
          <w:tcPr>
            <w:tcW w:w="3119" w:type="dxa"/>
            <w:tcBorders>
              <w:top w:val="nil"/>
              <w:left w:val="nil"/>
              <w:bottom w:val="single" w:sz="4" w:space="0" w:color="auto"/>
              <w:right w:val="single" w:sz="4" w:space="0" w:color="auto"/>
            </w:tcBorders>
            <w:shd w:val="clear" w:color="auto" w:fill="auto"/>
            <w:noWrap/>
            <w:vAlign w:val="center"/>
            <w:hideMark/>
          </w:tcPr>
          <w:p w:rsidR="00E368B8" w:rsidRPr="00EA2053" w:rsidRDefault="00E368B8" w:rsidP="006F2814">
            <w:pPr>
              <w:rPr>
                <w:color w:val="000000"/>
              </w:rPr>
            </w:pPr>
            <w:r w:rsidRPr="00EA2053">
              <w:rPr>
                <w:color w:val="000000"/>
              </w:rPr>
              <w:t>ВЛ 0,4кВ №2 ТП 160</w:t>
            </w:r>
          </w:p>
        </w:tc>
        <w:tc>
          <w:tcPr>
            <w:tcW w:w="992" w:type="dxa"/>
            <w:tcBorders>
              <w:top w:val="nil"/>
              <w:left w:val="nil"/>
              <w:bottom w:val="single" w:sz="4" w:space="0" w:color="auto"/>
              <w:right w:val="single" w:sz="4" w:space="0" w:color="auto"/>
            </w:tcBorders>
            <w:shd w:val="clear" w:color="auto" w:fill="auto"/>
            <w:noWrap/>
            <w:vAlign w:val="center"/>
            <w:hideMark/>
          </w:tcPr>
          <w:p w:rsidR="00E368B8" w:rsidRPr="00EA2053" w:rsidRDefault="00E368B8" w:rsidP="00EA2053">
            <w:pPr>
              <w:jc w:val="center"/>
              <w:rPr>
                <w:color w:val="000000"/>
              </w:rPr>
            </w:pPr>
            <w:r w:rsidRPr="00EA2053">
              <w:rPr>
                <w:color w:val="000000"/>
              </w:rPr>
              <w:t>2,</w:t>
            </w:r>
            <w:bookmarkStart w:id="0" w:name="_GoBack"/>
            <w:bookmarkEnd w:id="0"/>
            <w:r w:rsidRPr="00EA2053">
              <w:rPr>
                <w:color w:val="000000"/>
              </w:rPr>
              <w:t>525</w:t>
            </w:r>
          </w:p>
        </w:tc>
        <w:tc>
          <w:tcPr>
            <w:tcW w:w="1843" w:type="dxa"/>
            <w:tcBorders>
              <w:top w:val="nil"/>
              <w:left w:val="nil"/>
              <w:bottom w:val="single" w:sz="4" w:space="0" w:color="auto"/>
              <w:right w:val="single" w:sz="4" w:space="0" w:color="auto"/>
            </w:tcBorders>
            <w:shd w:val="clear" w:color="auto" w:fill="auto"/>
            <w:noWrap/>
            <w:vAlign w:val="center"/>
            <w:hideMark/>
          </w:tcPr>
          <w:p w:rsidR="00E368B8" w:rsidRPr="00EA2053" w:rsidRDefault="00E368B8" w:rsidP="00EA2053">
            <w:pPr>
              <w:jc w:val="center"/>
              <w:rPr>
                <w:color w:val="000000"/>
              </w:rPr>
            </w:pPr>
            <w:r w:rsidRPr="00EA2053">
              <w:rPr>
                <w:color w:val="000000"/>
              </w:rPr>
              <w:t>Курский РЭС</w:t>
            </w:r>
          </w:p>
        </w:tc>
        <w:tc>
          <w:tcPr>
            <w:tcW w:w="1559" w:type="dxa"/>
            <w:vMerge/>
            <w:tcBorders>
              <w:top w:val="nil"/>
              <w:left w:val="nil"/>
              <w:bottom w:val="single" w:sz="4" w:space="0" w:color="auto"/>
              <w:right w:val="single" w:sz="4" w:space="0" w:color="auto"/>
            </w:tcBorders>
            <w:vAlign w:val="center"/>
            <w:hideMark/>
          </w:tcPr>
          <w:p w:rsidR="00E368B8" w:rsidRPr="00EA2053" w:rsidRDefault="00E368B8">
            <w:pPr>
              <w:rPr>
                <w:color w:val="000000"/>
              </w:rPr>
            </w:pPr>
          </w:p>
        </w:tc>
        <w:tc>
          <w:tcPr>
            <w:tcW w:w="1418" w:type="dxa"/>
            <w:vMerge/>
            <w:tcBorders>
              <w:top w:val="nil"/>
              <w:left w:val="nil"/>
              <w:bottom w:val="single" w:sz="4" w:space="0" w:color="auto"/>
              <w:right w:val="single" w:sz="4" w:space="0" w:color="auto"/>
            </w:tcBorders>
            <w:vAlign w:val="center"/>
          </w:tcPr>
          <w:p w:rsidR="00E368B8" w:rsidRPr="00EA2053" w:rsidRDefault="00E368B8">
            <w:pPr>
              <w:rPr>
                <w:color w:val="000000"/>
              </w:rPr>
            </w:pPr>
          </w:p>
        </w:tc>
      </w:tr>
      <w:tr w:rsidR="00E368B8" w:rsidRPr="00EA2053" w:rsidTr="00112D9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E368B8" w:rsidRPr="00EA2053" w:rsidRDefault="00E368B8" w:rsidP="006F216F">
            <w:pPr>
              <w:jc w:val="center"/>
              <w:rPr>
                <w:color w:val="000000"/>
              </w:rPr>
            </w:pPr>
            <w:r w:rsidRPr="00EA2053">
              <w:rPr>
                <w:color w:val="000000"/>
              </w:rPr>
              <w:t>6</w:t>
            </w:r>
          </w:p>
        </w:tc>
        <w:tc>
          <w:tcPr>
            <w:tcW w:w="3119" w:type="dxa"/>
            <w:tcBorders>
              <w:top w:val="nil"/>
              <w:left w:val="nil"/>
              <w:bottom w:val="single" w:sz="4" w:space="0" w:color="auto"/>
              <w:right w:val="single" w:sz="4" w:space="0" w:color="auto"/>
            </w:tcBorders>
            <w:shd w:val="clear" w:color="auto" w:fill="auto"/>
            <w:noWrap/>
            <w:hideMark/>
          </w:tcPr>
          <w:p w:rsidR="00E368B8" w:rsidRPr="00EA4F2B" w:rsidRDefault="00E368B8" w:rsidP="006F216F">
            <w:r w:rsidRPr="00EA4F2B">
              <w:t>ВЛ 10кВ № 06 ПС Мартовская</w:t>
            </w:r>
          </w:p>
        </w:tc>
        <w:tc>
          <w:tcPr>
            <w:tcW w:w="992" w:type="dxa"/>
            <w:tcBorders>
              <w:top w:val="nil"/>
              <w:left w:val="nil"/>
              <w:bottom w:val="single" w:sz="4" w:space="0" w:color="auto"/>
              <w:right w:val="single" w:sz="4" w:space="0" w:color="auto"/>
            </w:tcBorders>
            <w:shd w:val="clear" w:color="auto" w:fill="auto"/>
            <w:noWrap/>
            <w:vAlign w:val="center"/>
            <w:hideMark/>
          </w:tcPr>
          <w:p w:rsidR="00E368B8" w:rsidRDefault="00E368B8" w:rsidP="006F216F">
            <w:pPr>
              <w:jc w:val="center"/>
            </w:pPr>
            <w:r w:rsidRPr="00EA4F2B">
              <w:t>21,716</w:t>
            </w:r>
          </w:p>
        </w:tc>
        <w:tc>
          <w:tcPr>
            <w:tcW w:w="1843" w:type="dxa"/>
            <w:tcBorders>
              <w:top w:val="nil"/>
              <w:left w:val="nil"/>
              <w:bottom w:val="single" w:sz="4" w:space="0" w:color="auto"/>
              <w:right w:val="single" w:sz="4" w:space="0" w:color="auto"/>
            </w:tcBorders>
            <w:shd w:val="clear" w:color="auto" w:fill="auto"/>
            <w:noWrap/>
            <w:vAlign w:val="center"/>
            <w:hideMark/>
          </w:tcPr>
          <w:p w:rsidR="00E368B8" w:rsidRPr="00EA2053" w:rsidRDefault="00E368B8" w:rsidP="006F216F">
            <w:pPr>
              <w:jc w:val="center"/>
              <w:rPr>
                <w:color w:val="000000"/>
              </w:rPr>
            </w:pPr>
            <w:proofErr w:type="spellStart"/>
            <w:r w:rsidRPr="00EA2053">
              <w:rPr>
                <w:color w:val="000000"/>
              </w:rPr>
              <w:t>Железногорский</w:t>
            </w:r>
            <w:proofErr w:type="spellEnd"/>
            <w:r w:rsidRPr="00EA2053">
              <w:rPr>
                <w:color w:val="000000"/>
              </w:rPr>
              <w:t xml:space="preserve"> РЭС</w:t>
            </w:r>
          </w:p>
        </w:tc>
        <w:tc>
          <w:tcPr>
            <w:tcW w:w="1559" w:type="dxa"/>
            <w:vMerge/>
            <w:tcBorders>
              <w:top w:val="nil"/>
              <w:left w:val="nil"/>
              <w:bottom w:val="single" w:sz="4" w:space="0" w:color="auto"/>
              <w:right w:val="single" w:sz="4" w:space="0" w:color="auto"/>
            </w:tcBorders>
            <w:vAlign w:val="center"/>
            <w:hideMark/>
          </w:tcPr>
          <w:p w:rsidR="00E368B8" w:rsidRPr="00EA2053" w:rsidRDefault="00E368B8" w:rsidP="006F216F">
            <w:pPr>
              <w:rPr>
                <w:color w:val="000000"/>
              </w:rPr>
            </w:pPr>
          </w:p>
        </w:tc>
        <w:tc>
          <w:tcPr>
            <w:tcW w:w="1418" w:type="dxa"/>
            <w:vMerge/>
            <w:tcBorders>
              <w:top w:val="nil"/>
              <w:left w:val="nil"/>
              <w:bottom w:val="single" w:sz="4" w:space="0" w:color="auto"/>
              <w:right w:val="single" w:sz="4" w:space="0" w:color="auto"/>
            </w:tcBorders>
            <w:vAlign w:val="center"/>
          </w:tcPr>
          <w:p w:rsidR="00E368B8" w:rsidRPr="00EA2053" w:rsidRDefault="00E368B8" w:rsidP="006F216F">
            <w:pPr>
              <w:rPr>
                <w:color w:val="000000"/>
              </w:rPr>
            </w:pPr>
          </w:p>
        </w:tc>
      </w:tr>
    </w:tbl>
    <w:p w:rsidR="00AF022F" w:rsidRPr="007D0E93" w:rsidRDefault="00AF022F" w:rsidP="00794455">
      <w:pPr>
        <w:jc w:val="both"/>
      </w:pPr>
    </w:p>
    <w:p w:rsidR="00B17989" w:rsidRPr="007D0E93" w:rsidRDefault="0033165B" w:rsidP="009648BE">
      <w:pPr>
        <w:pStyle w:val="ab"/>
        <w:numPr>
          <w:ilvl w:val="0"/>
          <w:numId w:val="9"/>
        </w:numPr>
        <w:tabs>
          <w:tab w:val="left" w:pos="426"/>
        </w:tabs>
        <w:ind w:left="0" w:firstLine="0"/>
        <w:jc w:val="center"/>
        <w:rPr>
          <w:b/>
          <w:bCs/>
          <w:sz w:val="24"/>
          <w:szCs w:val="24"/>
        </w:rPr>
      </w:pPr>
      <w:r w:rsidRPr="007D0E93">
        <w:rPr>
          <w:b/>
          <w:bCs/>
          <w:sz w:val="24"/>
          <w:szCs w:val="24"/>
        </w:rPr>
        <w:t>Технические требования</w:t>
      </w:r>
      <w:r w:rsidR="00B17989" w:rsidRPr="007D0E93">
        <w:rPr>
          <w:b/>
          <w:bCs/>
          <w:sz w:val="24"/>
          <w:szCs w:val="24"/>
        </w:rPr>
        <w:t>.</w:t>
      </w:r>
    </w:p>
    <w:p w:rsidR="00540DD5" w:rsidRPr="000F58C7" w:rsidRDefault="000F58C7" w:rsidP="000F58C7">
      <w:pPr>
        <w:pStyle w:val="ab"/>
        <w:tabs>
          <w:tab w:val="left" w:pos="567"/>
        </w:tabs>
        <w:ind w:left="0"/>
        <w:jc w:val="both"/>
        <w:rPr>
          <w:sz w:val="24"/>
          <w:szCs w:val="24"/>
        </w:rPr>
      </w:pPr>
      <w:r>
        <w:rPr>
          <w:sz w:val="24"/>
          <w:szCs w:val="24"/>
        </w:rPr>
        <w:tab/>
      </w:r>
      <w:r w:rsidRPr="000F58C7">
        <w:rPr>
          <w:sz w:val="24"/>
          <w:szCs w:val="24"/>
        </w:rPr>
        <w:t xml:space="preserve">3.1. </w:t>
      </w:r>
      <w:r w:rsidR="00540DD5" w:rsidRPr="000F58C7">
        <w:rPr>
          <w:sz w:val="24"/>
          <w:szCs w:val="24"/>
        </w:rPr>
        <w:t>Детализация объемов работ представлена в Приложении к ТЗ.</w:t>
      </w:r>
    </w:p>
    <w:p w:rsidR="00E4254B" w:rsidRPr="000F58C7" w:rsidRDefault="000F58C7" w:rsidP="000F58C7">
      <w:pPr>
        <w:pStyle w:val="ab"/>
        <w:tabs>
          <w:tab w:val="left" w:pos="567"/>
        </w:tabs>
        <w:ind w:left="0"/>
        <w:jc w:val="both"/>
        <w:rPr>
          <w:sz w:val="24"/>
          <w:szCs w:val="24"/>
        </w:rPr>
      </w:pPr>
      <w:r>
        <w:rPr>
          <w:sz w:val="24"/>
          <w:szCs w:val="24"/>
        </w:rPr>
        <w:tab/>
      </w:r>
      <w:r w:rsidR="00540DD5" w:rsidRPr="000F58C7">
        <w:rPr>
          <w:sz w:val="24"/>
          <w:szCs w:val="24"/>
        </w:rPr>
        <w:t xml:space="preserve">3.2. </w:t>
      </w:r>
      <w:r w:rsidR="00E4254B" w:rsidRPr="000F58C7">
        <w:rPr>
          <w:sz w:val="24"/>
          <w:szCs w:val="24"/>
        </w:rPr>
        <w:t>Основные нормативно-технические документы (НТД) и нормативно-правовые акты (НПА), определяющие требования к работе подрядной организации:</w:t>
      </w:r>
    </w:p>
    <w:p w:rsidR="00E4254B" w:rsidRPr="007D0E93" w:rsidRDefault="00E4254B" w:rsidP="00E4254B">
      <w:pPr>
        <w:widowControl w:val="0"/>
        <w:tabs>
          <w:tab w:val="left" w:pos="-1701"/>
        </w:tabs>
        <w:autoSpaceDE w:val="0"/>
        <w:autoSpaceDN w:val="0"/>
        <w:adjustRightInd w:val="0"/>
        <w:jc w:val="both"/>
      </w:pPr>
      <w:r w:rsidRPr="007D0E93">
        <w:t>- требования действующего законодательства Российской Федерации;</w:t>
      </w:r>
    </w:p>
    <w:p w:rsidR="00E4254B" w:rsidRPr="007D0E93" w:rsidRDefault="00E4254B" w:rsidP="00E4254B">
      <w:pPr>
        <w:pStyle w:val="ad"/>
        <w:tabs>
          <w:tab w:val="num" w:pos="-851"/>
          <w:tab w:val="left" w:pos="0"/>
        </w:tabs>
        <w:spacing w:after="0"/>
        <w:jc w:val="both"/>
        <w:rPr>
          <w:iCs/>
        </w:rPr>
      </w:pPr>
      <w:r w:rsidRPr="007D0E93">
        <w:rPr>
          <w:iCs/>
        </w:rPr>
        <w:t>- Правила организации технического обслуживания и ремонта объектов электроэнергетики, утвержденные приказом Минэнерго России от 25.10.2017 № 1013;</w:t>
      </w:r>
    </w:p>
    <w:p w:rsidR="00E4254B" w:rsidRPr="007D0E93" w:rsidRDefault="00E4254B" w:rsidP="00E4254B">
      <w:pPr>
        <w:pStyle w:val="ad"/>
        <w:tabs>
          <w:tab w:val="num" w:pos="0"/>
        </w:tabs>
        <w:spacing w:after="0"/>
        <w:jc w:val="both"/>
        <w:rPr>
          <w:iCs/>
        </w:rPr>
      </w:pPr>
      <w:r w:rsidRPr="007D0E93">
        <w:rPr>
          <w:iCs/>
        </w:rPr>
        <w:t xml:space="preserve">- Правила технической эксплуатации электрических станций и сетей Российской Федерации </w:t>
      </w:r>
      <w:r w:rsidRPr="007D0E93">
        <w:t>(СО 153-34.20.501-2003 (РД 34.20.501-95))</w:t>
      </w:r>
      <w:r w:rsidRPr="007D0E93">
        <w:rPr>
          <w:iCs/>
        </w:rPr>
        <w:t>;</w:t>
      </w:r>
    </w:p>
    <w:p w:rsidR="00E4254B" w:rsidRPr="007D0E93" w:rsidRDefault="00E4254B" w:rsidP="00E4254B">
      <w:pPr>
        <w:pStyle w:val="a6"/>
        <w:tabs>
          <w:tab w:val="num" w:pos="0"/>
        </w:tabs>
        <w:jc w:val="both"/>
        <w:rPr>
          <w:rFonts w:ascii="Times New Roman" w:hAnsi="Times New Roman"/>
          <w:iCs/>
          <w:spacing w:val="-4"/>
          <w:sz w:val="24"/>
          <w:szCs w:val="24"/>
        </w:rPr>
      </w:pPr>
      <w:r w:rsidRPr="007D0E93">
        <w:rPr>
          <w:rFonts w:ascii="Times New Roman" w:hAnsi="Times New Roman"/>
          <w:sz w:val="24"/>
          <w:szCs w:val="24"/>
        </w:rPr>
        <w:t xml:space="preserve">- Правила по охране труда при эксплуатации электроустановок (утв. Приказом Минтруда России от </w:t>
      </w:r>
      <w:r w:rsidR="0087072E" w:rsidRPr="007D0E93">
        <w:rPr>
          <w:rFonts w:ascii="Times New Roman" w:hAnsi="Times New Roman"/>
          <w:sz w:val="24"/>
          <w:szCs w:val="24"/>
        </w:rPr>
        <w:t>15</w:t>
      </w:r>
      <w:r w:rsidRPr="007D0E93">
        <w:rPr>
          <w:rFonts w:ascii="Times New Roman" w:hAnsi="Times New Roman"/>
          <w:sz w:val="24"/>
          <w:szCs w:val="24"/>
        </w:rPr>
        <w:t>.</w:t>
      </w:r>
      <w:r w:rsidR="0087072E" w:rsidRPr="007D0E93">
        <w:rPr>
          <w:rFonts w:ascii="Times New Roman" w:hAnsi="Times New Roman"/>
          <w:sz w:val="24"/>
          <w:szCs w:val="24"/>
        </w:rPr>
        <w:t>12</w:t>
      </w:r>
      <w:r w:rsidRPr="007D0E93">
        <w:rPr>
          <w:rFonts w:ascii="Times New Roman" w:hAnsi="Times New Roman"/>
          <w:sz w:val="24"/>
          <w:szCs w:val="24"/>
        </w:rPr>
        <w:t>.20</w:t>
      </w:r>
      <w:r w:rsidR="0087072E" w:rsidRPr="007D0E93">
        <w:rPr>
          <w:rFonts w:ascii="Times New Roman" w:hAnsi="Times New Roman"/>
          <w:sz w:val="24"/>
          <w:szCs w:val="24"/>
        </w:rPr>
        <w:t>20</w:t>
      </w:r>
      <w:r w:rsidRPr="007D0E93">
        <w:rPr>
          <w:rFonts w:ascii="Times New Roman" w:hAnsi="Times New Roman"/>
          <w:sz w:val="24"/>
          <w:szCs w:val="24"/>
        </w:rPr>
        <w:t xml:space="preserve"> № </w:t>
      </w:r>
      <w:r w:rsidR="0087072E" w:rsidRPr="007D0E93">
        <w:rPr>
          <w:rFonts w:ascii="Times New Roman" w:hAnsi="Times New Roman"/>
          <w:sz w:val="24"/>
          <w:szCs w:val="24"/>
        </w:rPr>
        <w:t>903</w:t>
      </w:r>
      <w:r w:rsidRPr="007D0E93">
        <w:rPr>
          <w:rFonts w:ascii="Times New Roman" w:hAnsi="Times New Roman"/>
          <w:sz w:val="24"/>
          <w:szCs w:val="24"/>
        </w:rPr>
        <w:t>н;</w:t>
      </w:r>
    </w:p>
    <w:p w:rsidR="00E4254B" w:rsidRPr="007D0E93" w:rsidRDefault="00E4254B" w:rsidP="00E4254B">
      <w:pPr>
        <w:pStyle w:val="a6"/>
        <w:tabs>
          <w:tab w:val="num" w:pos="0"/>
        </w:tabs>
        <w:jc w:val="both"/>
        <w:rPr>
          <w:rFonts w:ascii="Times New Roman" w:hAnsi="Times New Roman"/>
          <w:sz w:val="24"/>
          <w:szCs w:val="24"/>
        </w:rPr>
      </w:pPr>
      <w:r w:rsidRPr="007D0E93">
        <w:rPr>
          <w:rFonts w:ascii="Times New Roman" w:hAnsi="Times New Roman"/>
          <w:sz w:val="24"/>
          <w:szCs w:val="24"/>
        </w:rPr>
        <w:t>- Правила устройства электроустановок (действующее издание);</w:t>
      </w:r>
    </w:p>
    <w:p w:rsidR="00E4254B" w:rsidRPr="007D0E93" w:rsidRDefault="00E4254B" w:rsidP="00E4254B">
      <w:pPr>
        <w:pStyle w:val="a6"/>
        <w:tabs>
          <w:tab w:val="num" w:pos="0"/>
        </w:tabs>
        <w:jc w:val="both"/>
        <w:rPr>
          <w:rFonts w:ascii="Times New Roman" w:hAnsi="Times New Roman"/>
          <w:sz w:val="24"/>
          <w:szCs w:val="24"/>
        </w:rPr>
      </w:pPr>
      <w:r w:rsidRPr="007D0E93">
        <w:rPr>
          <w:rFonts w:ascii="Times New Roman" w:hAnsi="Times New Roman"/>
          <w:sz w:val="24"/>
          <w:szCs w:val="24"/>
        </w:rPr>
        <w:lastRenderedPageBreak/>
        <w:t>- Правила по охране труда при работе на высоте (</w:t>
      </w:r>
      <w:r w:rsidR="0087072E" w:rsidRPr="007D0E93">
        <w:rPr>
          <w:rFonts w:ascii="Times New Roman" w:hAnsi="Times New Roman"/>
          <w:sz w:val="24"/>
          <w:szCs w:val="24"/>
        </w:rPr>
        <w:t>у</w:t>
      </w:r>
      <w:r w:rsidRPr="007D0E93">
        <w:rPr>
          <w:rFonts w:ascii="Times New Roman" w:hAnsi="Times New Roman"/>
          <w:sz w:val="24"/>
          <w:szCs w:val="24"/>
        </w:rPr>
        <w:t xml:space="preserve">тв. </w:t>
      </w:r>
      <w:r w:rsidR="0087072E" w:rsidRPr="007D0E93">
        <w:rPr>
          <w:rFonts w:ascii="Times New Roman" w:hAnsi="Times New Roman"/>
          <w:sz w:val="24"/>
          <w:szCs w:val="24"/>
        </w:rPr>
        <w:t>П</w:t>
      </w:r>
      <w:r w:rsidRPr="007D0E93">
        <w:rPr>
          <w:rFonts w:ascii="Times New Roman" w:hAnsi="Times New Roman"/>
          <w:sz w:val="24"/>
          <w:szCs w:val="24"/>
        </w:rPr>
        <w:t xml:space="preserve">риказом Минтруда </w:t>
      </w:r>
      <w:r w:rsidR="0087072E" w:rsidRPr="007D0E93">
        <w:rPr>
          <w:rFonts w:ascii="Times New Roman" w:hAnsi="Times New Roman"/>
          <w:sz w:val="24"/>
          <w:szCs w:val="24"/>
        </w:rPr>
        <w:t>России</w:t>
      </w:r>
      <w:r w:rsidRPr="007D0E93">
        <w:rPr>
          <w:rFonts w:ascii="Times New Roman" w:hAnsi="Times New Roman"/>
          <w:sz w:val="24"/>
          <w:szCs w:val="24"/>
        </w:rPr>
        <w:t xml:space="preserve"> от 1</w:t>
      </w:r>
      <w:r w:rsidR="0087072E" w:rsidRPr="007D0E93">
        <w:rPr>
          <w:rFonts w:ascii="Times New Roman" w:hAnsi="Times New Roman"/>
          <w:sz w:val="24"/>
          <w:szCs w:val="24"/>
        </w:rPr>
        <w:t>6</w:t>
      </w:r>
      <w:r w:rsidRPr="007D0E93">
        <w:rPr>
          <w:rFonts w:ascii="Times New Roman" w:hAnsi="Times New Roman"/>
          <w:sz w:val="24"/>
          <w:szCs w:val="24"/>
        </w:rPr>
        <w:t>.</w:t>
      </w:r>
      <w:r w:rsidR="0087072E" w:rsidRPr="007D0E93">
        <w:rPr>
          <w:rFonts w:ascii="Times New Roman" w:hAnsi="Times New Roman"/>
          <w:sz w:val="24"/>
          <w:szCs w:val="24"/>
        </w:rPr>
        <w:t>11</w:t>
      </w:r>
      <w:r w:rsidRPr="007D0E93">
        <w:rPr>
          <w:rFonts w:ascii="Times New Roman" w:hAnsi="Times New Roman"/>
          <w:sz w:val="24"/>
          <w:szCs w:val="24"/>
        </w:rPr>
        <w:t>.20</w:t>
      </w:r>
      <w:r w:rsidR="0087072E" w:rsidRPr="007D0E93">
        <w:rPr>
          <w:rFonts w:ascii="Times New Roman" w:hAnsi="Times New Roman"/>
          <w:sz w:val="24"/>
          <w:szCs w:val="24"/>
        </w:rPr>
        <w:t>20</w:t>
      </w:r>
      <w:r w:rsidRPr="007D0E93">
        <w:rPr>
          <w:rFonts w:ascii="Times New Roman" w:hAnsi="Times New Roman"/>
          <w:sz w:val="24"/>
          <w:szCs w:val="24"/>
        </w:rPr>
        <w:t xml:space="preserve"> № </w:t>
      </w:r>
      <w:r w:rsidR="0087072E" w:rsidRPr="007D0E93">
        <w:rPr>
          <w:rFonts w:ascii="Times New Roman" w:hAnsi="Times New Roman"/>
          <w:sz w:val="24"/>
          <w:szCs w:val="24"/>
        </w:rPr>
        <w:t>782</w:t>
      </w:r>
      <w:r w:rsidRPr="007D0E93">
        <w:rPr>
          <w:rFonts w:ascii="Times New Roman" w:hAnsi="Times New Roman"/>
          <w:sz w:val="24"/>
          <w:szCs w:val="24"/>
        </w:rPr>
        <w:t>н);</w:t>
      </w:r>
    </w:p>
    <w:p w:rsidR="00E4254B" w:rsidRPr="007D0E93" w:rsidRDefault="00E4254B" w:rsidP="00E4254B">
      <w:pPr>
        <w:pStyle w:val="a6"/>
        <w:tabs>
          <w:tab w:val="num" w:pos="0"/>
        </w:tabs>
        <w:jc w:val="both"/>
        <w:rPr>
          <w:rFonts w:ascii="Times New Roman" w:hAnsi="Times New Roman"/>
          <w:sz w:val="24"/>
          <w:szCs w:val="24"/>
        </w:rPr>
      </w:pPr>
      <w:r w:rsidRPr="007D0E93">
        <w:rPr>
          <w:rFonts w:ascii="Times New Roman" w:hAnsi="Times New Roman"/>
          <w:sz w:val="24"/>
          <w:szCs w:val="24"/>
        </w:rPr>
        <w:t>- Правила устройства и безопасной эксплуатации грузоподъёмных кранов (ПБ 10-382-00);</w:t>
      </w:r>
    </w:p>
    <w:p w:rsidR="00E4254B" w:rsidRPr="007D0E93" w:rsidRDefault="00E4254B" w:rsidP="00E4254B">
      <w:pPr>
        <w:pStyle w:val="a6"/>
        <w:tabs>
          <w:tab w:val="num" w:pos="0"/>
        </w:tabs>
        <w:jc w:val="both"/>
        <w:rPr>
          <w:rFonts w:ascii="Times New Roman" w:hAnsi="Times New Roman"/>
          <w:sz w:val="24"/>
          <w:szCs w:val="24"/>
        </w:rPr>
      </w:pPr>
      <w:r w:rsidRPr="007D0E93">
        <w:rPr>
          <w:rFonts w:ascii="Times New Roman" w:hAnsi="Times New Roman"/>
          <w:sz w:val="24"/>
          <w:szCs w:val="24"/>
        </w:rPr>
        <w:t>- Правила устройства и безопасной эксплуатации подъёмников (вышек) (ПБ 10-611-03);</w:t>
      </w:r>
    </w:p>
    <w:p w:rsidR="00E4254B" w:rsidRPr="007D0E93" w:rsidRDefault="00E4254B" w:rsidP="00E4254B">
      <w:pPr>
        <w:pStyle w:val="a6"/>
        <w:tabs>
          <w:tab w:val="num" w:pos="0"/>
        </w:tabs>
        <w:jc w:val="both"/>
        <w:rPr>
          <w:rFonts w:ascii="Times New Roman" w:hAnsi="Times New Roman"/>
          <w:sz w:val="24"/>
          <w:szCs w:val="24"/>
        </w:rPr>
      </w:pPr>
      <w:r w:rsidRPr="007D0E93">
        <w:rPr>
          <w:rFonts w:ascii="Times New Roman" w:hAnsi="Times New Roman"/>
          <w:sz w:val="24"/>
          <w:szCs w:val="24"/>
        </w:rPr>
        <w:t>- Правила по охране труда на автомобильном транспорте (утв. Приказом Минтруда России от 0</w:t>
      </w:r>
      <w:r w:rsidR="00DD57FB" w:rsidRPr="007D0E93">
        <w:rPr>
          <w:rFonts w:ascii="Times New Roman" w:hAnsi="Times New Roman"/>
          <w:sz w:val="24"/>
          <w:szCs w:val="24"/>
        </w:rPr>
        <w:t>9</w:t>
      </w:r>
      <w:r w:rsidRPr="007D0E93">
        <w:rPr>
          <w:rFonts w:ascii="Times New Roman" w:hAnsi="Times New Roman"/>
          <w:sz w:val="24"/>
          <w:szCs w:val="24"/>
        </w:rPr>
        <w:t>.</w:t>
      </w:r>
      <w:r w:rsidR="00DD57FB" w:rsidRPr="007D0E93">
        <w:rPr>
          <w:rFonts w:ascii="Times New Roman" w:hAnsi="Times New Roman"/>
          <w:sz w:val="24"/>
          <w:szCs w:val="24"/>
        </w:rPr>
        <w:t>1</w:t>
      </w:r>
      <w:r w:rsidRPr="007D0E93">
        <w:rPr>
          <w:rFonts w:ascii="Times New Roman" w:hAnsi="Times New Roman"/>
          <w:sz w:val="24"/>
          <w:szCs w:val="24"/>
        </w:rPr>
        <w:t>2.20</w:t>
      </w:r>
      <w:r w:rsidR="00DD57FB" w:rsidRPr="007D0E93">
        <w:rPr>
          <w:rFonts w:ascii="Times New Roman" w:hAnsi="Times New Roman"/>
          <w:sz w:val="24"/>
          <w:szCs w:val="24"/>
        </w:rPr>
        <w:t>20</w:t>
      </w:r>
      <w:r w:rsidRPr="007D0E93">
        <w:rPr>
          <w:rFonts w:ascii="Times New Roman" w:hAnsi="Times New Roman"/>
          <w:sz w:val="24"/>
          <w:szCs w:val="24"/>
        </w:rPr>
        <w:t xml:space="preserve"> № </w:t>
      </w:r>
      <w:r w:rsidR="00DD57FB" w:rsidRPr="007D0E93">
        <w:rPr>
          <w:rFonts w:ascii="Times New Roman" w:hAnsi="Times New Roman"/>
          <w:sz w:val="24"/>
          <w:szCs w:val="24"/>
        </w:rPr>
        <w:t>871</w:t>
      </w:r>
      <w:r w:rsidRPr="007D0E93">
        <w:rPr>
          <w:rFonts w:ascii="Times New Roman" w:hAnsi="Times New Roman"/>
          <w:sz w:val="24"/>
          <w:szCs w:val="24"/>
        </w:rPr>
        <w:t>н);</w:t>
      </w:r>
    </w:p>
    <w:p w:rsidR="00E4254B" w:rsidRPr="007D0E93" w:rsidRDefault="00E4254B" w:rsidP="00E4254B">
      <w:pPr>
        <w:pStyle w:val="a6"/>
        <w:tabs>
          <w:tab w:val="num" w:pos="0"/>
        </w:tabs>
        <w:jc w:val="both"/>
        <w:rPr>
          <w:rFonts w:ascii="Times New Roman" w:hAnsi="Times New Roman"/>
          <w:sz w:val="24"/>
          <w:szCs w:val="24"/>
        </w:rPr>
      </w:pPr>
      <w:r w:rsidRPr="007D0E93">
        <w:rPr>
          <w:rFonts w:ascii="Times New Roman" w:hAnsi="Times New Roman"/>
          <w:sz w:val="24"/>
          <w:szCs w:val="24"/>
        </w:rPr>
        <w:t xml:space="preserve">- Правила по охране труда при работе с инструментом и приспособлениями (утв. Приказом Минтруда России от </w:t>
      </w:r>
      <w:r w:rsidR="00DD57FB" w:rsidRPr="007D0E93">
        <w:rPr>
          <w:rFonts w:ascii="Times New Roman" w:hAnsi="Times New Roman"/>
          <w:sz w:val="24"/>
          <w:szCs w:val="24"/>
        </w:rPr>
        <w:t>27</w:t>
      </w:r>
      <w:r w:rsidRPr="007D0E93">
        <w:rPr>
          <w:rFonts w:ascii="Times New Roman" w:hAnsi="Times New Roman"/>
          <w:sz w:val="24"/>
          <w:szCs w:val="24"/>
        </w:rPr>
        <w:t>.</w:t>
      </w:r>
      <w:r w:rsidR="00DD57FB" w:rsidRPr="007D0E93">
        <w:rPr>
          <w:rFonts w:ascii="Times New Roman" w:hAnsi="Times New Roman"/>
          <w:sz w:val="24"/>
          <w:szCs w:val="24"/>
        </w:rPr>
        <w:t>11</w:t>
      </w:r>
      <w:r w:rsidRPr="007D0E93">
        <w:rPr>
          <w:rFonts w:ascii="Times New Roman" w:hAnsi="Times New Roman"/>
          <w:sz w:val="24"/>
          <w:szCs w:val="24"/>
        </w:rPr>
        <w:t>.20</w:t>
      </w:r>
      <w:r w:rsidR="00DD57FB" w:rsidRPr="007D0E93">
        <w:rPr>
          <w:rFonts w:ascii="Times New Roman" w:hAnsi="Times New Roman"/>
          <w:sz w:val="24"/>
          <w:szCs w:val="24"/>
        </w:rPr>
        <w:t>20</w:t>
      </w:r>
      <w:r w:rsidRPr="007D0E93">
        <w:rPr>
          <w:rFonts w:ascii="Times New Roman" w:hAnsi="Times New Roman"/>
          <w:sz w:val="24"/>
          <w:szCs w:val="24"/>
        </w:rPr>
        <w:t xml:space="preserve"> № </w:t>
      </w:r>
      <w:r w:rsidR="00DD57FB" w:rsidRPr="007D0E93">
        <w:rPr>
          <w:rFonts w:ascii="Times New Roman" w:hAnsi="Times New Roman"/>
          <w:sz w:val="24"/>
          <w:szCs w:val="24"/>
        </w:rPr>
        <w:t>835</w:t>
      </w:r>
      <w:r w:rsidRPr="007D0E93">
        <w:rPr>
          <w:rFonts w:ascii="Times New Roman" w:hAnsi="Times New Roman"/>
          <w:sz w:val="24"/>
          <w:szCs w:val="24"/>
        </w:rPr>
        <w:t>н);</w:t>
      </w:r>
    </w:p>
    <w:p w:rsidR="00E4254B" w:rsidRPr="007D0E93" w:rsidRDefault="00E4254B" w:rsidP="00E4254B">
      <w:pPr>
        <w:pStyle w:val="ad"/>
        <w:tabs>
          <w:tab w:val="num" w:pos="0"/>
        </w:tabs>
        <w:spacing w:after="0"/>
        <w:jc w:val="both"/>
      </w:pPr>
      <w:r w:rsidRPr="007D0E93">
        <w:t xml:space="preserve">- Типовая инструкция по техническому обслуживанию и ремонту </w:t>
      </w:r>
      <w:r w:rsidRPr="007D0E93">
        <w:rPr>
          <w:kern w:val="32"/>
        </w:rPr>
        <w:t xml:space="preserve">воздушных линий электропередачи напряжением 0,38–20 </w:t>
      </w:r>
      <w:proofErr w:type="spellStart"/>
      <w:r w:rsidRPr="007D0E93">
        <w:rPr>
          <w:kern w:val="32"/>
        </w:rPr>
        <w:t>кВ</w:t>
      </w:r>
      <w:proofErr w:type="spellEnd"/>
      <w:r w:rsidRPr="007D0E93">
        <w:t xml:space="preserve"> с неизолированными проводами (РД 153-34.3-20.662-98);</w:t>
      </w:r>
    </w:p>
    <w:p w:rsidR="00E4254B" w:rsidRPr="007D0E93" w:rsidRDefault="00E4254B" w:rsidP="00E4254B">
      <w:pPr>
        <w:keepNext/>
        <w:widowControl w:val="0"/>
        <w:overflowPunct w:val="0"/>
        <w:autoSpaceDE w:val="0"/>
        <w:autoSpaceDN w:val="0"/>
        <w:adjustRightInd w:val="0"/>
        <w:jc w:val="both"/>
        <w:outlineLvl w:val="0"/>
        <w:rPr>
          <w:kern w:val="32"/>
        </w:rPr>
      </w:pPr>
      <w:r w:rsidRPr="007D0E93">
        <w:rPr>
          <w:iCs/>
        </w:rPr>
        <w:t xml:space="preserve">- </w:t>
      </w:r>
      <w:r w:rsidRPr="007D0E93">
        <w:rPr>
          <w:kern w:val="32"/>
        </w:rPr>
        <w:t xml:space="preserve">Типовая инструкция по эксплуатации воздушных линий электропередачи напряжением 0,38 </w:t>
      </w:r>
      <w:proofErr w:type="spellStart"/>
      <w:r w:rsidRPr="007D0E93">
        <w:rPr>
          <w:kern w:val="32"/>
        </w:rPr>
        <w:t>кВ</w:t>
      </w:r>
      <w:proofErr w:type="spellEnd"/>
      <w:r w:rsidRPr="007D0E93">
        <w:rPr>
          <w:kern w:val="32"/>
        </w:rPr>
        <w:t xml:space="preserve"> с самонесущими изолированными проводами (РД 153-34.3-20.671-97);</w:t>
      </w:r>
    </w:p>
    <w:p w:rsidR="00E4254B" w:rsidRPr="007D0E93" w:rsidRDefault="00E4254B" w:rsidP="00E4254B">
      <w:pPr>
        <w:pStyle w:val="a6"/>
        <w:tabs>
          <w:tab w:val="num" w:pos="0"/>
        </w:tabs>
        <w:jc w:val="both"/>
        <w:rPr>
          <w:rFonts w:ascii="Times New Roman" w:hAnsi="Times New Roman"/>
          <w:iCs/>
          <w:spacing w:val="-4"/>
          <w:sz w:val="24"/>
          <w:szCs w:val="24"/>
        </w:rPr>
      </w:pPr>
      <w:r w:rsidRPr="007D0E93">
        <w:rPr>
          <w:rFonts w:ascii="Times New Roman" w:hAnsi="Times New Roman"/>
          <w:sz w:val="24"/>
          <w:szCs w:val="24"/>
        </w:rPr>
        <w:t xml:space="preserve">- </w:t>
      </w:r>
      <w:r w:rsidRPr="007D0E93">
        <w:rPr>
          <w:rFonts w:ascii="Times New Roman" w:hAnsi="Times New Roman"/>
          <w:sz w:val="24"/>
          <w:szCs w:val="20"/>
          <w:lang w:eastAsia="ru-RU"/>
        </w:rPr>
        <w:t xml:space="preserve">Правила приемки в эксплуатацию воздушных линий электропередачи напряжением 0,38 </w:t>
      </w:r>
      <w:proofErr w:type="spellStart"/>
      <w:r w:rsidRPr="007D0E93">
        <w:rPr>
          <w:rFonts w:ascii="Times New Roman" w:hAnsi="Times New Roman"/>
          <w:sz w:val="24"/>
          <w:szCs w:val="20"/>
          <w:lang w:eastAsia="ru-RU"/>
        </w:rPr>
        <w:t>кВ</w:t>
      </w:r>
      <w:proofErr w:type="spellEnd"/>
      <w:r w:rsidRPr="007D0E93">
        <w:rPr>
          <w:rFonts w:ascii="Times New Roman" w:hAnsi="Times New Roman"/>
          <w:sz w:val="24"/>
          <w:szCs w:val="20"/>
          <w:lang w:eastAsia="ru-RU"/>
        </w:rPr>
        <w:t xml:space="preserve"> с самонесущими изолированными проводами (РД 153-34.0-20.408-97)</w:t>
      </w:r>
      <w:r w:rsidRPr="007D0E93">
        <w:rPr>
          <w:rFonts w:ascii="Times New Roman" w:hAnsi="Times New Roman"/>
          <w:sz w:val="24"/>
          <w:szCs w:val="24"/>
        </w:rPr>
        <w:t>;</w:t>
      </w:r>
    </w:p>
    <w:p w:rsidR="00E4254B" w:rsidRPr="007D0E93" w:rsidRDefault="00E4254B" w:rsidP="00E4254B">
      <w:pPr>
        <w:pStyle w:val="ConsNormal"/>
        <w:widowControl/>
        <w:ind w:firstLine="0"/>
        <w:jc w:val="both"/>
        <w:rPr>
          <w:rFonts w:ascii="Times New Roman" w:hAnsi="Times New Roman" w:cs="Times New Roman"/>
          <w:sz w:val="24"/>
          <w:szCs w:val="24"/>
        </w:rPr>
      </w:pPr>
      <w:r w:rsidRPr="007D0E93">
        <w:rPr>
          <w:rFonts w:ascii="Times New Roman" w:hAnsi="Times New Roman" w:cs="Times New Roman"/>
          <w:sz w:val="24"/>
          <w:szCs w:val="24"/>
        </w:rPr>
        <w:t>- СНиП;</w:t>
      </w:r>
    </w:p>
    <w:p w:rsidR="00E4254B" w:rsidRPr="007D0E93" w:rsidRDefault="00E4254B" w:rsidP="00E4254B">
      <w:pPr>
        <w:pStyle w:val="ConsNormal"/>
        <w:widowControl/>
        <w:ind w:firstLine="0"/>
        <w:jc w:val="both"/>
        <w:rPr>
          <w:rFonts w:ascii="Times New Roman" w:hAnsi="Times New Roman" w:cs="Times New Roman"/>
          <w:sz w:val="24"/>
          <w:szCs w:val="24"/>
        </w:rPr>
      </w:pPr>
      <w:r w:rsidRPr="007D0E93">
        <w:rPr>
          <w:rFonts w:ascii="Times New Roman" w:hAnsi="Times New Roman" w:cs="Times New Roman"/>
          <w:sz w:val="24"/>
          <w:szCs w:val="24"/>
        </w:rPr>
        <w:t>- ГОСТ 12.3.032-84 ССБ</w:t>
      </w:r>
      <w:r w:rsidR="005E5672" w:rsidRPr="007D0E93">
        <w:rPr>
          <w:rFonts w:ascii="Times New Roman" w:hAnsi="Times New Roman" w:cs="Times New Roman"/>
          <w:sz w:val="24"/>
          <w:szCs w:val="24"/>
        </w:rPr>
        <w:t>Т</w:t>
      </w:r>
      <w:r w:rsidRPr="007D0E93">
        <w:rPr>
          <w:rFonts w:ascii="Times New Roman" w:hAnsi="Times New Roman" w:cs="Times New Roman"/>
          <w:sz w:val="24"/>
          <w:szCs w:val="24"/>
        </w:rPr>
        <w:t xml:space="preserve"> «Работы электромонтажные. Общие требования безопасности»;</w:t>
      </w:r>
    </w:p>
    <w:p w:rsidR="00E4254B" w:rsidRPr="007D0E93" w:rsidRDefault="00E4254B" w:rsidP="00E4254B">
      <w:pPr>
        <w:pStyle w:val="af"/>
        <w:tabs>
          <w:tab w:val="left" w:pos="1134"/>
          <w:tab w:val="num" w:pos="1647"/>
          <w:tab w:val="left" w:pos="1701"/>
        </w:tabs>
        <w:spacing w:line="240" w:lineRule="auto"/>
        <w:ind w:left="0" w:firstLine="0"/>
        <w:rPr>
          <w:bCs/>
          <w:iCs/>
          <w:sz w:val="24"/>
          <w:szCs w:val="24"/>
        </w:rPr>
      </w:pPr>
      <w:r w:rsidRPr="007D0E93">
        <w:rPr>
          <w:bCs/>
          <w:iCs/>
          <w:sz w:val="24"/>
          <w:szCs w:val="24"/>
        </w:rPr>
        <w:t>-    Инструкции по организации и производству работ повышенной опасности (РД 34.03.384-96);</w:t>
      </w:r>
    </w:p>
    <w:p w:rsidR="00E4254B" w:rsidRPr="007D0E93" w:rsidRDefault="00E4254B" w:rsidP="00E4254B">
      <w:pPr>
        <w:pStyle w:val="af"/>
        <w:tabs>
          <w:tab w:val="clear" w:pos="1701"/>
          <w:tab w:val="left" w:pos="1134"/>
          <w:tab w:val="num" w:pos="1647"/>
        </w:tabs>
        <w:spacing w:line="240" w:lineRule="auto"/>
        <w:ind w:left="0" w:firstLine="0"/>
        <w:rPr>
          <w:sz w:val="24"/>
          <w:szCs w:val="24"/>
        </w:rPr>
      </w:pPr>
      <w:r w:rsidRPr="007D0E93">
        <w:rPr>
          <w:sz w:val="24"/>
          <w:szCs w:val="24"/>
        </w:rPr>
        <w:t xml:space="preserve">- Правила безопасности при строительстве линий электропередачи и производстве электромонтажных работ (РД </w:t>
      </w:r>
      <w:r w:rsidR="005E5672" w:rsidRPr="007D0E93">
        <w:rPr>
          <w:sz w:val="24"/>
          <w:szCs w:val="24"/>
        </w:rPr>
        <w:t>153-</w:t>
      </w:r>
      <w:r w:rsidRPr="007D0E93">
        <w:rPr>
          <w:sz w:val="24"/>
          <w:szCs w:val="24"/>
        </w:rPr>
        <w:t>34.</w:t>
      </w:r>
      <w:r w:rsidR="005E5672" w:rsidRPr="007D0E93">
        <w:rPr>
          <w:sz w:val="24"/>
          <w:szCs w:val="24"/>
        </w:rPr>
        <w:t>3-</w:t>
      </w:r>
      <w:r w:rsidRPr="007D0E93">
        <w:rPr>
          <w:sz w:val="24"/>
          <w:szCs w:val="24"/>
        </w:rPr>
        <w:t>03.285-</w:t>
      </w:r>
      <w:r w:rsidR="005E5672" w:rsidRPr="007D0E93">
        <w:rPr>
          <w:sz w:val="24"/>
          <w:szCs w:val="24"/>
        </w:rPr>
        <w:t>2002</w:t>
      </w:r>
      <w:r w:rsidRPr="007D0E93">
        <w:rPr>
          <w:sz w:val="24"/>
          <w:szCs w:val="24"/>
        </w:rPr>
        <w:t>);</w:t>
      </w:r>
    </w:p>
    <w:p w:rsidR="00E4254B" w:rsidRPr="007D0E93" w:rsidRDefault="00E4254B" w:rsidP="00E4254B">
      <w:pPr>
        <w:pStyle w:val="a6"/>
        <w:tabs>
          <w:tab w:val="num" w:pos="0"/>
        </w:tabs>
        <w:jc w:val="both"/>
        <w:rPr>
          <w:rFonts w:ascii="Times New Roman" w:hAnsi="Times New Roman"/>
          <w:sz w:val="24"/>
          <w:szCs w:val="24"/>
        </w:rPr>
      </w:pPr>
      <w:r w:rsidRPr="007D0E93">
        <w:rPr>
          <w:rFonts w:ascii="Times New Roman" w:hAnsi="Times New Roman"/>
          <w:sz w:val="24"/>
          <w:szCs w:val="24"/>
        </w:rPr>
        <w:t xml:space="preserve">- Постановление Правительства РФ от </w:t>
      </w:r>
      <w:r w:rsidR="005E5672" w:rsidRPr="007D0E93">
        <w:rPr>
          <w:rFonts w:ascii="Times New Roman" w:hAnsi="Times New Roman"/>
          <w:sz w:val="24"/>
          <w:szCs w:val="24"/>
        </w:rPr>
        <w:t>16</w:t>
      </w:r>
      <w:r w:rsidRPr="007D0E93">
        <w:rPr>
          <w:rFonts w:ascii="Times New Roman" w:hAnsi="Times New Roman"/>
          <w:sz w:val="24"/>
          <w:szCs w:val="24"/>
        </w:rPr>
        <w:t>.0</w:t>
      </w:r>
      <w:r w:rsidR="005E5672" w:rsidRPr="007D0E93">
        <w:rPr>
          <w:rFonts w:ascii="Times New Roman" w:hAnsi="Times New Roman"/>
          <w:sz w:val="24"/>
          <w:szCs w:val="24"/>
        </w:rPr>
        <w:t>9</w:t>
      </w:r>
      <w:r w:rsidRPr="007D0E93">
        <w:rPr>
          <w:rFonts w:ascii="Times New Roman" w:hAnsi="Times New Roman"/>
          <w:sz w:val="24"/>
          <w:szCs w:val="24"/>
        </w:rPr>
        <w:t>.20</w:t>
      </w:r>
      <w:r w:rsidR="005E5672" w:rsidRPr="007D0E93">
        <w:rPr>
          <w:rFonts w:ascii="Times New Roman" w:hAnsi="Times New Roman"/>
          <w:sz w:val="24"/>
          <w:szCs w:val="24"/>
        </w:rPr>
        <w:t>20</w:t>
      </w:r>
      <w:r w:rsidRPr="007D0E93">
        <w:rPr>
          <w:rFonts w:ascii="Times New Roman" w:hAnsi="Times New Roman"/>
          <w:sz w:val="24"/>
          <w:szCs w:val="24"/>
        </w:rPr>
        <w:t xml:space="preserve"> № </w:t>
      </w:r>
      <w:r w:rsidR="005E5672" w:rsidRPr="007D0E93">
        <w:rPr>
          <w:rFonts w:ascii="Times New Roman" w:hAnsi="Times New Roman"/>
          <w:sz w:val="24"/>
          <w:szCs w:val="24"/>
        </w:rPr>
        <w:t>1479</w:t>
      </w:r>
      <w:r w:rsidRPr="007D0E93">
        <w:rPr>
          <w:rFonts w:ascii="Times New Roman" w:hAnsi="Times New Roman"/>
          <w:sz w:val="24"/>
          <w:szCs w:val="24"/>
        </w:rPr>
        <w:t xml:space="preserve"> «О</w:t>
      </w:r>
      <w:r w:rsidR="005E5672" w:rsidRPr="007D0E93">
        <w:rPr>
          <w:rFonts w:ascii="Times New Roman" w:hAnsi="Times New Roman"/>
          <w:sz w:val="24"/>
          <w:szCs w:val="24"/>
        </w:rPr>
        <w:t xml:space="preserve">б утверждении Правил </w:t>
      </w:r>
      <w:r w:rsidRPr="007D0E93">
        <w:rPr>
          <w:rFonts w:ascii="Times New Roman" w:hAnsi="Times New Roman"/>
          <w:sz w:val="24"/>
          <w:szCs w:val="24"/>
        </w:rPr>
        <w:t>противопожарно</w:t>
      </w:r>
      <w:r w:rsidR="005E5672" w:rsidRPr="007D0E93">
        <w:rPr>
          <w:rFonts w:ascii="Times New Roman" w:hAnsi="Times New Roman"/>
          <w:sz w:val="24"/>
          <w:szCs w:val="24"/>
        </w:rPr>
        <w:t>го</w:t>
      </w:r>
      <w:r w:rsidRPr="007D0E93">
        <w:rPr>
          <w:rFonts w:ascii="Times New Roman" w:hAnsi="Times New Roman"/>
          <w:sz w:val="24"/>
          <w:szCs w:val="24"/>
        </w:rPr>
        <w:t xml:space="preserve"> режим</w:t>
      </w:r>
      <w:r w:rsidR="005E5672" w:rsidRPr="007D0E93">
        <w:rPr>
          <w:rFonts w:ascii="Times New Roman" w:hAnsi="Times New Roman"/>
          <w:sz w:val="24"/>
          <w:szCs w:val="24"/>
        </w:rPr>
        <w:t>а в Российской Федерации</w:t>
      </w:r>
      <w:r w:rsidRPr="007D0E93">
        <w:rPr>
          <w:rFonts w:ascii="Times New Roman" w:hAnsi="Times New Roman"/>
          <w:sz w:val="24"/>
          <w:szCs w:val="24"/>
        </w:rPr>
        <w:t xml:space="preserve">» (в ред. </w:t>
      </w:r>
      <w:r w:rsidR="005E5672" w:rsidRPr="007D0E93">
        <w:rPr>
          <w:rFonts w:ascii="Times New Roman" w:hAnsi="Times New Roman"/>
          <w:sz w:val="24"/>
          <w:szCs w:val="24"/>
        </w:rPr>
        <w:t>31.12.2020</w:t>
      </w:r>
      <w:r w:rsidRPr="007D0E93">
        <w:rPr>
          <w:rFonts w:ascii="Times New Roman" w:hAnsi="Times New Roman"/>
          <w:sz w:val="24"/>
          <w:szCs w:val="24"/>
        </w:rPr>
        <w:t>);</w:t>
      </w:r>
    </w:p>
    <w:p w:rsidR="00E4254B" w:rsidRPr="007D0E93" w:rsidRDefault="00E4254B" w:rsidP="00E4254B">
      <w:pPr>
        <w:pStyle w:val="a6"/>
        <w:tabs>
          <w:tab w:val="num" w:pos="0"/>
        </w:tabs>
        <w:jc w:val="both"/>
        <w:rPr>
          <w:rFonts w:ascii="Times New Roman" w:hAnsi="Times New Roman"/>
          <w:sz w:val="24"/>
          <w:szCs w:val="24"/>
        </w:rPr>
      </w:pPr>
      <w:r w:rsidRPr="007D0E93">
        <w:rPr>
          <w:rFonts w:ascii="Times New Roman" w:hAnsi="Times New Roman"/>
          <w:sz w:val="24"/>
          <w:szCs w:val="24"/>
        </w:rPr>
        <w:t>- Правила пожарной безопасности в электросетевом комплексе ПАО «</w:t>
      </w:r>
      <w:proofErr w:type="spellStart"/>
      <w:r w:rsidRPr="007D0E93">
        <w:rPr>
          <w:rFonts w:ascii="Times New Roman" w:hAnsi="Times New Roman"/>
          <w:sz w:val="24"/>
          <w:szCs w:val="24"/>
        </w:rPr>
        <w:t>Россети</w:t>
      </w:r>
      <w:proofErr w:type="spellEnd"/>
      <w:r w:rsidRPr="007D0E93">
        <w:rPr>
          <w:rFonts w:ascii="Times New Roman" w:hAnsi="Times New Roman"/>
          <w:sz w:val="24"/>
          <w:szCs w:val="24"/>
        </w:rPr>
        <w:t>» (СТО 34.01-27.1-001-2014);</w:t>
      </w:r>
    </w:p>
    <w:p w:rsidR="00E4254B" w:rsidRPr="007D0E93" w:rsidRDefault="00E4254B" w:rsidP="00E4254B">
      <w:pPr>
        <w:pStyle w:val="a6"/>
        <w:tabs>
          <w:tab w:val="num" w:pos="0"/>
        </w:tabs>
        <w:jc w:val="both"/>
        <w:rPr>
          <w:rFonts w:ascii="Times New Roman" w:hAnsi="Times New Roman"/>
          <w:sz w:val="24"/>
          <w:szCs w:val="24"/>
        </w:rPr>
      </w:pPr>
      <w:r w:rsidRPr="007D0E93">
        <w:rPr>
          <w:rFonts w:ascii="Times New Roman" w:hAnsi="Times New Roman"/>
          <w:sz w:val="24"/>
          <w:szCs w:val="24"/>
        </w:rPr>
        <w:t xml:space="preserve">- Постановление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(ред. от </w:t>
      </w:r>
      <w:r w:rsidR="007D0E93" w:rsidRPr="007D0E93">
        <w:rPr>
          <w:rFonts w:ascii="Times New Roman" w:hAnsi="Times New Roman"/>
          <w:sz w:val="24"/>
          <w:szCs w:val="24"/>
        </w:rPr>
        <w:t>21</w:t>
      </w:r>
      <w:r w:rsidRPr="007D0E93">
        <w:rPr>
          <w:rFonts w:ascii="Times New Roman" w:hAnsi="Times New Roman"/>
          <w:sz w:val="24"/>
          <w:szCs w:val="24"/>
        </w:rPr>
        <w:t>.</w:t>
      </w:r>
      <w:r w:rsidR="007D0E93" w:rsidRPr="007D0E93">
        <w:rPr>
          <w:rFonts w:ascii="Times New Roman" w:hAnsi="Times New Roman"/>
          <w:sz w:val="24"/>
          <w:szCs w:val="24"/>
        </w:rPr>
        <w:t>12</w:t>
      </w:r>
      <w:r w:rsidRPr="007D0E93">
        <w:rPr>
          <w:rFonts w:ascii="Times New Roman" w:hAnsi="Times New Roman"/>
          <w:sz w:val="24"/>
          <w:szCs w:val="24"/>
        </w:rPr>
        <w:t>.201</w:t>
      </w:r>
      <w:r w:rsidR="007D0E93" w:rsidRPr="007D0E93">
        <w:rPr>
          <w:rFonts w:ascii="Times New Roman" w:hAnsi="Times New Roman"/>
          <w:sz w:val="24"/>
          <w:szCs w:val="24"/>
        </w:rPr>
        <w:t>8</w:t>
      </w:r>
      <w:r w:rsidRPr="007D0E93">
        <w:rPr>
          <w:rFonts w:ascii="Times New Roman" w:hAnsi="Times New Roman"/>
          <w:sz w:val="24"/>
          <w:szCs w:val="24"/>
        </w:rPr>
        <w:t>);</w:t>
      </w:r>
    </w:p>
    <w:p w:rsidR="00E4254B" w:rsidRPr="007D0E93" w:rsidRDefault="00E4254B" w:rsidP="00E4254B">
      <w:pPr>
        <w:pStyle w:val="a6"/>
        <w:tabs>
          <w:tab w:val="num" w:pos="0"/>
        </w:tabs>
        <w:jc w:val="both"/>
        <w:rPr>
          <w:rFonts w:ascii="Times New Roman" w:hAnsi="Times New Roman"/>
          <w:sz w:val="24"/>
          <w:szCs w:val="24"/>
          <w:lang w:eastAsia="ru-RU"/>
        </w:rPr>
      </w:pPr>
      <w:r w:rsidRPr="007D0E93">
        <w:rPr>
          <w:rFonts w:ascii="Times New Roman" w:hAnsi="Times New Roman"/>
          <w:sz w:val="24"/>
          <w:szCs w:val="24"/>
          <w:lang w:eastAsia="ru-RU"/>
        </w:rPr>
        <w:t>- Регламент управления фирменным стилем ПАО «МРСК Центра» (утв. решением Совета директоров ПАО «МРСК Центра» протокол от 16.10.2015 № 21/15);</w:t>
      </w:r>
    </w:p>
    <w:p w:rsidR="00E4254B" w:rsidRPr="007D0E93" w:rsidRDefault="00E4254B" w:rsidP="00E4254B">
      <w:pPr>
        <w:pStyle w:val="ConsNormal"/>
        <w:widowControl/>
        <w:ind w:firstLine="0"/>
        <w:jc w:val="both"/>
        <w:rPr>
          <w:rFonts w:ascii="Times New Roman" w:hAnsi="Times New Roman" w:cs="Times New Roman"/>
          <w:sz w:val="24"/>
          <w:szCs w:val="24"/>
        </w:rPr>
      </w:pPr>
      <w:r w:rsidRPr="007D0E93">
        <w:rPr>
          <w:rFonts w:ascii="Times New Roman" w:hAnsi="Times New Roman"/>
          <w:sz w:val="24"/>
          <w:szCs w:val="24"/>
        </w:rPr>
        <w:t xml:space="preserve">- </w:t>
      </w:r>
      <w:r w:rsidRPr="007D0E93">
        <w:rPr>
          <w:rFonts w:ascii="Times New Roman" w:hAnsi="Times New Roman" w:cs="Times New Roman"/>
          <w:sz w:val="24"/>
          <w:szCs w:val="24"/>
        </w:rPr>
        <w:t>Стандарт СТО БП 10.3/01-01/2009. Требования к диспетчерским наименованиям ЛЭП, оборудования и устройств электросетевого комплекса ПАО «МРСК Центра»;</w:t>
      </w:r>
    </w:p>
    <w:p w:rsidR="00E4254B" w:rsidRPr="007D0E93" w:rsidRDefault="00E4254B" w:rsidP="00E4254B">
      <w:pPr>
        <w:pStyle w:val="ConsNormal"/>
        <w:widowControl/>
        <w:ind w:firstLine="0"/>
        <w:jc w:val="both"/>
        <w:rPr>
          <w:rFonts w:ascii="Times New Roman" w:hAnsi="Times New Roman" w:cs="Times New Roman"/>
          <w:sz w:val="24"/>
          <w:szCs w:val="24"/>
          <w:lang w:eastAsia="en-US"/>
        </w:rPr>
      </w:pPr>
      <w:r w:rsidRPr="007D0E93">
        <w:rPr>
          <w:rFonts w:ascii="Times New Roman" w:hAnsi="Times New Roman"/>
          <w:sz w:val="24"/>
          <w:szCs w:val="24"/>
        </w:rPr>
        <w:t xml:space="preserve">- </w:t>
      </w:r>
      <w:r w:rsidRPr="007D0E93">
        <w:rPr>
          <w:rFonts w:ascii="Times New Roman" w:hAnsi="Times New Roman" w:cs="Times New Roman"/>
          <w:sz w:val="24"/>
          <w:szCs w:val="24"/>
        </w:rPr>
        <w:t>Рабочая инструкция РИ БП 10.3/02-01/2010. Принципы нанесения диспетчерских наименований на объекты электросетевого хозяйства;</w:t>
      </w:r>
    </w:p>
    <w:p w:rsidR="00E4254B" w:rsidRPr="007D0E93" w:rsidRDefault="00E4254B" w:rsidP="00E4254B">
      <w:pPr>
        <w:pStyle w:val="ConsNormal"/>
        <w:widowControl/>
        <w:ind w:firstLine="0"/>
        <w:jc w:val="both"/>
        <w:rPr>
          <w:rFonts w:ascii="Times New Roman" w:hAnsi="Times New Roman" w:cs="Times New Roman"/>
          <w:sz w:val="24"/>
          <w:szCs w:val="24"/>
          <w:lang w:eastAsia="en-US"/>
        </w:rPr>
      </w:pPr>
      <w:r w:rsidRPr="007D0E93">
        <w:rPr>
          <w:rFonts w:ascii="Times New Roman" w:hAnsi="Times New Roman" w:cs="Times New Roman"/>
          <w:sz w:val="24"/>
          <w:szCs w:val="24"/>
        </w:rPr>
        <w:t>-</w:t>
      </w:r>
      <w:r w:rsidRPr="007D0E93">
        <w:rPr>
          <w:sz w:val="26"/>
          <w:szCs w:val="26"/>
        </w:rPr>
        <w:t xml:space="preserve"> </w:t>
      </w:r>
      <w:r w:rsidRPr="007D0E93">
        <w:rPr>
          <w:rFonts w:ascii="Times New Roman" w:hAnsi="Times New Roman" w:cs="Times New Roman"/>
          <w:sz w:val="24"/>
          <w:szCs w:val="24"/>
          <w:lang w:eastAsia="en-US"/>
        </w:rPr>
        <w:t xml:space="preserve">Иные нормативно-технические документы, соблюдение требований которых необходимо для безопасного проведения работ в соответствие с предметом конкурса. </w:t>
      </w:r>
    </w:p>
    <w:p w:rsidR="00E4254B" w:rsidRPr="007D0E93" w:rsidRDefault="00E4254B" w:rsidP="004E202B">
      <w:pPr>
        <w:pStyle w:val="ConsNormal"/>
        <w:widowControl/>
        <w:ind w:firstLine="567"/>
        <w:jc w:val="both"/>
        <w:rPr>
          <w:rFonts w:ascii="Times New Roman" w:hAnsi="Times New Roman" w:cs="Times New Roman"/>
          <w:sz w:val="24"/>
          <w:szCs w:val="24"/>
          <w:lang w:eastAsia="en-US"/>
        </w:rPr>
      </w:pPr>
      <w:r w:rsidRPr="007D0E93">
        <w:rPr>
          <w:rFonts w:ascii="Times New Roman" w:hAnsi="Times New Roman" w:cs="Times New Roman"/>
          <w:sz w:val="24"/>
          <w:szCs w:val="24"/>
        </w:rPr>
        <w:t>При использовании в работе линейной арматуры, она должна соответствовать</w:t>
      </w:r>
      <w:r w:rsidRPr="007D0E93">
        <w:rPr>
          <w:rFonts w:ascii="Times New Roman" w:hAnsi="Times New Roman" w:cs="Times New Roman"/>
          <w:sz w:val="24"/>
          <w:szCs w:val="24"/>
          <w:lang w:eastAsia="en-US"/>
        </w:rPr>
        <w:t xml:space="preserve"> требованиям:</w:t>
      </w:r>
    </w:p>
    <w:p w:rsidR="00E4254B" w:rsidRPr="007D0E93" w:rsidRDefault="00E4254B" w:rsidP="00E4254B">
      <w:pPr>
        <w:pStyle w:val="ConsNormal"/>
        <w:widowControl/>
        <w:ind w:firstLine="0"/>
        <w:jc w:val="both"/>
        <w:rPr>
          <w:rFonts w:ascii="Times New Roman" w:hAnsi="Times New Roman" w:cs="Times New Roman"/>
          <w:sz w:val="24"/>
          <w:szCs w:val="24"/>
          <w:lang w:eastAsia="en-US"/>
        </w:rPr>
      </w:pPr>
      <w:r w:rsidRPr="007D0E93">
        <w:rPr>
          <w:rFonts w:ascii="Times New Roman" w:hAnsi="Times New Roman" w:cs="Times New Roman"/>
          <w:sz w:val="24"/>
          <w:szCs w:val="24"/>
          <w:lang w:eastAsia="en-US"/>
        </w:rPr>
        <w:t>- ГОСТ 13276 – 79 «Арматура линейная. Общие технические условия»;</w:t>
      </w:r>
    </w:p>
    <w:p w:rsidR="00E4254B" w:rsidRPr="007D0E93" w:rsidRDefault="00E4254B" w:rsidP="00E4254B">
      <w:pPr>
        <w:pStyle w:val="ConsNormal"/>
        <w:widowControl/>
        <w:ind w:firstLine="0"/>
        <w:jc w:val="both"/>
        <w:rPr>
          <w:rFonts w:ascii="Times New Roman" w:hAnsi="Times New Roman" w:cs="Times New Roman"/>
          <w:sz w:val="24"/>
          <w:szCs w:val="24"/>
          <w:lang w:eastAsia="en-US"/>
        </w:rPr>
      </w:pPr>
      <w:r w:rsidRPr="007D0E93">
        <w:rPr>
          <w:rFonts w:ascii="Times New Roman" w:hAnsi="Times New Roman" w:cs="Times New Roman"/>
          <w:sz w:val="24"/>
          <w:szCs w:val="24"/>
          <w:lang w:eastAsia="en-US"/>
        </w:rPr>
        <w:t>- ГОСТ Р 51177-2017 «Арматура линейная. Общие технические требования»;</w:t>
      </w:r>
    </w:p>
    <w:p w:rsidR="00E4254B" w:rsidRPr="007D0E93" w:rsidRDefault="00E4254B" w:rsidP="00E4254B">
      <w:pPr>
        <w:pStyle w:val="ConsNormal"/>
        <w:widowControl/>
        <w:ind w:firstLine="0"/>
        <w:jc w:val="both"/>
        <w:rPr>
          <w:rFonts w:ascii="Times New Roman" w:hAnsi="Times New Roman" w:cs="Times New Roman"/>
          <w:sz w:val="24"/>
          <w:szCs w:val="24"/>
          <w:lang w:eastAsia="en-US"/>
        </w:rPr>
      </w:pPr>
      <w:r w:rsidRPr="007D0E93">
        <w:rPr>
          <w:rFonts w:ascii="Times New Roman" w:hAnsi="Times New Roman" w:cs="Times New Roman"/>
          <w:sz w:val="24"/>
          <w:szCs w:val="24"/>
          <w:lang w:eastAsia="en-US"/>
        </w:rPr>
        <w:t>- ГОСТ Р 51155-2017 «Арматура линейная. Правила приемки и методы испытаний»;</w:t>
      </w:r>
    </w:p>
    <w:p w:rsidR="00E4254B" w:rsidRPr="007D0E93" w:rsidRDefault="00E4254B" w:rsidP="00E4254B">
      <w:pPr>
        <w:pStyle w:val="ConsNormal"/>
        <w:widowControl/>
        <w:ind w:firstLine="0"/>
        <w:jc w:val="both"/>
        <w:rPr>
          <w:rFonts w:ascii="Times New Roman" w:hAnsi="Times New Roman" w:cs="Times New Roman"/>
          <w:sz w:val="24"/>
          <w:szCs w:val="24"/>
          <w:lang w:eastAsia="en-US"/>
        </w:rPr>
      </w:pPr>
      <w:r w:rsidRPr="007D0E93">
        <w:rPr>
          <w:rFonts w:ascii="Times New Roman" w:hAnsi="Times New Roman" w:cs="Times New Roman"/>
          <w:sz w:val="24"/>
          <w:szCs w:val="24"/>
          <w:lang w:eastAsia="en-US"/>
        </w:rPr>
        <w:t>- СТО 56947007-29.120.10.061-2010 «Натяжная арматура для ВЛ. Общие технические требования»;</w:t>
      </w:r>
    </w:p>
    <w:p w:rsidR="00E4254B" w:rsidRPr="007D0E93" w:rsidRDefault="00E4254B" w:rsidP="00E4254B">
      <w:pPr>
        <w:pStyle w:val="ConsNormal"/>
        <w:widowControl/>
        <w:ind w:firstLine="0"/>
        <w:jc w:val="both"/>
        <w:rPr>
          <w:rFonts w:ascii="Times New Roman" w:hAnsi="Times New Roman" w:cs="Times New Roman"/>
          <w:sz w:val="24"/>
          <w:szCs w:val="24"/>
          <w:lang w:eastAsia="en-US"/>
        </w:rPr>
      </w:pPr>
      <w:r w:rsidRPr="007D0E93">
        <w:rPr>
          <w:rFonts w:ascii="Times New Roman" w:hAnsi="Times New Roman" w:cs="Times New Roman"/>
          <w:sz w:val="24"/>
          <w:szCs w:val="24"/>
          <w:lang w:eastAsia="en-US"/>
        </w:rPr>
        <w:t>- СТО 56947007-29.120.10.062-2010 «Поддерживающая арматура для ВЛ. Общие технические требования»;</w:t>
      </w:r>
    </w:p>
    <w:p w:rsidR="00E4254B" w:rsidRPr="007D0E93" w:rsidRDefault="00E4254B" w:rsidP="00E4254B">
      <w:pPr>
        <w:pStyle w:val="ConsNormal"/>
        <w:widowControl/>
        <w:ind w:firstLine="0"/>
        <w:jc w:val="both"/>
        <w:rPr>
          <w:rFonts w:ascii="Times New Roman" w:hAnsi="Times New Roman" w:cs="Times New Roman"/>
          <w:sz w:val="24"/>
          <w:szCs w:val="24"/>
          <w:lang w:eastAsia="en-US"/>
        </w:rPr>
      </w:pPr>
      <w:r w:rsidRPr="007D0E93">
        <w:rPr>
          <w:rFonts w:ascii="Times New Roman" w:hAnsi="Times New Roman" w:cs="Times New Roman"/>
          <w:sz w:val="24"/>
          <w:szCs w:val="24"/>
          <w:lang w:eastAsia="en-US"/>
        </w:rPr>
        <w:t>- СТО 56947007-29.120.10.063-2010 «Соединительная арматура для ВЛ. Общие технические требования»;</w:t>
      </w:r>
    </w:p>
    <w:p w:rsidR="00E4254B" w:rsidRPr="007D0E93" w:rsidRDefault="00E4254B" w:rsidP="00E4254B">
      <w:pPr>
        <w:pStyle w:val="ConsNormal"/>
        <w:widowControl/>
        <w:ind w:firstLine="0"/>
        <w:jc w:val="both"/>
        <w:rPr>
          <w:rFonts w:ascii="Times New Roman" w:hAnsi="Times New Roman" w:cs="Times New Roman"/>
          <w:sz w:val="24"/>
          <w:szCs w:val="24"/>
          <w:lang w:eastAsia="en-US"/>
        </w:rPr>
      </w:pPr>
      <w:r w:rsidRPr="007D0E93">
        <w:rPr>
          <w:rFonts w:ascii="Times New Roman" w:hAnsi="Times New Roman" w:cs="Times New Roman"/>
          <w:sz w:val="24"/>
          <w:szCs w:val="24"/>
          <w:lang w:eastAsia="en-US"/>
        </w:rPr>
        <w:t>-  СТО 56947007-29.120.10.064-2010 «Сцепная арматура для ВЛ. Технические требования»;</w:t>
      </w:r>
    </w:p>
    <w:p w:rsidR="00E4254B" w:rsidRPr="007D0E93" w:rsidRDefault="00E4254B" w:rsidP="00E4254B">
      <w:pPr>
        <w:pStyle w:val="ConsNormal"/>
        <w:widowControl/>
        <w:ind w:firstLine="0"/>
        <w:jc w:val="both"/>
        <w:rPr>
          <w:rFonts w:ascii="Times New Roman" w:hAnsi="Times New Roman" w:cs="Times New Roman"/>
          <w:sz w:val="24"/>
          <w:szCs w:val="24"/>
          <w:lang w:eastAsia="en-US"/>
        </w:rPr>
      </w:pPr>
      <w:r w:rsidRPr="007D0E93">
        <w:rPr>
          <w:rFonts w:ascii="Times New Roman" w:hAnsi="Times New Roman" w:cs="Times New Roman"/>
          <w:sz w:val="24"/>
          <w:szCs w:val="24"/>
          <w:lang w:eastAsia="en-US"/>
        </w:rPr>
        <w:t xml:space="preserve">- </w:t>
      </w:r>
      <w:hyperlink r:id="rId9" w:tgtFrame="_blank" w:history="1">
        <w:r w:rsidRPr="007D0E93">
          <w:rPr>
            <w:rFonts w:ascii="Times New Roman" w:hAnsi="Times New Roman" w:cs="Times New Roman"/>
            <w:sz w:val="24"/>
            <w:szCs w:val="24"/>
            <w:lang w:eastAsia="en-US"/>
          </w:rPr>
          <w:t>СТО 56947007-29.120.10.065-2010 «Контактная арматура для ВЛ. Общие технические требования</w:t>
        </w:r>
      </w:hyperlink>
      <w:r w:rsidRPr="007D0E93">
        <w:rPr>
          <w:rFonts w:ascii="Times New Roman" w:hAnsi="Times New Roman" w:cs="Times New Roman"/>
          <w:sz w:val="24"/>
          <w:szCs w:val="24"/>
          <w:lang w:eastAsia="en-US"/>
        </w:rPr>
        <w:t>»;</w:t>
      </w:r>
    </w:p>
    <w:p w:rsidR="00E4254B" w:rsidRPr="007D0E93" w:rsidRDefault="00E4254B" w:rsidP="00E4254B">
      <w:pPr>
        <w:pStyle w:val="ConsNormal"/>
        <w:widowControl/>
        <w:ind w:firstLine="0"/>
        <w:jc w:val="both"/>
        <w:rPr>
          <w:rFonts w:ascii="Times New Roman" w:hAnsi="Times New Roman" w:cs="Times New Roman"/>
          <w:sz w:val="24"/>
          <w:szCs w:val="24"/>
          <w:lang w:eastAsia="en-US"/>
        </w:rPr>
      </w:pPr>
      <w:r w:rsidRPr="007D0E93">
        <w:rPr>
          <w:rFonts w:ascii="Times New Roman" w:hAnsi="Times New Roman" w:cs="Times New Roman"/>
          <w:sz w:val="24"/>
          <w:szCs w:val="24"/>
          <w:lang w:eastAsia="en-US"/>
        </w:rPr>
        <w:t xml:space="preserve">- </w:t>
      </w:r>
      <w:hyperlink r:id="rId10" w:tgtFrame="_blank" w:history="1">
        <w:r w:rsidRPr="007D0E93">
          <w:rPr>
            <w:rFonts w:ascii="Times New Roman" w:hAnsi="Times New Roman" w:cs="Times New Roman"/>
            <w:sz w:val="24"/>
            <w:szCs w:val="24"/>
            <w:lang w:eastAsia="en-US"/>
          </w:rPr>
          <w:t>СТО 56947007-29.120.10.066-2010 «Защитная арматура для ВЛ. Общие технические требования</w:t>
        </w:r>
      </w:hyperlink>
      <w:r w:rsidRPr="007D0E93">
        <w:rPr>
          <w:rFonts w:ascii="Times New Roman" w:hAnsi="Times New Roman" w:cs="Times New Roman"/>
          <w:sz w:val="24"/>
          <w:szCs w:val="24"/>
          <w:lang w:eastAsia="en-US"/>
        </w:rPr>
        <w:t>»;</w:t>
      </w:r>
    </w:p>
    <w:p w:rsidR="00E4254B" w:rsidRPr="007D0E93" w:rsidRDefault="00E4254B" w:rsidP="00E4254B">
      <w:pPr>
        <w:pStyle w:val="ConsNormal"/>
        <w:widowControl/>
        <w:ind w:firstLine="0"/>
        <w:jc w:val="both"/>
        <w:rPr>
          <w:rFonts w:ascii="Times New Roman" w:hAnsi="Times New Roman" w:cs="Times New Roman"/>
          <w:sz w:val="24"/>
          <w:szCs w:val="24"/>
          <w:lang w:eastAsia="en-US"/>
        </w:rPr>
      </w:pPr>
      <w:r w:rsidRPr="007D0E93">
        <w:rPr>
          <w:rFonts w:ascii="Times New Roman" w:hAnsi="Times New Roman" w:cs="Times New Roman"/>
          <w:sz w:val="24"/>
          <w:szCs w:val="24"/>
          <w:lang w:eastAsia="en-US"/>
        </w:rPr>
        <w:lastRenderedPageBreak/>
        <w:t xml:space="preserve">- СТО 34.01-2.2-002-2015 «Арматура для воздушных линий электропередачи с самонесущими изолированными проводами напряжением до 1 </w:t>
      </w:r>
      <w:proofErr w:type="spellStart"/>
      <w:r w:rsidRPr="007D0E93">
        <w:rPr>
          <w:rFonts w:ascii="Times New Roman" w:hAnsi="Times New Roman" w:cs="Times New Roman"/>
          <w:sz w:val="24"/>
          <w:szCs w:val="24"/>
          <w:lang w:eastAsia="en-US"/>
        </w:rPr>
        <w:t>кВ.</w:t>
      </w:r>
      <w:proofErr w:type="spellEnd"/>
      <w:r w:rsidRPr="007D0E93">
        <w:rPr>
          <w:rFonts w:ascii="Times New Roman" w:hAnsi="Times New Roman" w:cs="Times New Roman"/>
          <w:sz w:val="24"/>
          <w:szCs w:val="24"/>
          <w:lang w:eastAsia="en-US"/>
        </w:rPr>
        <w:t xml:space="preserve"> Анкерная и поддерживающая арматура для СИП-1 и СИП-2. Общие технические требования»;</w:t>
      </w:r>
    </w:p>
    <w:p w:rsidR="00E4254B" w:rsidRPr="007D0E93" w:rsidRDefault="00E4254B" w:rsidP="00E4254B">
      <w:pPr>
        <w:pStyle w:val="ConsNormal"/>
        <w:widowControl/>
        <w:ind w:firstLine="0"/>
        <w:jc w:val="both"/>
        <w:rPr>
          <w:rFonts w:ascii="Times New Roman" w:hAnsi="Times New Roman" w:cs="Times New Roman"/>
          <w:sz w:val="24"/>
          <w:szCs w:val="24"/>
          <w:lang w:eastAsia="en-US"/>
        </w:rPr>
      </w:pPr>
      <w:r w:rsidRPr="007D0E93">
        <w:rPr>
          <w:rFonts w:ascii="Times New Roman" w:hAnsi="Times New Roman" w:cs="Times New Roman"/>
          <w:sz w:val="24"/>
          <w:szCs w:val="24"/>
          <w:lang w:eastAsia="en-US"/>
        </w:rPr>
        <w:t xml:space="preserve">- СТО 34.01-2.2-003-2015 «Арматура для воздушных линий электропередачи с самонесущими изолированными проводами напряжением до 1 </w:t>
      </w:r>
      <w:proofErr w:type="spellStart"/>
      <w:r w:rsidRPr="007D0E93">
        <w:rPr>
          <w:rFonts w:ascii="Times New Roman" w:hAnsi="Times New Roman" w:cs="Times New Roman"/>
          <w:sz w:val="24"/>
          <w:szCs w:val="24"/>
          <w:lang w:eastAsia="en-US"/>
        </w:rPr>
        <w:t>кВ.</w:t>
      </w:r>
      <w:proofErr w:type="spellEnd"/>
      <w:r w:rsidRPr="007D0E93">
        <w:rPr>
          <w:rFonts w:ascii="Times New Roman" w:hAnsi="Times New Roman" w:cs="Times New Roman"/>
          <w:sz w:val="24"/>
          <w:szCs w:val="24"/>
          <w:lang w:eastAsia="en-US"/>
        </w:rPr>
        <w:t xml:space="preserve"> Вспомогательная арматура. Общие технические требования»;</w:t>
      </w:r>
    </w:p>
    <w:p w:rsidR="00E4254B" w:rsidRPr="007D0E93" w:rsidRDefault="00E4254B" w:rsidP="00E4254B">
      <w:pPr>
        <w:pStyle w:val="ConsNormal"/>
        <w:widowControl/>
        <w:ind w:firstLine="0"/>
        <w:jc w:val="both"/>
        <w:rPr>
          <w:rFonts w:ascii="Times New Roman" w:hAnsi="Times New Roman" w:cs="Times New Roman"/>
          <w:sz w:val="24"/>
          <w:szCs w:val="24"/>
          <w:lang w:eastAsia="en-US"/>
        </w:rPr>
      </w:pPr>
      <w:r w:rsidRPr="007D0E93">
        <w:rPr>
          <w:rFonts w:ascii="Times New Roman" w:hAnsi="Times New Roman" w:cs="Times New Roman"/>
          <w:sz w:val="24"/>
          <w:szCs w:val="24"/>
          <w:lang w:eastAsia="en-US"/>
        </w:rPr>
        <w:t xml:space="preserve">- СТО 34.01-2.2-004-2015 «Арматура для воздушных линий электропередачи с самонесущими изолированными проводами напряжением до 1 </w:t>
      </w:r>
      <w:proofErr w:type="spellStart"/>
      <w:r w:rsidRPr="007D0E93">
        <w:rPr>
          <w:rFonts w:ascii="Times New Roman" w:hAnsi="Times New Roman" w:cs="Times New Roman"/>
          <w:sz w:val="24"/>
          <w:szCs w:val="24"/>
          <w:lang w:eastAsia="en-US"/>
        </w:rPr>
        <w:t>кВ.</w:t>
      </w:r>
      <w:proofErr w:type="spellEnd"/>
      <w:r w:rsidRPr="007D0E93">
        <w:rPr>
          <w:rFonts w:ascii="Times New Roman" w:hAnsi="Times New Roman" w:cs="Times New Roman"/>
          <w:sz w:val="24"/>
          <w:szCs w:val="24"/>
          <w:lang w:eastAsia="en-US"/>
        </w:rPr>
        <w:t xml:space="preserve"> </w:t>
      </w:r>
      <w:proofErr w:type="spellStart"/>
      <w:r w:rsidRPr="007D0E93">
        <w:rPr>
          <w:rFonts w:ascii="Times New Roman" w:hAnsi="Times New Roman" w:cs="Times New Roman"/>
          <w:sz w:val="24"/>
          <w:szCs w:val="24"/>
          <w:lang w:eastAsia="en-US"/>
        </w:rPr>
        <w:t>Ответвительная</w:t>
      </w:r>
      <w:proofErr w:type="spellEnd"/>
      <w:r w:rsidRPr="007D0E93">
        <w:rPr>
          <w:rFonts w:ascii="Times New Roman" w:hAnsi="Times New Roman" w:cs="Times New Roman"/>
          <w:sz w:val="24"/>
          <w:szCs w:val="24"/>
          <w:lang w:eastAsia="en-US"/>
        </w:rPr>
        <w:t xml:space="preserve"> арматура. Общие технические требования»;</w:t>
      </w:r>
    </w:p>
    <w:p w:rsidR="00E4254B" w:rsidRPr="007D0E93" w:rsidRDefault="00E4254B" w:rsidP="00E4254B">
      <w:pPr>
        <w:pStyle w:val="ConsNormal"/>
        <w:widowControl/>
        <w:ind w:firstLine="0"/>
        <w:jc w:val="both"/>
        <w:rPr>
          <w:rFonts w:ascii="Times New Roman" w:hAnsi="Times New Roman" w:cs="Times New Roman"/>
          <w:sz w:val="24"/>
          <w:szCs w:val="24"/>
          <w:lang w:eastAsia="en-US"/>
        </w:rPr>
      </w:pPr>
      <w:r w:rsidRPr="007D0E93">
        <w:rPr>
          <w:rFonts w:ascii="Times New Roman" w:hAnsi="Times New Roman" w:cs="Times New Roman"/>
          <w:sz w:val="24"/>
          <w:szCs w:val="24"/>
          <w:lang w:eastAsia="en-US"/>
        </w:rPr>
        <w:t>- СТО 34.01-2.2-005-2015 «Арматура для воздушных линий электропередачи с самонесущими изолированными проводами напряжением</w:t>
      </w:r>
      <w:r w:rsidR="00540DD5" w:rsidRPr="007D0E93">
        <w:rPr>
          <w:rFonts w:ascii="Times New Roman" w:hAnsi="Times New Roman" w:cs="Times New Roman"/>
          <w:sz w:val="24"/>
          <w:szCs w:val="24"/>
          <w:lang w:eastAsia="en-US"/>
        </w:rPr>
        <w:t xml:space="preserve"> </w:t>
      </w:r>
      <w:r w:rsidRPr="007D0E93">
        <w:rPr>
          <w:rFonts w:ascii="Times New Roman" w:hAnsi="Times New Roman" w:cs="Times New Roman"/>
          <w:sz w:val="24"/>
          <w:szCs w:val="24"/>
          <w:lang w:eastAsia="en-US"/>
        </w:rPr>
        <w:t xml:space="preserve">до 1 </w:t>
      </w:r>
      <w:proofErr w:type="spellStart"/>
      <w:r w:rsidRPr="007D0E93">
        <w:rPr>
          <w:rFonts w:ascii="Times New Roman" w:hAnsi="Times New Roman" w:cs="Times New Roman"/>
          <w:sz w:val="24"/>
          <w:szCs w:val="24"/>
          <w:lang w:eastAsia="en-US"/>
        </w:rPr>
        <w:t>кВ.</w:t>
      </w:r>
      <w:proofErr w:type="spellEnd"/>
      <w:r w:rsidRPr="007D0E93">
        <w:rPr>
          <w:rFonts w:ascii="Times New Roman" w:hAnsi="Times New Roman" w:cs="Times New Roman"/>
          <w:sz w:val="24"/>
          <w:szCs w:val="24"/>
          <w:lang w:eastAsia="en-US"/>
        </w:rPr>
        <w:t xml:space="preserve"> Правила приемки и методы испытаний. Общие технические требования»;</w:t>
      </w:r>
    </w:p>
    <w:p w:rsidR="00E4254B" w:rsidRPr="007D0E93" w:rsidRDefault="00E4254B" w:rsidP="00E4254B">
      <w:pPr>
        <w:pStyle w:val="ConsNormal"/>
        <w:widowControl/>
        <w:ind w:firstLine="0"/>
        <w:jc w:val="both"/>
        <w:rPr>
          <w:rFonts w:ascii="Times New Roman" w:hAnsi="Times New Roman" w:cs="Times New Roman"/>
          <w:sz w:val="24"/>
          <w:szCs w:val="24"/>
          <w:lang w:eastAsia="en-US"/>
        </w:rPr>
      </w:pPr>
      <w:r w:rsidRPr="007D0E93">
        <w:rPr>
          <w:rFonts w:ascii="Times New Roman" w:hAnsi="Times New Roman" w:cs="Times New Roman"/>
          <w:sz w:val="24"/>
          <w:szCs w:val="24"/>
          <w:lang w:eastAsia="en-US"/>
        </w:rPr>
        <w:t xml:space="preserve">- СТО 34.01-2.2-006-2015 «Арматура для воздушных линий электропередачи с самонесущими изолированными проводами напряжением до 1 </w:t>
      </w:r>
      <w:proofErr w:type="spellStart"/>
      <w:r w:rsidRPr="007D0E93">
        <w:rPr>
          <w:rFonts w:ascii="Times New Roman" w:hAnsi="Times New Roman" w:cs="Times New Roman"/>
          <w:sz w:val="24"/>
          <w:szCs w:val="24"/>
          <w:lang w:eastAsia="en-US"/>
        </w:rPr>
        <w:t>кВ.</w:t>
      </w:r>
      <w:proofErr w:type="spellEnd"/>
      <w:r w:rsidRPr="007D0E93">
        <w:rPr>
          <w:rFonts w:ascii="Times New Roman" w:hAnsi="Times New Roman" w:cs="Times New Roman"/>
          <w:sz w:val="24"/>
          <w:szCs w:val="24"/>
          <w:lang w:eastAsia="en-US"/>
        </w:rPr>
        <w:t xml:space="preserve"> Соединительная арматура. Общие технические требования»;</w:t>
      </w:r>
    </w:p>
    <w:p w:rsidR="00E4254B" w:rsidRPr="007D0E93" w:rsidRDefault="00E4254B" w:rsidP="00E4254B">
      <w:pPr>
        <w:pStyle w:val="ConsNormal"/>
        <w:widowControl/>
        <w:ind w:firstLine="0"/>
        <w:jc w:val="both"/>
        <w:rPr>
          <w:rFonts w:ascii="Times New Roman" w:hAnsi="Times New Roman" w:cs="Times New Roman"/>
          <w:sz w:val="24"/>
          <w:szCs w:val="24"/>
          <w:lang w:eastAsia="en-US"/>
        </w:rPr>
      </w:pPr>
      <w:r w:rsidRPr="007D0E93">
        <w:rPr>
          <w:rFonts w:ascii="Times New Roman" w:hAnsi="Times New Roman" w:cs="Times New Roman"/>
          <w:sz w:val="24"/>
          <w:szCs w:val="24"/>
          <w:lang w:eastAsia="en-US"/>
        </w:rPr>
        <w:t xml:space="preserve">- СТО 34.01-2.2-007-2015 «Арматура для воздушных линий электропередачи с самонесущими изолированными проводами напряжением до 1 </w:t>
      </w:r>
      <w:proofErr w:type="spellStart"/>
      <w:r w:rsidRPr="007D0E93">
        <w:rPr>
          <w:rFonts w:ascii="Times New Roman" w:hAnsi="Times New Roman" w:cs="Times New Roman"/>
          <w:sz w:val="24"/>
          <w:szCs w:val="24"/>
          <w:lang w:eastAsia="en-US"/>
        </w:rPr>
        <w:t>кВ.</w:t>
      </w:r>
      <w:proofErr w:type="spellEnd"/>
      <w:r w:rsidRPr="007D0E93">
        <w:rPr>
          <w:rFonts w:ascii="Times New Roman" w:hAnsi="Times New Roman" w:cs="Times New Roman"/>
          <w:sz w:val="24"/>
          <w:szCs w:val="24"/>
          <w:lang w:eastAsia="en-US"/>
        </w:rPr>
        <w:t xml:space="preserve"> Анкерная и поддерживающая арматура для СИП-4. Общие технические требования»;</w:t>
      </w:r>
    </w:p>
    <w:p w:rsidR="00E4254B" w:rsidRPr="007D0E93" w:rsidRDefault="00E4254B" w:rsidP="00E4254B">
      <w:pPr>
        <w:pStyle w:val="ConsNormal"/>
        <w:widowControl/>
        <w:ind w:firstLine="0"/>
        <w:jc w:val="both"/>
        <w:rPr>
          <w:rFonts w:ascii="Times New Roman" w:hAnsi="Times New Roman" w:cs="Times New Roman"/>
          <w:sz w:val="24"/>
          <w:szCs w:val="24"/>
          <w:lang w:eastAsia="en-US"/>
        </w:rPr>
      </w:pPr>
      <w:r w:rsidRPr="007D0E93">
        <w:rPr>
          <w:rFonts w:ascii="Times New Roman" w:hAnsi="Times New Roman" w:cs="Times New Roman"/>
          <w:sz w:val="24"/>
          <w:szCs w:val="24"/>
          <w:lang w:eastAsia="en-US"/>
        </w:rPr>
        <w:t>- ГОСТ 10434–82 «Соединения контактные электрические. Классификация. Общие технические требования»;</w:t>
      </w:r>
    </w:p>
    <w:p w:rsidR="00E4254B" w:rsidRPr="007D0E93" w:rsidRDefault="00E4254B" w:rsidP="00E4254B">
      <w:pPr>
        <w:pStyle w:val="ConsNormal"/>
        <w:widowControl/>
        <w:ind w:firstLine="0"/>
        <w:jc w:val="both"/>
        <w:rPr>
          <w:rFonts w:ascii="Times New Roman" w:hAnsi="Times New Roman" w:cs="Times New Roman"/>
          <w:sz w:val="24"/>
          <w:szCs w:val="24"/>
          <w:lang w:eastAsia="en-US"/>
        </w:rPr>
      </w:pPr>
      <w:r w:rsidRPr="007D0E93">
        <w:rPr>
          <w:rFonts w:ascii="Times New Roman" w:hAnsi="Times New Roman" w:cs="Times New Roman"/>
          <w:sz w:val="24"/>
          <w:szCs w:val="24"/>
          <w:lang w:eastAsia="en-US"/>
        </w:rPr>
        <w:t>- 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E4254B" w:rsidRPr="007D0E93" w:rsidRDefault="00E4254B" w:rsidP="00E4254B">
      <w:pPr>
        <w:pStyle w:val="ConsNormal"/>
        <w:widowControl/>
        <w:ind w:firstLine="0"/>
        <w:jc w:val="both"/>
        <w:rPr>
          <w:rFonts w:ascii="Times New Roman" w:hAnsi="Times New Roman" w:cs="Times New Roman"/>
          <w:sz w:val="24"/>
          <w:szCs w:val="24"/>
          <w:lang w:eastAsia="en-US"/>
        </w:rPr>
      </w:pPr>
      <w:r w:rsidRPr="007D0E93">
        <w:rPr>
          <w:rFonts w:ascii="Times New Roman" w:hAnsi="Times New Roman" w:cs="Times New Roman"/>
          <w:sz w:val="24"/>
          <w:szCs w:val="24"/>
          <w:lang w:eastAsia="en-US"/>
        </w:rPr>
        <w:t>- ГОСТ 15543.1-89 «Изделия электротехнические. Общие требования в части стойкости к климатическим внешним воздействующим факторам»</w:t>
      </w:r>
    </w:p>
    <w:p w:rsidR="00BF0FE6" w:rsidRPr="007D0E93" w:rsidRDefault="00BF0FE6" w:rsidP="00BF0FE6">
      <w:pPr>
        <w:pStyle w:val="ab"/>
        <w:tabs>
          <w:tab w:val="left" w:pos="426"/>
        </w:tabs>
        <w:ind w:left="0"/>
        <w:rPr>
          <w:b/>
          <w:bCs/>
          <w:sz w:val="24"/>
          <w:szCs w:val="24"/>
        </w:rPr>
      </w:pPr>
    </w:p>
    <w:p w:rsidR="00E4254B" w:rsidRPr="007D0E93" w:rsidRDefault="00E4254B" w:rsidP="00E4254B">
      <w:pPr>
        <w:pStyle w:val="ab"/>
        <w:numPr>
          <w:ilvl w:val="0"/>
          <w:numId w:val="9"/>
        </w:numPr>
        <w:tabs>
          <w:tab w:val="left" w:pos="426"/>
        </w:tabs>
        <w:ind w:left="0" w:firstLine="0"/>
        <w:jc w:val="center"/>
        <w:rPr>
          <w:b/>
          <w:bCs/>
          <w:sz w:val="24"/>
          <w:szCs w:val="24"/>
        </w:rPr>
      </w:pPr>
      <w:r w:rsidRPr="007D0E93">
        <w:rPr>
          <w:b/>
          <w:sz w:val="24"/>
          <w:szCs w:val="24"/>
        </w:rPr>
        <w:t>Требования к Подрядчику</w:t>
      </w:r>
      <w:r w:rsidRPr="007D0E93">
        <w:rPr>
          <w:b/>
          <w:bCs/>
          <w:sz w:val="24"/>
          <w:szCs w:val="24"/>
        </w:rPr>
        <w:t>.</w:t>
      </w:r>
    </w:p>
    <w:p w:rsidR="00E4254B" w:rsidRPr="007D0E93" w:rsidRDefault="004E202B" w:rsidP="004E202B">
      <w:pPr>
        <w:pStyle w:val="ab"/>
        <w:tabs>
          <w:tab w:val="left" w:pos="567"/>
        </w:tabs>
        <w:ind w:left="0"/>
        <w:jc w:val="both"/>
      </w:pPr>
      <w:r>
        <w:rPr>
          <w:sz w:val="24"/>
          <w:szCs w:val="24"/>
        </w:rPr>
        <w:tab/>
      </w:r>
      <w:r w:rsidR="00E4254B" w:rsidRPr="007D0E93">
        <w:rPr>
          <w:sz w:val="24"/>
          <w:szCs w:val="24"/>
        </w:rPr>
        <w:t>Для участия в конкурсе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w:t>
      </w:r>
      <w:proofErr w:type="spellStart"/>
      <w:r w:rsidR="00E4254B" w:rsidRPr="007D0E93">
        <w:rPr>
          <w:sz w:val="24"/>
          <w:szCs w:val="24"/>
        </w:rPr>
        <w:t>Россети</w:t>
      </w:r>
      <w:proofErr w:type="spellEnd"/>
      <w:r w:rsidR="00E4254B" w:rsidRPr="007D0E93">
        <w:rPr>
          <w:sz w:val="24"/>
          <w:szCs w:val="24"/>
        </w:rPr>
        <w:t>» (Положению о закупке)» (утв. решением Совета директоров ПАО «</w:t>
      </w:r>
      <w:proofErr w:type="spellStart"/>
      <w:r w:rsidR="00E4254B" w:rsidRPr="007D0E93">
        <w:rPr>
          <w:sz w:val="24"/>
          <w:szCs w:val="24"/>
        </w:rPr>
        <w:t>Россети</w:t>
      </w:r>
      <w:proofErr w:type="spellEnd"/>
      <w:r w:rsidR="00E4254B" w:rsidRPr="007D0E93">
        <w:rPr>
          <w:sz w:val="24"/>
          <w:szCs w:val="24"/>
        </w:rPr>
        <w:t>» протокол от 30.10.2015 № 206 (в редакции протоколов от 19.08.2016 № 239, от 08.11.2016 № 244, от 16.12.2016 № 247, от 19.05.2017 № 265, от 31.05.2017 № 269)</w:t>
      </w:r>
      <w:r w:rsidR="00E4254B" w:rsidRPr="007D0E93">
        <w:t>.</w:t>
      </w:r>
    </w:p>
    <w:p w:rsidR="00E4254B" w:rsidRPr="007D0E93" w:rsidRDefault="00E4254B" w:rsidP="00E4254B">
      <w:pPr>
        <w:jc w:val="both"/>
        <w:rPr>
          <w:b/>
        </w:rPr>
      </w:pPr>
    </w:p>
    <w:p w:rsidR="00E4254B" w:rsidRPr="007D0E93" w:rsidRDefault="00E4254B" w:rsidP="00E4254B">
      <w:pPr>
        <w:pStyle w:val="ab"/>
        <w:numPr>
          <w:ilvl w:val="0"/>
          <w:numId w:val="9"/>
        </w:numPr>
        <w:tabs>
          <w:tab w:val="left" w:pos="426"/>
        </w:tabs>
        <w:ind w:left="0" w:firstLine="0"/>
        <w:jc w:val="center"/>
        <w:rPr>
          <w:b/>
          <w:bCs/>
          <w:sz w:val="24"/>
          <w:szCs w:val="24"/>
        </w:rPr>
      </w:pPr>
      <w:r w:rsidRPr="007D0E93">
        <w:rPr>
          <w:b/>
          <w:sz w:val="24"/>
          <w:szCs w:val="24"/>
        </w:rPr>
        <w:t>Требования к выполнению работ</w:t>
      </w:r>
      <w:r w:rsidRPr="007D0E93">
        <w:rPr>
          <w:b/>
          <w:bCs/>
          <w:sz w:val="24"/>
          <w:szCs w:val="24"/>
        </w:rPr>
        <w:t>.</w:t>
      </w:r>
    </w:p>
    <w:p w:rsidR="00E4254B" w:rsidRPr="007D0E93" w:rsidRDefault="004E202B" w:rsidP="004E202B">
      <w:pPr>
        <w:tabs>
          <w:tab w:val="left" w:pos="567"/>
        </w:tabs>
        <w:jc w:val="both"/>
      </w:pPr>
      <w:r>
        <w:tab/>
      </w:r>
      <w:r w:rsidR="00E4254B" w:rsidRPr="007D0E93">
        <w:t>5.1.</w:t>
      </w:r>
      <w:r w:rsidR="00E4254B" w:rsidRPr="007D0E93">
        <w:tab/>
        <w:t>Работы выполняются в соответствие с требованиями НТД (п. 3.2 ТЗ), в соответствии со сметным расчётом разработанным Подрядчиком и согласованным Заказчиком, в объеме и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E4254B" w:rsidRPr="007D0E93" w:rsidRDefault="004E202B" w:rsidP="00E4254B">
      <w:pPr>
        <w:tabs>
          <w:tab w:val="left" w:pos="567"/>
        </w:tabs>
        <w:jc w:val="both"/>
      </w:pPr>
      <w:r>
        <w:tab/>
      </w:r>
      <w:r w:rsidR="00E4254B" w:rsidRPr="007D0E93">
        <w:t>5.2. 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E4254B" w:rsidRPr="007D0E93" w:rsidRDefault="004E202B" w:rsidP="00E4254B">
      <w:pPr>
        <w:tabs>
          <w:tab w:val="left" w:pos="567"/>
        </w:tabs>
        <w:jc w:val="both"/>
      </w:pPr>
      <w:r>
        <w:tab/>
      </w:r>
      <w:r w:rsidR="00E4254B" w:rsidRPr="007D0E93">
        <w:t>5.3.</w:t>
      </w:r>
      <w:r w:rsidR="00E4254B" w:rsidRPr="007D0E93">
        <w:tab/>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w:t>
      </w:r>
      <w:r w:rsidR="001D7220">
        <w:t>,</w:t>
      </w:r>
      <w:r w:rsidR="00E4254B" w:rsidRPr="007D0E93">
        <w:t xml:space="preserve">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w:t>
      </w:r>
      <w:r w:rsidR="00E4254B" w:rsidRPr="007D0E93">
        <w:lastRenderedPageBreak/>
        <w:t>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E4254B" w:rsidRPr="007D0E93" w:rsidRDefault="00E4254B" w:rsidP="004E202B">
      <w:pPr>
        <w:pStyle w:val="a4"/>
        <w:ind w:firstLine="567"/>
        <w:jc w:val="both"/>
        <w:rPr>
          <w:b w:val="0"/>
          <w:sz w:val="24"/>
        </w:rPr>
      </w:pPr>
      <w:r w:rsidRPr="007D0E93">
        <w:rPr>
          <w:b w:val="0"/>
          <w:sz w:val="24"/>
        </w:rPr>
        <w:t>5.4. В объем выполняемых работ входит:</w:t>
      </w:r>
    </w:p>
    <w:p w:rsidR="00E4254B" w:rsidRPr="007D0E93" w:rsidRDefault="00E4254B" w:rsidP="00E4254B">
      <w:pPr>
        <w:pStyle w:val="a4"/>
        <w:ind w:firstLine="0"/>
        <w:jc w:val="both"/>
        <w:rPr>
          <w:b w:val="0"/>
          <w:sz w:val="24"/>
        </w:rPr>
      </w:pPr>
      <w:r w:rsidRPr="007D0E93">
        <w:rPr>
          <w:b w:val="0"/>
          <w:sz w:val="24"/>
        </w:rPr>
        <w:t>- доставка на место производства работ, оборудования, материалов, техники, инструментов и персонала;</w:t>
      </w:r>
    </w:p>
    <w:p w:rsidR="00E4254B" w:rsidRPr="007D0E93" w:rsidRDefault="00E4254B" w:rsidP="00E4254B">
      <w:pPr>
        <w:pStyle w:val="a4"/>
        <w:ind w:firstLine="0"/>
        <w:jc w:val="both"/>
        <w:rPr>
          <w:b w:val="0"/>
          <w:sz w:val="24"/>
        </w:rPr>
      </w:pPr>
      <w:r w:rsidRPr="007D0E93">
        <w:rPr>
          <w:b w:val="0"/>
          <w:sz w:val="24"/>
        </w:rPr>
        <w:t>- погрузо-разгрузочные работы;</w:t>
      </w:r>
    </w:p>
    <w:p w:rsidR="00E4254B" w:rsidRPr="007D0E93" w:rsidRDefault="00E4254B" w:rsidP="00E4254B">
      <w:pPr>
        <w:tabs>
          <w:tab w:val="left" w:pos="567"/>
        </w:tabs>
        <w:jc w:val="both"/>
      </w:pPr>
      <w:r w:rsidRPr="007D0E93">
        <w:t>-  обеспечение сохранности новых и демонтированных материалов и оборудования до завершения работ;</w:t>
      </w:r>
    </w:p>
    <w:p w:rsidR="00E4254B" w:rsidRPr="007D0E93" w:rsidRDefault="00E4254B" w:rsidP="00E4254B">
      <w:pPr>
        <w:pStyle w:val="a4"/>
        <w:ind w:firstLine="0"/>
        <w:jc w:val="both"/>
      </w:pPr>
      <w:r w:rsidRPr="007D0E93">
        <w:rPr>
          <w:b w:val="0"/>
          <w:sz w:val="24"/>
        </w:rPr>
        <w:t>- наведение эксплуатационного порядка и вывоз использованных материалов и оборудования после завершения работ</w:t>
      </w:r>
      <w:r w:rsidRPr="007D0E93">
        <w:t>.</w:t>
      </w:r>
    </w:p>
    <w:p w:rsidR="00E4254B" w:rsidRPr="007D0E93" w:rsidRDefault="004E202B" w:rsidP="00E4254B">
      <w:pPr>
        <w:tabs>
          <w:tab w:val="left" w:pos="567"/>
        </w:tabs>
        <w:jc w:val="both"/>
        <w:rPr>
          <w:shd w:val="clear" w:color="auto" w:fill="FFFFFF"/>
        </w:rPr>
      </w:pPr>
      <w:r>
        <w:tab/>
      </w:r>
      <w:r w:rsidR="00E4254B" w:rsidRPr="007D0E93">
        <w:t>5.5.</w:t>
      </w:r>
      <w:r w:rsidR="00E4254B" w:rsidRPr="007D0E93">
        <w:rPr>
          <w:shd w:val="clear" w:color="auto" w:fill="FFFFFF"/>
        </w:rPr>
        <w:t xml:space="preserve"> Приемку, разгрузку и складирование прибывающих на Объект материалов и оборудования, предусмотренных объёмами работ осуществляет Подрядчик.</w:t>
      </w:r>
    </w:p>
    <w:p w:rsidR="00E4254B" w:rsidRPr="007D0E93" w:rsidRDefault="004E202B" w:rsidP="00E4254B">
      <w:pPr>
        <w:tabs>
          <w:tab w:val="left" w:pos="567"/>
        </w:tabs>
        <w:jc w:val="both"/>
        <w:rPr>
          <w:shd w:val="clear" w:color="auto" w:fill="FFFFFF"/>
        </w:rPr>
      </w:pPr>
      <w:r>
        <w:rPr>
          <w:shd w:val="clear" w:color="auto" w:fill="FFFFFF"/>
        </w:rPr>
        <w:tab/>
      </w:r>
      <w:r w:rsidR="00E4254B" w:rsidRPr="007D0E93">
        <w:rPr>
          <w:shd w:val="clear" w:color="auto" w:fill="FFFFFF"/>
        </w:rPr>
        <w:t>5.6. 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E4254B" w:rsidRPr="007D0E93" w:rsidRDefault="004E202B" w:rsidP="00E4254B">
      <w:pPr>
        <w:tabs>
          <w:tab w:val="left" w:pos="567"/>
        </w:tabs>
        <w:jc w:val="both"/>
      </w:pPr>
      <w:r>
        <w:tab/>
      </w:r>
      <w:r w:rsidR="00E4254B" w:rsidRPr="007D0E93">
        <w:t>5.7.</w:t>
      </w:r>
      <w:r w:rsidR="00E4254B" w:rsidRPr="007D0E93">
        <w:tab/>
        <w:t>Номенклатура применяемого оборудования и материалов должна соответствовать Положению ПАО «</w:t>
      </w:r>
      <w:proofErr w:type="spellStart"/>
      <w:r w:rsidR="00E4254B" w:rsidRPr="007D0E93">
        <w:t>Россети</w:t>
      </w:r>
      <w:proofErr w:type="spellEnd"/>
      <w:r w:rsidR="00E4254B" w:rsidRPr="007D0E93">
        <w:t>» «О единой технической политике в электросетевом комплексе» и согласовывается с Заказчиком и определяется в соответствии с дефектными актами (ведомостями объёмов работ), предоставленными Заказчиком.</w:t>
      </w:r>
    </w:p>
    <w:p w:rsidR="00E4254B" w:rsidRPr="007D0E93" w:rsidRDefault="004E202B" w:rsidP="00E4254B">
      <w:pPr>
        <w:tabs>
          <w:tab w:val="left" w:pos="567"/>
        </w:tabs>
        <w:jc w:val="both"/>
      </w:pPr>
      <w:r>
        <w:tab/>
      </w:r>
      <w:r w:rsidR="00E4254B" w:rsidRPr="007D0E93">
        <w:t>5.8. 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и материалы должны соответствовать требованием «Правил устройства электроустановок» (ПУЭ действующее издание), нормативно-технической документации ПАО «</w:t>
      </w:r>
      <w:proofErr w:type="spellStart"/>
      <w:r w:rsidR="00E4254B" w:rsidRPr="007D0E93">
        <w:t>Россети</w:t>
      </w:r>
      <w:proofErr w:type="spellEnd"/>
      <w:r w:rsidR="00E4254B" w:rsidRPr="007D0E93">
        <w:t xml:space="preserve">» и ГОСТ в том числе указанным в п.3.2 ТЗ. </w:t>
      </w:r>
    </w:p>
    <w:p w:rsidR="00E4254B" w:rsidRPr="007D0E93" w:rsidRDefault="004E202B" w:rsidP="00E4254B">
      <w:pPr>
        <w:tabs>
          <w:tab w:val="left" w:pos="567"/>
        </w:tabs>
        <w:jc w:val="both"/>
      </w:pPr>
      <w:r>
        <w:tab/>
      </w:r>
      <w:r w:rsidR="00E4254B" w:rsidRPr="007D0E93">
        <w:t>5.9.</w:t>
      </w:r>
      <w:r w:rsidR="00E4254B" w:rsidRPr="007D0E93">
        <w:tab/>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E4254B" w:rsidRPr="007D0E93" w:rsidRDefault="004E202B" w:rsidP="00E4254B">
      <w:pPr>
        <w:tabs>
          <w:tab w:val="left" w:pos="567"/>
        </w:tabs>
        <w:jc w:val="both"/>
      </w:pPr>
      <w:r>
        <w:tab/>
      </w:r>
      <w:r w:rsidR="00E4254B" w:rsidRPr="007D0E93">
        <w:t>5.10.</w:t>
      </w:r>
      <w:r w:rsidR="00E4254B" w:rsidRPr="007D0E93">
        <w:tab/>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E4254B" w:rsidRPr="007D0E93" w:rsidRDefault="004E202B" w:rsidP="004E202B">
      <w:pPr>
        <w:tabs>
          <w:tab w:val="left" w:pos="567"/>
        </w:tabs>
        <w:jc w:val="both"/>
      </w:pPr>
      <w:r>
        <w:tab/>
      </w:r>
      <w:r w:rsidR="00E4254B" w:rsidRPr="007D0E93">
        <w:t>5.11. При демонтаже деталей и узлов Подрядчик обязан обеспечить их сохранность и передачу Заказчику в надлежащем состоянии.</w:t>
      </w:r>
    </w:p>
    <w:p w:rsidR="00E4254B" w:rsidRPr="007D0E93" w:rsidRDefault="004E202B" w:rsidP="00E4254B">
      <w:pPr>
        <w:tabs>
          <w:tab w:val="left" w:pos="567"/>
        </w:tabs>
        <w:jc w:val="both"/>
      </w:pPr>
      <w:r>
        <w:tab/>
      </w:r>
      <w:r w:rsidR="00E4254B" w:rsidRPr="007D0E93">
        <w:t>5.12.</w:t>
      </w:r>
      <w:r w:rsidR="00E4254B" w:rsidRPr="007D0E93">
        <w:tab/>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E4254B" w:rsidRPr="007D0E93" w:rsidRDefault="00E4254B" w:rsidP="004E202B">
      <w:pPr>
        <w:snapToGrid w:val="0"/>
        <w:ind w:firstLine="567"/>
        <w:jc w:val="both"/>
      </w:pPr>
      <w:r w:rsidRPr="007D0E93">
        <w:t>5.13.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E4254B" w:rsidRPr="007D0E93" w:rsidRDefault="004E202B" w:rsidP="00E4254B">
      <w:pPr>
        <w:tabs>
          <w:tab w:val="left" w:pos="567"/>
        </w:tabs>
        <w:jc w:val="both"/>
      </w:pPr>
      <w:r>
        <w:tab/>
      </w:r>
      <w:r w:rsidR="00E4254B" w:rsidRPr="007D0E93">
        <w:t>5.14. 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E4254B" w:rsidRPr="007D0E93" w:rsidRDefault="004E202B" w:rsidP="00E4254B">
      <w:pPr>
        <w:tabs>
          <w:tab w:val="left" w:pos="567"/>
        </w:tabs>
        <w:jc w:val="both"/>
      </w:pPr>
      <w:r>
        <w:lastRenderedPageBreak/>
        <w:tab/>
      </w:r>
      <w:r w:rsidR="00E4254B" w:rsidRPr="007D0E93">
        <w:t>5.15.</w:t>
      </w:r>
      <w:r w:rsidR="00E4254B" w:rsidRPr="007D0E93">
        <w:tab/>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E4254B" w:rsidRPr="007D0E93" w:rsidRDefault="00E4254B" w:rsidP="004E202B">
      <w:pPr>
        <w:ind w:firstLine="567"/>
        <w:jc w:val="both"/>
      </w:pPr>
      <w:r w:rsidRPr="007D0E93">
        <w:t>5.16.</w:t>
      </w:r>
      <w:r w:rsidRPr="007D0E93">
        <w:tab/>
      </w:r>
      <w:r w:rsidRPr="007D0E93">
        <w:rPr>
          <w:color w:val="000000"/>
        </w:rPr>
        <w:t>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Pr="007D0E93">
        <w:rPr>
          <w:color w:val="000000"/>
          <w:shd w:val="clear" w:color="auto" w:fill="CCCCCC"/>
        </w:rPr>
        <w:t xml:space="preserve"> </w:t>
      </w:r>
      <w:r w:rsidRPr="007D0E93">
        <w:rPr>
          <w:color w:val="000000"/>
        </w:rPr>
        <w:t>выполняемых ими работ</w:t>
      </w:r>
      <w:r w:rsidRPr="007D0E93">
        <w:t xml:space="preserve">. </w:t>
      </w:r>
    </w:p>
    <w:p w:rsidR="00E4254B" w:rsidRPr="007D0E93" w:rsidRDefault="00E4254B" w:rsidP="004E202B">
      <w:pPr>
        <w:ind w:firstLine="567"/>
        <w:jc w:val="both"/>
      </w:pPr>
      <w:r w:rsidRPr="007D0E93">
        <w:rPr>
          <w:color w:val="000000"/>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Pr="007D0E93">
        <w:t>.</w:t>
      </w:r>
    </w:p>
    <w:p w:rsidR="00E4254B" w:rsidRPr="007D0E93" w:rsidRDefault="004E202B" w:rsidP="00E4254B">
      <w:pPr>
        <w:tabs>
          <w:tab w:val="left" w:pos="567"/>
        </w:tabs>
        <w:jc w:val="both"/>
      </w:pPr>
      <w:r>
        <w:tab/>
      </w:r>
      <w:r w:rsidR="00E4254B" w:rsidRPr="007D0E93">
        <w:t>5.17. 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E4254B" w:rsidRPr="007D0E93" w:rsidRDefault="004E202B" w:rsidP="004E202B">
      <w:pPr>
        <w:tabs>
          <w:tab w:val="left" w:pos="567"/>
        </w:tabs>
        <w:jc w:val="both"/>
      </w:pPr>
      <w:r>
        <w:tab/>
      </w:r>
      <w:r w:rsidR="00E4254B" w:rsidRPr="007D0E93">
        <w:t>5.18. Допуск Подрядчика к выполнению работ, осуществляется в соответствии с «</w:t>
      </w:r>
      <w:r w:rsidR="001D7220" w:rsidRPr="007D0E93">
        <w:t>Правила по охране труда при эксплуатации электроустановок (утв. Приказом Минтруда России от 15.12.2020 № 903н</w:t>
      </w:r>
      <w:r w:rsidR="00E4254B" w:rsidRPr="007D0E93">
        <w:t>))», с осуществлением необходимых оперативных переключений с выполнением организационных и технических мероприятий.</w:t>
      </w:r>
    </w:p>
    <w:p w:rsidR="00E4254B" w:rsidRPr="007D0E93" w:rsidRDefault="004E202B" w:rsidP="004E202B">
      <w:pPr>
        <w:tabs>
          <w:tab w:val="left" w:pos="567"/>
        </w:tabs>
        <w:jc w:val="both"/>
      </w:pPr>
      <w:r>
        <w:tab/>
      </w:r>
      <w:r w:rsidR="00E4254B" w:rsidRPr="007D0E93">
        <w:t>5.19. 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E4254B" w:rsidRPr="007D0E93" w:rsidRDefault="00E4254B" w:rsidP="00E4254B">
      <w:pPr>
        <w:pStyle w:val="ab"/>
        <w:tabs>
          <w:tab w:val="left" w:pos="0"/>
        </w:tabs>
        <w:ind w:left="0"/>
        <w:jc w:val="both"/>
        <w:rPr>
          <w:sz w:val="24"/>
          <w:szCs w:val="24"/>
        </w:rPr>
      </w:pPr>
      <w:r w:rsidRPr="007D0E93">
        <w:rPr>
          <w:sz w:val="24"/>
          <w:szCs w:val="24"/>
        </w:rPr>
        <w:t xml:space="preserve"> </w:t>
      </w:r>
      <w:r w:rsidRPr="007D0E93">
        <w:rPr>
          <w:sz w:val="24"/>
          <w:szCs w:val="24"/>
        </w:rPr>
        <w:tab/>
      </w:r>
    </w:p>
    <w:p w:rsidR="00E4254B" w:rsidRPr="007D0E93" w:rsidRDefault="00E4254B" w:rsidP="00E4254B">
      <w:pPr>
        <w:pStyle w:val="ab"/>
        <w:numPr>
          <w:ilvl w:val="0"/>
          <w:numId w:val="9"/>
        </w:numPr>
        <w:tabs>
          <w:tab w:val="left" w:pos="426"/>
        </w:tabs>
        <w:ind w:left="0" w:firstLine="0"/>
        <w:jc w:val="center"/>
        <w:rPr>
          <w:b/>
          <w:bCs/>
          <w:sz w:val="24"/>
          <w:szCs w:val="24"/>
        </w:rPr>
      </w:pPr>
      <w:r w:rsidRPr="007D0E93">
        <w:rPr>
          <w:b/>
          <w:bCs/>
          <w:sz w:val="24"/>
          <w:szCs w:val="24"/>
        </w:rPr>
        <w:t>Правила контроля и приемки работ.</w:t>
      </w:r>
    </w:p>
    <w:p w:rsidR="00E4254B" w:rsidRPr="007D0E93" w:rsidRDefault="004E202B" w:rsidP="004E202B">
      <w:pPr>
        <w:tabs>
          <w:tab w:val="left" w:pos="567"/>
        </w:tabs>
        <w:jc w:val="both"/>
      </w:pPr>
      <w:r>
        <w:tab/>
      </w:r>
      <w:r w:rsidRPr="004E202B">
        <w:t>6</w:t>
      </w:r>
      <w:r>
        <w:t xml:space="preserve">.1. </w:t>
      </w:r>
      <w:r w:rsidR="00E4254B" w:rsidRPr="007D0E93">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E4254B" w:rsidRPr="007D0E93" w:rsidRDefault="004E202B" w:rsidP="00E4254B">
      <w:pPr>
        <w:tabs>
          <w:tab w:val="left" w:pos="567"/>
        </w:tabs>
        <w:jc w:val="both"/>
      </w:pPr>
      <w:r>
        <w:tab/>
      </w:r>
      <w:r w:rsidR="00E4254B" w:rsidRPr="007D0E93">
        <w:t xml:space="preserve">6.2. </w:t>
      </w:r>
      <w:r w:rsidR="00E4254B" w:rsidRPr="007D0E93">
        <w:rPr>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E4254B" w:rsidRPr="007D0E93" w:rsidRDefault="004E202B" w:rsidP="00E4254B">
      <w:pPr>
        <w:tabs>
          <w:tab w:val="left" w:pos="567"/>
        </w:tabs>
        <w:jc w:val="both"/>
      </w:pPr>
      <w:r>
        <w:tab/>
      </w:r>
      <w:r w:rsidR="00E4254B" w:rsidRPr="007D0E93">
        <w:t>6.3.</w:t>
      </w:r>
      <w:r w:rsidR="00E4254B" w:rsidRPr="007D0E93">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E4254B" w:rsidRPr="007D0E93" w:rsidRDefault="004E202B" w:rsidP="00E4254B">
      <w:pPr>
        <w:tabs>
          <w:tab w:val="left" w:pos="567"/>
        </w:tabs>
        <w:jc w:val="both"/>
      </w:pPr>
      <w:r>
        <w:tab/>
      </w:r>
      <w:r w:rsidR="00E4254B" w:rsidRPr="007D0E93">
        <w:t>6.4. 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E4254B" w:rsidRPr="007D0E93" w:rsidRDefault="004E202B" w:rsidP="00E4254B">
      <w:pPr>
        <w:tabs>
          <w:tab w:val="left" w:pos="567"/>
        </w:tabs>
        <w:jc w:val="both"/>
      </w:pPr>
      <w:r>
        <w:tab/>
      </w:r>
      <w:r w:rsidR="00E4254B" w:rsidRPr="007D0E93">
        <w:t>6.5.</w:t>
      </w:r>
      <w:r w:rsidR="00E4254B" w:rsidRPr="007D0E93">
        <w:tab/>
        <w:t xml:space="preserve">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w:t>
      </w:r>
      <w:r w:rsidR="00E4254B" w:rsidRPr="007D0E93">
        <w:lastRenderedPageBreak/>
        <w:t>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E4254B" w:rsidRPr="007D0E93" w:rsidRDefault="004E202B" w:rsidP="00E4254B">
      <w:pPr>
        <w:tabs>
          <w:tab w:val="left" w:pos="567"/>
        </w:tabs>
        <w:jc w:val="both"/>
      </w:pPr>
      <w:r>
        <w:tab/>
      </w:r>
      <w:r w:rsidR="00E4254B" w:rsidRPr="007D0E93">
        <w:t>6.6.</w:t>
      </w:r>
      <w:r w:rsidR="00E4254B" w:rsidRPr="007D0E93">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E4254B" w:rsidRPr="007D0E93" w:rsidRDefault="004E202B" w:rsidP="00E4254B">
      <w:pPr>
        <w:tabs>
          <w:tab w:val="left" w:pos="567"/>
        </w:tabs>
        <w:jc w:val="both"/>
      </w:pPr>
      <w:r>
        <w:tab/>
      </w:r>
      <w:r w:rsidR="00E4254B" w:rsidRPr="007D0E93">
        <w:t>6.7.</w:t>
      </w:r>
      <w:r w:rsidR="00E4254B" w:rsidRPr="007D0E93">
        <w:tab/>
        <w:t>Обнаруженные при приёмке работ отступления и замечания Подрядчик устраняет за свой счёт в сроки, установленные Заказчиком.</w:t>
      </w:r>
    </w:p>
    <w:p w:rsidR="00E4254B" w:rsidRPr="007D0E93" w:rsidRDefault="004E202B" w:rsidP="00E4254B">
      <w:pPr>
        <w:tabs>
          <w:tab w:val="left" w:pos="567"/>
        </w:tabs>
        <w:jc w:val="both"/>
        <w:rPr>
          <w:noProof/>
        </w:rPr>
      </w:pPr>
      <w:r>
        <w:tab/>
      </w:r>
      <w:r w:rsidR="00E4254B" w:rsidRPr="007D0E93">
        <w:t xml:space="preserve">6.8. Во время выполнения работ, а также в пределах гарантийного срока Подрядчик обязан в </w:t>
      </w:r>
      <w:r w:rsidR="00E4254B" w:rsidRPr="007D0E93">
        <w:rPr>
          <w:noProof/>
        </w:rPr>
        <w:t>течение 2 (</w:t>
      </w:r>
      <w:r w:rsidR="00E4254B" w:rsidRPr="007D0E93">
        <w:rPr>
          <w:i/>
          <w:noProof/>
        </w:rPr>
        <w:t>двух</w:t>
      </w:r>
      <w:r w:rsidR="00E4254B" w:rsidRPr="007D0E93">
        <w:rPr>
          <w:noProof/>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
    <w:p w:rsidR="00E4254B" w:rsidRPr="007D0E93" w:rsidRDefault="00E4254B" w:rsidP="00E4254B">
      <w:pPr>
        <w:tabs>
          <w:tab w:val="left" w:pos="567"/>
        </w:tabs>
        <w:jc w:val="both"/>
        <w:rPr>
          <w:noProof/>
        </w:rPr>
      </w:pPr>
    </w:p>
    <w:p w:rsidR="00E4254B" w:rsidRPr="007D0E93" w:rsidRDefault="00E4254B" w:rsidP="00E4254B">
      <w:pPr>
        <w:pStyle w:val="ab"/>
        <w:numPr>
          <w:ilvl w:val="0"/>
          <w:numId w:val="9"/>
        </w:numPr>
        <w:tabs>
          <w:tab w:val="left" w:pos="567"/>
        </w:tabs>
        <w:ind w:left="0" w:firstLine="0"/>
        <w:jc w:val="center"/>
        <w:rPr>
          <w:b/>
          <w:sz w:val="24"/>
          <w:szCs w:val="24"/>
        </w:rPr>
      </w:pPr>
      <w:r w:rsidRPr="007D0E93">
        <w:rPr>
          <w:b/>
          <w:sz w:val="24"/>
          <w:szCs w:val="24"/>
        </w:rPr>
        <w:t>Дополнительные / особые условия выполнения работ.</w:t>
      </w:r>
    </w:p>
    <w:p w:rsidR="00E4254B" w:rsidRPr="004E202B" w:rsidRDefault="004E202B" w:rsidP="004E202B">
      <w:pPr>
        <w:tabs>
          <w:tab w:val="left" w:pos="567"/>
        </w:tabs>
        <w:jc w:val="both"/>
      </w:pPr>
      <w:r>
        <w:tab/>
        <w:t xml:space="preserve">7.1. </w:t>
      </w:r>
      <w:r w:rsidR="00E4254B" w:rsidRPr="004E202B">
        <w:t>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E4254B" w:rsidRPr="004E202B" w:rsidRDefault="004E202B" w:rsidP="004E202B">
      <w:pPr>
        <w:tabs>
          <w:tab w:val="left" w:pos="567"/>
        </w:tabs>
        <w:jc w:val="both"/>
      </w:pPr>
      <w:r>
        <w:tab/>
        <w:t xml:space="preserve">7.2. </w:t>
      </w:r>
      <w:r w:rsidR="00E4254B" w:rsidRPr="004E202B">
        <w:t xml:space="preserve">Нанесение надписей на опорах, должно быть выполнено в соответствии с </w:t>
      </w:r>
      <w:r w:rsidR="00E4254B" w:rsidRPr="004E202B">
        <w:rPr>
          <w:color w:val="000000"/>
        </w:rPr>
        <w:t xml:space="preserve">Руководством по использованию </w:t>
      </w:r>
      <w:r w:rsidR="00E4254B" w:rsidRPr="004E202B">
        <w:rPr>
          <w:bCs/>
        </w:rPr>
        <w:t>фирменного</w:t>
      </w:r>
      <w:r w:rsidR="00E4254B" w:rsidRPr="004E202B">
        <w:rPr>
          <w:color w:val="000000"/>
        </w:rPr>
        <w:t xml:space="preserve"> стиля в ДЗО ПАО «</w:t>
      </w:r>
      <w:proofErr w:type="spellStart"/>
      <w:r w:rsidR="00E4254B" w:rsidRPr="004E202B">
        <w:rPr>
          <w:color w:val="000000"/>
        </w:rPr>
        <w:t>Россети</w:t>
      </w:r>
      <w:proofErr w:type="spellEnd"/>
      <w:r w:rsidR="00E4254B" w:rsidRPr="004E202B">
        <w:rPr>
          <w:color w:val="000000"/>
        </w:rPr>
        <w:t>» (</w:t>
      </w:r>
      <w:proofErr w:type="spellStart"/>
      <w:r w:rsidR="00E4254B" w:rsidRPr="004E202B">
        <w:rPr>
          <w:color w:val="000000"/>
        </w:rPr>
        <w:t>Цветографическое</w:t>
      </w:r>
      <w:proofErr w:type="spellEnd"/>
      <w:r w:rsidR="00E4254B" w:rsidRPr="004E202B">
        <w:rPr>
          <w:color w:val="000000"/>
        </w:rPr>
        <w:t xml:space="preserve"> оформление объектов ПАО «МРСК Центра»)</w:t>
      </w:r>
      <w:r w:rsidR="00E4254B" w:rsidRPr="004E202B">
        <w:rPr>
          <w:lang w:eastAsia="en-US"/>
        </w:rPr>
        <w:t>.</w:t>
      </w:r>
    </w:p>
    <w:p w:rsidR="00E4254B" w:rsidRPr="007D0E93" w:rsidRDefault="00E4254B" w:rsidP="00E4254B">
      <w:pPr>
        <w:pStyle w:val="ab"/>
        <w:tabs>
          <w:tab w:val="left" w:pos="426"/>
        </w:tabs>
        <w:ind w:left="0"/>
        <w:jc w:val="both"/>
        <w:rPr>
          <w:sz w:val="24"/>
          <w:szCs w:val="24"/>
        </w:rPr>
      </w:pPr>
    </w:p>
    <w:p w:rsidR="00E4254B" w:rsidRPr="007D0E93" w:rsidRDefault="00E4254B" w:rsidP="00E4254B">
      <w:pPr>
        <w:pStyle w:val="ab"/>
        <w:numPr>
          <w:ilvl w:val="0"/>
          <w:numId w:val="9"/>
        </w:numPr>
        <w:tabs>
          <w:tab w:val="left" w:pos="426"/>
        </w:tabs>
        <w:ind w:left="0" w:firstLine="0"/>
        <w:jc w:val="center"/>
        <w:rPr>
          <w:b/>
          <w:bCs/>
          <w:sz w:val="24"/>
          <w:szCs w:val="24"/>
        </w:rPr>
      </w:pPr>
      <w:r w:rsidRPr="007D0E93">
        <w:rPr>
          <w:b/>
          <w:bCs/>
          <w:sz w:val="24"/>
          <w:szCs w:val="24"/>
        </w:rPr>
        <w:t>Сроки выполнения работ.</w:t>
      </w:r>
    </w:p>
    <w:p w:rsidR="00E4254B" w:rsidRPr="007D0E93" w:rsidRDefault="004E202B" w:rsidP="004E202B">
      <w:pPr>
        <w:tabs>
          <w:tab w:val="left" w:pos="567"/>
        </w:tabs>
        <w:jc w:val="both"/>
      </w:pPr>
      <w:r w:rsidRPr="004E202B">
        <w:tab/>
        <w:t xml:space="preserve">8.1. </w:t>
      </w:r>
      <w:r w:rsidR="00E4254B" w:rsidRPr="004E202B">
        <w:t>Подрядчик обязан осуществить выполнение работы в сроки, соответствующие утвержденной ремонтной программе филиала ПАО «</w:t>
      </w:r>
      <w:proofErr w:type="spellStart"/>
      <w:r w:rsidR="000F58C7" w:rsidRPr="004E202B">
        <w:t>Россети</w:t>
      </w:r>
      <w:proofErr w:type="spellEnd"/>
      <w:r w:rsidR="000F58C7" w:rsidRPr="004E202B">
        <w:t xml:space="preserve"> </w:t>
      </w:r>
      <w:r w:rsidR="00E4254B" w:rsidRPr="004E202B">
        <w:t xml:space="preserve">Центр» - </w:t>
      </w:r>
      <w:r w:rsidR="008F75FA" w:rsidRPr="004E202B">
        <w:t>«Курск</w:t>
      </w:r>
      <w:r w:rsidR="00E4254B" w:rsidRPr="004E202B">
        <w:t>энерго», установленные договором о выполнении работ.</w:t>
      </w:r>
    </w:p>
    <w:p w:rsidR="00E4254B" w:rsidRPr="004E202B" w:rsidRDefault="004E202B" w:rsidP="004E202B">
      <w:pPr>
        <w:tabs>
          <w:tab w:val="left" w:pos="567"/>
        </w:tabs>
        <w:jc w:val="both"/>
      </w:pPr>
      <w:r w:rsidRPr="004E202B">
        <w:tab/>
        <w:t xml:space="preserve">8.2. </w:t>
      </w:r>
      <w:r w:rsidR="00E4254B" w:rsidRPr="004E202B">
        <w:t xml:space="preserve">Сроком окончания выполнения работ является окончание подконтрольной эксплуатации, а для проведения испытаний, получение протоколов. </w:t>
      </w:r>
    </w:p>
    <w:p w:rsidR="00E4254B" w:rsidRPr="007D0E93" w:rsidRDefault="00E4254B" w:rsidP="00E4254B">
      <w:pPr>
        <w:tabs>
          <w:tab w:val="left" w:pos="0"/>
        </w:tabs>
        <w:jc w:val="both"/>
        <w:rPr>
          <w:b/>
        </w:rPr>
      </w:pPr>
    </w:p>
    <w:p w:rsidR="00E4254B" w:rsidRPr="007D0E93" w:rsidRDefault="00E4254B" w:rsidP="00E4254B">
      <w:pPr>
        <w:pStyle w:val="ab"/>
        <w:numPr>
          <w:ilvl w:val="0"/>
          <w:numId w:val="9"/>
        </w:numPr>
        <w:tabs>
          <w:tab w:val="left" w:pos="426"/>
        </w:tabs>
        <w:ind w:left="0" w:firstLine="0"/>
        <w:jc w:val="center"/>
        <w:rPr>
          <w:b/>
          <w:bCs/>
          <w:sz w:val="24"/>
          <w:szCs w:val="24"/>
        </w:rPr>
      </w:pPr>
      <w:r w:rsidRPr="007D0E93">
        <w:rPr>
          <w:b/>
          <w:bCs/>
          <w:sz w:val="24"/>
          <w:szCs w:val="24"/>
        </w:rPr>
        <w:t>Гарантийные обязательства.</w:t>
      </w:r>
    </w:p>
    <w:p w:rsidR="00E4254B" w:rsidRPr="007D0E93" w:rsidRDefault="004E202B" w:rsidP="00E4254B">
      <w:pPr>
        <w:pStyle w:val="ab"/>
        <w:tabs>
          <w:tab w:val="left" w:pos="567"/>
        </w:tabs>
        <w:ind w:left="0"/>
        <w:jc w:val="both"/>
        <w:rPr>
          <w:sz w:val="24"/>
          <w:szCs w:val="24"/>
        </w:rPr>
      </w:pPr>
      <w:r>
        <w:rPr>
          <w:sz w:val="24"/>
          <w:szCs w:val="24"/>
        </w:rPr>
        <w:tab/>
      </w:r>
      <w:r w:rsidR="00E4254B" w:rsidRPr="007D0E93">
        <w:rPr>
          <w:sz w:val="24"/>
          <w:szCs w:val="24"/>
        </w:rPr>
        <w:t>9.1.</w:t>
      </w:r>
      <w:r w:rsidR="00E4254B" w:rsidRPr="007D0E93">
        <w:rPr>
          <w:sz w:val="24"/>
          <w:szCs w:val="24"/>
        </w:rPr>
        <w:tab/>
        <w:t xml:space="preserve">Гарантии качества должны распространяться на все Работы, выполненные Подрядчиком. Гарантийный срок Работ устанавливается на срок 3 (три)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E4254B" w:rsidRPr="007D0E93" w:rsidRDefault="00CA65B6" w:rsidP="00E4254B">
      <w:pPr>
        <w:pStyle w:val="ab"/>
        <w:tabs>
          <w:tab w:val="left" w:pos="567"/>
        </w:tabs>
        <w:ind w:left="0"/>
        <w:jc w:val="both"/>
        <w:rPr>
          <w:sz w:val="24"/>
          <w:szCs w:val="24"/>
        </w:rPr>
      </w:pPr>
      <w:r>
        <w:rPr>
          <w:sz w:val="24"/>
          <w:szCs w:val="24"/>
        </w:rPr>
        <w:tab/>
      </w:r>
      <w:r w:rsidR="00E4254B" w:rsidRPr="007D0E93">
        <w:rPr>
          <w:sz w:val="24"/>
          <w:szCs w:val="24"/>
        </w:rPr>
        <w:t>9.2.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E4254B" w:rsidRPr="007D0E93" w:rsidRDefault="00CA65B6" w:rsidP="00E4254B">
      <w:pPr>
        <w:pStyle w:val="ab"/>
        <w:tabs>
          <w:tab w:val="left" w:pos="567"/>
        </w:tabs>
        <w:ind w:left="0"/>
        <w:jc w:val="both"/>
        <w:rPr>
          <w:sz w:val="24"/>
          <w:szCs w:val="24"/>
        </w:rPr>
      </w:pPr>
      <w:r>
        <w:rPr>
          <w:sz w:val="24"/>
          <w:szCs w:val="24"/>
        </w:rPr>
        <w:tab/>
      </w:r>
      <w:r w:rsidR="00E4254B" w:rsidRPr="007D0E93">
        <w:rPr>
          <w:sz w:val="24"/>
          <w:szCs w:val="24"/>
        </w:rPr>
        <w:t>9.3.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E4254B" w:rsidRPr="007D0E93" w:rsidRDefault="00CA65B6" w:rsidP="00E4254B">
      <w:pPr>
        <w:pStyle w:val="ab"/>
        <w:tabs>
          <w:tab w:val="left" w:pos="567"/>
        </w:tabs>
        <w:ind w:left="0"/>
        <w:jc w:val="both"/>
        <w:rPr>
          <w:sz w:val="24"/>
          <w:szCs w:val="24"/>
        </w:rPr>
      </w:pPr>
      <w:r>
        <w:rPr>
          <w:sz w:val="24"/>
          <w:szCs w:val="24"/>
        </w:rPr>
        <w:tab/>
      </w:r>
      <w:r w:rsidR="00E4254B" w:rsidRPr="007D0E93">
        <w:rPr>
          <w:sz w:val="24"/>
          <w:szCs w:val="24"/>
        </w:rPr>
        <w:t xml:space="preserve">9.4. Если в течение гарантийного срока произойдет повреждение или отключение отремонтированных объектов вследствие возникновения неисправности </w:t>
      </w:r>
      <w:r w:rsidR="00E4254B" w:rsidRPr="007D0E93">
        <w:rPr>
          <w:sz w:val="24"/>
          <w:szCs w:val="24"/>
        </w:rPr>
        <w:lastRenderedPageBreak/>
        <w:t xml:space="preserve">отремонтированного оборудования, Подрядчик в полном объеме возмещает Заказчику или третьим лицам причиненные убытки. </w:t>
      </w:r>
    </w:p>
    <w:p w:rsidR="00E4254B" w:rsidRPr="007D0E93" w:rsidRDefault="00E4254B" w:rsidP="00E4254B">
      <w:pPr>
        <w:tabs>
          <w:tab w:val="left" w:pos="709"/>
          <w:tab w:val="left" w:pos="1560"/>
        </w:tabs>
        <w:jc w:val="both"/>
      </w:pPr>
      <w:r w:rsidRPr="007D0E93">
        <w:tab/>
      </w:r>
    </w:p>
    <w:p w:rsidR="00E4254B" w:rsidRPr="007D0E93" w:rsidRDefault="00E4254B" w:rsidP="00E4254B">
      <w:pPr>
        <w:tabs>
          <w:tab w:val="left" w:pos="709"/>
          <w:tab w:val="left" w:pos="1560"/>
        </w:tabs>
        <w:jc w:val="both"/>
      </w:pPr>
    </w:p>
    <w:p w:rsidR="00F53968" w:rsidRDefault="00F53968" w:rsidP="00F53968">
      <w:pPr>
        <w:tabs>
          <w:tab w:val="left" w:pos="567"/>
        </w:tabs>
        <w:jc w:val="both"/>
      </w:pPr>
      <w:r w:rsidRPr="00007865">
        <w:t xml:space="preserve">Заместитель главного инженера </w:t>
      </w:r>
    </w:p>
    <w:p w:rsidR="00F53968" w:rsidRDefault="00F53968" w:rsidP="00F53968">
      <w:pPr>
        <w:tabs>
          <w:tab w:val="left" w:pos="567"/>
        </w:tabs>
        <w:jc w:val="both"/>
      </w:pPr>
      <w:r w:rsidRPr="00007865">
        <w:t>по управлению производственными активами</w:t>
      </w:r>
    </w:p>
    <w:p w:rsidR="00F53968" w:rsidRPr="00007865" w:rsidRDefault="00F53968" w:rsidP="00F53968">
      <w:pPr>
        <w:tabs>
          <w:tab w:val="left" w:pos="567"/>
        </w:tabs>
        <w:jc w:val="both"/>
      </w:pPr>
      <w:r>
        <w:t>филиала ПАО «</w:t>
      </w:r>
      <w:proofErr w:type="spellStart"/>
      <w:r>
        <w:t>Россети</w:t>
      </w:r>
      <w:proofErr w:type="spellEnd"/>
      <w:r>
        <w:t xml:space="preserve"> Центра» - «Курскэнерго»</w:t>
      </w:r>
      <w:r>
        <w:tab/>
      </w:r>
      <w:r>
        <w:tab/>
      </w:r>
      <w:r>
        <w:tab/>
      </w:r>
      <w:r>
        <w:tab/>
        <w:t>А.А. Муратов</w:t>
      </w:r>
    </w:p>
    <w:p w:rsidR="00E4254B" w:rsidRPr="00CD0418" w:rsidRDefault="000F58C7" w:rsidP="00CD0418">
      <w:pPr>
        <w:tabs>
          <w:tab w:val="left" w:pos="567"/>
        </w:tabs>
        <w:ind w:firstLine="142"/>
        <w:rPr>
          <w:sz w:val="26"/>
          <w:szCs w:val="26"/>
        </w:rPr>
      </w:pPr>
      <w:r w:rsidRPr="00CD0418">
        <w:rPr>
          <w:sz w:val="26"/>
          <w:szCs w:val="26"/>
        </w:rPr>
        <w:tab/>
      </w:r>
      <w:r w:rsidRPr="00CD0418">
        <w:rPr>
          <w:sz w:val="26"/>
          <w:szCs w:val="26"/>
        </w:rPr>
        <w:tab/>
      </w:r>
    </w:p>
    <w:p w:rsidR="008D000D" w:rsidRPr="007D0E93" w:rsidRDefault="008D000D" w:rsidP="00124983">
      <w:pPr>
        <w:pStyle w:val="ab"/>
        <w:tabs>
          <w:tab w:val="left" w:pos="567"/>
        </w:tabs>
        <w:ind w:left="0"/>
        <w:jc w:val="both"/>
        <w:rPr>
          <w:sz w:val="26"/>
          <w:szCs w:val="26"/>
        </w:rPr>
      </w:pPr>
    </w:p>
    <w:p w:rsidR="008D000D" w:rsidRPr="007D0E93" w:rsidRDefault="008D000D" w:rsidP="00124983">
      <w:pPr>
        <w:pStyle w:val="ab"/>
        <w:tabs>
          <w:tab w:val="left" w:pos="567"/>
        </w:tabs>
        <w:ind w:left="0"/>
        <w:jc w:val="both"/>
        <w:rPr>
          <w:sz w:val="26"/>
          <w:szCs w:val="26"/>
        </w:rPr>
      </w:pPr>
    </w:p>
    <w:p w:rsidR="008D000D" w:rsidRPr="007D0E93" w:rsidRDefault="008D000D" w:rsidP="00124983">
      <w:pPr>
        <w:pStyle w:val="ab"/>
        <w:tabs>
          <w:tab w:val="left" w:pos="567"/>
        </w:tabs>
        <w:ind w:left="0"/>
        <w:jc w:val="both"/>
        <w:rPr>
          <w:sz w:val="26"/>
          <w:szCs w:val="26"/>
        </w:rPr>
      </w:pPr>
    </w:p>
    <w:p w:rsidR="008D000D" w:rsidRPr="007D0E93" w:rsidRDefault="008D000D" w:rsidP="002D4BC9">
      <w:pPr>
        <w:ind w:left="5387"/>
        <w:jc w:val="right"/>
        <w:rPr>
          <w:sz w:val="20"/>
          <w:szCs w:val="20"/>
        </w:rPr>
      </w:pPr>
    </w:p>
    <w:p w:rsidR="00E4254B" w:rsidRPr="007D0E93" w:rsidRDefault="00E4254B" w:rsidP="002D4BC9">
      <w:pPr>
        <w:ind w:left="5387"/>
        <w:jc w:val="right"/>
        <w:rPr>
          <w:sz w:val="20"/>
          <w:szCs w:val="20"/>
        </w:rPr>
      </w:pPr>
    </w:p>
    <w:p w:rsidR="00912DE6" w:rsidRDefault="00912DE6">
      <w:pPr>
        <w:rPr>
          <w:sz w:val="20"/>
          <w:szCs w:val="20"/>
        </w:rPr>
      </w:pPr>
      <w:r>
        <w:rPr>
          <w:sz w:val="20"/>
          <w:szCs w:val="20"/>
        </w:rPr>
        <w:br w:type="page"/>
      </w:r>
    </w:p>
    <w:p w:rsidR="002D4BC9" w:rsidRPr="007D0E93" w:rsidRDefault="002D4BC9" w:rsidP="002D4BC9">
      <w:pPr>
        <w:ind w:left="5387"/>
        <w:jc w:val="right"/>
        <w:rPr>
          <w:sz w:val="20"/>
          <w:szCs w:val="20"/>
        </w:rPr>
      </w:pPr>
      <w:r w:rsidRPr="007D0E93">
        <w:rPr>
          <w:sz w:val="20"/>
          <w:szCs w:val="20"/>
        </w:rPr>
        <w:lastRenderedPageBreak/>
        <w:t>Приложение</w:t>
      </w:r>
    </w:p>
    <w:p w:rsidR="002D4BC9" w:rsidRPr="007D0E93" w:rsidRDefault="002D4BC9" w:rsidP="002D4BC9">
      <w:pPr>
        <w:ind w:left="5387"/>
        <w:jc w:val="right"/>
        <w:rPr>
          <w:sz w:val="20"/>
          <w:szCs w:val="20"/>
        </w:rPr>
      </w:pPr>
      <w:r w:rsidRPr="007D0E93">
        <w:rPr>
          <w:sz w:val="20"/>
          <w:szCs w:val="20"/>
        </w:rPr>
        <w:t xml:space="preserve">к техническому заданию на ремонт распределительных сетей 0,4-10 </w:t>
      </w:r>
      <w:proofErr w:type="spellStart"/>
      <w:r w:rsidRPr="007D0E93">
        <w:rPr>
          <w:sz w:val="20"/>
          <w:szCs w:val="20"/>
        </w:rPr>
        <w:t>кВ</w:t>
      </w:r>
      <w:proofErr w:type="spellEnd"/>
      <w:r w:rsidRPr="007D0E93">
        <w:rPr>
          <w:sz w:val="20"/>
          <w:szCs w:val="20"/>
        </w:rPr>
        <w:t xml:space="preserve"> (ВЛ)</w:t>
      </w:r>
    </w:p>
    <w:p w:rsidR="000B7980" w:rsidRDefault="000B7980" w:rsidP="002D4BC9">
      <w:pPr>
        <w:ind w:left="5387"/>
        <w:jc w:val="right"/>
      </w:pPr>
    </w:p>
    <w:tbl>
      <w:tblPr>
        <w:tblW w:w="9300" w:type="dxa"/>
        <w:tblLook w:val="04A0" w:firstRow="1" w:lastRow="0" w:firstColumn="1" w:lastColumn="0" w:noHBand="0" w:noVBand="1"/>
      </w:tblPr>
      <w:tblGrid>
        <w:gridCol w:w="734"/>
        <w:gridCol w:w="4648"/>
        <w:gridCol w:w="1417"/>
        <w:gridCol w:w="1226"/>
        <w:gridCol w:w="1275"/>
      </w:tblGrid>
      <w:tr w:rsidR="0081393F" w:rsidTr="0081393F">
        <w:trPr>
          <w:trHeight w:val="510"/>
        </w:trPr>
        <w:tc>
          <w:tcPr>
            <w:tcW w:w="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93F" w:rsidRPr="0081393F" w:rsidRDefault="0081393F">
            <w:pPr>
              <w:jc w:val="center"/>
              <w:rPr>
                <w:color w:val="000000"/>
                <w:sz w:val="20"/>
                <w:szCs w:val="20"/>
              </w:rPr>
            </w:pPr>
            <w:r w:rsidRPr="0081393F">
              <w:rPr>
                <w:color w:val="000000"/>
                <w:sz w:val="20"/>
                <w:szCs w:val="20"/>
              </w:rPr>
              <w:t>№ п/п</w:t>
            </w:r>
          </w:p>
        </w:tc>
        <w:tc>
          <w:tcPr>
            <w:tcW w:w="4648" w:type="dxa"/>
            <w:tcBorders>
              <w:top w:val="single" w:sz="4" w:space="0" w:color="auto"/>
              <w:left w:val="nil"/>
              <w:bottom w:val="single" w:sz="4" w:space="0" w:color="auto"/>
              <w:right w:val="single" w:sz="4" w:space="0" w:color="auto"/>
            </w:tcBorders>
            <w:shd w:val="clear" w:color="auto" w:fill="auto"/>
            <w:vAlign w:val="center"/>
            <w:hideMark/>
          </w:tcPr>
          <w:p w:rsidR="0081393F" w:rsidRPr="0081393F" w:rsidRDefault="0081393F">
            <w:pPr>
              <w:jc w:val="center"/>
              <w:rPr>
                <w:color w:val="000000"/>
                <w:sz w:val="20"/>
                <w:szCs w:val="20"/>
              </w:rPr>
            </w:pPr>
            <w:r w:rsidRPr="0081393F">
              <w:rPr>
                <w:color w:val="000000"/>
                <w:sz w:val="20"/>
                <w:szCs w:val="20"/>
              </w:rPr>
              <w:t>Наименование работ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1393F" w:rsidRPr="0081393F" w:rsidRDefault="0081393F">
            <w:pPr>
              <w:jc w:val="center"/>
              <w:rPr>
                <w:color w:val="000000"/>
                <w:sz w:val="20"/>
                <w:szCs w:val="20"/>
              </w:rPr>
            </w:pPr>
            <w:r w:rsidRPr="0081393F">
              <w:rPr>
                <w:color w:val="000000"/>
                <w:sz w:val="20"/>
                <w:szCs w:val="20"/>
              </w:rPr>
              <w:t>Единица измерения</w:t>
            </w:r>
          </w:p>
        </w:tc>
        <w:tc>
          <w:tcPr>
            <w:tcW w:w="1226" w:type="dxa"/>
            <w:tcBorders>
              <w:top w:val="single" w:sz="4" w:space="0" w:color="auto"/>
              <w:left w:val="nil"/>
              <w:bottom w:val="single" w:sz="4" w:space="0" w:color="auto"/>
              <w:right w:val="single" w:sz="4" w:space="0" w:color="auto"/>
            </w:tcBorders>
            <w:shd w:val="clear" w:color="auto" w:fill="auto"/>
            <w:vAlign w:val="center"/>
            <w:hideMark/>
          </w:tcPr>
          <w:p w:rsidR="0081393F" w:rsidRPr="0081393F" w:rsidRDefault="0081393F">
            <w:pPr>
              <w:jc w:val="center"/>
              <w:rPr>
                <w:color w:val="000000"/>
                <w:sz w:val="20"/>
                <w:szCs w:val="20"/>
              </w:rPr>
            </w:pPr>
            <w:r w:rsidRPr="0081393F">
              <w:rPr>
                <w:color w:val="000000"/>
                <w:sz w:val="20"/>
                <w:szCs w:val="20"/>
              </w:rPr>
              <w:t>Количество</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1393F" w:rsidRPr="0081393F" w:rsidRDefault="0081393F">
            <w:pPr>
              <w:jc w:val="center"/>
              <w:rPr>
                <w:color w:val="000000"/>
                <w:sz w:val="20"/>
                <w:szCs w:val="20"/>
              </w:rPr>
            </w:pPr>
            <w:r w:rsidRPr="0081393F">
              <w:rPr>
                <w:color w:val="000000"/>
                <w:sz w:val="20"/>
                <w:szCs w:val="20"/>
              </w:rPr>
              <w:t>Примечание</w:t>
            </w:r>
          </w:p>
        </w:tc>
      </w:tr>
      <w:tr w:rsidR="0081393F" w:rsidTr="00BC082D">
        <w:trPr>
          <w:trHeight w:val="197"/>
        </w:trPr>
        <w:tc>
          <w:tcPr>
            <w:tcW w:w="8025" w:type="dxa"/>
            <w:gridSpan w:val="4"/>
            <w:tcBorders>
              <w:top w:val="nil"/>
              <w:left w:val="single" w:sz="4" w:space="0" w:color="auto"/>
              <w:bottom w:val="single" w:sz="4" w:space="0" w:color="auto"/>
              <w:right w:val="single" w:sz="4" w:space="0" w:color="000000"/>
            </w:tcBorders>
            <w:shd w:val="clear" w:color="auto" w:fill="auto"/>
            <w:hideMark/>
          </w:tcPr>
          <w:p w:rsidR="0081393F" w:rsidRPr="0081393F" w:rsidRDefault="0081393F">
            <w:pPr>
              <w:jc w:val="center"/>
              <w:rPr>
                <w:b/>
                <w:bCs/>
                <w:sz w:val="20"/>
                <w:szCs w:val="20"/>
              </w:rPr>
            </w:pPr>
            <w:r w:rsidRPr="0081393F">
              <w:rPr>
                <w:b/>
                <w:bCs/>
                <w:sz w:val="20"/>
                <w:szCs w:val="20"/>
              </w:rPr>
              <w:t>Наименование: ВЛ №1 от ТП 1127</w:t>
            </w:r>
          </w:p>
        </w:tc>
        <w:tc>
          <w:tcPr>
            <w:tcW w:w="1275" w:type="dxa"/>
            <w:tcBorders>
              <w:top w:val="nil"/>
              <w:left w:val="nil"/>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1</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 xml:space="preserve">Комплекс работ по замене железобетонной промежуточной опоры ВЛ напряжением 0,38 </w:t>
            </w:r>
            <w:proofErr w:type="spellStart"/>
            <w:r w:rsidRPr="0081393F">
              <w:rPr>
                <w:sz w:val="18"/>
                <w:szCs w:val="18"/>
              </w:rPr>
              <w:t>кВ</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опора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8</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72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2</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 xml:space="preserve">Комплекс работ по замене деревянной А-образной опоры на железобетонную А-образную опору ВЛ напряжением 0,38 </w:t>
            </w:r>
            <w:proofErr w:type="spellStart"/>
            <w:r w:rsidRPr="0081393F">
              <w:rPr>
                <w:sz w:val="18"/>
                <w:szCs w:val="18"/>
              </w:rPr>
              <w:t>кВ</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опора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4</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32"/>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3</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 xml:space="preserve">Замена провода ВЛ напряжением 0,38 </w:t>
            </w:r>
            <w:proofErr w:type="spellStart"/>
            <w:r w:rsidRPr="0081393F">
              <w:rPr>
                <w:sz w:val="18"/>
                <w:szCs w:val="18"/>
              </w:rPr>
              <w:t>кВ</w:t>
            </w:r>
            <w:proofErr w:type="spellEnd"/>
            <w:r w:rsidRPr="0081393F">
              <w:rPr>
                <w:sz w:val="18"/>
                <w:szCs w:val="18"/>
              </w:rPr>
              <w:t xml:space="preserve"> при отсутствии переходов при количестве опор на 1 км не более 22</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км провода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0,52</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4</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Замена наружного ввода в два провода без подставной опоры</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ввод</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10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5</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Замена наружного ввода в четыре провода без подставной опоры</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ввод</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5</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6</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Восстановление нумерации и постоянных обозначений на железобетонной опоре ВЛ</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опора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41</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255"/>
        </w:trPr>
        <w:tc>
          <w:tcPr>
            <w:tcW w:w="802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93F" w:rsidRPr="0081393F" w:rsidRDefault="0081393F">
            <w:pPr>
              <w:jc w:val="center"/>
              <w:rPr>
                <w:b/>
                <w:bCs/>
                <w:sz w:val="20"/>
                <w:szCs w:val="20"/>
              </w:rPr>
            </w:pPr>
            <w:r w:rsidRPr="0081393F">
              <w:rPr>
                <w:b/>
                <w:bCs/>
                <w:sz w:val="20"/>
                <w:szCs w:val="20"/>
              </w:rPr>
              <w:t>Наименование: ВЛ №2 от ТП-179</w:t>
            </w:r>
          </w:p>
        </w:tc>
        <w:tc>
          <w:tcPr>
            <w:tcW w:w="1275" w:type="dxa"/>
            <w:tcBorders>
              <w:top w:val="nil"/>
              <w:left w:val="nil"/>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7</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 xml:space="preserve">Комплекс работ по замене железобетонной промежуточной опоры ВЛ напряжением 0,38 </w:t>
            </w:r>
            <w:proofErr w:type="spellStart"/>
            <w:r w:rsidRPr="0081393F">
              <w:rPr>
                <w:sz w:val="18"/>
                <w:szCs w:val="18"/>
              </w:rPr>
              <w:t>кВ</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опора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5</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72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8</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 xml:space="preserve">Комплекс работ по замене деревянной А-образной опоры на железобетонную А-образную опору ВЛ напряжением 0,38 </w:t>
            </w:r>
            <w:proofErr w:type="spellStart"/>
            <w:r w:rsidRPr="0081393F">
              <w:rPr>
                <w:sz w:val="18"/>
                <w:szCs w:val="18"/>
              </w:rPr>
              <w:t>кВ</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опора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2</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38"/>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9</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 xml:space="preserve">Замена провода ВЛ напряжением 0,38 </w:t>
            </w:r>
            <w:proofErr w:type="spellStart"/>
            <w:r w:rsidRPr="0081393F">
              <w:rPr>
                <w:sz w:val="18"/>
                <w:szCs w:val="18"/>
              </w:rPr>
              <w:t>кВ</w:t>
            </w:r>
            <w:proofErr w:type="spellEnd"/>
            <w:r w:rsidRPr="0081393F">
              <w:rPr>
                <w:sz w:val="18"/>
                <w:szCs w:val="18"/>
              </w:rPr>
              <w:t xml:space="preserve"> при отсутствии переходов при количестве опор на 1 км не более 22</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км провода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0,24</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10</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Замена наружного ввода в два провода без подставной опоры</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ввод</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10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11</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Замена наружного ввода в четыре провода без подставной опоры</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ввод</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2</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12</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Восстановление нумерации и постоянных обозначений на железобетонной опоре ВЛ</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опора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9</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255"/>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13</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Устройство повторного заземления опоры ВЛ</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заземление</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2</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255"/>
        </w:trPr>
        <w:tc>
          <w:tcPr>
            <w:tcW w:w="802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93F" w:rsidRPr="0081393F" w:rsidRDefault="0081393F">
            <w:pPr>
              <w:jc w:val="center"/>
              <w:rPr>
                <w:b/>
                <w:bCs/>
                <w:sz w:val="20"/>
                <w:szCs w:val="20"/>
              </w:rPr>
            </w:pPr>
            <w:r w:rsidRPr="0081393F">
              <w:rPr>
                <w:b/>
                <w:bCs/>
                <w:sz w:val="20"/>
                <w:szCs w:val="20"/>
              </w:rPr>
              <w:t>Наименование: ВЛ №1 от ТП 179</w:t>
            </w:r>
          </w:p>
        </w:tc>
        <w:tc>
          <w:tcPr>
            <w:tcW w:w="1275" w:type="dxa"/>
            <w:tcBorders>
              <w:top w:val="nil"/>
              <w:left w:val="nil"/>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14</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 xml:space="preserve">Комплекс работ по замене железобетонной промежуточной опоры ВЛ напряжением 0,38 </w:t>
            </w:r>
            <w:proofErr w:type="spellStart"/>
            <w:r w:rsidRPr="0081393F">
              <w:rPr>
                <w:sz w:val="18"/>
                <w:szCs w:val="18"/>
              </w:rPr>
              <w:t>кВ</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опора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9</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72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15</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 xml:space="preserve">Комплекс работ по замене деревянной А-образной опоры на железобетонную А-образную опору ВЛ напряжением 0,38 </w:t>
            </w:r>
            <w:proofErr w:type="spellStart"/>
            <w:r w:rsidRPr="0081393F">
              <w:rPr>
                <w:sz w:val="18"/>
                <w:szCs w:val="18"/>
              </w:rPr>
              <w:t>кВ</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опора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3</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49"/>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16</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 xml:space="preserve">Замена провода ВЛ напряжением 0,38 </w:t>
            </w:r>
            <w:proofErr w:type="spellStart"/>
            <w:r w:rsidRPr="0081393F">
              <w:rPr>
                <w:sz w:val="18"/>
                <w:szCs w:val="18"/>
              </w:rPr>
              <w:t>кВ</w:t>
            </w:r>
            <w:proofErr w:type="spellEnd"/>
            <w:r w:rsidRPr="0081393F">
              <w:rPr>
                <w:sz w:val="18"/>
                <w:szCs w:val="18"/>
              </w:rPr>
              <w:t xml:space="preserve"> при отсутствии переходов при количестве опор на 1 км не более 22</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км провода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0,44</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17</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Замена наружного ввода в два провода без подставной опоры</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ввод</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20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18</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Замена наружного ввода в четыре провода без подставной опоры</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ввод</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2</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19</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Восстановление нумерации и постоянных обозначений на железобетонной опоре ВЛ</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опора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28</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255"/>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20</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Устройство повторного заземления опоры ВЛ</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заземление</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3</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255"/>
        </w:trPr>
        <w:tc>
          <w:tcPr>
            <w:tcW w:w="802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93F" w:rsidRPr="0081393F" w:rsidRDefault="0081393F">
            <w:pPr>
              <w:jc w:val="center"/>
              <w:rPr>
                <w:b/>
                <w:bCs/>
                <w:sz w:val="20"/>
                <w:szCs w:val="20"/>
              </w:rPr>
            </w:pPr>
            <w:r w:rsidRPr="0081393F">
              <w:rPr>
                <w:b/>
                <w:bCs/>
                <w:sz w:val="20"/>
                <w:szCs w:val="20"/>
              </w:rPr>
              <w:t>Наименование: ВЛ №1 от ТП-160</w:t>
            </w:r>
          </w:p>
        </w:tc>
        <w:tc>
          <w:tcPr>
            <w:tcW w:w="1275" w:type="dxa"/>
            <w:tcBorders>
              <w:top w:val="nil"/>
              <w:left w:val="nil"/>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553"/>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21</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 xml:space="preserve">Комплекс работ по замене железобетонной промежуточной опоры ВЛ напряжением 0,38 </w:t>
            </w:r>
            <w:proofErr w:type="spellStart"/>
            <w:r w:rsidRPr="0081393F">
              <w:rPr>
                <w:sz w:val="18"/>
                <w:szCs w:val="18"/>
              </w:rPr>
              <w:t>кВ</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опора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10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72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22</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 xml:space="preserve">Комплекс работ по замене деревянной А-образной опоры на железобетонную А-образную опору ВЛ напряжением 0,38 </w:t>
            </w:r>
            <w:proofErr w:type="spellStart"/>
            <w:r w:rsidRPr="0081393F">
              <w:rPr>
                <w:sz w:val="18"/>
                <w:szCs w:val="18"/>
              </w:rPr>
              <w:t>кВ</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опора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6</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72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23</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 xml:space="preserve">Замена провода ВЛ напряжением 0,38 </w:t>
            </w:r>
            <w:proofErr w:type="spellStart"/>
            <w:r w:rsidRPr="0081393F">
              <w:rPr>
                <w:sz w:val="18"/>
                <w:szCs w:val="18"/>
              </w:rPr>
              <w:t>кВ</w:t>
            </w:r>
            <w:proofErr w:type="spellEnd"/>
            <w:r w:rsidRPr="0081393F">
              <w:rPr>
                <w:sz w:val="18"/>
                <w:szCs w:val="18"/>
              </w:rPr>
              <w:t xml:space="preserve"> при отсутствии переходов при количестве опор на 1 км не более 22</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км провода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0,44</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24</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Замена наружного ввода в два провода без подставной опоры</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ввод</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20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lastRenderedPageBreak/>
              <w:t>25</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Замена наружного ввода в четыре провода без подставной опоры</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ввод</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5</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26</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Восстановление нумерации и постоянных обозначений на железобетонной опоре ВЛ</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опора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51</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255"/>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27</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Устройство повторного заземления опоры ВЛ</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заземление</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5</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255"/>
        </w:trPr>
        <w:tc>
          <w:tcPr>
            <w:tcW w:w="802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93F" w:rsidRPr="0081393F" w:rsidRDefault="0081393F">
            <w:pPr>
              <w:jc w:val="center"/>
              <w:rPr>
                <w:b/>
                <w:bCs/>
                <w:sz w:val="20"/>
                <w:szCs w:val="20"/>
              </w:rPr>
            </w:pPr>
            <w:r w:rsidRPr="0081393F">
              <w:rPr>
                <w:b/>
                <w:bCs/>
                <w:sz w:val="20"/>
                <w:szCs w:val="20"/>
              </w:rPr>
              <w:t>Наименование: ВЛ №1 от ТП 160</w:t>
            </w:r>
          </w:p>
        </w:tc>
        <w:tc>
          <w:tcPr>
            <w:tcW w:w="1275" w:type="dxa"/>
            <w:tcBorders>
              <w:top w:val="nil"/>
              <w:left w:val="nil"/>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28</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 xml:space="preserve">Комплекс работ по замене железобетонной промежуточной опоры ВЛ напряжением 0,38 </w:t>
            </w:r>
            <w:proofErr w:type="spellStart"/>
            <w:r w:rsidRPr="0081393F">
              <w:rPr>
                <w:sz w:val="18"/>
                <w:szCs w:val="18"/>
              </w:rPr>
              <w:t>кВ</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опора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20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72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29</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 xml:space="preserve">Комплекс работ по замене деревянной А-образной опоры на железобетонную А-образную опору ВЛ напряжением 0,38 </w:t>
            </w:r>
            <w:proofErr w:type="spellStart"/>
            <w:r w:rsidRPr="0081393F">
              <w:rPr>
                <w:sz w:val="18"/>
                <w:szCs w:val="18"/>
              </w:rPr>
              <w:t>кВ</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опора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8</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1C147F">
        <w:trPr>
          <w:trHeight w:val="463"/>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30</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 xml:space="preserve">Замена провода ВЛ напряжением 0,38 </w:t>
            </w:r>
            <w:proofErr w:type="spellStart"/>
            <w:r w:rsidRPr="0081393F">
              <w:rPr>
                <w:sz w:val="18"/>
                <w:szCs w:val="18"/>
              </w:rPr>
              <w:t>кВ</w:t>
            </w:r>
            <w:proofErr w:type="spellEnd"/>
            <w:r w:rsidRPr="0081393F">
              <w:rPr>
                <w:sz w:val="18"/>
                <w:szCs w:val="18"/>
              </w:rPr>
              <w:t xml:space="preserve"> при отсутствии переходов при количестве опор на 1 км не более 22</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км провода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1,2</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31</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Замена наружного ввода в два провода без подставной опоры</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ввод</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40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32</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Замена наружного ввода в четыре провода без подставной опоры</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ввод</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10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33</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Восстановление нумерации и постоянных обозначений на железобетонной опоре ВЛ</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опора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62</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255"/>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34</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Устройство повторного заземления опоры ВЛ</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заземление</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7</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BC082D">
        <w:trPr>
          <w:trHeight w:val="239"/>
        </w:trPr>
        <w:tc>
          <w:tcPr>
            <w:tcW w:w="802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81393F" w:rsidRPr="0081393F" w:rsidRDefault="0081393F" w:rsidP="006F216F">
            <w:pPr>
              <w:jc w:val="center"/>
              <w:rPr>
                <w:b/>
                <w:bCs/>
                <w:sz w:val="20"/>
                <w:szCs w:val="20"/>
              </w:rPr>
            </w:pPr>
            <w:r w:rsidRPr="0081393F">
              <w:rPr>
                <w:b/>
                <w:bCs/>
                <w:sz w:val="20"/>
                <w:szCs w:val="20"/>
              </w:rPr>
              <w:t xml:space="preserve">Наименование: </w:t>
            </w:r>
            <w:r w:rsidR="006F216F" w:rsidRPr="006F216F">
              <w:rPr>
                <w:b/>
                <w:bCs/>
                <w:sz w:val="20"/>
                <w:szCs w:val="20"/>
              </w:rPr>
              <w:t>ВЛ 10кВ № 06 ПС Мартовская</w:t>
            </w:r>
          </w:p>
        </w:tc>
        <w:tc>
          <w:tcPr>
            <w:tcW w:w="1275" w:type="dxa"/>
            <w:tcBorders>
              <w:top w:val="nil"/>
              <w:left w:val="nil"/>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35</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 xml:space="preserve">Комплекс работ по замене железобетонной промежуточной опоры ВЛ напряжением 1-20 </w:t>
            </w:r>
            <w:proofErr w:type="spellStart"/>
            <w:r w:rsidRPr="0081393F">
              <w:rPr>
                <w:sz w:val="18"/>
                <w:szCs w:val="18"/>
              </w:rPr>
              <w:t>кВ</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опора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1</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72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36</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 xml:space="preserve">Комплекс работ по замене деревянной опоры на железобетонную промежуточную ВЛ напряжением 1-20 </w:t>
            </w:r>
            <w:proofErr w:type="spellStart"/>
            <w:r w:rsidRPr="0081393F">
              <w:rPr>
                <w:sz w:val="18"/>
                <w:szCs w:val="18"/>
              </w:rPr>
              <w:t>кВ</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опора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23</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72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37</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 xml:space="preserve">Комплекс работ по замене деревянной одностоечной опоры на железобетонную анкерную опору ВЛ напряжением 1-20 </w:t>
            </w:r>
            <w:proofErr w:type="spellStart"/>
            <w:r w:rsidRPr="0081393F">
              <w:rPr>
                <w:sz w:val="18"/>
                <w:szCs w:val="18"/>
              </w:rPr>
              <w:t>кВ</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опора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1</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72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38</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 xml:space="preserve">Комплекс работ по замене деревянной А-образной опоры на железобетонную А-образную опору ВЛ напряжением 1-20 </w:t>
            </w:r>
            <w:proofErr w:type="spellStart"/>
            <w:r w:rsidRPr="0081393F">
              <w:rPr>
                <w:sz w:val="18"/>
                <w:szCs w:val="18"/>
              </w:rPr>
              <w:t>кВ</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опора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4</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41"/>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39</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Комплексная работа по установке дополнительной железобетонной промежуточной опоры ВЛ</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опора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3</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72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40</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 xml:space="preserve">Выправка промежуточной опоры при отклонении от вертикальной оси поперек линии ВЛ напряжением 1-20 </w:t>
            </w:r>
            <w:proofErr w:type="spellStart"/>
            <w:r w:rsidRPr="0081393F">
              <w:rPr>
                <w:sz w:val="18"/>
                <w:szCs w:val="18"/>
              </w:rPr>
              <w:t>кВ</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опора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1</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41</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Устройство заземляющего спуска на железобетонной одностоечной опоре ВЛ</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опора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27</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42</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Устройство заземляющего спуска на железобетонной сложной опоре</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опора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5</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1C147F">
        <w:trPr>
          <w:trHeight w:val="415"/>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43</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 xml:space="preserve">Замена провода ВЛ напряжением 1-20 </w:t>
            </w:r>
            <w:proofErr w:type="spellStart"/>
            <w:r w:rsidRPr="0081393F">
              <w:rPr>
                <w:sz w:val="18"/>
                <w:szCs w:val="18"/>
              </w:rPr>
              <w:t>кВ</w:t>
            </w:r>
            <w:proofErr w:type="spellEnd"/>
            <w:r w:rsidRPr="0081393F">
              <w:rPr>
                <w:sz w:val="18"/>
                <w:szCs w:val="18"/>
              </w:rPr>
              <w:t xml:space="preserve"> при отсутствии переходов при количестве опор на 1 км не более 10</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км провода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3,159</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44</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 xml:space="preserve">Замена дефектного штыревого изолятора на опоре ВЛ напряжением 1-20 </w:t>
            </w:r>
            <w:proofErr w:type="spellStart"/>
            <w:r w:rsidRPr="0081393F">
              <w:rPr>
                <w:sz w:val="18"/>
                <w:szCs w:val="18"/>
              </w:rPr>
              <w:t>кВ</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изолятор</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6</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45</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 xml:space="preserve">У </w:t>
            </w:r>
            <w:proofErr w:type="spellStart"/>
            <w:r w:rsidRPr="0081393F">
              <w:rPr>
                <w:sz w:val="18"/>
                <w:szCs w:val="18"/>
              </w:rPr>
              <w:t>становка</w:t>
            </w:r>
            <w:proofErr w:type="spellEnd"/>
            <w:r w:rsidRPr="0081393F">
              <w:rPr>
                <w:sz w:val="18"/>
                <w:szCs w:val="18"/>
              </w:rPr>
              <w:t xml:space="preserve"> вентильного разрядника на промежуточной опоре.</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разрядник</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6</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r w:rsidR="0081393F" w:rsidTr="0081393F">
        <w:trPr>
          <w:trHeight w:val="480"/>
        </w:trPr>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81393F" w:rsidRPr="0081393F" w:rsidRDefault="0081393F">
            <w:pPr>
              <w:jc w:val="center"/>
              <w:rPr>
                <w:sz w:val="18"/>
                <w:szCs w:val="18"/>
              </w:rPr>
            </w:pPr>
            <w:r w:rsidRPr="0081393F">
              <w:rPr>
                <w:sz w:val="18"/>
                <w:szCs w:val="18"/>
              </w:rPr>
              <w:t>46</w:t>
            </w:r>
          </w:p>
        </w:tc>
        <w:tc>
          <w:tcPr>
            <w:tcW w:w="4648" w:type="dxa"/>
            <w:tcBorders>
              <w:top w:val="nil"/>
              <w:left w:val="nil"/>
              <w:bottom w:val="single" w:sz="4" w:space="0" w:color="auto"/>
              <w:right w:val="single" w:sz="4" w:space="0" w:color="auto"/>
            </w:tcBorders>
            <w:shd w:val="clear" w:color="auto" w:fill="auto"/>
            <w:hideMark/>
          </w:tcPr>
          <w:p w:rsidR="0081393F" w:rsidRPr="0081393F" w:rsidRDefault="0081393F">
            <w:pPr>
              <w:rPr>
                <w:sz w:val="18"/>
                <w:szCs w:val="18"/>
              </w:rPr>
            </w:pPr>
            <w:r w:rsidRPr="0081393F">
              <w:rPr>
                <w:sz w:val="18"/>
                <w:szCs w:val="18"/>
              </w:rPr>
              <w:t>Восстановление нумерации и постоянных обозначений на железобетонной опоре ВЛ</w:t>
            </w:r>
          </w:p>
        </w:tc>
        <w:tc>
          <w:tcPr>
            <w:tcW w:w="1417" w:type="dxa"/>
            <w:tcBorders>
              <w:top w:val="nil"/>
              <w:left w:val="nil"/>
              <w:bottom w:val="single" w:sz="4" w:space="0" w:color="auto"/>
              <w:right w:val="single" w:sz="4" w:space="0" w:color="auto"/>
            </w:tcBorders>
            <w:shd w:val="clear" w:color="auto" w:fill="auto"/>
            <w:vAlign w:val="center"/>
            <w:hideMark/>
          </w:tcPr>
          <w:p w:rsidR="0081393F" w:rsidRPr="0081393F" w:rsidRDefault="0081393F">
            <w:pPr>
              <w:jc w:val="center"/>
              <w:rPr>
                <w:sz w:val="18"/>
                <w:szCs w:val="18"/>
              </w:rPr>
            </w:pPr>
            <w:r w:rsidRPr="0081393F">
              <w:rPr>
                <w:sz w:val="18"/>
                <w:szCs w:val="18"/>
              </w:rPr>
              <w:t>1 опора</w:t>
            </w:r>
          </w:p>
        </w:tc>
        <w:tc>
          <w:tcPr>
            <w:tcW w:w="1226" w:type="dxa"/>
            <w:tcBorders>
              <w:top w:val="nil"/>
              <w:left w:val="nil"/>
              <w:bottom w:val="single" w:sz="4" w:space="0" w:color="auto"/>
              <w:right w:val="nil"/>
            </w:tcBorders>
            <w:shd w:val="clear" w:color="auto" w:fill="auto"/>
            <w:noWrap/>
            <w:vAlign w:val="center"/>
            <w:hideMark/>
          </w:tcPr>
          <w:p w:rsidR="0081393F" w:rsidRPr="0081393F" w:rsidRDefault="0081393F">
            <w:pPr>
              <w:jc w:val="center"/>
              <w:rPr>
                <w:sz w:val="16"/>
                <w:szCs w:val="16"/>
              </w:rPr>
            </w:pPr>
            <w:r w:rsidRPr="0081393F">
              <w:rPr>
                <w:sz w:val="16"/>
                <w:szCs w:val="16"/>
              </w:rPr>
              <w:t>32</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81393F" w:rsidRPr="0081393F" w:rsidRDefault="0081393F">
            <w:pPr>
              <w:rPr>
                <w:sz w:val="20"/>
                <w:szCs w:val="20"/>
              </w:rPr>
            </w:pPr>
            <w:r w:rsidRPr="0081393F">
              <w:rPr>
                <w:sz w:val="20"/>
                <w:szCs w:val="20"/>
              </w:rPr>
              <w:t> </w:t>
            </w:r>
          </w:p>
        </w:tc>
      </w:tr>
    </w:tbl>
    <w:p w:rsidR="0081393F" w:rsidRDefault="0081393F" w:rsidP="002D4BC9">
      <w:pPr>
        <w:ind w:left="5387"/>
        <w:jc w:val="right"/>
      </w:pPr>
    </w:p>
    <w:sectPr w:rsidR="0081393F" w:rsidSect="00EA2053">
      <w:pgSz w:w="11906" w:h="16838" w:code="9"/>
      <w:pgMar w:top="851" w:right="851" w:bottom="851"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D51D5C"/>
    <w:multiLevelType w:val="hybridMultilevel"/>
    <w:tmpl w:val="1FB85670"/>
    <w:lvl w:ilvl="0" w:tplc="094E6EE8">
      <w:start w:val="1"/>
      <w:numFmt w:val="bullet"/>
      <w:lvlText w:val=""/>
      <w:lvlJc w:val="left"/>
      <w:pPr>
        <w:tabs>
          <w:tab w:val="num" w:pos="644"/>
        </w:tabs>
        <w:ind w:left="0" w:firstLine="284"/>
      </w:pPr>
      <w:rPr>
        <w:rFonts w:ascii="Symbol" w:hAnsi="Symbol" w:hint="default"/>
      </w:rPr>
    </w:lvl>
    <w:lvl w:ilvl="1" w:tplc="0419000F">
      <w:start w:val="1"/>
      <w:numFmt w:val="decimal"/>
      <w:lvlText w:val="%2."/>
      <w:lvlJc w:val="left"/>
      <w:pPr>
        <w:tabs>
          <w:tab w:val="num" w:pos="2149"/>
        </w:tabs>
        <w:ind w:left="2149" w:hanging="360"/>
      </w:p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263B4C9D"/>
    <w:multiLevelType w:val="multilevel"/>
    <w:tmpl w:val="12327804"/>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b w:val="0"/>
        <w:color w:val="auto"/>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6"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num w:numId="1">
    <w:abstractNumId w:val="13"/>
  </w:num>
  <w:num w:numId="2">
    <w:abstractNumId w:val="3"/>
  </w:num>
  <w:num w:numId="3">
    <w:abstractNumId w:val="12"/>
  </w:num>
  <w:num w:numId="4">
    <w:abstractNumId w:val="11"/>
  </w:num>
  <w:num w:numId="5">
    <w:abstractNumId w:val="7"/>
  </w:num>
  <w:num w:numId="6">
    <w:abstractNumId w:val="1"/>
  </w:num>
  <w:num w:numId="7">
    <w:abstractNumId w:val="8"/>
  </w:num>
  <w:num w:numId="8">
    <w:abstractNumId w:val="0"/>
  </w:num>
  <w:num w:numId="9">
    <w:abstractNumId w:val="5"/>
  </w:num>
  <w:num w:numId="10">
    <w:abstractNumId w:val="10"/>
  </w:num>
  <w:num w:numId="11">
    <w:abstractNumId w:val="9"/>
  </w:num>
  <w:num w:numId="12">
    <w:abstractNumId w:val="6"/>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CF2"/>
    <w:rsid w:val="00007E64"/>
    <w:rsid w:val="00010780"/>
    <w:rsid w:val="00012BA2"/>
    <w:rsid w:val="00017901"/>
    <w:rsid w:val="000179A6"/>
    <w:rsid w:val="00017A8B"/>
    <w:rsid w:val="00022E43"/>
    <w:rsid w:val="00023D8A"/>
    <w:rsid w:val="000253B6"/>
    <w:rsid w:val="00026DF2"/>
    <w:rsid w:val="00031264"/>
    <w:rsid w:val="00037779"/>
    <w:rsid w:val="00040F9A"/>
    <w:rsid w:val="00041559"/>
    <w:rsid w:val="00043E6A"/>
    <w:rsid w:val="00043FC6"/>
    <w:rsid w:val="00045F57"/>
    <w:rsid w:val="00050331"/>
    <w:rsid w:val="00051D9D"/>
    <w:rsid w:val="00053A03"/>
    <w:rsid w:val="00060C84"/>
    <w:rsid w:val="00064141"/>
    <w:rsid w:val="00067882"/>
    <w:rsid w:val="00070F22"/>
    <w:rsid w:val="000710D3"/>
    <w:rsid w:val="000713FB"/>
    <w:rsid w:val="0007400F"/>
    <w:rsid w:val="000758E3"/>
    <w:rsid w:val="000808F7"/>
    <w:rsid w:val="00080A34"/>
    <w:rsid w:val="00080CA5"/>
    <w:rsid w:val="00090773"/>
    <w:rsid w:val="000A0D0C"/>
    <w:rsid w:val="000B091D"/>
    <w:rsid w:val="000B0D81"/>
    <w:rsid w:val="000B3699"/>
    <w:rsid w:val="000B7980"/>
    <w:rsid w:val="000C2087"/>
    <w:rsid w:val="000D01DB"/>
    <w:rsid w:val="000D059B"/>
    <w:rsid w:val="000D6678"/>
    <w:rsid w:val="000E13CE"/>
    <w:rsid w:val="000E5955"/>
    <w:rsid w:val="000F240B"/>
    <w:rsid w:val="000F2E42"/>
    <w:rsid w:val="000F58C7"/>
    <w:rsid w:val="000F7259"/>
    <w:rsid w:val="00101030"/>
    <w:rsid w:val="00106900"/>
    <w:rsid w:val="00112D91"/>
    <w:rsid w:val="00114457"/>
    <w:rsid w:val="00114956"/>
    <w:rsid w:val="0011765F"/>
    <w:rsid w:val="00124983"/>
    <w:rsid w:val="00126B91"/>
    <w:rsid w:val="00131C0F"/>
    <w:rsid w:val="00137126"/>
    <w:rsid w:val="00141DE6"/>
    <w:rsid w:val="00146201"/>
    <w:rsid w:val="00146487"/>
    <w:rsid w:val="001475BD"/>
    <w:rsid w:val="00151825"/>
    <w:rsid w:val="00151FD9"/>
    <w:rsid w:val="00154077"/>
    <w:rsid w:val="00154978"/>
    <w:rsid w:val="00156322"/>
    <w:rsid w:val="00162795"/>
    <w:rsid w:val="001667F3"/>
    <w:rsid w:val="00166D94"/>
    <w:rsid w:val="00170ED6"/>
    <w:rsid w:val="00175129"/>
    <w:rsid w:val="00176164"/>
    <w:rsid w:val="001858BD"/>
    <w:rsid w:val="001860DE"/>
    <w:rsid w:val="0018667A"/>
    <w:rsid w:val="001916B2"/>
    <w:rsid w:val="00195633"/>
    <w:rsid w:val="00196F6C"/>
    <w:rsid w:val="00197A91"/>
    <w:rsid w:val="001A2BDB"/>
    <w:rsid w:val="001A4DEE"/>
    <w:rsid w:val="001A77C9"/>
    <w:rsid w:val="001B003B"/>
    <w:rsid w:val="001B67CF"/>
    <w:rsid w:val="001C11E6"/>
    <w:rsid w:val="001C147F"/>
    <w:rsid w:val="001D7220"/>
    <w:rsid w:val="001E0D9A"/>
    <w:rsid w:val="001E4C92"/>
    <w:rsid w:val="001E78DB"/>
    <w:rsid w:val="001F0B1D"/>
    <w:rsid w:val="001F6B7C"/>
    <w:rsid w:val="001F7070"/>
    <w:rsid w:val="002024FE"/>
    <w:rsid w:val="00202ED8"/>
    <w:rsid w:val="00206455"/>
    <w:rsid w:val="00213437"/>
    <w:rsid w:val="00213AA1"/>
    <w:rsid w:val="0021634C"/>
    <w:rsid w:val="00217AD3"/>
    <w:rsid w:val="00222778"/>
    <w:rsid w:val="00222E91"/>
    <w:rsid w:val="00223016"/>
    <w:rsid w:val="00225A28"/>
    <w:rsid w:val="0022641E"/>
    <w:rsid w:val="00232B23"/>
    <w:rsid w:val="002356D8"/>
    <w:rsid w:val="00235AF0"/>
    <w:rsid w:val="0024159D"/>
    <w:rsid w:val="00241DDF"/>
    <w:rsid w:val="00253338"/>
    <w:rsid w:val="00253648"/>
    <w:rsid w:val="00257453"/>
    <w:rsid w:val="002749D3"/>
    <w:rsid w:val="00276E5C"/>
    <w:rsid w:val="002816D8"/>
    <w:rsid w:val="00283107"/>
    <w:rsid w:val="00285F54"/>
    <w:rsid w:val="0029191D"/>
    <w:rsid w:val="00294558"/>
    <w:rsid w:val="002A4898"/>
    <w:rsid w:val="002B2499"/>
    <w:rsid w:val="002B5291"/>
    <w:rsid w:val="002B58AA"/>
    <w:rsid w:val="002C365C"/>
    <w:rsid w:val="002C413E"/>
    <w:rsid w:val="002C60EE"/>
    <w:rsid w:val="002C6460"/>
    <w:rsid w:val="002C71F1"/>
    <w:rsid w:val="002C7900"/>
    <w:rsid w:val="002D0431"/>
    <w:rsid w:val="002D49F8"/>
    <w:rsid w:val="002D4BC9"/>
    <w:rsid w:val="002D5BAD"/>
    <w:rsid w:val="002E2017"/>
    <w:rsid w:val="002E3818"/>
    <w:rsid w:val="002E417C"/>
    <w:rsid w:val="002E554B"/>
    <w:rsid w:val="002E7F66"/>
    <w:rsid w:val="002F0192"/>
    <w:rsid w:val="002F601D"/>
    <w:rsid w:val="002F6AC8"/>
    <w:rsid w:val="003016E1"/>
    <w:rsid w:val="0030201F"/>
    <w:rsid w:val="003062CB"/>
    <w:rsid w:val="00313765"/>
    <w:rsid w:val="003171A1"/>
    <w:rsid w:val="003225DE"/>
    <w:rsid w:val="003227A5"/>
    <w:rsid w:val="00323558"/>
    <w:rsid w:val="0033165B"/>
    <w:rsid w:val="003324D2"/>
    <w:rsid w:val="003374AB"/>
    <w:rsid w:val="0034069F"/>
    <w:rsid w:val="00342022"/>
    <w:rsid w:val="00343F44"/>
    <w:rsid w:val="003447DE"/>
    <w:rsid w:val="0035117C"/>
    <w:rsid w:val="003543CA"/>
    <w:rsid w:val="00356375"/>
    <w:rsid w:val="00360AA4"/>
    <w:rsid w:val="00360B95"/>
    <w:rsid w:val="00360E62"/>
    <w:rsid w:val="0037345B"/>
    <w:rsid w:val="00377AD4"/>
    <w:rsid w:val="00380642"/>
    <w:rsid w:val="00380973"/>
    <w:rsid w:val="003873F5"/>
    <w:rsid w:val="003948F6"/>
    <w:rsid w:val="00394A06"/>
    <w:rsid w:val="00397F2A"/>
    <w:rsid w:val="003A2688"/>
    <w:rsid w:val="003A6839"/>
    <w:rsid w:val="003B4812"/>
    <w:rsid w:val="003B7D7D"/>
    <w:rsid w:val="003C32FD"/>
    <w:rsid w:val="003C3816"/>
    <w:rsid w:val="003D32D8"/>
    <w:rsid w:val="003D4C9B"/>
    <w:rsid w:val="003D6056"/>
    <w:rsid w:val="003D624E"/>
    <w:rsid w:val="003D65B3"/>
    <w:rsid w:val="003E0B49"/>
    <w:rsid w:val="003E106A"/>
    <w:rsid w:val="003E7F4E"/>
    <w:rsid w:val="003F1B52"/>
    <w:rsid w:val="003F1CF2"/>
    <w:rsid w:val="00400292"/>
    <w:rsid w:val="00412423"/>
    <w:rsid w:val="00412848"/>
    <w:rsid w:val="0042024B"/>
    <w:rsid w:val="00421CC5"/>
    <w:rsid w:val="0042550F"/>
    <w:rsid w:val="0042576C"/>
    <w:rsid w:val="00426DB5"/>
    <w:rsid w:val="00430C8E"/>
    <w:rsid w:val="00431DCB"/>
    <w:rsid w:val="00432768"/>
    <w:rsid w:val="0043625A"/>
    <w:rsid w:val="004410FF"/>
    <w:rsid w:val="004459CF"/>
    <w:rsid w:val="00446345"/>
    <w:rsid w:val="00454115"/>
    <w:rsid w:val="0045458A"/>
    <w:rsid w:val="0045799A"/>
    <w:rsid w:val="00457D0D"/>
    <w:rsid w:val="00463B52"/>
    <w:rsid w:val="00473907"/>
    <w:rsid w:val="004754C6"/>
    <w:rsid w:val="004806CA"/>
    <w:rsid w:val="00480FDD"/>
    <w:rsid w:val="00484A6D"/>
    <w:rsid w:val="00484C15"/>
    <w:rsid w:val="00485C09"/>
    <w:rsid w:val="0048772D"/>
    <w:rsid w:val="00487736"/>
    <w:rsid w:val="00497C3D"/>
    <w:rsid w:val="004A0692"/>
    <w:rsid w:val="004A1E56"/>
    <w:rsid w:val="004B07C8"/>
    <w:rsid w:val="004B5C74"/>
    <w:rsid w:val="004C0092"/>
    <w:rsid w:val="004C1992"/>
    <w:rsid w:val="004C26DC"/>
    <w:rsid w:val="004C6616"/>
    <w:rsid w:val="004C6C21"/>
    <w:rsid w:val="004D3EDE"/>
    <w:rsid w:val="004D6F2F"/>
    <w:rsid w:val="004E0157"/>
    <w:rsid w:val="004E0376"/>
    <w:rsid w:val="004E056F"/>
    <w:rsid w:val="004E0F71"/>
    <w:rsid w:val="004E12F3"/>
    <w:rsid w:val="004E202B"/>
    <w:rsid w:val="004E2DB6"/>
    <w:rsid w:val="004E5167"/>
    <w:rsid w:val="004F0D63"/>
    <w:rsid w:val="004F3DFA"/>
    <w:rsid w:val="004F44A9"/>
    <w:rsid w:val="004F4881"/>
    <w:rsid w:val="00500EFF"/>
    <w:rsid w:val="005067CC"/>
    <w:rsid w:val="00507FDB"/>
    <w:rsid w:val="00510AC3"/>
    <w:rsid w:val="00515BAE"/>
    <w:rsid w:val="00520531"/>
    <w:rsid w:val="00521640"/>
    <w:rsid w:val="005232F7"/>
    <w:rsid w:val="00530ABD"/>
    <w:rsid w:val="00530DB1"/>
    <w:rsid w:val="00540DD5"/>
    <w:rsid w:val="00541420"/>
    <w:rsid w:val="00542569"/>
    <w:rsid w:val="005474A8"/>
    <w:rsid w:val="00547EFD"/>
    <w:rsid w:val="00551229"/>
    <w:rsid w:val="00552F46"/>
    <w:rsid w:val="005601DA"/>
    <w:rsid w:val="00567572"/>
    <w:rsid w:val="005707A9"/>
    <w:rsid w:val="00583AD2"/>
    <w:rsid w:val="00586CCB"/>
    <w:rsid w:val="005903E1"/>
    <w:rsid w:val="00590618"/>
    <w:rsid w:val="00591CB4"/>
    <w:rsid w:val="00596573"/>
    <w:rsid w:val="005A0CA2"/>
    <w:rsid w:val="005A363E"/>
    <w:rsid w:val="005A4A49"/>
    <w:rsid w:val="005A4DF7"/>
    <w:rsid w:val="005A4FAA"/>
    <w:rsid w:val="005A70AC"/>
    <w:rsid w:val="005B2853"/>
    <w:rsid w:val="005C0B7B"/>
    <w:rsid w:val="005C2497"/>
    <w:rsid w:val="005C4AAF"/>
    <w:rsid w:val="005C4E7B"/>
    <w:rsid w:val="005C6B5D"/>
    <w:rsid w:val="005D1323"/>
    <w:rsid w:val="005D3391"/>
    <w:rsid w:val="005D669C"/>
    <w:rsid w:val="005E0F1E"/>
    <w:rsid w:val="005E5672"/>
    <w:rsid w:val="005E7FE5"/>
    <w:rsid w:val="005F1ABE"/>
    <w:rsid w:val="005F5D16"/>
    <w:rsid w:val="005F616E"/>
    <w:rsid w:val="005F7997"/>
    <w:rsid w:val="005F7FAA"/>
    <w:rsid w:val="00601DF2"/>
    <w:rsid w:val="006044FA"/>
    <w:rsid w:val="006055EA"/>
    <w:rsid w:val="00612EA6"/>
    <w:rsid w:val="0061692D"/>
    <w:rsid w:val="00617560"/>
    <w:rsid w:val="006204A9"/>
    <w:rsid w:val="00627530"/>
    <w:rsid w:val="00636E2E"/>
    <w:rsid w:val="00643706"/>
    <w:rsid w:val="00643DE5"/>
    <w:rsid w:val="00644509"/>
    <w:rsid w:val="00645E6D"/>
    <w:rsid w:val="00654E60"/>
    <w:rsid w:val="006605A1"/>
    <w:rsid w:val="006645AA"/>
    <w:rsid w:val="00664A33"/>
    <w:rsid w:val="006670A5"/>
    <w:rsid w:val="00667669"/>
    <w:rsid w:val="0067422A"/>
    <w:rsid w:val="00684909"/>
    <w:rsid w:val="00686CFE"/>
    <w:rsid w:val="00690CBE"/>
    <w:rsid w:val="00691119"/>
    <w:rsid w:val="0069174D"/>
    <w:rsid w:val="00691A91"/>
    <w:rsid w:val="00692A10"/>
    <w:rsid w:val="006949C0"/>
    <w:rsid w:val="006A1CFD"/>
    <w:rsid w:val="006A2954"/>
    <w:rsid w:val="006A74B4"/>
    <w:rsid w:val="006B65B7"/>
    <w:rsid w:val="006C388D"/>
    <w:rsid w:val="006D08F3"/>
    <w:rsid w:val="006D1563"/>
    <w:rsid w:val="006D2C7F"/>
    <w:rsid w:val="006D3171"/>
    <w:rsid w:val="006D5B71"/>
    <w:rsid w:val="006E4D69"/>
    <w:rsid w:val="006E52B3"/>
    <w:rsid w:val="006E6A74"/>
    <w:rsid w:val="006F0F0B"/>
    <w:rsid w:val="006F216F"/>
    <w:rsid w:val="006F2814"/>
    <w:rsid w:val="006F6512"/>
    <w:rsid w:val="006F7A34"/>
    <w:rsid w:val="00706CBC"/>
    <w:rsid w:val="00710E1C"/>
    <w:rsid w:val="00714394"/>
    <w:rsid w:val="0071616B"/>
    <w:rsid w:val="00716CEC"/>
    <w:rsid w:val="00717171"/>
    <w:rsid w:val="00717AA5"/>
    <w:rsid w:val="0072394E"/>
    <w:rsid w:val="0072765B"/>
    <w:rsid w:val="00727BA1"/>
    <w:rsid w:val="007318A8"/>
    <w:rsid w:val="007331ED"/>
    <w:rsid w:val="00733566"/>
    <w:rsid w:val="00734E8A"/>
    <w:rsid w:val="00734FC1"/>
    <w:rsid w:val="00740B7B"/>
    <w:rsid w:val="00744728"/>
    <w:rsid w:val="00744C15"/>
    <w:rsid w:val="00744D71"/>
    <w:rsid w:val="007469B5"/>
    <w:rsid w:val="00754828"/>
    <w:rsid w:val="00756589"/>
    <w:rsid w:val="00757A6B"/>
    <w:rsid w:val="00762D1E"/>
    <w:rsid w:val="007637F4"/>
    <w:rsid w:val="00763EF8"/>
    <w:rsid w:val="00765FA4"/>
    <w:rsid w:val="00770038"/>
    <w:rsid w:val="007736C1"/>
    <w:rsid w:val="00777B89"/>
    <w:rsid w:val="00782DC3"/>
    <w:rsid w:val="00783E38"/>
    <w:rsid w:val="0078488A"/>
    <w:rsid w:val="00785302"/>
    <w:rsid w:val="0078598A"/>
    <w:rsid w:val="00785A3D"/>
    <w:rsid w:val="00791634"/>
    <w:rsid w:val="00791EB9"/>
    <w:rsid w:val="00792B14"/>
    <w:rsid w:val="00792C66"/>
    <w:rsid w:val="00794245"/>
    <w:rsid w:val="00794455"/>
    <w:rsid w:val="00795F82"/>
    <w:rsid w:val="007A064E"/>
    <w:rsid w:val="007A338C"/>
    <w:rsid w:val="007A3D5C"/>
    <w:rsid w:val="007A7736"/>
    <w:rsid w:val="007B1161"/>
    <w:rsid w:val="007B45E8"/>
    <w:rsid w:val="007B637C"/>
    <w:rsid w:val="007C2D70"/>
    <w:rsid w:val="007C45BD"/>
    <w:rsid w:val="007C50DB"/>
    <w:rsid w:val="007D0E93"/>
    <w:rsid w:val="007D53C5"/>
    <w:rsid w:val="007E2472"/>
    <w:rsid w:val="007E2856"/>
    <w:rsid w:val="007E5177"/>
    <w:rsid w:val="007F7196"/>
    <w:rsid w:val="007F78B3"/>
    <w:rsid w:val="008012EA"/>
    <w:rsid w:val="008026A0"/>
    <w:rsid w:val="00802993"/>
    <w:rsid w:val="00802CF1"/>
    <w:rsid w:val="00810238"/>
    <w:rsid w:val="008107BD"/>
    <w:rsid w:val="00811FCC"/>
    <w:rsid w:val="00812378"/>
    <w:rsid w:val="00812D65"/>
    <w:rsid w:val="0081393F"/>
    <w:rsid w:val="008170F4"/>
    <w:rsid w:val="0082363B"/>
    <w:rsid w:val="008277BE"/>
    <w:rsid w:val="00830C80"/>
    <w:rsid w:val="00830F43"/>
    <w:rsid w:val="008345A3"/>
    <w:rsid w:val="00835EB0"/>
    <w:rsid w:val="00836069"/>
    <w:rsid w:val="00846DB1"/>
    <w:rsid w:val="008505CB"/>
    <w:rsid w:val="00852F06"/>
    <w:rsid w:val="008543F3"/>
    <w:rsid w:val="00854D19"/>
    <w:rsid w:val="00855D60"/>
    <w:rsid w:val="00865864"/>
    <w:rsid w:val="00866BF1"/>
    <w:rsid w:val="0086786E"/>
    <w:rsid w:val="0087072E"/>
    <w:rsid w:val="00881840"/>
    <w:rsid w:val="00883505"/>
    <w:rsid w:val="00884CC7"/>
    <w:rsid w:val="00886370"/>
    <w:rsid w:val="00890785"/>
    <w:rsid w:val="0089105C"/>
    <w:rsid w:val="008912E1"/>
    <w:rsid w:val="00893CBA"/>
    <w:rsid w:val="00895D4F"/>
    <w:rsid w:val="008A3571"/>
    <w:rsid w:val="008A58EC"/>
    <w:rsid w:val="008B01E0"/>
    <w:rsid w:val="008B0EBF"/>
    <w:rsid w:val="008B7C1F"/>
    <w:rsid w:val="008C05CC"/>
    <w:rsid w:val="008C0EE1"/>
    <w:rsid w:val="008C1446"/>
    <w:rsid w:val="008C45C6"/>
    <w:rsid w:val="008C5E80"/>
    <w:rsid w:val="008C7C5F"/>
    <w:rsid w:val="008D000D"/>
    <w:rsid w:val="008D5011"/>
    <w:rsid w:val="008D71DD"/>
    <w:rsid w:val="008D7489"/>
    <w:rsid w:val="008E6D67"/>
    <w:rsid w:val="008F0E34"/>
    <w:rsid w:val="008F1647"/>
    <w:rsid w:val="008F35AB"/>
    <w:rsid w:val="008F595F"/>
    <w:rsid w:val="008F75FA"/>
    <w:rsid w:val="009011E5"/>
    <w:rsid w:val="009032AA"/>
    <w:rsid w:val="00911F95"/>
    <w:rsid w:val="00912DE6"/>
    <w:rsid w:val="009174C1"/>
    <w:rsid w:val="00926776"/>
    <w:rsid w:val="0092715D"/>
    <w:rsid w:val="009348A1"/>
    <w:rsid w:val="009369BA"/>
    <w:rsid w:val="00936F3A"/>
    <w:rsid w:val="009376AF"/>
    <w:rsid w:val="00940DC6"/>
    <w:rsid w:val="00941861"/>
    <w:rsid w:val="00941F2F"/>
    <w:rsid w:val="00944105"/>
    <w:rsid w:val="0094580E"/>
    <w:rsid w:val="00950182"/>
    <w:rsid w:val="00950FE3"/>
    <w:rsid w:val="009529C2"/>
    <w:rsid w:val="0095560D"/>
    <w:rsid w:val="00963692"/>
    <w:rsid w:val="00963BB6"/>
    <w:rsid w:val="00963D39"/>
    <w:rsid w:val="009648BE"/>
    <w:rsid w:val="00970166"/>
    <w:rsid w:val="009724B2"/>
    <w:rsid w:val="00976F76"/>
    <w:rsid w:val="00985AE2"/>
    <w:rsid w:val="00986CEC"/>
    <w:rsid w:val="009902EC"/>
    <w:rsid w:val="00992E31"/>
    <w:rsid w:val="009A375E"/>
    <w:rsid w:val="009B0ADB"/>
    <w:rsid w:val="009B6744"/>
    <w:rsid w:val="009B6ABE"/>
    <w:rsid w:val="009B7D4F"/>
    <w:rsid w:val="009C1FF4"/>
    <w:rsid w:val="009C4AA6"/>
    <w:rsid w:val="009D260B"/>
    <w:rsid w:val="009D7C75"/>
    <w:rsid w:val="009E042C"/>
    <w:rsid w:val="009E0520"/>
    <w:rsid w:val="009E1A14"/>
    <w:rsid w:val="009E5EFC"/>
    <w:rsid w:val="009E61DF"/>
    <w:rsid w:val="009F2ABE"/>
    <w:rsid w:val="009F3F2F"/>
    <w:rsid w:val="009F7C5D"/>
    <w:rsid w:val="00A002BA"/>
    <w:rsid w:val="00A00520"/>
    <w:rsid w:val="00A018DF"/>
    <w:rsid w:val="00A02AA9"/>
    <w:rsid w:val="00A03408"/>
    <w:rsid w:val="00A04FED"/>
    <w:rsid w:val="00A06822"/>
    <w:rsid w:val="00A14BF4"/>
    <w:rsid w:val="00A14EB6"/>
    <w:rsid w:val="00A2306D"/>
    <w:rsid w:val="00A32580"/>
    <w:rsid w:val="00A344A6"/>
    <w:rsid w:val="00A351EE"/>
    <w:rsid w:val="00A365CF"/>
    <w:rsid w:val="00A43B27"/>
    <w:rsid w:val="00A43E75"/>
    <w:rsid w:val="00A472D9"/>
    <w:rsid w:val="00A4755E"/>
    <w:rsid w:val="00A50229"/>
    <w:rsid w:val="00A53BA0"/>
    <w:rsid w:val="00A54909"/>
    <w:rsid w:val="00A567D2"/>
    <w:rsid w:val="00A60DB4"/>
    <w:rsid w:val="00A65417"/>
    <w:rsid w:val="00A71D4C"/>
    <w:rsid w:val="00A737F0"/>
    <w:rsid w:val="00A832AE"/>
    <w:rsid w:val="00A96C9B"/>
    <w:rsid w:val="00A96D61"/>
    <w:rsid w:val="00A971D4"/>
    <w:rsid w:val="00AA161C"/>
    <w:rsid w:val="00AA4F4B"/>
    <w:rsid w:val="00AA5719"/>
    <w:rsid w:val="00AB4F69"/>
    <w:rsid w:val="00AC56DB"/>
    <w:rsid w:val="00AC6315"/>
    <w:rsid w:val="00AD1F6B"/>
    <w:rsid w:val="00AD52B6"/>
    <w:rsid w:val="00AE0297"/>
    <w:rsid w:val="00AE36B4"/>
    <w:rsid w:val="00AE583F"/>
    <w:rsid w:val="00AF022F"/>
    <w:rsid w:val="00AF2950"/>
    <w:rsid w:val="00AF6CA8"/>
    <w:rsid w:val="00AF7190"/>
    <w:rsid w:val="00B00B69"/>
    <w:rsid w:val="00B00D47"/>
    <w:rsid w:val="00B0154E"/>
    <w:rsid w:val="00B01CBD"/>
    <w:rsid w:val="00B037A4"/>
    <w:rsid w:val="00B054F7"/>
    <w:rsid w:val="00B05C1E"/>
    <w:rsid w:val="00B05DD0"/>
    <w:rsid w:val="00B06512"/>
    <w:rsid w:val="00B103B6"/>
    <w:rsid w:val="00B11915"/>
    <w:rsid w:val="00B13557"/>
    <w:rsid w:val="00B13EBF"/>
    <w:rsid w:val="00B17989"/>
    <w:rsid w:val="00B24AB0"/>
    <w:rsid w:val="00B35877"/>
    <w:rsid w:val="00B375E3"/>
    <w:rsid w:val="00B5141D"/>
    <w:rsid w:val="00B5158F"/>
    <w:rsid w:val="00B51F2E"/>
    <w:rsid w:val="00B52362"/>
    <w:rsid w:val="00B5295B"/>
    <w:rsid w:val="00B54369"/>
    <w:rsid w:val="00B657D5"/>
    <w:rsid w:val="00B70015"/>
    <w:rsid w:val="00B7096D"/>
    <w:rsid w:val="00B715E5"/>
    <w:rsid w:val="00B71BA7"/>
    <w:rsid w:val="00B74481"/>
    <w:rsid w:val="00B8095D"/>
    <w:rsid w:val="00B80E63"/>
    <w:rsid w:val="00B81E50"/>
    <w:rsid w:val="00B84F73"/>
    <w:rsid w:val="00B90B38"/>
    <w:rsid w:val="00B90E89"/>
    <w:rsid w:val="00B97388"/>
    <w:rsid w:val="00BA594B"/>
    <w:rsid w:val="00BA6099"/>
    <w:rsid w:val="00BB2DEC"/>
    <w:rsid w:val="00BB7947"/>
    <w:rsid w:val="00BB79A2"/>
    <w:rsid w:val="00BC082D"/>
    <w:rsid w:val="00BC3112"/>
    <w:rsid w:val="00BC4262"/>
    <w:rsid w:val="00BC5F5C"/>
    <w:rsid w:val="00BD6E27"/>
    <w:rsid w:val="00BE0EAA"/>
    <w:rsid w:val="00BE177B"/>
    <w:rsid w:val="00BE247D"/>
    <w:rsid w:val="00BE661D"/>
    <w:rsid w:val="00BF0FE6"/>
    <w:rsid w:val="00BF1DDC"/>
    <w:rsid w:val="00C04E48"/>
    <w:rsid w:val="00C110D1"/>
    <w:rsid w:val="00C135C4"/>
    <w:rsid w:val="00C1617F"/>
    <w:rsid w:val="00C214DF"/>
    <w:rsid w:val="00C21E6D"/>
    <w:rsid w:val="00C25AD7"/>
    <w:rsid w:val="00C26A62"/>
    <w:rsid w:val="00C325B2"/>
    <w:rsid w:val="00C34B57"/>
    <w:rsid w:val="00C35ECB"/>
    <w:rsid w:val="00C37947"/>
    <w:rsid w:val="00C37EE8"/>
    <w:rsid w:val="00C40DE6"/>
    <w:rsid w:val="00C427A0"/>
    <w:rsid w:val="00C43B51"/>
    <w:rsid w:val="00C50BED"/>
    <w:rsid w:val="00C5612C"/>
    <w:rsid w:val="00C600BE"/>
    <w:rsid w:val="00C63BC4"/>
    <w:rsid w:val="00C706BF"/>
    <w:rsid w:val="00C816E8"/>
    <w:rsid w:val="00C81837"/>
    <w:rsid w:val="00C828DC"/>
    <w:rsid w:val="00C849B4"/>
    <w:rsid w:val="00C9305B"/>
    <w:rsid w:val="00C94FC0"/>
    <w:rsid w:val="00C97B3B"/>
    <w:rsid w:val="00CA0370"/>
    <w:rsid w:val="00CA2749"/>
    <w:rsid w:val="00CA563C"/>
    <w:rsid w:val="00CA65B6"/>
    <w:rsid w:val="00CB0875"/>
    <w:rsid w:val="00CB7E9A"/>
    <w:rsid w:val="00CC1ABB"/>
    <w:rsid w:val="00CC24D9"/>
    <w:rsid w:val="00CC5C2B"/>
    <w:rsid w:val="00CD0418"/>
    <w:rsid w:val="00CD21BD"/>
    <w:rsid w:val="00CD36F1"/>
    <w:rsid w:val="00CD402C"/>
    <w:rsid w:val="00CD4B6A"/>
    <w:rsid w:val="00CD7B3E"/>
    <w:rsid w:val="00CE0217"/>
    <w:rsid w:val="00CE2D19"/>
    <w:rsid w:val="00CE32EC"/>
    <w:rsid w:val="00CE62B6"/>
    <w:rsid w:val="00CF0AA5"/>
    <w:rsid w:val="00CF3413"/>
    <w:rsid w:val="00D00D99"/>
    <w:rsid w:val="00D016B3"/>
    <w:rsid w:val="00D05ED3"/>
    <w:rsid w:val="00D072FF"/>
    <w:rsid w:val="00D13756"/>
    <w:rsid w:val="00D16D3E"/>
    <w:rsid w:val="00D2209D"/>
    <w:rsid w:val="00D22470"/>
    <w:rsid w:val="00D22A9C"/>
    <w:rsid w:val="00D23132"/>
    <w:rsid w:val="00D2513A"/>
    <w:rsid w:val="00D27ED9"/>
    <w:rsid w:val="00D37C52"/>
    <w:rsid w:val="00D37EDE"/>
    <w:rsid w:val="00D40EA6"/>
    <w:rsid w:val="00D41444"/>
    <w:rsid w:val="00D42923"/>
    <w:rsid w:val="00D474F7"/>
    <w:rsid w:val="00D52603"/>
    <w:rsid w:val="00D577C1"/>
    <w:rsid w:val="00D6135F"/>
    <w:rsid w:val="00D622C3"/>
    <w:rsid w:val="00D64363"/>
    <w:rsid w:val="00D747FF"/>
    <w:rsid w:val="00D7556C"/>
    <w:rsid w:val="00D776D5"/>
    <w:rsid w:val="00D80661"/>
    <w:rsid w:val="00D80ABF"/>
    <w:rsid w:val="00D815A4"/>
    <w:rsid w:val="00D84542"/>
    <w:rsid w:val="00D87D59"/>
    <w:rsid w:val="00D87FA9"/>
    <w:rsid w:val="00D92F45"/>
    <w:rsid w:val="00D932E9"/>
    <w:rsid w:val="00D96E3E"/>
    <w:rsid w:val="00D97E8C"/>
    <w:rsid w:val="00DA1A0D"/>
    <w:rsid w:val="00DA453C"/>
    <w:rsid w:val="00DA4837"/>
    <w:rsid w:val="00DB0C5A"/>
    <w:rsid w:val="00DB28E7"/>
    <w:rsid w:val="00DB363B"/>
    <w:rsid w:val="00DB443F"/>
    <w:rsid w:val="00DB6A6C"/>
    <w:rsid w:val="00DB7391"/>
    <w:rsid w:val="00DC29DC"/>
    <w:rsid w:val="00DC2AC5"/>
    <w:rsid w:val="00DC55A0"/>
    <w:rsid w:val="00DD286E"/>
    <w:rsid w:val="00DD38DA"/>
    <w:rsid w:val="00DD57FB"/>
    <w:rsid w:val="00DD6CFE"/>
    <w:rsid w:val="00DE0292"/>
    <w:rsid w:val="00DE1837"/>
    <w:rsid w:val="00DE254B"/>
    <w:rsid w:val="00DF0658"/>
    <w:rsid w:val="00DF172B"/>
    <w:rsid w:val="00DF3251"/>
    <w:rsid w:val="00DF4D00"/>
    <w:rsid w:val="00DF6525"/>
    <w:rsid w:val="00E03143"/>
    <w:rsid w:val="00E05CE2"/>
    <w:rsid w:val="00E24519"/>
    <w:rsid w:val="00E26481"/>
    <w:rsid w:val="00E27029"/>
    <w:rsid w:val="00E30A36"/>
    <w:rsid w:val="00E31322"/>
    <w:rsid w:val="00E320AD"/>
    <w:rsid w:val="00E3362B"/>
    <w:rsid w:val="00E34D6F"/>
    <w:rsid w:val="00E34E5E"/>
    <w:rsid w:val="00E361F6"/>
    <w:rsid w:val="00E368B8"/>
    <w:rsid w:val="00E36DDB"/>
    <w:rsid w:val="00E36EFA"/>
    <w:rsid w:val="00E378DA"/>
    <w:rsid w:val="00E4254B"/>
    <w:rsid w:val="00E42BC3"/>
    <w:rsid w:val="00E44075"/>
    <w:rsid w:val="00E461DC"/>
    <w:rsid w:val="00E47864"/>
    <w:rsid w:val="00E50EC1"/>
    <w:rsid w:val="00E513E8"/>
    <w:rsid w:val="00E52DA8"/>
    <w:rsid w:val="00E60CB8"/>
    <w:rsid w:val="00E60D9E"/>
    <w:rsid w:val="00E65D9F"/>
    <w:rsid w:val="00E67C83"/>
    <w:rsid w:val="00E763C0"/>
    <w:rsid w:val="00E76B6B"/>
    <w:rsid w:val="00E77C4C"/>
    <w:rsid w:val="00E911A5"/>
    <w:rsid w:val="00E92F26"/>
    <w:rsid w:val="00E93E83"/>
    <w:rsid w:val="00E9588C"/>
    <w:rsid w:val="00EA0A3B"/>
    <w:rsid w:val="00EA1E8C"/>
    <w:rsid w:val="00EA2053"/>
    <w:rsid w:val="00EA2475"/>
    <w:rsid w:val="00EA50CF"/>
    <w:rsid w:val="00EB2BCC"/>
    <w:rsid w:val="00EB64AD"/>
    <w:rsid w:val="00EC5B57"/>
    <w:rsid w:val="00ED6C71"/>
    <w:rsid w:val="00ED7FB0"/>
    <w:rsid w:val="00EE1ADB"/>
    <w:rsid w:val="00EE470A"/>
    <w:rsid w:val="00EE747C"/>
    <w:rsid w:val="00EF0965"/>
    <w:rsid w:val="00EF0E64"/>
    <w:rsid w:val="00F0025C"/>
    <w:rsid w:val="00F01E1D"/>
    <w:rsid w:val="00F02F3D"/>
    <w:rsid w:val="00F03608"/>
    <w:rsid w:val="00F06443"/>
    <w:rsid w:val="00F115A1"/>
    <w:rsid w:val="00F1205B"/>
    <w:rsid w:val="00F17716"/>
    <w:rsid w:val="00F20DA4"/>
    <w:rsid w:val="00F22C93"/>
    <w:rsid w:val="00F2422E"/>
    <w:rsid w:val="00F33E3B"/>
    <w:rsid w:val="00F35458"/>
    <w:rsid w:val="00F3549C"/>
    <w:rsid w:val="00F360F2"/>
    <w:rsid w:val="00F40FD9"/>
    <w:rsid w:val="00F42A46"/>
    <w:rsid w:val="00F443BE"/>
    <w:rsid w:val="00F45525"/>
    <w:rsid w:val="00F466C6"/>
    <w:rsid w:val="00F53968"/>
    <w:rsid w:val="00F55F4F"/>
    <w:rsid w:val="00F65990"/>
    <w:rsid w:val="00F77298"/>
    <w:rsid w:val="00F8215A"/>
    <w:rsid w:val="00F82A44"/>
    <w:rsid w:val="00F84AAA"/>
    <w:rsid w:val="00F85C51"/>
    <w:rsid w:val="00F9015C"/>
    <w:rsid w:val="00F91AA0"/>
    <w:rsid w:val="00F92947"/>
    <w:rsid w:val="00F92B6F"/>
    <w:rsid w:val="00F93FB2"/>
    <w:rsid w:val="00F9622A"/>
    <w:rsid w:val="00FA04FB"/>
    <w:rsid w:val="00FA0FCF"/>
    <w:rsid w:val="00FA11E5"/>
    <w:rsid w:val="00FA51DA"/>
    <w:rsid w:val="00FB2361"/>
    <w:rsid w:val="00FB4DC5"/>
    <w:rsid w:val="00FC0012"/>
    <w:rsid w:val="00FC6FBD"/>
    <w:rsid w:val="00FD05B2"/>
    <w:rsid w:val="00FD16BC"/>
    <w:rsid w:val="00FD3A10"/>
    <w:rsid w:val="00FD5CFC"/>
    <w:rsid w:val="00FE1122"/>
    <w:rsid w:val="00FE773E"/>
    <w:rsid w:val="00FF31C8"/>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79AA209-EB93-49B0-B7A8-B18187DE5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7E5177"/>
    <w:rPr>
      <w:b/>
      <w:bCs/>
      <w:sz w:val="28"/>
      <w:szCs w:val="24"/>
    </w:rPr>
  </w:style>
  <w:style w:type="character" w:customStyle="1" w:styleId="30">
    <w:name w:val="Заголовок 3 Знак"/>
    <w:link w:val="3"/>
    <w:rsid w:val="00692A10"/>
    <w:rPr>
      <w:sz w:val="28"/>
      <w:szCs w:val="24"/>
    </w:rPr>
  </w:style>
  <w:style w:type="character" w:customStyle="1" w:styleId="50">
    <w:name w:val="Заголовок 5 Знак"/>
    <w:link w:val="5"/>
    <w:rsid w:val="007E5177"/>
    <w:rPr>
      <w:b/>
      <w:sz w:val="28"/>
      <w:szCs w:val="24"/>
    </w:rPr>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character" w:customStyle="1" w:styleId="a5">
    <w:name w:val="Основной текст с отступом Знак"/>
    <w:link w:val="a4"/>
    <w:rsid w:val="007E5177"/>
    <w:rPr>
      <w:b/>
      <w:sz w:val="28"/>
      <w:szCs w:val="24"/>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styleId="aa">
    <w:name w:val="Strong"/>
    <w:uiPriority w:val="22"/>
    <w:qFormat/>
    <w:rsid w:val="00EA0A3B"/>
    <w:rPr>
      <w:b/>
      <w:bCs/>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uiPriority w:val="59"/>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customStyle="1" w:styleId="af">
    <w:name w:val="Подподпункт"/>
    <w:basedOn w:val="a"/>
    <w:rsid w:val="00D41444"/>
    <w:pPr>
      <w:tabs>
        <w:tab w:val="num" w:pos="1701"/>
      </w:tabs>
      <w:snapToGrid w:val="0"/>
      <w:spacing w:line="360" w:lineRule="auto"/>
      <w:ind w:left="1701" w:hanging="567"/>
      <w:jc w:val="both"/>
    </w:pPr>
    <w:rPr>
      <w:sz w:val="28"/>
      <w:szCs w:val="20"/>
    </w:rPr>
  </w:style>
  <w:style w:type="character" w:styleId="af0">
    <w:name w:val="Hyperlink"/>
    <w:basedOn w:val="a0"/>
    <w:uiPriority w:val="99"/>
    <w:semiHidden/>
    <w:unhideWhenUsed/>
    <w:rsid w:val="000B7980"/>
    <w:rPr>
      <w:color w:val="0000FF"/>
      <w:u w:val="single"/>
    </w:rPr>
  </w:style>
  <w:style w:type="character" w:styleId="af1">
    <w:name w:val="FollowedHyperlink"/>
    <w:basedOn w:val="a0"/>
    <w:uiPriority w:val="99"/>
    <w:semiHidden/>
    <w:unhideWhenUsed/>
    <w:rsid w:val="000B7980"/>
    <w:rPr>
      <w:color w:val="800080"/>
      <w:u w:val="single"/>
    </w:rPr>
  </w:style>
  <w:style w:type="paragraph" w:customStyle="1" w:styleId="xl66">
    <w:name w:val="xl66"/>
    <w:basedOn w:val="a"/>
    <w:rsid w:val="000B7980"/>
    <w:pPr>
      <w:spacing w:before="100" w:beforeAutospacing="1" w:after="100" w:afterAutospacing="1"/>
      <w:jc w:val="center"/>
      <w:textAlignment w:val="top"/>
    </w:pPr>
    <w:rPr>
      <w:rFonts w:ascii="Arial" w:hAnsi="Arial" w:cs="Arial"/>
      <w:sz w:val="18"/>
      <w:szCs w:val="18"/>
    </w:rPr>
  </w:style>
  <w:style w:type="paragraph" w:customStyle="1" w:styleId="xl67">
    <w:name w:val="xl67"/>
    <w:basedOn w:val="a"/>
    <w:rsid w:val="000B7980"/>
    <w:pPr>
      <w:spacing w:before="100" w:beforeAutospacing="1" w:after="100" w:afterAutospacing="1"/>
      <w:textAlignment w:val="top"/>
    </w:pPr>
    <w:rPr>
      <w:rFonts w:ascii="Arial" w:hAnsi="Arial" w:cs="Arial"/>
      <w:sz w:val="18"/>
      <w:szCs w:val="18"/>
    </w:rPr>
  </w:style>
  <w:style w:type="paragraph" w:customStyle="1" w:styleId="xl68">
    <w:name w:val="xl68"/>
    <w:basedOn w:val="a"/>
    <w:rsid w:val="000B7980"/>
    <w:pPr>
      <w:spacing w:before="100" w:beforeAutospacing="1" w:after="100" w:afterAutospacing="1"/>
      <w:jc w:val="center"/>
      <w:textAlignment w:val="top"/>
    </w:pPr>
    <w:rPr>
      <w:rFonts w:ascii="Arial" w:hAnsi="Arial" w:cs="Arial"/>
      <w:sz w:val="16"/>
      <w:szCs w:val="16"/>
    </w:rPr>
  </w:style>
  <w:style w:type="paragraph" w:customStyle="1" w:styleId="xl69">
    <w:name w:val="xl69"/>
    <w:basedOn w:val="a"/>
    <w:rsid w:val="000B7980"/>
    <w:pPr>
      <w:spacing w:before="100" w:beforeAutospacing="1" w:after="100" w:afterAutospacing="1"/>
      <w:jc w:val="center"/>
      <w:textAlignment w:val="top"/>
    </w:pPr>
    <w:rPr>
      <w:rFonts w:ascii="Arial" w:hAnsi="Arial" w:cs="Arial"/>
      <w:sz w:val="18"/>
      <w:szCs w:val="18"/>
    </w:rPr>
  </w:style>
  <w:style w:type="paragraph" w:customStyle="1" w:styleId="xl70">
    <w:name w:val="xl70"/>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1">
    <w:name w:val="xl71"/>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2">
    <w:name w:val="xl72"/>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6">
    <w:name w:val="xl76"/>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7">
    <w:name w:val="xl77"/>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9">
    <w:name w:val="xl79"/>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0">
    <w:name w:val="xl80"/>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81">
    <w:name w:val="xl81"/>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82">
    <w:name w:val="xl82"/>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83">
    <w:name w:val="xl83"/>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21">
    <w:name w:val="Основной текст 21"/>
    <w:basedOn w:val="a"/>
    <w:rsid w:val="004E0F71"/>
    <w:pPr>
      <w:ind w:firstLine="709"/>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17835">
      <w:bodyDiv w:val="1"/>
      <w:marLeft w:val="0"/>
      <w:marRight w:val="0"/>
      <w:marTop w:val="0"/>
      <w:marBottom w:val="0"/>
      <w:divBdr>
        <w:top w:val="none" w:sz="0" w:space="0" w:color="auto"/>
        <w:left w:val="none" w:sz="0" w:space="0" w:color="auto"/>
        <w:bottom w:val="none" w:sz="0" w:space="0" w:color="auto"/>
        <w:right w:val="none" w:sz="0" w:space="0" w:color="auto"/>
      </w:divBdr>
    </w:div>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66996791">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147291281">
      <w:bodyDiv w:val="1"/>
      <w:marLeft w:val="0"/>
      <w:marRight w:val="0"/>
      <w:marTop w:val="0"/>
      <w:marBottom w:val="0"/>
      <w:divBdr>
        <w:top w:val="none" w:sz="0" w:space="0" w:color="auto"/>
        <w:left w:val="none" w:sz="0" w:space="0" w:color="auto"/>
        <w:bottom w:val="none" w:sz="0" w:space="0" w:color="auto"/>
        <w:right w:val="none" w:sz="0" w:space="0" w:color="auto"/>
      </w:divBdr>
    </w:div>
    <w:div w:id="235408842">
      <w:bodyDiv w:val="1"/>
      <w:marLeft w:val="0"/>
      <w:marRight w:val="0"/>
      <w:marTop w:val="0"/>
      <w:marBottom w:val="0"/>
      <w:divBdr>
        <w:top w:val="none" w:sz="0" w:space="0" w:color="auto"/>
        <w:left w:val="none" w:sz="0" w:space="0" w:color="auto"/>
        <w:bottom w:val="none" w:sz="0" w:space="0" w:color="auto"/>
        <w:right w:val="none" w:sz="0" w:space="0" w:color="auto"/>
      </w:divBdr>
    </w:div>
    <w:div w:id="359355778">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445084705">
      <w:bodyDiv w:val="1"/>
      <w:marLeft w:val="0"/>
      <w:marRight w:val="0"/>
      <w:marTop w:val="0"/>
      <w:marBottom w:val="0"/>
      <w:divBdr>
        <w:top w:val="none" w:sz="0" w:space="0" w:color="auto"/>
        <w:left w:val="none" w:sz="0" w:space="0" w:color="auto"/>
        <w:bottom w:val="none" w:sz="0" w:space="0" w:color="auto"/>
        <w:right w:val="none" w:sz="0" w:space="0" w:color="auto"/>
      </w:divBdr>
    </w:div>
    <w:div w:id="466316419">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612447054">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911946">
      <w:bodyDiv w:val="1"/>
      <w:marLeft w:val="0"/>
      <w:marRight w:val="0"/>
      <w:marTop w:val="0"/>
      <w:marBottom w:val="0"/>
      <w:divBdr>
        <w:top w:val="none" w:sz="0" w:space="0" w:color="auto"/>
        <w:left w:val="none" w:sz="0" w:space="0" w:color="auto"/>
        <w:bottom w:val="none" w:sz="0" w:space="0" w:color="auto"/>
        <w:right w:val="none" w:sz="0" w:space="0" w:color="auto"/>
      </w:divBdr>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283780">
      <w:bodyDiv w:val="1"/>
      <w:marLeft w:val="0"/>
      <w:marRight w:val="0"/>
      <w:marTop w:val="0"/>
      <w:marBottom w:val="0"/>
      <w:divBdr>
        <w:top w:val="none" w:sz="0" w:space="0" w:color="auto"/>
        <w:left w:val="none" w:sz="0" w:space="0" w:color="auto"/>
        <w:bottom w:val="none" w:sz="0" w:space="0" w:color="auto"/>
        <w:right w:val="none" w:sz="0" w:space="0" w:color="auto"/>
      </w:divBdr>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319765405">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573658292">
      <w:bodyDiv w:val="1"/>
      <w:marLeft w:val="0"/>
      <w:marRight w:val="0"/>
      <w:marTop w:val="0"/>
      <w:marBottom w:val="0"/>
      <w:divBdr>
        <w:top w:val="none" w:sz="0" w:space="0" w:color="auto"/>
        <w:left w:val="none" w:sz="0" w:space="0" w:color="auto"/>
        <w:bottom w:val="none" w:sz="0" w:space="0" w:color="auto"/>
        <w:right w:val="none" w:sz="0" w:space="0" w:color="auto"/>
      </w:divBdr>
    </w:div>
    <w:div w:id="1714885041">
      <w:bodyDiv w:val="1"/>
      <w:marLeft w:val="0"/>
      <w:marRight w:val="0"/>
      <w:marTop w:val="0"/>
      <w:marBottom w:val="0"/>
      <w:divBdr>
        <w:top w:val="none" w:sz="0" w:space="0" w:color="auto"/>
        <w:left w:val="none" w:sz="0" w:space="0" w:color="auto"/>
        <w:bottom w:val="none" w:sz="0" w:space="0" w:color="auto"/>
        <w:right w:val="none" w:sz="0" w:space="0" w:color="auto"/>
      </w:divBdr>
    </w:div>
    <w:div w:id="1817263998">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042240481">
      <w:bodyDiv w:val="1"/>
      <w:marLeft w:val="0"/>
      <w:marRight w:val="0"/>
      <w:marTop w:val="0"/>
      <w:marBottom w:val="0"/>
      <w:divBdr>
        <w:top w:val="none" w:sz="0" w:space="0" w:color="auto"/>
        <w:left w:val="none" w:sz="0" w:space="0" w:color="auto"/>
        <w:bottom w:val="none" w:sz="0" w:space="0" w:color="auto"/>
        <w:right w:val="none" w:sz="0" w:space="0" w:color="auto"/>
      </w:divBdr>
    </w:div>
    <w:div w:id="2092503033">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fsk-ees.ru/upload/docs/STO_56947007-29.120.10.066-2010_izm_14062018.pdf" TargetMode="External"/><Relationship Id="rId4" Type="http://schemas.openxmlformats.org/officeDocument/2006/relationships/customXml" Target="../customXml/item4.xml"/><Relationship Id="rId9" Type="http://schemas.openxmlformats.org/officeDocument/2006/relationships/hyperlink" Target="http://www.fsk-ees.ru/upload/docs/STO_56947007-29.120.10.065-2010_izm_14062018.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Edit>ELibForm</Edit>
</FormTemplates>
</file>

<file path=customXml/item2.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15177f590e69538ec9637fd508224bd9">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14014668084324cbcc68611e0fc62b66"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8DB92AE-3C7A-4E4A-843B-7CD1E98A959F}">
  <ds:schemaRefs>
    <ds:schemaRef ds:uri="http://schemas.microsoft.com/sharepoint/v3/contenttype/forms"/>
  </ds:schemaRefs>
</ds:datastoreItem>
</file>

<file path=customXml/itemProps2.xml><?xml version="1.0" encoding="utf-8"?>
<ds:datastoreItem xmlns:ds="http://schemas.openxmlformats.org/officeDocument/2006/customXml" ds:itemID="{19CDEBE9-4005-48BE-BE6B-8761452E9E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D4E429-3EA9-4A4F-A2A5-D37CD9430DCE}">
  <ds:schemaRefs>
    <ds:schemaRef ds:uri="http://schemas.microsoft.com/office/2006/metadata/properties"/>
    <ds:schemaRef ds:uri="http://schemas.microsoft.com/office/infopath/2007/PartnerControls"/>
    <ds:schemaRef ds:uri="http://schemas.microsoft.com/sharepoint/v3"/>
    <ds:schemaRef ds:uri="aeb3e8e0-784a-4348-b8a9-74d788c4fa59"/>
  </ds:schemaRefs>
</ds:datastoreItem>
</file>

<file path=customXml/itemProps4.xml><?xml version="1.0" encoding="utf-8"?>
<ds:datastoreItem xmlns:ds="http://schemas.openxmlformats.org/officeDocument/2006/customXml" ds:itemID="{5EDA0CD9-6B67-4B92-9731-232BA8399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TotalTime>
  <Pages>9</Pages>
  <Words>3771</Words>
  <Characters>21496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25217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Просолупова Юлия Валерьевна</cp:lastModifiedBy>
  <cp:revision>29</cp:revision>
  <cp:lastPrinted>2022-12-07T10:43:00Z</cp:lastPrinted>
  <dcterms:created xsi:type="dcterms:W3CDTF">2021-08-19T07:36:00Z</dcterms:created>
  <dcterms:modified xsi:type="dcterms:W3CDTF">2022-12-07T10:43:00Z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0x01010000274CEFBCA449F0AEC13C9C0C364B5100E15A5CFE3A924B4AB1A3DC92F0DD81C0</vt:lpwstr>
  </property>
  <property fmtid="{D5CDD505-2E9C-101B-9397-08002B2CF9AE}" pid="3" name="TaxKeyword">
    <vt:lpwstr/>
  </property>
</Properties>
</file>