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84D7A" w:rsidRDefault="005076D4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164193">
        <w:rPr>
          <w:b/>
          <w:sz w:val="18"/>
          <w:szCs w:val="18"/>
        </w:rPr>
        <w:t>4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proofErr w:type="gramStart"/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6C3EBD" w:rsidRPr="00084D7A">
        <w:rPr>
          <w:sz w:val="18"/>
          <w:szCs w:val="18"/>
        </w:rPr>
        <w:t>ПИР, СМР и ПНР ЛЭП 0,4 кВ, расположенных в Тербунском, Чаплыгинском районах по договорам ТП (лот 540)</w:t>
      </w:r>
      <w:r w:rsidR="00BE5D9B" w:rsidRPr="00084D7A">
        <w:rPr>
          <w:sz w:val="18"/>
          <w:szCs w:val="18"/>
        </w:rPr>
        <w:t xml:space="preserve"> 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</w:t>
      </w:r>
      <w:proofErr w:type="gramEnd"/>
      <w:r w:rsidR="00BB7705" w:rsidRPr="00084D7A">
        <w:rPr>
          <w:sz w:val="18"/>
          <w:szCs w:val="18"/>
        </w:rPr>
        <w:t>»</w:t>
      </w:r>
      <w:r w:rsidR="00E86552" w:rsidRPr="00084D7A">
        <w:rPr>
          <w:sz w:val="18"/>
          <w:szCs w:val="18"/>
        </w:rPr>
        <w:t xml:space="preserve"> </w:t>
      </w:r>
      <w:hyperlink r:id="rId11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№ </w:t>
      </w:r>
      <w:r w:rsidR="006C3EBD" w:rsidRPr="00084D7A">
        <w:rPr>
          <w:sz w:val="18"/>
          <w:szCs w:val="18"/>
        </w:rPr>
        <w:t>1216465</w:t>
      </w:r>
      <w:r w:rsidR="00E86552" w:rsidRPr="00084D7A">
        <w:rPr>
          <w:sz w:val="18"/>
          <w:szCs w:val="18"/>
        </w:rPr>
        <w:t xml:space="preserve"> от </w:t>
      </w:r>
      <w:r w:rsidR="00084D7A" w:rsidRPr="00084D7A">
        <w:rPr>
          <w:sz w:val="18"/>
          <w:szCs w:val="18"/>
        </w:rPr>
        <w:t>26</w:t>
      </w:r>
      <w:r w:rsidR="00E86552" w:rsidRPr="00084D7A">
        <w:rPr>
          <w:sz w:val="18"/>
          <w:szCs w:val="18"/>
        </w:rPr>
        <w:t>.</w:t>
      </w:r>
      <w:r w:rsidR="003C297A" w:rsidRPr="00084D7A">
        <w:rPr>
          <w:sz w:val="18"/>
          <w:szCs w:val="18"/>
        </w:rPr>
        <w:t>0</w:t>
      </w:r>
      <w:r w:rsidR="00084D7A" w:rsidRPr="00084D7A">
        <w:rPr>
          <w:sz w:val="18"/>
          <w:szCs w:val="18"/>
        </w:rPr>
        <w:t>3</w:t>
      </w:r>
      <w:r w:rsidR="00E86552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B127F" w:rsidRPr="00084D7A">
        <w:rPr>
          <w:sz w:val="18"/>
          <w:szCs w:val="18"/>
        </w:rPr>
        <w:t>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2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084D7A">
        <w:rPr>
          <w:sz w:val="18"/>
          <w:szCs w:val="18"/>
        </w:rPr>
        <w:t>10</w:t>
      </w:r>
      <w:r w:rsidR="00387DC1" w:rsidRPr="00084D7A">
        <w:rPr>
          <w:sz w:val="18"/>
          <w:szCs w:val="18"/>
        </w:rPr>
        <w:t>.0</w:t>
      </w:r>
      <w:r w:rsidR="000027CB" w:rsidRPr="00084D7A">
        <w:rPr>
          <w:sz w:val="18"/>
          <w:szCs w:val="18"/>
        </w:rPr>
        <w:t>4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0096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084D7A">
        <w:rPr>
          <w:sz w:val="18"/>
          <w:szCs w:val="18"/>
        </w:rPr>
        <w:t>-3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6C3EBD" w:rsidRPr="00084D7A">
        <w:rPr>
          <w:sz w:val="18"/>
          <w:szCs w:val="18"/>
        </w:rPr>
        <w:t>ПИР, СМР и ПНР ЛЭП 0,4 кВ, расположенных в Тербунском, Чаплыгинском районах по договорам ТП (лот 540)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Pr="00084D7A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164193">
        <w:rPr>
          <w:sz w:val="18"/>
          <w:szCs w:val="18"/>
        </w:rPr>
        <w:t>24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0027CB" w:rsidRPr="00084D7A">
        <w:rPr>
          <w:sz w:val="18"/>
          <w:szCs w:val="18"/>
        </w:rPr>
        <w:t>4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6C3EBD" w:rsidRPr="00084D7A" w:rsidRDefault="006C3EBD" w:rsidP="006C3EB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и время рассмотрения заявок:</w:t>
      </w:r>
      <w:r w:rsidRPr="00084D7A">
        <w:rPr>
          <w:sz w:val="18"/>
          <w:szCs w:val="18"/>
        </w:rPr>
        <w:t xml:space="preserve"> 2</w:t>
      </w:r>
      <w:r w:rsidR="00766B2E">
        <w:rPr>
          <w:sz w:val="18"/>
          <w:szCs w:val="18"/>
        </w:rPr>
        <w:t>9</w:t>
      </w:r>
      <w:r w:rsidRPr="00084D7A">
        <w:rPr>
          <w:sz w:val="18"/>
          <w:szCs w:val="18"/>
        </w:rPr>
        <w:t>.04.2019 12:00</w:t>
      </w:r>
    </w:p>
    <w:p w:rsidR="006C3EBD" w:rsidRPr="00084D7A" w:rsidRDefault="006C3EBD" w:rsidP="006C3EB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и время подведения итогов:</w:t>
      </w:r>
      <w:r w:rsidRPr="00084D7A">
        <w:rPr>
          <w:sz w:val="18"/>
          <w:szCs w:val="18"/>
        </w:rPr>
        <w:t xml:space="preserve"> 2</w:t>
      </w:r>
      <w:r w:rsidR="00766B2E">
        <w:rPr>
          <w:sz w:val="18"/>
          <w:szCs w:val="18"/>
        </w:rPr>
        <w:t>9</w:t>
      </w:r>
      <w:r w:rsidRPr="00084D7A">
        <w:rPr>
          <w:sz w:val="18"/>
          <w:szCs w:val="18"/>
        </w:rPr>
        <w:t>.04.2019 12:00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2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164193">
        <w:rPr>
          <w:b/>
          <w:sz w:val="18"/>
          <w:szCs w:val="18"/>
        </w:rPr>
        <w:t>24</w:t>
      </w:r>
      <w:r w:rsidR="005C1F21" w:rsidRPr="00084D7A">
        <w:rPr>
          <w:b/>
          <w:sz w:val="18"/>
          <w:szCs w:val="18"/>
        </w:rPr>
        <w:t xml:space="preserve"> </w:t>
      </w:r>
      <w:r w:rsidR="000027CB" w:rsidRPr="00084D7A">
        <w:rPr>
          <w:b/>
          <w:sz w:val="18"/>
          <w:szCs w:val="18"/>
        </w:rPr>
        <w:t>апреля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2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084D7A">
        <w:rPr>
          <w:sz w:val="18"/>
          <w:szCs w:val="18"/>
        </w:rPr>
        <w:t>с даты поступления</w:t>
      </w:r>
      <w:proofErr w:type="gramEnd"/>
      <w:r w:rsidRPr="00084D7A">
        <w:rPr>
          <w:sz w:val="18"/>
          <w:szCs w:val="18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084D7A">
        <w:rPr>
          <w:sz w:val="18"/>
          <w:szCs w:val="18"/>
        </w:rPr>
        <w:t>с даты публикации</w:t>
      </w:r>
      <w:proofErr w:type="gramEnd"/>
      <w:r w:rsidRPr="00084D7A">
        <w:rPr>
          <w:sz w:val="18"/>
          <w:szCs w:val="18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164193">
        <w:rPr>
          <w:b/>
          <w:sz w:val="18"/>
          <w:szCs w:val="18"/>
        </w:rPr>
        <w:t>23</w:t>
      </w:r>
      <w:r w:rsidRPr="00084D7A">
        <w:rPr>
          <w:b/>
          <w:sz w:val="18"/>
          <w:szCs w:val="18"/>
        </w:rPr>
        <w:t xml:space="preserve"> </w:t>
      </w:r>
      <w:r w:rsidR="000027CB" w:rsidRPr="00084D7A">
        <w:rPr>
          <w:b/>
          <w:sz w:val="18"/>
          <w:szCs w:val="18"/>
        </w:rPr>
        <w:t>апреля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084D7A" w:rsidRPr="00084D7A">
        <w:rPr>
          <w:sz w:val="18"/>
          <w:szCs w:val="18"/>
        </w:rPr>
        <w:t>ПИР, СМР и ПНР ЛЭП 0,4 кВ, расположенных в Тербунском, Чаплыгинском районах по договорам ТП (лот 540)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164193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>выполнени</w:t>
      </w:r>
      <w:bookmarkStart w:id="3" w:name="_GoBack"/>
      <w:bookmarkEnd w:id="3"/>
      <w:r w:rsidR="002A6438" w:rsidRPr="00084D7A">
        <w:rPr>
          <w:sz w:val="18"/>
          <w:szCs w:val="18"/>
        </w:rPr>
        <w:t xml:space="preserve">е </w:t>
      </w:r>
      <w:r w:rsidR="00084D7A" w:rsidRPr="00084D7A">
        <w:rPr>
          <w:sz w:val="18"/>
          <w:szCs w:val="18"/>
        </w:rPr>
        <w:t>ПИР, СМР и ПНР ЛЭП 0,4 кВ, расположенных в Тербунском, Чаплыгинском районах по договорам ТП (лот 540)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4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№</w:t>
      </w:r>
      <w:r w:rsidR="00084D7A" w:rsidRPr="00084D7A">
        <w:rPr>
          <w:sz w:val="18"/>
          <w:szCs w:val="18"/>
        </w:rPr>
        <w:t xml:space="preserve"> 1216465 от 26.03.2019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5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77BD-6CC2-4E38-BE84-DDBF17A3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41</cp:revision>
  <cp:lastPrinted>2019-04-17T06:49:00Z</cp:lastPrinted>
  <dcterms:created xsi:type="dcterms:W3CDTF">2014-02-20T08:25:00Z</dcterms:created>
  <dcterms:modified xsi:type="dcterms:W3CDTF">2019-04-17T06:49:00Z</dcterms:modified>
</cp:coreProperties>
</file>