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EA" w:rsidRPr="0002396B" w:rsidRDefault="000556EA" w:rsidP="000556EA">
      <w:pPr>
        <w:tabs>
          <w:tab w:val="left" w:pos="0"/>
          <w:tab w:val="left" w:pos="99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ab/>
      </w:r>
      <w:r w:rsidRPr="000239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br w:type="textWrapping" w:clear="all"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850"/>
        <w:gridCol w:w="4216"/>
      </w:tblGrid>
      <w:tr w:rsidR="000556EA" w:rsidRPr="0002396B" w:rsidTr="00BC0EC1">
        <w:tc>
          <w:tcPr>
            <w:tcW w:w="4503" w:type="dxa"/>
          </w:tcPr>
          <w:p w:rsidR="00320949" w:rsidRDefault="000556EA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СОГЛАСОВАНО:</w:t>
            </w:r>
          </w:p>
          <w:p w:rsidR="000556EA" w:rsidRPr="00320949" w:rsidRDefault="00320949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="000556EA" w:rsidRPr="00137B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ачальник</w:t>
            </w:r>
            <w:r w:rsidR="00F03A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Управления</w:t>
            </w:r>
            <w:r w:rsidR="000556EA" w:rsidRPr="00137B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логистике и материально-техническому обеспечению</w:t>
            </w:r>
          </w:p>
          <w:p w:rsidR="000556EA" w:rsidRPr="0002396B" w:rsidRDefault="000556EA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556EA" w:rsidRPr="0002396B" w:rsidRDefault="000556EA" w:rsidP="00BC0EC1">
            <w:pPr>
              <w:suppressAutoHyphens/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______________________</w:t>
            </w:r>
            <w:r w:rsidR="003209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А.В. Печурин</w:t>
            </w: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556EA" w:rsidRPr="00320949" w:rsidRDefault="000556EA" w:rsidP="00BC0EC1">
            <w:pPr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«</w:t>
            </w:r>
            <w:r w:rsidR="002A1A73"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</w:t>
            </w:r>
            <w:r w:rsid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</w:t>
            </w:r>
            <w:r w:rsidR="006A7A67"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»</w:t>
            </w:r>
            <w:r w:rsidR="00934090"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="006A7A67"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                          </w:t>
            </w:r>
            <w:r w:rsidR="00320949"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</w:t>
            </w:r>
            <w:r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201</w:t>
            </w:r>
            <w:r w:rsidR="00320949"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7</w:t>
            </w:r>
            <w:r w:rsidRPr="002A1A7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г.</w:t>
            </w:r>
          </w:p>
          <w:p w:rsidR="000556EA" w:rsidRPr="0002396B" w:rsidRDefault="000556EA" w:rsidP="00BC0EC1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556EA" w:rsidRPr="0002396B" w:rsidRDefault="000556EA" w:rsidP="00BC0EC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16" w:type="dxa"/>
          </w:tcPr>
          <w:p w:rsidR="000556EA" w:rsidRPr="0002396B" w:rsidRDefault="000556EA" w:rsidP="00BC0EC1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tabs>
          <w:tab w:val="left" w:pos="91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Поставка </w:t>
      </w:r>
      <w:r w:rsidR="00B53191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мульчера</w:t>
      </w:r>
    </w:p>
    <w:p w:rsidR="000556EA" w:rsidRPr="0002396B" w:rsidRDefault="00F03AA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для нужд филиала</w:t>
      </w:r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 </w:t>
      </w:r>
      <w:r w:rsidR="000556EA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П</w:t>
      </w:r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АО «МРСК Центра</w:t>
      </w:r>
      <w:proofErr w:type="gramStart"/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»</w:t>
      </w: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-</w:t>
      </w:r>
      <w:proofErr w:type="gramEnd"/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«Орелэнерго»</w:t>
      </w:r>
    </w:p>
    <w:p w:rsidR="000556EA" w:rsidRPr="0002396B" w:rsidRDefault="000556EA" w:rsidP="002A1A73">
      <w:pPr>
        <w:suppressAutoHyphens/>
        <w:spacing w:after="0" w:line="240" w:lineRule="auto"/>
        <w:ind w:left="-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ТЕХНИЧЕСКОЕ ЗАДАНИЕ</w:t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tabs>
          <w:tab w:val="left" w:pos="3840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F03AAA" w:rsidP="000556EA">
      <w:pPr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г. Орел</w:t>
      </w:r>
    </w:p>
    <w:p w:rsidR="000556EA" w:rsidRPr="0002396B" w:rsidRDefault="000556EA" w:rsidP="000556EA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p w:rsidR="000556EA" w:rsidRPr="0002396B" w:rsidRDefault="000556EA" w:rsidP="000556EA">
      <w:pPr>
        <w:keepNext/>
        <w:keepLines/>
        <w:numPr>
          <w:ilvl w:val="0"/>
          <w:numId w:val="2"/>
        </w:numPr>
        <w:spacing w:before="120" w:after="12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bookmarkStart w:id="0" w:name="_Toc305418186"/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Общие сведения</w:t>
      </w:r>
      <w:bookmarkEnd w:id="0"/>
    </w:p>
    <w:p w:rsidR="000556EA" w:rsidRPr="0002396B" w:rsidRDefault="00F03AAA" w:rsidP="00320949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Филиал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проводит закупку </w:t>
      </w:r>
      <w:r w:rsidR="00320949">
        <w:rPr>
          <w:rFonts w:ascii="Times New Roman" w:eastAsia="Calibri" w:hAnsi="Times New Roman" w:cs="Times New Roman"/>
          <w:sz w:val="24"/>
          <w:szCs w:val="24"/>
        </w:rPr>
        <w:t>лесного</w:t>
      </w:r>
      <w:r w:rsidR="00320949" w:rsidRPr="00320949">
        <w:rPr>
          <w:rFonts w:ascii="Times New Roman" w:eastAsia="Calibri" w:hAnsi="Times New Roman" w:cs="Times New Roman"/>
          <w:sz w:val="24"/>
          <w:szCs w:val="24"/>
        </w:rPr>
        <w:t xml:space="preserve"> мульчер</w:t>
      </w:r>
      <w:r w:rsidR="00320949">
        <w:rPr>
          <w:rFonts w:ascii="Times New Roman" w:eastAsia="Calibri" w:hAnsi="Times New Roman" w:cs="Times New Roman"/>
          <w:sz w:val="24"/>
          <w:szCs w:val="24"/>
        </w:rPr>
        <w:t>а</w:t>
      </w:r>
      <w:r w:rsidR="00320949" w:rsidRPr="003209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56EA" w:rsidRPr="00805314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обеспечения</w:t>
      </w:r>
      <w:r w:rsidR="000556EA" w:rsidRPr="0002396B">
        <w:rPr>
          <w:rFonts w:ascii="Times New Roman" w:eastAsia="Calibri" w:hAnsi="Times New Roman" w:cs="Times New Roman"/>
          <w:bCs/>
          <w:sz w:val="24"/>
          <w:szCs w:val="24"/>
        </w:rPr>
        <w:t xml:space="preserve"> про</w:t>
      </w:r>
      <w:r>
        <w:rPr>
          <w:rFonts w:ascii="Times New Roman" w:eastAsia="Calibri" w:hAnsi="Times New Roman" w:cs="Times New Roman"/>
          <w:bCs/>
          <w:sz w:val="24"/>
          <w:szCs w:val="24"/>
        </w:rPr>
        <w:t>изводственных процессов филиала</w:t>
      </w:r>
      <w:r w:rsidR="000556EA" w:rsidRPr="0080531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Проведение закупки осуществляется на основании Плана закупок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Целью проведения закупки является приобретение</w:t>
      </w:r>
      <w:r w:rsidR="00320949" w:rsidRPr="00320949">
        <w:t xml:space="preserve"> </w:t>
      </w:r>
      <w:r w:rsidR="00320949" w:rsidRPr="00320949">
        <w:rPr>
          <w:rFonts w:ascii="Times New Roman" w:eastAsia="Calibri" w:hAnsi="Times New Roman" w:cs="Times New Roman"/>
          <w:sz w:val="24"/>
          <w:szCs w:val="24"/>
        </w:rPr>
        <w:t>лесного мульчера</w:t>
      </w:r>
      <w:r w:rsidRPr="00805314">
        <w:rPr>
          <w:rFonts w:ascii="Times New Roman" w:eastAsia="Calibri" w:hAnsi="Times New Roman" w:cs="Times New Roman"/>
          <w:sz w:val="24"/>
          <w:szCs w:val="24"/>
        </w:rPr>
        <w:t>, по наилучшей  цене, обладающей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наилучшими качественными и техническими характеристиками. </w:t>
      </w:r>
    </w:p>
    <w:p w:rsidR="000556EA" w:rsidRPr="0002396B" w:rsidRDefault="000556EA" w:rsidP="000556EA">
      <w:pPr>
        <w:keepNext/>
        <w:keepLines/>
        <w:numPr>
          <w:ilvl w:val="0"/>
          <w:numId w:val="2"/>
        </w:numPr>
        <w:spacing w:before="120" w:after="12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конкурса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Предмет конкурса 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0949">
        <w:rPr>
          <w:rFonts w:ascii="Times New Roman" w:eastAsia="Calibri" w:hAnsi="Times New Roman" w:cs="Times New Roman"/>
          <w:sz w:val="24"/>
          <w:szCs w:val="24"/>
        </w:rPr>
        <w:t>лесной мульчер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Поставщик обеспечивает поставку</w:t>
      </w:r>
      <w:r w:rsidR="00320949" w:rsidRPr="00320949">
        <w:t xml:space="preserve"> </w:t>
      </w:r>
      <w:r w:rsidR="00320949" w:rsidRPr="00320949">
        <w:rPr>
          <w:rFonts w:ascii="Times New Roman" w:eastAsia="Calibri" w:hAnsi="Times New Roman" w:cs="Times New Roman"/>
          <w:sz w:val="24"/>
          <w:szCs w:val="24"/>
        </w:rPr>
        <w:t>лесного мульчера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3AAA">
        <w:rPr>
          <w:rFonts w:ascii="Times New Roman" w:eastAsia="Calibri" w:hAnsi="Times New Roman" w:cs="Times New Roman"/>
          <w:sz w:val="24"/>
          <w:szCs w:val="24"/>
        </w:rPr>
        <w:t>для филиала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АО «МРСК Центра» </w:t>
      </w:r>
      <w:r w:rsidR="00F03AAA">
        <w:rPr>
          <w:rFonts w:ascii="Times New Roman" w:eastAsia="Calibri" w:hAnsi="Times New Roman" w:cs="Times New Roman"/>
          <w:sz w:val="24"/>
          <w:szCs w:val="24"/>
        </w:rPr>
        <w:t xml:space="preserve">- «Орелэнерго» </w:t>
      </w:r>
      <w:r w:rsidRPr="0002396B">
        <w:rPr>
          <w:rFonts w:ascii="Times New Roman" w:eastAsia="Calibri" w:hAnsi="Times New Roman" w:cs="Times New Roman"/>
          <w:sz w:val="24"/>
          <w:szCs w:val="24"/>
        </w:rPr>
        <w:t>в объемах и сроках установленных данным ТЗ.</w:t>
      </w:r>
    </w:p>
    <w:p w:rsidR="000556EA" w:rsidRPr="0002396B" w:rsidRDefault="000556EA" w:rsidP="000556EA">
      <w:pPr>
        <w:numPr>
          <w:ilvl w:val="1"/>
          <w:numId w:val="3"/>
        </w:numPr>
        <w:spacing w:before="120" w:after="120" w:line="240" w:lineRule="auto"/>
        <w:ind w:left="0"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параметры</w:t>
      </w:r>
    </w:p>
    <w:p w:rsidR="000556EA" w:rsidRPr="0002396B" w:rsidRDefault="00BE6596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Наименование закупаемой техники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, ее основные технические характеристики, объем поставки и наименование грузополучателей - </w:t>
      </w:r>
      <w:r w:rsidR="00465C6E">
        <w:rPr>
          <w:rFonts w:ascii="Times New Roman" w:eastAsia="Calibri" w:hAnsi="Times New Roman" w:cs="Times New Roman"/>
          <w:sz w:val="24"/>
          <w:szCs w:val="24"/>
        </w:rPr>
        <w:t>указаны в Приложении № 1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Поставляемая </w:t>
      </w:r>
      <w:r w:rsidR="00BE6596">
        <w:rPr>
          <w:rFonts w:ascii="Times New Roman" w:eastAsia="Calibri" w:hAnsi="Times New Roman" w:cs="Times New Roman"/>
          <w:sz w:val="24"/>
          <w:szCs w:val="24"/>
        </w:rPr>
        <w:t>техника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должна быть новой, неиспользован</w:t>
      </w:r>
      <w:r>
        <w:rPr>
          <w:rFonts w:ascii="Times New Roman" w:eastAsia="Calibri" w:hAnsi="Times New Roman" w:cs="Times New Roman"/>
          <w:sz w:val="24"/>
          <w:szCs w:val="24"/>
        </w:rPr>
        <w:t>ной, изготовленной не ранее 201</w:t>
      </w:r>
      <w:r w:rsidR="008B6F10">
        <w:rPr>
          <w:rFonts w:ascii="Times New Roman" w:eastAsia="Calibri" w:hAnsi="Times New Roman" w:cs="Times New Roman"/>
          <w:sz w:val="24"/>
          <w:szCs w:val="24"/>
        </w:rPr>
        <w:t>6</w:t>
      </w:r>
      <w:r w:rsidR="00380172">
        <w:rPr>
          <w:rFonts w:ascii="Times New Roman" w:eastAsia="Calibri" w:hAnsi="Times New Roman" w:cs="Times New Roman"/>
          <w:sz w:val="24"/>
          <w:szCs w:val="24"/>
        </w:rPr>
        <w:t xml:space="preserve">г., </w:t>
      </w:r>
      <w:r w:rsidRPr="0002396B">
        <w:rPr>
          <w:rFonts w:ascii="Times New Roman" w:eastAsia="Calibri" w:hAnsi="Times New Roman" w:cs="Times New Roman"/>
          <w:sz w:val="24"/>
          <w:szCs w:val="24"/>
        </w:rPr>
        <w:t>сопровождаться полным комплектом документации, соответствующим государственным стандартам.</w:t>
      </w:r>
    </w:p>
    <w:p w:rsidR="000556EA" w:rsidRDefault="00BE6596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Подготовка </w:t>
      </w:r>
      <w:r w:rsidR="000A6435">
        <w:rPr>
          <w:rFonts w:ascii="Times New Roman" w:eastAsia="Calibri" w:hAnsi="Times New Roman" w:cs="Times New Roman"/>
          <w:sz w:val="24"/>
          <w:szCs w:val="24"/>
        </w:rPr>
        <w:t xml:space="preserve">лесного мульчера </w:t>
      </w:r>
      <w:r w:rsidR="000556EA">
        <w:rPr>
          <w:rFonts w:ascii="Times New Roman" w:eastAsia="Calibri" w:hAnsi="Times New Roman" w:cs="Times New Roman"/>
          <w:sz w:val="24"/>
          <w:szCs w:val="24"/>
        </w:rPr>
        <w:t>под требования технического задания Заказчика (п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роведение предварительной предпродажной подготовки и технического обслуживания, </w:t>
      </w:r>
      <w:r w:rsidR="000556EA">
        <w:rPr>
          <w:rFonts w:ascii="Times New Roman" w:eastAsia="Calibri" w:hAnsi="Times New Roman" w:cs="Times New Roman"/>
          <w:sz w:val="24"/>
          <w:szCs w:val="24"/>
        </w:rPr>
        <w:t>включающую проверку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узлов и агр</w:t>
      </w:r>
      <w:r w:rsidR="00380172">
        <w:rPr>
          <w:rFonts w:ascii="Times New Roman" w:eastAsia="Calibri" w:hAnsi="Times New Roman" w:cs="Times New Roman"/>
          <w:sz w:val="24"/>
          <w:szCs w:val="24"/>
        </w:rPr>
        <w:t>егатов</w:t>
      </w:r>
      <w:r w:rsidR="000556EA">
        <w:rPr>
          <w:rFonts w:ascii="Times New Roman" w:eastAsia="Calibri" w:hAnsi="Times New Roman" w:cs="Times New Roman"/>
          <w:sz w:val="24"/>
          <w:szCs w:val="24"/>
        </w:rPr>
        <w:t>)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56EA">
        <w:rPr>
          <w:rFonts w:ascii="Times New Roman" w:eastAsia="Calibri" w:hAnsi="Times New Roman" w:cs="Times New Roman"/>
          <w:sz w:val="24"/>
          <w:szCs w:val="24"/>
        </w:rPr>
        <w:t>с п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>редоставление</w:t>
      </w:r>
      <w:r w:rsidR="000556EA">
        <w:rPr>
          <w:rFonts w:ascii="Times New Roman" w:eastAsia="Calibri" w:hAnsi="Times New Roman" w:cs="Times New Roman"/>
          <w:sz w:val="24"/>
          <w:szCs w:val="24"/>
        </w:rPr>
        <w:t>м комплектов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документов, подтверждающих проведенные работы.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E6596" w:rsidRPr="00186008" w:rsidRDefault="00BE6596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596">
        <w:rPr>
          <w:rFonts w:ascii="Times New Roman" w:eastAsia="Calibri" w:hAnsi="Times New Roman" w:cs="Times New Roman"/>
          <w:sz w:val="24"/>
          <w:szCs w:val="24"/>
        </w:rPr>
        <w:t>В составе технического предложения должен быть указан ближайший  дилерский сервисный центр (наименование и адрес), осуществляющий сервисное обслуживание (ТО с поставкой оригинальных расходных материалов и запасных частей), регламентный гарантийный и послегарантийный сервис  предлагаемой техники.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В цену Продукции должны быть включены все налоги, обязательные платежи,</w:t>
      </w:r>
      <w:r w:rsidR="00341E07" w:rsidRPr="00341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1E07">
        <w:rPr>
          <w:rFonts w:ascii="Times New Roman" w:eastAsia="Calibri" w:hAnsi="Times New Roman" w:cs="Times New Roman"/>
          <w:sz w:val="24"/>
          <w:szCs w:val="24"/>
        </w:rPr>
        <w:t xml:space="preserve">сборы (в </w:t>
      </w:r>
      <w:proofErr w:type="spellStart"/>
      <w:r w:rsidR="00341E07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="00341E0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341E07">
        <w:rPr>
          <w:rFonts w:ascii="Times New Roman" w:eastAsia="Calibri" w:hAnsi="Times New Roman" w:cs="Times New Roman"/>
          <w:sz w:val="24"/>
          <w:szCs w:val="24"/>
        </w:rPr>
        <w:t>утилизационный</w:t>
      </w:r>
      <w:proofErr w:type="gramEnd"/>
      <w:r w:rsidR="00341E07">
        <w:rPr>
          <w:rFonts w:ascii="Times New Roman" w:eastAsia="Calibri" w:hAnsi="Times New Roman" w:cs="Times New Roman"/>
          <w:sz w:val="24"/>
          <w:szCs w:val="24"/>
        </w:rPr>
        <w:t>),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стоимость тары, стоимость доставки на склады Получателей, при необходимости  страхование груза.</w:t>
      </w:r>
    </w:p>
    <w:p w:rsidR="000556EA" w:rsidRPr="0002396B" w:rsidRDefault="000556EA" w:rsidP="000556EA">
      <w:pPr>
        <w:numPr>
          <w:ilvl w:val="1"/>
          <w:numId w:val="3"/>
        </w:numPr>
        <w:spacing w:before="120" w:after="120" w:line="240" w:lineRule="auto"/>
        <w:ind w:left="0"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b/>
          <w:bCs/>
          <w:sz w:val="24"/>
          <w:szCs w:val="24"/>
        </w:rPr>
        <w:t>Поставка продукции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Pr="00805314">
        <w:rPr>
          <w:rFonts w:ascii="Times New Roman" w:eastAsia="Calibri" w:hAnsi="Times New Roman" w:cs="Times New Roman"/>
          <w:sz w:val="24"/>
          <w:szCs w:val="24"/>
        </w:rPr>
        <w:t xml:space="preserve"> техники </w:t>
      </w:r>
      <w:r w:rsidRPr="0002396B">
        <w:rPr>
          <w:rFonts w:ascii="Times New Roman" w:eastAsia="Calibri" w:hAnsi="Times New Roman" w:cs="Times New Roman"/>
          <w:sz w:val="24"/>
          <w:szCs w:val="24"/>
        </w:rPr>
        <w:t>производится за счет Поставщика.</w:t>
      </w:r>
    </w:p>
    <w:p w:rsidR="000556EA" w:rsidRPr="0002396B" w:rsidRDefault="00F11FD3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0556EA" w:rsidRPr="00805314">
        <w:rPr>
          <w:rFonts w:ascii="Times New Roman" w:eastAsia="Calibri" w:hAnsi="Times New Roman" w:cs="Times New Roman"/>
          <w:sz w:val="24"/>
          <w:szCs w:val="24"/>
        </w:rPr>
        <w:t xml:space="preserve"> техники </w:t>
      </w:r>
      <w:r w:rsidR="00465C6E">
        <w:rPr>
          <w:rFonts w:ascii="Times New Roman" w:eastAsia="Calibri" w:hAnsi="Times New Roman" w:cs="Times New Roman"/>
          <w:sz w:val="24"/>
          <w:szCs w:val="24"/>
        </w:rPr>
        <w:t>производится на склад Получателя – филиала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 w:rsidR="00465C6E"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, согласно указанн</w:t>
      </w:r>
      <w:r w:rsidR="001B1947">
        <w:rPr>
          <w:rFonts w:ascii="Times New Roman" w:eastAsia="Calibri" w:hAnsi="Times New Roman" w:cs="Times New Roman"/>
          <w:sz w:val="24"/>
          <w:szCs w:val="24"/>
        </w:rPr>
        <w:t>ым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в Приложени</w:t>
      </w:r>
      <w:r w:rsidR="00F00265">
        <w:rPr>
          <w:rFonts w:ascii="Times New Roman" w:eastAsia="Calibri" w:hAnsi="Times New Roman" w:cs="Times New Roman"/>
          <w:sz w:val="24"/>
          <w:szCs w:val="24"/>
        </w:rPr>
        <w:t>и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№ 2</w:t>
      </w:r>
      <w:r w:rsidR="00CB1B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гра</w:t>
      </w:r>
      <w:r w:rsidR="00F00265">
        <w:rPr>
          <w:rFonts w:ascii="Times New Roman" w:eastAsia="Calibri" w:hAnsi="Times New Roman" w:cs="Times New Roman"/>
          <w:sz w:val="24"/>
          <w:szCs w:val="24"/>
        </w:rPr>
        <w:t>фику поставки</w:t>
      </w:r>
      <w:r w:rsidR="00630FF3">
        <w:rPr>
          <w:rFonts w:ascii="Times New Roman" w:eastAsia="Calibri" w:hAnsi="Times New Roman" w:cs="Times New Roman"/>
          <w:sz w:val="24"/>
          <w:szCs w:val="24"/>
        </w:rPr>
        <w:t xml:space="preserve"> и адресу</w:t>
      </w:r>
      <w:r w:rsidR="001B1947">
        <w:rPr>
          <w:rFonts w:ascii="Times New Roman" w:eastAsia="Calibri" w:hAnsi="Times New Roman" w:cs="Times New Roman"/>
          <w:sz w:val="24"/>
          <w:szCs w:val="24"/>
        </w:rPr>
        <w:t xml:space="preserve"> поставки.</w:t>
      </w:r>
    </w:p>
    <w:p w:rsidR="000556EA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Поставляемая</w:t>
      </w:r>
      <w:proofErr w:type="gramEnd"/>
      <w:r w:rsidRPr="00805314">
        <w:rPr>
          <w:rFonts w:ascii="Times New Roman" w:eastAsia="Calibri" w:hAnsi="Times New Roman" w:cs="Times New Roman"/>
          <w:sz w:val="24"/>
          <w:szCs w:val="24"/>
        </w:rPr>
        <w:t xml:space="preserve"> техники </w:t>
      </w:r>
      <w:r w:rsidRPr="0002396B">
        <w:rPr>
          <w:rFonts w:ascii="Times New Roman" w:eastAsia="Calibri" w:hAnsi="Times New Roman" w:cs="Times New Roman"/>
          <w:sz w:val="24"/>
          <w:szCs w:val="24"/>
        </w:rPr>
        <w:t>при получ</w:t>
      </w:r>
      <w:r>
        <w:rPr>
          <w:rFonts w:ascii="Times New Roman" w:eastAsia="Calibri" w:hAnsi="Times New Roman" w:cs="Times New Roman"/>
          <w:sz w:val="24"/>
          <w:szCs w:val="24"/>
        </w:rPr>
        <w:t>ении на склад Получателя проходи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т входной контроль, осуществляемый представителями Получателя филиала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 w:rsidR="00465C6E"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Pr="0002396B">
        <w:rPr>
          <w:rFonts w:ascii="Times New Roman" w:eastAsia="Calibri" w:hAnsi="Times New Roman" w:cs="Times New Roman"/>
          <w:sz w:val="24"/>
          <w:szCs w:val="24"/>
        </w:rPr>
        <w:t>. По результатам входного контроля Поставщик и Получатель составляют и подписывают Акт приема-передачи товара.</w:t>
      </w:r>
    </w:p>
    <w:p w:rsidR="000556EA" w:rsidRPr="0002396B" w:rsidRDefault="000556EA" w:rsidP="000556EA">
      <w:pPr>
        <w:keepNext/>
        <w:keepLines/>
        <w:numPr>
          <w:ilvl w:val="0"/>
          <w:numId w:val="2"/>
        </w:numPr>
        <w:tabs>
          <w:tab w:val="num" w:pos="1418"/>
        </w:tabs>
        <w:spacing w:before="120" w:after="120" w:line="240" w:lineRule="auto"/>
        <w:ind w:left="1418" w:hanging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b/>
          <w:bCs/>
          <w:sz w:val="24"/>
          <w:szCs w:val="24"/>
        </w:rPr>
        <w:t>Гарантийные обязательства</w:t>
      </w:r>
    </w:p>
    <w:p w:rsidR="000556EA" w:rsidRPr="0002396B" w:rsidRDefault="00BE6596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Техника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должна иметь установленный производителем гарантийный срок. Гарантийный срок,  установленный производителем, не должен быть менее одного года с начала эксплуатации продукции.</w:t>
      </w:r>
    </w:p>
    <w:p w:rsidR="000556EA" w:rsidRPr="0002396B" w:rsidRDefault="000556EA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Поставщик дополнительно может установить на поставляемую продукцию: </w:t>
      </w:r>
    </w:p>
    <w:p w:rsidR="000556EA" w:rsidRPr="0002396B" w:rsidRDefault="000556EA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-   иной  гарантийный срок, но не меньше гарантийного срока, установленного заводом изготовителем;</w:t>
      </w:r>
    </w:p>
    <w:p w:rsidR="000556EA" w:rsidRPr="0002396B" w:rsidRDefault="000556EA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</w:p>
    <w:p w:rsidR="001B1947" w:rsidRDefault="000556EA" w:rsidP="007438FB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1" w:name="_Toc335305879"/>
      <w:bookmarkStart w:id="2" w:name="_Toc335316783"/>
      <w:r w:rsidRPr="0002396B">
        <w:rPr>
          <w:rFonts w:ascii="Times New Roman" w:eastAsia="Calibri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</w:t>
      </w:r>
      <w:r w:rsidR="00F11FD3">
        <w:rPr>
          <w:rFonts w:ascii="Times New Roman" w:eastAsia="Calibri" w:hAnsi="Times New Roman" w:cs="Times New Roman"/>
          <w:sz w:val="24"/>
          <w:szCs w:val="24"/>
        </w:rPr>
        <w:t>вляемом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оборудовании, выявленные в течение гарантийного срока.</w:t>
      </w:r>
      <w:bookmarkEnd w:id="1"/>
      <w:bookmarkEnd w:id="2"/>
    </w:p>
    <w:p w:rsidR="002A1A73" w:rsidRDefault="002A1A73" w:rsidP="007438FB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  <w:sectPr w:rsidR="002A1A73" w:rsidSect="002A1A73">
          <w:footerReference w:type="default" r:id="rId8"/>
          <w:footerReference w:type="first" r:id="rId9"/>
          <w:pgSz w:w="11906" w:h="16838"/>
          <w:pgMar w:top="709" w:right="850" w:bottom="1276" w:left="1276" w:header="708" w:footer="708" w:gutter="0"/>
          <w:cols w:space="708"/>
          <w:titlePg/>
          <w:docGrid w:linePitch="360"/>
        </w:sectPr>
      </w:pPr>
    </w:p>
    <w:p w:rsidR="00D22732" w:rsidRPr="0057364A" w:rsidRDefault="00D22732" w:rsidP="0057364A">
      <w:pPr>
        <w:jc w:val="right"/>
        <w:rPr>
          <w:rFonts w:ascii="Times New Roman" w:hAnsi="Times New Roman" w:cs="Times New Roman"/>
          <w:sz w:val="24"/>
          <w:szCs w:val="24"/>
        </w:rPr>
      </w:pPr>
      <w:r w:rsidRPr="00D22732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tbl>
      <w:tblPr>
        <w:tblStyle w:val="11"/>
        <w:tblW w:w="14549" w:type="dxa"/>
        <w:jc w:val="center"/>
        <w:tblInd w:w="1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9"/>
        <w:gridCol w:w="6231"/>
        <w:gridCol w:w="1949"/>
      </w:tblGrid>
      <w:tr w:rsidR="00D22732" w:rsidRPr="00D22732" w:rsidTr="002A1A73">
        <w:trPr>
          <w:trHeight w:val="453"/>
          <w:jc w:val="center"/>
        </w:trPr>
        <w:tc>
          <w:tcPr>
            <w:tcW w:w="1454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D22732" w:rsidRPr="00D22732" w:rsidRDefault="00D22732" w:rsidP="00D22732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227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Филиал ПАО «МРСК Центра» - «Орелэнерго»</w:t>
            </w:r>
            <w:bookmarkStart w:id="3" w:name="Белгород"/>
            <w:bookmarkEnd w:id="3"/>
          </w:p>
        </w:tc>
      </w:tr>
      <w:tr w:rsidR="00D22732" w:rsidRPr="00D22732" w:rsidTr="002A1A73">
        <w:trPr>
          <w:trHeight w:val="453"/>
          <w:jc w:val="center"/>
        </w:trPr>
        <w:tc>
          <w:tcPr>
            <w:tcW w:w="1260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22732" w:rsidRPr="00D22732" w:rsidRDefault="00D22732" w:rsidP="00D22732">
            <w:pP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2273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Наименование продукции/основные технические характеристики</w:t>
            </w:r>
          </w:p>
        </w:tc>
        <w:tc>
          <w:tcPr>
            <w:tcW w:w="194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22732" w:rsidRPr="00D22732" w:rsidRDefault="00D22732" w:rsidP="00C84F75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2273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Количество</w:t>
            </w:r>
          </w:p>
        </w:tc>
      </w:tr>
      <w:tr w:rsidR="00D22732" w:rsidRPr="00D22732" w:rsidTr="00CB1BCB">
        <w:trPr>
          <w:trHeight w:val="517"/>
          <w:jc w:val="center"/>
        </w:trPr>
        <w:tc>
          <w:tcPr>
            <w:tcW w:w="1260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22732" w:rsidRPr="00D22732" w:rsidRDefault="00D22732" w:rsidP="00D22732">
            <w:pPr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D22732">
              <w:rPr>
                <w:rFonts w:ascii="Times New Roman" w:eastAsia="Calibri" w:hAnsi="Times New Roman" w:cs="Times New Roman"/>
                <w:b/>
              </w:rPr>
              <w:t>Лесной</w:t>
            </w:r>
            <w:proofErr w:type="gramEnd"/>
            <w:r w:rsidRPr="00D22732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D22732">
              <w:rPr>
                <w:rFonts w:ascii="Times New Roman" w:eastAsia="Calibri" w:hAnsi="Times New Roman" w:cs="Times New Roman"/>
                <w:b/>
              </w:rPr>
              <w:t>мульчер</w:t>
            </w:r>
            <w:proofErr w:type="spellEnd"/>
            <w:r w:rsidRPr="00D22732">
              <w:rPr>
                <w:rFonts w:ascii="Times New Roman" w:eastAsia="Calibri" w:hAnsi="Times New Roman" w:cs="Times New Roman"/>
                <w:b/>
              </w:rPr>
              <w:t xml:space="preserve"> с ротором с фиксированными резцами</w:t>
            </w:r>
          </w:p>
        </w:tc>
        <w:tc>
          <w:tcPr>
            <w:tcW w:w="194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22732" w:rsidRPr="00D22732" w:rsidRDefault="00D22732" w:rsidP="00D227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27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ед.</w:t>
            </w:r>
          </w:p>
        </w:tc>
      </w:tr>
      <w:tr w:rsidR="00B53191" w:rsidRPr="00D22732" w:rsidTr="00685F0B">
        <w:trPr>
          <w:trHeight w:val="254"/>
          <w:jc w:val="center"/>
        </w:trPr>
        <w:tc>
          <w:tcPr>
            <w:tcW w:w="14549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B53191" w:rsidRPr="00B53191" w:rsidRDefault="00B53191" w:rsidP="00B53191">
            <w:pPr>
              <w:spacing w:before="100" w:beforeAutospacing="1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Лесной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мульчер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ротором с </w:t>
            </w:r>
            <w:r w:rsidRPr="00D227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фикс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ированными резцами для трактора</w:t>
            </w: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27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Т150</w:t>
            </w: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2A1A73" w:rsidRPr="00D22732" w:rsidTr="00CB1BCB">
        <w:trPr>
          <w:trHeight w:val="239"/>
          <w:jc w:val="center"/>
        </w:trPr>
        <w:tc>
          <w:tcPr>
            <w:tcW w:w="636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A1A73" w:rsidRDefault="002A1A73" w:rsidP="00CB1BCB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трактора </w:t>
            </w:r>
            <w:proofErr w:type="spellStart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</w:t>
            </w:r>
            <w:proofErr w:type="gramStart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proofErr w:type="gramEnd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A1A73" w:rsidRPr="00D22732" w:rsidRDefault="00CB1BCB" w:rsidP="00D22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100-180</w:t>
            </w:r>
          </w:p>
        </w:tc>
      </w:tr>
      <w:tr w:rsidR="00CB1BCB" w:rsidRPr="00D22732" w:rsidTr="00CB1BCB">
        <w:trPr>
          <w:trHeight w:val="60"/>
          <w:jc w:val="center"/>
        </w:trPr>
        <w:tc>
          <w:tcPr>
            <w:tcW w:w="636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B1BCB" w:rsidRPr="00D22732" w:rsidRDefault="00CB1BCB" w:rsidP="00CB1BCB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Отбор мощности (</w:t>
            </w:r>
            <w:proofErr w:type="gramStart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/мин)   </w:t>
            </w: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B1BCB" w:rsidRPr="00D22732" w:rsidRDefault="00CB1BCB" w:rsidP="00D22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2A1A73" w:rsidRPr="00D22732" w:rsidTr="00CB1BCB">
        <w:trPr>
          <w:trHeight w:val="239"/>
          <w:jc w:val="center"/>
        </w:trPr>
        <w:tc>
          <w:tcPr>
            <w:tcW w:w="636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A1A73" w:rsidRPr="00D22732" w:rsidRDefault="002A1A73" w:rsidP="00CB1BCB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захвата (</w:t>
            </w:r>
            <w:proofErr w:type="gramStart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A1A73" w:rsidRPr="00D22732" w:rsidRDefault="00CB1BCB" w:rsidP="00D22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</w:t>
            </w:r>
          </w:p>
        </w:tc>
      </w:tr>
      <w:tr w:rsidR="00CB1BCB" w:rsidRPr="00D22732" w:rsidTr="00CB1BCB">
        <w:trPr>
          <w:trHeight w:val="60"/>
          <w:jc w:val="center"/>
        </w:trPr>
        <w:tc>
          <w:tcPr>
            <w:tcW w:w="636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B1BCB" w:rsidRPr="00D22732" w:rsidRDefault="00CB1BCB" w:rsidP="00CB1BCB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ширина (</w:t>
            </w:r>
            <w:proofErr w:type="gramStart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B1BCB" w:rsidRPr="00D22732" w:rsidRDefault="00CB1BCB" w:rsidP="00D22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</w:t>
            </w:r>
          </w:p>
        </w:tc>
      </w:tr>
      <w:tr w:rsidR="002A1A73" w:rsidRPr="00D22732" w:rsidTr="00CB1BCB">
        <w:trPr>
          <w:trHeight w:val="225"/>
          <w:jc w:val="center"/>
        </w:trPr>
        <w:tc>
          <w:tcPr>
            <w:tcW w:w="636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A1A73" w:rsidRPr="00D22732" w:rsidRDefault="002A1A73" w:rsidP="00CB1BCB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(</w:t>
            </w:r>
            <w:proofErr w:type="gramStart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A1A73" w:rsidRPr="00D22732" w:rsidRDefault="00CB1BCB" w:rsidP="00D22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</w:t>
            </w:r>
          </w:p>
        </w:tc>
      </w:tr>
      <w:tr w:rsidR="00CB1BCB" w:rsidRPr="00D22732" w:rsidTr="00CB1BCB">
        <w:trPr>
          <w:trHeight w:val="225"/>
          <w:jc w:val="center"/>
        </w:trPr>
        <w:tc>
          <w:tcPr>
            <w:tcW w:w="636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B1BCB" w:rsidRPr="00D22732" w:rsidRDefault="00CB1BCB" w:rsidP="00CB1BCB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диаметр измельчения (</w:t>
            </w:r>
            <w:proofErr w:type="gramStart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B1BCB" w:rsidRPr="00D22732" w:rsidRDefault="00CB1BCB" w:rsidP="00D22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2A1A73" w:rsidRPr="00D22732" w:rsidTr="00CB1BCB">
        <w:trPr>
          <w:trHeight w:val="212"/>
          <w:jc w:val="center"/>
        </w:trPr>
        <w:tc>
          <w:tcPr>
            <w:tcW w:w="6369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A1A73" w:rsidRPr="00D22732" w:rsidRDefault="002A1A73" w:rsidP="00CB1BCB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резцов </w:t>
            </w:r>
            <w:r w:rsidR="00B53191" w:rsidRPr="00B53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C/SS</w:t>
            </w: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A1A73" w:rsidRPr="00D22732" w:rsidRDefault="00CB1BCB" w:rsidP="00D22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42+2 </w:t>
            </w:r>
          </w:p>
        </w:tc>
      </w:tr>
      <w:tr w:rsidR="00CB1BCB" w:rsidRPr="00D22732" w:rsidTr="00CB1BCB">
        <w:trPr>
          <w:trHeight w:val="241"/>
          <w:jc w:val="center"/>
        </w:trPr>
        <w:tc>
          <w:tcPr>
            <w:tcW w:w="14549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B1BCB" w:rsidRPr="00D22732" w:rsidRDefault="00CB1BCB" w:rsidP="00D22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732">
              <w:rPr>
                <w:rFonts w:ascii="Times New Roman" w:hAnsi="Times New Roman" w:cs="Times New Roman"/>
                <w:sz w:val="20"/>
                <w:szCs w:val="20"/>
              </w:rPr>
              <w:t>Кардан с ограничителем крутящего момента, шестерёнчатая коробка с муфтой свободного хода, гидравлический задний щиток, регулируемые по высоте опорные салазки, система параллельности кардана, герметичный корпус.</w:t>
            </w:r>
          </w:p>
          <w:p w:rsidR="00CB1BCB" w:rsidRPr="00D22732" w:rsidRDefault="00CB1BCB" w:rsidP="00D22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2732">
              <w:rPr>
                <w:rFonts w:ascii="Times New Roman" w:hAnsi="Times New Roman" w:cs="Times New Roman"/>
                <w:sz w:val="20"/>
                <w:szCs w:val="20"/>
              </w:rPr>
              <w:t>гидравлическая толкающая рамка, салазки для заглубления.</w:t>
            </w:r>
          </w:p>
        </w:tc>
      </w:tr>
      <w:tr w:rsidR="00D22732" w:rsidRPr="00D22732" w:rsidTr="00CB1BCB">
        <w:trPr>
          <w:trHeight w:val="60"/>
          <w:jc w:val="center"/>
        </w:trPr>
        <w:tc>
          <w:tcPr>
            <w:tcW w:w="636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D22732" w:rsidRPr="00D22732" w:rsidRDefault="00D22732" w:rsidP="00D227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80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D22732" w:rsidRPr="00D22732" w:rsidRDefault="00D22732" w:rsidP="00D227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7364A" w:rsidRDefault="0057364A" w:rsidP="0057364A">
      <w:pPr>
        <w:tabs>
          <w:tab w:val="left" w:pos="7620"/>
        </w:tabs>
      </w:pPr>
    </w:p>
    <w:p w:rsidR="002A1A73" w:rsidRDefault="002A1A73" w:rsidP="0057364A">
      <w:pPr>
        <w:tabs>
          <w:tab w:val="left" w:pos="7620"/>
        </w:tabs>
      </w:pPr>
    </w:p>
    <w:p w:rsidR="002A1A73" w:rsidRDefault="002A1A73" w:rsidP="000556EA">
      <w:pPr>
        <w:sectPr w:rsidR="002A1A73" w:rsidSect="002A1A73">
          <w:pgSz w:w="16838" w:h="11906" w:orient="landscape"/>
          <w:pgMar w:top="1276" w:right="709" w:bottom="850" w:left="1276" w:header="708" w:footer="708" w:gutter="0"/>
          <w:cols w:space="708"/>
          <w:titlePg/>
          <w:docGrid w:linePitch="360"/>
        </w:sectPr>
      </w:pPr>
    </w:p>
    <w:p w:rsidR="0057364A" w:rsidRDefault="0057364A" w:rsidP="000556EA"/>
    <w:p w:rsidR="00D22732" w:rsidRPr="00D22732" w:rsidRDefault="00D22732" w:rsidP="0057364A">
      <w:pPr>
        <w:tabs>
          <w:tab w:val="left" w:pos="0"/>
          <w:tab w:val="left" w:pos="993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2732">
        <w:rPr>
          <w:rFonts w:ascii="Times New Roman" w:eastAsia="Calibri" w:hAnsi="Times New Roman" w:cs="Times New Roman"/>
          <w:sz w:val="24"/>
          <w:szCs w:val="24"/>
        </w:rPr>
        <w:t xml:space="preserve">Приложение №2 </w:t>
      </w:r>
    </w:p>
    <w:p w:rsidR="00D22732" w:rsidRPr="00D22732" w:rsidRDefault="00D22732" w:rsidP="00D22732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2732" w:rsidRPr="00D22732" w:rsidRDefault="00D22732" w:rsidP="00D22732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2732">
        <w:rPr>
          <w:rFonts w:ascii="Times New Roman" w:eastAsia="Calibri" w:hAnsi="Times New Roman" w:cs="Times New Roman"/>
          <w:sz w:val="24"/>
          <w:szCs w:val="24"/>
        </w:rPr>
        <w:t xml:space="preserve">График </w:t>
      </w:r>
      <w:r w:rsidR="00CB1BCB">
        <w:rPr>
          <w:rFonts w:ascii="Times New Roman" w:eastAsia="Calibri" w:hAnsi="Times New Roman" w:cs="Times New Roman"/>
          <w:sz w:val="24"/>
          <w:szCs w:val="24"/>
        </w:rPr>
        <w:t xml:space="preserve">и адрес </w:t>
      </w:r>
      <w:r w:rsidRPr="00D22732">
        <w:rPr>
          <w:rFonts w:ascii="Times New Roman" w:eastAsia="Calibri" w:hAnsi="Times New Roman" w:cs="Times New Roman"/>
          <w:sz w:val="24"/>
          <w:szCs w:val="24"/>
        </w:rPr>
        <w:t>поставки</w:t>
      </w:r>
    </w:p>
    <w:p w:rsidR="00D22732" w:rsidRPr="00D22732" w:rsidRDefault="00D22732" w:rsidP="00D22732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"/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3699"/>
        <w:gridCol w:w="7023"/>
      </w:tblGrid>
      <w:tr w:rsidR="00D22732" w:rsidRPr="00D22732" w:rsidTr="005C1BEE">
        <w:trPr>
          <w:trHeight w:val="414"/>
        </w:trPr>
        <w:tc>
          <w:tcPr>
            <w:tcW w:w="3814" w:type="dxa"/>
            <w:vAlign w:val="center"/>
          </w:tcPr>
          <w:p w:rsidR="00D22732" w:rsidRPr="00D22732" w:rsidRDefault="00D22732" w:rsidP="00D2273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продукции</w:t>
            </w:r>
          </w:p>
        </w:tc>
        <w:tc>
          <w:tcPr>
            <w:tcW w:w="3699" w:type="dxa"/>
            <w:vAlign w:val="center"/>
          </w:tcPr>
          <w:p w:rsidR="00D22732" w:rsidRPr="00D22732" w:rsidRDefault="00D22732" w:rsidP="00D2273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Дата поставки</w:t>
            </w:r>
          </w:p>
        </w:tc>
        <w:tc>
          <w:tcPr>
            <w:tcW w:w="7023" w:type="dxa"/>
            <w:vAlign w:val="center"/>
          </w:tcPr>
          <w:p w:rsidR="00D22732" w:rsidRPr="00D22732" w:rsidRDefault="00D22732" w:rsidP="00D2273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Грузополучатель</w:t>
            </w:r>
          </w:p>
        </w:tc>
      </w:tr>
      <w:tr w:rsidR="00D22732" w:rsidRPr="00D22732" w:rsidTr="005C1BEE">
        <w:trPr>
          <w:trHeight w:val="922"/>
        </w:trPr>
        <w:tc>
          <w:tcPr>
            <w:tcW w:w="3814" w:type="dxa"/>
            <w:vAlign w:val="center"/>
          </w:tcPr>
          <w:p w:rsidR="00D22732" w:rsidRPr="00D22732" w:rsidRDefault="00D22732" w:rsidP="00D227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22732">
              <w:rPr>
                <w:rFonts w:ascii="Times New Roman" w:eastAsia="Calibri" w:hAnsi="Times New Roman" w:cs="Times New Roman"/>
                <w:sz w:val="20"/>
                <w:szCs w:val="20"/>
              </w:rPr>
              <w:t>Лесной</w:t>
            </w:r>
            <w:proofErr w:type="gramEnd"/>
            <w:r w:rsidRPr="00D227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2732">
              <w:rPr>
                <w:rFonts w:ascii="Times New Roman" w:eastAsia="Calibri" w:hAnsi="Times New Roman" w:cs="Times New Roman"/>
                <w:sz w:val="20"/>
                <w:szCs w:val="20"/>
              </w:rPr>
              <w:t>мульчер</w:t>
            </w:r>
            <w:proofErr w:type="spellEnd"/>
            <w:r w:rsidRPr="00D227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ротором с фиксированными резцами</w:t>
            </w:r>
          </w:p>
        </w:tc>
        <w:tc>
          <w:tcPr>
            <w:tcW w:w="3699" w:type="dxa"/>
            <w:vAlign w:val="center"/>
          </w:tcPr>
          <w:p w:rsidR="00D22732" w:rsidRPr="00D22732" w:rsidRDefault="00C97EF8" w:rsidP="001A31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7EF8">
              <w:rPr>
                <w:rFonts w:ascii="Times New Roman" w:eastAsia="Calibri" w:hAnsi="Times New Roman" w:cs="Times New Roman"/>
                <w:sz w:val="20"/>
                <w:szCs w:val="20"/>
              </w:rPr>
              <w:t>В течении 45 календарных дней с момента заключения договора</w:t>
            </w:r>
            <w:bookmarkStart w:id="4" w:name="_GoBack"/>
            <w:bookmarkEnd w:id="4"/>
            <w:r w:rsidR="000152C3" w:rsidRPr="000152C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23" w:type="dxa"/>
            <w:vAlign w:val="center"/>
          </w:tcPr>
          <w:p w:rsidR="00D22732" w:rsidRDefault="00D22732" w:rsidP="00D227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732">
              <w:rPr>
                <w:rFonts w:ascii="Times New Roman" w:eastAsia="Calibri" w:hAnsi="Times New Roman" w:cs="Times New Roman"/>
                <w:sz w:val="20"/>
                <w:szCs w:val="20"/>
              </w:rPr>
              <w:t>Филиал ПАО «МРСК Центра» - «Орелэнерго»</w:t>
            </w:r>
          </w:p>
          <w:p w:rsidR="00CB1BCB" w:rsidRPr="00D22732" w:rsidRDefault="00CB1BCB" w:rsidP="00D227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Орел, ул. </w:t>
            </w:r>
            <w:proofErr w:type="gramStart"/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>Высоковольтная</w:t>
            </w:r>
            <w:proofErr w:type="gramEnd"/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>, д.9</w:t>
            </w:r>
          </w:p>
        </w:tc>
      </w:tr>
    </w:tbl>
    <w:p w:rsidR="00D22732" w:rsidRDefault="00D22732" w:rsidP="000556EA"/>
    <w:p w:rsidR="00D22732" w:rsidRDefault="00D22732" w:rsidP="000556EA"/>
    <w:p w:rsidR="001A3120" w:rsidRDefault="001A3120" w:rsidP="000556EA"/>
    <w:p w:rsidR="001A3120" w:rsidRDefault="001A3120" w:rsidP="000556EA"/>
    <w:p w:rsidR="001A3120" w:rsidRDefault="001A3120" w:rsidP="000556EA"/>
    <w:tbl>
      <w:tblPr>
        <w:tblStyle w:val="a3"/>
        <w:tblW w:w="1445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9497"/>
      </w:tblGrid>
      <w:tr w:rsidR="0057364A" w:rsidRPr="0002396B" w:rsidTr="001A3120">
        <w:trPr>
          <w:trHeight w:val="769"/>
        </w:trPr>
        <w:tc>
          <w:tcPr>
            <w:tcW w:w="4961" w:type="dxa"/>
          </w:tcPr>
          <w:p w:rsidR="0057364A" w:rsidRPr="0002396B" w:rsidRDefault="0057364A" w:rsidP="0003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</w:t>
            </w:r>
            <w:r w:rsidRPr="000239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2396B">
              <w:rPr>
                <w:rFonts w:ascii="Times New Roman" w:hAnsi="Times New Roman" w:cs="Times New Roman"/>
                <w:bCs/>
                <w:sz w:val="24"/>
                <w:szCs w:val="24"/>
              </w:rPr>
              <w:t>СМиТ</w:t>
            </w:r>
            <w:proofErr w:type="spellEnd"/>
            <w:r w:rsidR="003A79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A7975">
              <w:rPr>
                <w:rFonts w:ascii="Times New Roman" w:hAnsi="Times New Roman" w:cs="Times New Roman"/>
                <w:bCs/>
                <w:sz w:val="24"/>
                <w:szCs w:val="24"/>
              </w:rPr>
              <w:t>УЛиМТО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ПАО «МРСК Центра» - «Орелэнерго»</w:t>
            </w:r>
          </w:p>
          <w:p w:rsidR="0057364A" w:rsidRPr="0002396B" w:rsidRDefault="0057364A" w:rsidP="000310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3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</w:tcPr>
          <w:p w:rsidR="0057364A" w:rsidRPr="00320949" w:rsidRDefault="0057364A" w:rsidP="000310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7364A" w:rsidRPr="00465C6E" w:rsidRDefault="0057364A" w:rsidP="00CB1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 В.Н. Утин </w:t>
            </w:r>
          </w:p>
          <w:p w:rsidR="0057364A" w:rsidRPr="0002396B" w:rsidRDefault="0057364A" w:rsidP="00CB1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22732" w:rsidRDefault="00D22732" w:rsidP="000556EA"/>
    <w:sectPr w:rsidR="00D22732" w:rsidSect="00CB1BCB"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C1" w:rsidRDefault="00AF3FC1">
      <w:pPr>
        <w:spacing w:after="0" w:line="240" w:lineRule="auto"/>
      </w:pPr>
      <w:r>
        <w:separator/>
      </w:r>
    </w:p>
  </w:endnote>
  <w:endnote w:type="continuationSeparator" w:id="0">
    <w:p w:rsidR="00AF3FC1" w:rsidRDefault="00AF3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928274"/>
      <w:docPartObj>
        <w:docPartGallery w:val="Page Numbers (Bottom of Page)"/>
        <w:docPartUnique/>
      </w:docPartObj>
    </w:sdtPr>
    <w:sdtEndPr/>
    <w:sdtContent>
      <w:p w:rsidR="00D15444" w:rsidRDefault="00D154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EF8">
          <w:rPr>
            <w:noProof/>
          </w:rPr>
          <w:t>2</w:t>
        </w:r>
        <w:r>
          <w:fldChar w:fldCharType="end"/>
        </w:r>
      </w:p>
    </w:sdtContent>
  </w:sdt>
  <w:p w:rsidR="00D22732" w:rsidRDefault="00D2273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630174"/>
      <w:docPartObj>
        <w:docPartGallery w:val="Page Numbers (Bottom of Page)"/>
        <w:docPartUnique/>
      </w:docPartObj>
    </w:sdtPr>
    <w:sdtEndPr/>
    <w:sdtContent>
      <w:p w:rsidR="00200B4D" w:rsidRDefault="00200B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EF8">
          <w:rPr>
            <w:noProof/>
          </w:rPr>
          <w:t>3</w:t>
        </w:r>
        <w:r>
          <w:fldChar w:fldCharType="end"/>
        </w:r>
      </w:p>
    </w:sdtContent>
  </w:sdt>
  <w:p w:rsidR="00200B4D" w:rsidRDefault="00200B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130245"/>
      <w:docPartObj>
        <w:docPartGallery w:val="Page Numbers (Bottom of Page)"/>
        <w:docPartUnique/>
      </w:docPartObj>
    </w:sdtPr>
    <w:sdtEndPr/>
    <w:sdtContent>
      <w:p w:rsidR="00E06DE8" w:rsidRDefault="000556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EF8">
          <w:rPr>
            <w:noProof/>
          </w:rPr>
          <w:t>4</w:t>
        </w:r>
        <w:r>
          <w:fldChar w:fldCharType="end"/>
        </w:r>
      </w:p>
    </w:sdtContent>
  </w:sdt>
  <w:p w:rsidR="00E06DE8" w:rsidRDefault="00AF3FC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6258066"/>
      <w:docPartObj>
        <w:docPartGallery w:val="Page Numbers (Bottom of Page)"/>
        <w:docPartUnique/>
      </w:docPartObj>
    </w:sdtPr>
    <w:sdtEndPr/>
    <w:sdtContent>
      <w:p w:rsidR="00E06DE8" w:rsidRDefault="000556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77</w:t>
        </w:r>
        <w:r>
          <w:fldChar w:fldCharType="end"/>
        </w:r>
      </w:p>
    </w:sdtContent>
  </w:sdt>
  <w:p w:rsidR="00E06DE8" w:rsidRPr="003F08E9" w:rsidRDefault="00AF3FC1" w:rsidP="003059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C1" w:rsidRDefault="00AF3FC1">
      <w:pPr>
        <w:spacing w:after="0" w:line="240" w:lineRule="auto"/>
      </w:pPr>
      <w:r>
        <w:separator/>
      </w:r>
    </w:p>
  </w:footnote>
  <w:footnote w:type="continuationSeparator" w:id="0">
    <w:p w:rsidR="00AF3FC1" w:rsidRDefault="00AF3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DE8" w:rsidRDefault="00AF3FC1">
    <w:pPr>
      <w:pStyle w:val="a4"/>
      <w:jc w:val="center"/>
    </w:pPr>
  </w:p>
  <w:p w:rsidR="00E06DE8" w:rsidRDefault="00AF3F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>
    <w:nsid w:val="7A932C43"/>
    <w:multiLevelType w:val="multilevel"/>
    <w:tmpl w:val="39D02F9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2E"/>
    <w:rsid w:val="000152C3"/>
    <w:rsid w:val="000556EA"/>
    <w:rsid w:val="00091A53"/>
    <w:rsid w:val="000A6435"/>
    <w:rsid w:val="000B6002"/>
    <w:rsid w:val="00162392"/>
    <w:rsid w:val="001A3120"/>
    <w:rsid w:val="001B1947"/>
    <w:rsid w:val="00200B4D"/>
    <w:rsid w:val="0021390D"/>
    <w:rsid w:val="002A1A73"/>
    <w:rsid w:val="002C3875"/>
    <w:rsid w:val="00320442"/>
    <w:rsid w:val="00320949"/>
    <w:rsid w:val="0032310D"/>
    <w:rsid w:val="0033082A"/>
    <w:rsid w:val="00341E07"/>
    <w:rsid w:val="00380172"/>
    <w:rsid w:val="00382C26"/>
    <w:rsid w:val="003A7161"/>
    <w:rsid w:val="003A7975"/>
    <w:rsid w:val="0046154D"/>
    <w:rsid w:val="00465C6E"/>
    <w:rsid w:val="004A42D3"/>
    <w:rsid w:val="00527E2E"/>
    <w:rsid w:val="0053113E"/>
    <w:rsid w:val="0057364A"/>
    <w:rsid w:val="005C1BEE"/>
    <w:rsid w:val="005C7066"/>
    <w:rsid w:val="00630FF3"/>
    <w:rsid w:val="006A7A67"/>
    <w:rsid w:val="006B4B69"/>
    <w:rsid w:val="00724F54"/>
    <w:rsid w:val="007438FB"/>
    <w:rsid w:val="007759B4"/>
    <w:rsid w:val="008368EB"/>
    <w:rsid w:val="008B6F10"/>
    <w:rsid w:val="008E4DBF"/>
    <w:rsid w:val="008E5DB5"/>
    <w:rsid w:val="00934090"/>
    <w:rsid w:val="00984801"/>
    <w:rsid w:val="009962D3"/>
    <w:rsid w:val="00A21E61"/>
    <w:rsid w:val="00A41E71"/>
    <w:rsid w:val="00AF2C02"/>
    <w:rsid w:val="00AF3FC1"/>
    <w:rsid w:val="00B40348"/>
    <w:rsid w:val="00B43E60"/>
    <w:rsid w:val="00B53191"/>
    <w:rsid w:val="00B614D2"/>
    <w:rsid w:val="00B61835"/>
    <w:rsid w:val="00B8108C"/>
    <w:rsid w:val="00BE34DD"/>
    <w:rsid w:val="00BE6596"/>
    <w:rsid w:val="00C80AE4"/>
    <w:rsid w:val="00C84F75"/>
    <w:rsid w:val="00C97EF8"/>
    <w:rsid w:val="00CB1BCB"/>
    <w:rsid w:val="00D15444"/>
    <w:rsid w:val="00D22732"/>
    <w:rsid w:val="00D7303F"/>
    <w:rsid w:val="00DD1B04"/>
    <w:rsid w:val="00DE03E9"/>
    <w:rsid w:val="00E462E1"/>
    <w:rsid w:val="00F00265"/>
    <w:rsid w:val="00F03AAA"/>
    <w:rsid w:val="00F11FD3"/>
    <w:rsid w:val="00F35A94"/>
    <w:rsid w:val="00F6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EA"/>
  </w:style>
  <w:style w:type="paragraph" w:styleId="1">
    <w:name w:val="heading 1"/>
    <w:next w:val="a"/>
    <w:link w:val="10"/>
    <w:uiPriority w:val="99"/>
    <w:qFormat/>
    <w:rsid w:val="000556EA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556EA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556EA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556EA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56EA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556EA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556EA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0556EA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556EA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56EA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556EA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556EA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556EA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556EA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556E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556E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556E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56E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05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56EA"/>
  </w:style>
  <w:style w:type="paragraph" w:styleId="a6">
    <w:name w:val="footer"/>
    <w:basedOn w:val="a"/>
    <w:link w:val="a7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56EA"/>
  </w:style>
  <w:style w:type="paragraph" w:styleId="a8">
    <w:name w:val="Balloon Text"/>
    <w:basedOn w:val="a"/>
    <w:link w:val="a9"/>
    <w:uiPriority w:val="99"/>
    <w:semiHidden/>
    <w:unhideWhenUsed/>
    <w:rsid w:val="00F3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9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D22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D22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EA"/>
  </w:style>
  <w:style w:type="paragraph" w:styleId="1">
    <w:name w:val="heading 1"/>
    <w:next w:val="a"/>
    <w:link w:val="10"/>
    <w:uiPriority w:val="99"/>
    <w:qFormat/>
    <w:rsid w:val="000556EA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556EA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556EA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556EA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56EA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556EA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556EA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0556EA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556EA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56EA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556EA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556EA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556EA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556EA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556E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556E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556E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56E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05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56EA"/>
  </w:style>
  <w:style w:type="paragraph" w:styleId="a6">
    <w:name w:val="footer"/>
    <w:basedOn w:val="a"/>
    <w:link w:val="a7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56EA"/>
  </w:style>
  <w:style w:type="paragraph" w:styleId="a8">
    <w:name w:val="Balloon Text"/>
    <w:basedOn w:val="a"/>
    <w:link w:val="a9"/>
    <w:uiPriority w:val="99"/>
    <w:semiHidden/>
    <w:unhideWhenUsed/>
    <w:rsid w:val="00F3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9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D22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D22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Зилотов Павел Сергеевич</dc:creator>
  <cp:lastModifiedBy>Мозгалов Андрей Павлович</cp:lastModifiedBy>
  <cp:revision>9</cp:revision>
  <cp:lastPrinted>2017-03-21T12:30:00Z</cp:lastPrinted>
  <dcterms:created xsi:type="dcterms:W3CDTF">2017-03-30T12:17:00Z</dcterms:created>
  <dcterms:modified xsi:type="dcterms:W3CDTF">2017-04-03T07:38:00Z</dcterms:modified>
</cp:coreProperties>
</file>