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A45800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45800">
              <w:rPr>
                <w:b/>
                <w:sz w:val="26"/>
                <w:szCs w:val="26"/>
                <w:lang w:val="en-US"/>
              </w:rPr>
              <w:t>203B_200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45800" w:rsidRDefault="00A4580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45800">
              <w:rPr>
                <w:b/>
                <w:sz w:val="26"/>
                <w:szCs w:val="26"/>
                <w:lang w:val="en-US"/>
              </w:rPr>
              <w:t>2284412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FD579B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D579B">
        <w:rPr>
          <w:b/>
          <w:sz w:val="26"/>
          <w:szCs w:val="26"/>
        </w:rPr>
        <w:t>(</w:t>
      </w:r>
      <w:r w:rsidR="00B40B19" w:rsidRPr="00FD579B">
        <w:rPr>
          <w:b/>
          <w:sz w:val="26"/>
          <w:szCs w:val="26"/>
        </w:rPr>
        <w:t>Сетка проволочная тканая 2-0,50-0,25</w:t>
      </w:r>
      <w:r w:rsidR="00FD579B">
        <w:rPr>
          <w:b/>
          <w:sz w:val="26"/>
          <w:szCs w:val="26"/>
        </w:rPr>
        <w:t>)</w:t>
      </w:r>
      <w:r w:rsidR="00B42654">
        <w:rPr>
          <w:b/>
          <w:sz w:val="26"/>
          <w:szCs w:val="26"/>
        </w:rPr>
        <w:t>.</w:t>
      </w:r>
      <w:r w:rsidR="009C0389" w:rsidRPr="00FD579B">
        <w:rPr>
          <w:b/>
          <w:sz w:val="26"/>
          <w:szCs w:val="26"/>
        </w:rPr>
        <w:t xml:space="preserve"> Лот № </w:t>
      </w:r>
      <w:r w:rsidR="00BD2843" w:rsidRPr="00B42654">
        <w:rPr>
          <w:b/>
          <w:sz w:val="26"/>
          <w:szCs w:val="26"/>
          <w:u w:val="single"/>
        </w:rPr>
        <w:t>203</w:t>
      </w:r>
      <w:r w:rsidR="00BD2843" w:rsidRPr="00B42654">
        <w:rPr>
          <w:b/>
          <w:sz w:val="26"/>
          <w:szCs w:val="26"/>
          <w:u w:val="single"/>
          <w:lang w:val="en-US"/>
        </w:rPr>
        <w:t>B</w:t>
      </w:r>
    </w:p>
    <w:p w:rsidR="00612811" w:rsidRPr="00FD579B" w:rsidRDefault="00612811" w:rsidP="00773399">
      <w:pPr>
        <w:ind w:firstLine="0"/>
        <w:jc w:val="center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2654" w:rsidRDefault="00B42654" w:rsidP="00B4265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ГОСТ </w:t>
      </w:r>
      <w:r w:rsidR="00D754A1">
        <w:rPr>
          <w:sz w:val="24"/>
          <w:szCs w:val="24"/>
        </w:rPr>
        <w:t>3826-82 «Сетки проволочные тканые с квадратными ячейками. Технические условия</w:t>
      </w:r>
      <w:r>
        <w:rPr>
          <w:sz w:val="24"/>
          <w:szCs w:val="24"/>
        </w:rPr>
        <w:t>».</w:t>
      </w:r>
    </w:p>
    <w:p w:rsidR="00B42654" w:rsidRDefault="00B42654" w:rsidP="00B4265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2654" w:rsidRDefault="00B42654" w:rsidP="00B4265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42654" w:rsidRDefault="00B42654" w:rsidP="00B426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42654" w:rsidRDefault="00B42654" w:rsidP="00B4265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2654" w:rsidRDefault="00B42654" w:rsidP="00B4265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42654" w:rsidRDefault="00B42654" w:rsidP="00B4265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</w:t>
      </w:r>
      <w:r w:rsidR="00D754A1">
        <w:rPr>
          <w:sz w:val="24"/>
          <w:szCs w:val="24"/>
        </w:rPr>
        <w:t>3826-82 «Сетки проволочные тканые с квадратными ячейками. Технические условия</w:t>
      </w:r>
      <w:r>
        <w:rPr>
          <w:sz w:val="24"/>
          <w:szCs w:val="24"/>
        </w:rPr>
        <w:t>»;</w:t>
      </w:r>
    </w:p>
    <w:p w:rsidR="00B42654" w:rsidRDefault="00B42654" w:rsidP="00B4265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2654" w:rsidRDefault="00B42654" w:rsidP="00B4265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42654" w:rsidRDefault="00B42654" w:rsidP="00B4265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2654" w:rsidRDefault="00B42654" w:rsidP="00B4265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42654" w:rsidRDefault="00B42654" w:rsidP="00B4265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B42654" w:rsidRDefault="00B42654" w:rsidP="00B4265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42654" w:rsidRDefault="00B42654" w:rsidP="00B42654">
      <w:pPr>
        <w:spacing w:line="276" w:lineRule="auto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2654" w:rsidRDefault="00B42654" w:rsidP="00B426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2654" w:rsidRDefault="00B42654" w:rsidP="00B426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2654" w:rsidRDefault="00B42654" w:rsidP="00B426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2654" w:rsidRDefault="00B42654" w:rsidP="00B426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42654" w:rsidRDefault="00B42654" w:rsidP="00B426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42654" w:rsidRDefault="00B42654" w:rsidP="00B4265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42654" w:rsidRDefault="00B42654" w:rsidP="00B4265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42654" w:rsidRDefault="00B42654" w:rsidP="00B4265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2654" w:rsidRDefault="00B42654" w:rsidP="00B426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42654" w:rsidRDefault="00B42654" w:rsidP="00B4265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2654" w:rsidRDefault="00B42654" w:rsidP="00B42654">
      <w:pPr>
        <w:rPr>
          <w:sz w:val="26"/>
          <w:szCs w:val="26"/>
        </w:rPr>
      </w:pPr>
    </w:p>
    <w:p w:rsidR="00B42654" w:rsidRDefault="00B42654" w:rsidP="00B42654">
      <w:pPr>
        <w:rPr>
          <w:sz w:val="26"/>
          <w:szCs w:val="26"/>
        </w:rPr>
      </w:pPr>
    </w:p>
    <w:p w:rsidR="00B42654" w:rsidRDefault="00B42654" w:rsidP="00B4265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42654" w:rsidRDefault="00B42654" w:rsidP="00B4265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B42654" w:rsidRPr="00697DC5" w:rsidRDefault="00B42654" w:rsidP="00B4265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B42654" w:rsidRDefault="008F73A3" w:rsidP="00B42654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B42654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40" w:rsidRDefault="005A7240">
      <w:r>
        <w:separator/>
      </w:r>
    </w:p>
  </w:endnote>
  <w:endnote w:type="continuationSeparator" w:id="0">
    <w:p w:rsidR="005A7240" w:rsidRDefault="005A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40" w:rsidRDefault="005A7240">
      <w:r>
        <w:separator/>
      </w:r>
    </w:p>
  </w:footnote>
  <w:footnote w:type="continuationSeparator" w:id="0">
    <w:p w:rsidR="005A7240" w:rsidRDefault="005A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05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A7F8A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ED7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41DA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7240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580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7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0B19"/>
    <w:rsid w:val="00B4184D"/>
    <w:rsid w:val="00B42654"/>
    <w:rsid w:val="00B42BD5"/>
    <w:rsid w:val="00B43052"/>
    <w:rsid w:val="00B4318F"/>
    <w:rsid w:val="00B45886"/>
    <w:rsid w:val="00B45EAF"/>
    <w:rsid w:val="00B47AA2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4A1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1EE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49F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579B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FA239-66D1-4892-81BA-1B24B189750E}">
  <ds:schemaRefs>
    <ds:schemaRef ds:uri="http://purl.org/dc/terms/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8E52F8-C3AC-429C-81BD-ED9C5BF6E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40E95-4B4F-4B20-94A8-365A452D3E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1C957-38C6-438F-8B1B-551CE011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2015-09-29T08:59:00Z</dcterms:created>
  <dcterms:modified xsi:type="dcterms:W3CDTF">2015-09-29T08:59:00Z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