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508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8"/>
        <w:gridCol w:w="4820"/>
      </w:tblGrid>
      <w:tr w:rsidR="004666BE" w:rsidTr="00F144B1">
        <w:tc>
          <w:tcPr>
            <w:tcW w:w="2543" w:type="pct"/>
          </w:tcPr>
          <w:p w:rsidR="004666BE" w:rsidRPr="00E23EF3" w:rsidRDefault="004666BE" w:rsidP="004666BE"/>
        </w:tc>
        <w:tc>
          <w:tcPr>
            <w:tcW w:w="2457" w:type="pct"/>
          </w:tcPr>
          <w:p w:rsidR="004666BE" w:rsidRDefault="004666BE" w:rsidP="004666BE">
            <w:pPr>
              <w:jc w:val="right"/>
            </w:pPr>
            <w:r>
              <w:t>УТВЕРЖДАЮ</w:t>
            </w:r>
          </w:p>
        </w:tc>
      </w:tr>
      <w:tr w:rsidR="004666BE" w:rsidTr="00F144B1">
        <w:tc>
          <w:tcPr>
            <w:tcW w:w="2543" w:type="pct"/>
          </w:tcPr>
          <w:p w:rsidR="004666BE" w:rsidRPr="00E23EF3" w:rsidRDefault="004666BE" w:rsidP="00937FB0">
            <w:pPr>
              <w:jc w:val="left"/>
            </w:pPr>
          </w:p>
        </w:tc>
        <w:tc>
          <w:tcPr>
            <w:tcW w:w="2457" w:type="pct"/>
          </w:tcPr>
          <w:p w:rsidR="004666BE" w:rsidRDefault="00B02322" w:rsidP="00B02322">
            <w:pPr>
              <w:ind w:left="-250" w:firstLine="250"/>
              <w:jc w:val="right"/>
            </w:pPr>
            <w:r>
              <w:t>П</w:t>
            </w:r>
            <w:r w:rsidR="004666BE">
              <w:t>ерв</w:t>
            </w:r>
            <w:r>
              <w:t>ый</w:t>
            </w:r>
            <w:r w:rsidR="004666BE">
              <w:t xml:space="preserve"> заместител</w:t>
            </w:r>
            <w:r>
              <w:t>ь</w:t>
            </w:r>
            <w:r w:rsidR="004666BE">
              <w:t xml:space="preserve"> директора – </w:t>
            </w:r>
            <w:r>
              <w:br/>
            </w:r>
            <w:r w:rsidR="004666BE">
              <w:t>главн</w:t>
            </w:r>
            <w:r>
              <w:t>ый</w:t>
            </w:r>
            <w:r w:rsidR="004666BE">
              <w:t xml:space="preserve"> инженер филиала </w:t>
            </w:r>
            <w:r w:rsidR="00937FB0">
              <w:br/>
            </w:r>
            <w:r w:rsidR="004666BE">
              <w:t>ПАО «МРСК Центра»</w:t>
            </w:r>
            <w:r w:rsidR="00937FB0">
              <w:t xml:space="preserve"> </w:t>
            </w:r>
            <w:r w:rsidR="004666BE">
              <w:t>-</w:t>
            </w:r>
            <w:r w:rsidR="00937FB0">
              <w:t xml:space="preserve"> </w:t>
            </w:r>
            <w:r w:rsidR="004666BE">
              <w:t>«Тверьэнерго»</w:t>
            </w:r>
          </w:p>
        </w:tc>
      </w:tr>
      <w:tr w:rsidR="004666BE" w:rsidTr="00F144B1">
        <w:trPr>
          <w:trHeight w:val="479"/>
        </w:trPr>
        <w:tc>
          <w:tcPr>
            <w:tcW w:w="2543" w:type="pct"/>
          </w:tcPr>
          <w:p w:rsidR="004666BE" w:rsidRPr="00E23EF3" w:rsidRDefault="004666BE" w:rsidP="00F144B1"/>
        </w:tc>
        <w:tc>
          <w:tcPr>
            <w:tcW w:w="2457" w:type="pct"/>
          </w:tcPr>
          <w:p w:rsidR="004666BE" w:rsidRDefault="00B02322" w:rsidP="00B02322">
            <w:pPr>
              <w:jc w:val="right"/>
            </w:pPr>
            <w:r>
              <w:t>В</w:t>
            </w:r>
            <w:r w:rsidR="004666BE">
              <w:t>.</w:t>
            </w:r>
            <w:r w:rsidR="00902D11">
              <w:t xml:space="preserve"> </w:t>
            </w:r>
            <w:r w:rsidR="00D23AD5">
              <w:t>В</w:t>
            </w:r>
            <w:r w:rsidR="004666BE">
              <w:t xml:space="preserve">. </w:t>
            </w:r>
            <w:proofErr w:type="spellStart"/>
            <w:r>
              <w:t>Плещев</w:t>
            </w:r>
            <w:proofErr w:type="spellEnd"/>
          </w:p>
        </w:tc>
      </w:tr>
      <w:tr w:rsidR="004666BE" w:rsidTr="00F144B1">
        <w:trPr>
          <w:trHeight w:val="455"/>
        </w:trPr>
        <w:tc>
          <w:tcPr>
            <w:tcW w:w="2543" w:type="pct"/>
          </w:tcPr>
          <w:p w:rsidR="004666BE" w:rsidRPr="00E23EF3" w:rsidRDefault="004666BE" w:rsidP="004666BE"/>
        </w:tc>
        <w:tc>
          <w:tcPr>
            <w:tcW w:w="2457" w:type="pct"/>
          </w:tcPr>
          <w:p w:rsidR="004666BE" w:rsidRDefault="004666BE" w:rsidP="004666BE">
            <w:pPr>
              <w:jc w:val="right"/>
            </w:pPr>
            <w:r>
              <w:t>_________________________</w:t>
            </w:r>
          </w:p>
        </w:tc>
      </w:tr>
      <w:tr w:rsidR="004666BE" w:rsidTr="00F144B1">
        <w:tc>
          <w:tcPr>
            <w:tcW w:w="2543" w:type="pct"/>
          </w:tcPr>
          <w:p w:rsidR="004666BE" w:rsidRDefault="004666BE" w:rsidP="008614F2"/>
        </w:tc>
        <w:tc>
          <w:tcPr>
            <w:tcW w:w="2457" w:type="pct"/>
          </w:tcPr>
          <w:p w:rsidR="004666BE" w:rsidRDefault="00030446" w:rsidP="008614F2">
            <w:pPr>
              <w:jc w:val="right"/>
            </w:pPr>
            <w:r>
              <w:t>«</w:t>
            </w:r>
            <w:r w:rsidRPr="00C002AE">
              <w:rPr>
                <w:u w:val="single"/>
              </w:rPr>
              <w:t>___</w:t>
            </w:r>
            <w:r>
              <w:t xml:space="preserve">» </w:t>
            </w:r>
            <w:r w:rsidRPr="00C002AE">
              <w:rPr>
                <w:u w:val="single"/>
              </w:rPr>
              <w:t>______________</w:t>
            </w:r>
            <w:r>
              <w:t xml:space="preserve"> 201</w:t>
            </w:r>
            <w:r w:rsidR="008614F2">
              <w:t>9</w:t>
            </w:r>
            <w:r w:rsidR="00506057">
              <w:t xml:space="preserve"> г.</w:t>
            </w:r>
          </w:p>
        </w:tc>
      </w:tr>
    </w:tbl>
    <w:p w:rsidR="004666BE" w:rsidRDefault="004666BE" w:rsidP="004666BE"/>
    <w:p w:rsidR="00735718" w:rsidRDefault="00735718" w:rsidP="00735718">
      <w:pPr>
        <w:pStyle w:val="1"/>
        <w:jc w:val="center"/>
      </w:pPr>
      <w:r>
        <w:t>Техническое задание</w:t>
      </w:r>
    </w:p>
    <w:p w:rsidR="00735718" w:rsidRDefault="00735718" w:rsidP="00735718">
      <w:pPr>
        <w:jc w:val="center"/>
      </w:pPr>
      <w:r>
        <w:t xml:space="preserve">на проведение </w:t>
      </w:r>
      <w:r w:rsidR="003D4709">
        <w:t>закупочной процедуры</w:t>
      </w:r>
      <w:r>
        <w:t xml:space="preserve"> по выбору подрядчика на </w:t>
      </w:r>
      <w:r w:rsidR="003D4709">
        <w:t>выполнение строительно-монтажных работ с поставкой оборудования и материалов по объекту</w:t>
      </w:r>
      <w:r>
        <w:t>:</w:t>
      </w:r>
    </w:p>
    <w:p w:rsidR="00735718" w:rsidRPr="00030446" w:rsidRDefault="00850E9C" w:rsidP="001D0673">
      <w:pPr>
        <w:jc w:val="center"/>
        <w:rPr>
          <w:szCs w:val="24"/>
        </w:rPr>
      </w:pPr>
      <w:sdt>
        <w:sdtPr>
          <w:rPr>
            <w:rFonts w:cs="Times New Roman"/>
            <w:sz w:val="26"/>
            <w:szCs w:val="26"/>
          </w:rPr>
          <w:alias w:val="Тема"/>
          <w:tag w:val=""/>
          <w:id w:val="-1177502050"/>
          <w:placeholder>
            <w:docPart w:val="4844D2B543FE4EE28BD6DC761FC2F992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D416D8" w:rsidRPr="00D416D8">
            <w:rPr>
              <w:rFonts w:cs="Times New Roman"/>
              <w:sz w:val="26"/>
              <w:szCs w:val="26"/>
            </w:rPr>
            <w:t>Строительство СТП 10/0,4 кВ</w:t>
          </w:r>
          <w:r w:rsidR="00513FFC">
            <w:rPr>
              <w:rFonts w:cs="Times New Roman"/>
              <w:sz w:val="26"/>
              <w:szCs w:val="26"/>
            </w:rPr>
            <w:t>-100 кВА</w:t>
          </w:r>
          <w:r w:rsidR="00D416D8" w:rsidRPr="00D416D8">
            <w:rPr>
              <w:rFonts w:cs="Times New Roman"/>
              <w:sz w:val="26"/>
              <w:szCs w:val="26"/>
            </w:rPr>
            <w:t>,</w:t>
          </w:r>
          <w:r w:rsidR="00513FFC">
            <w:rPr>
              <w:rFonts w:cs="Times New Roman"/>
              <w:sz w:val="26"/>
              <w:szCs w:val="26"/>
            </w:rPr>
            <w:t xml:space="preserve"> ВЛЗ-10 кВ,</w:t>
          </w:r>
          <w:r w:rsidR="00D416D8" w:rsidRPr="00D416D8">
            <w:rPr>
              <w:rFonts w:cs="Times New Roman"/>
              <w:sz w:val="26"/>
              <w:szCs w:val="26"/>
            </w:rPr>
            <w:t xml:space="preserve"> ВЛ</w:t>
          </w:r>
          <w:r w:rsidR="00513FFC">
            <w:rPr>
              <w:rFonts w:cs="Times New Roman"/>
              <w:sz w:val="26"/>
              <w:szCs w:val="26"/>
            </w:rPr>
            <w:t>И-</w:t>
          </w:r>
          <w:r w:rsidR="00D416D8" w:rsidRPr="00D416D8">
            <w:rPr>
              <w:rFonts w:cs="Times New Roman"/>
              <w:sz w:val="26"/>
              <w:szCs w:val="26"/>
            </w:rPr>
            <w:t xml:space="preserve">0,4 кВ в рамках технологического присоединения </w:t>
          </w:r>
          <w:r w:rsidR="00513FFC">
            <w:rPr>
              <w:rFonts w:cs="Times New Roman"/>
              <w:sz w:val="26"/>
              <w:szCs w:val="26"/>
            </w:rPr>
            <w:t>Инокентьева А. А.</w:t>
          </w:r>
        </w:sdtContent>
      </w:sdt>
    </w:p>
    <w:p w:rsidR="00735718" w:rsidRDefault="00735718" w:rsidP="00735718">
      <w:pPr>
        <w:pStyle w:val="1"/>
        <w:numPr>
          <w:ilvl w:val="0"/>
          <w:numId w:val="4"/>
        </w:numPr>
      </w:pPr>
      <w:r>
        <w:t>Общие положения</w:t>
      </w:r>
    </w:p>
    <w:p w:rsidR="005B497F" w:rsidRDefault="005B497F" w:rsidP="005B497F">
      <w:pPr>
        <w:pStyle w:val="af8"/>
        <w:keepNext/>
        <w:spacing w:after="0"/>
        <w:jc w:val="left"/>
      </w:pPr>
      <w:r>
        <w:t xml:space="preserve">Таблица </w:t>
      </w:r>
      <w:r w:rsidR="00B556A2">
        <w:rPr>
          <w:noProof/>
        </w:rPr>
        <w:fldChar w:fldCharType="begin"/>
      </w:r>
      <w:r w:rsidR="00B556A2">
        <w:rPr>
          <w:noProof/>
        </w:rPr>
        <w:instrText xml:space="preserve"> SEQ Таблица \* ARABIC </w:instrText>
      </w:r>
      <w:r w:rsidR="00B556A2">
        <w:rPr>
          <w:noProof/>
        </w:rPr>
        <w:fldChar w:fldCharType="separate"/>
      </w:r>
      <w:r w:rsidR="00CA2932">
        <w:rPr>
          <w:noProof/>
        </w:rPr>
        <w:t>2</w:t>
      </w:r>
      <w:r w:rsidR="00B556A2">
        <w:rPr>
          <w:noProof/>
        </w:rPr>
        <w:fldChar w:fldCharType="end"/>
      </w:r>
      <w:r>
        <w:t xml:space="preserve"> Местоположение объекта</w:t>
      </w:r>
    </w:p>
    <w:tbl>
      <w:tblPr>
        <w:tblpPr w:leftFromText="180" w:rightFromText="180" w:vertAnchor="text" w:horzAnchor="margin" w:tblpX="108" w:tblpY="145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2977"/>
        <w:gridCol w:w="3005"/>
      </w:tblGrid>
      <w:tr w:rsidR="005B497F" w:rsidRPr="005C2934" w:rsidTr="00417D22">
        <w:tc>
          <w:tcPr>
            <w:tcW w:w="3652" w:type="dxa"/>
            <w:vAlign w:val="center"/>
          </w:tcPr>
          <w:p w:rsidR="005B497F" w:rsidRPr="005C2934" w:rsidRDefault="005B497F" w:rsidP="005D6F8A">
            <w:pPr>
              <w:pStyle w:val="af0"/>
              <w:spacing w:after="0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2934">
              <w:rPr>
                <w:rFonts w:ascii="Times New Roman" w:hAnsi="Times New Roman" w:cs="Times New Roman"/>
                <w:sz w:val="26"/>
                <w:szCs w:val="26"/>
              </w:rPr>
              <w:t>Область</w:t>
            </w:r>
          </w:p>
        </w:tc>
        <w:tc>
          <w:tcPr>
            <w:tcW w:w="2977" w:type="dxa"/>
            <w:vAlign w:val="center"/>
          </w:tcPr>
          <w:p w:rsidR="005B497F" w:rsidRPr="005C2934" w:rsidRDefault="005B497F" w:rsidP="005D6F8A">
            <w:pPr>
              <w:pStyle w:val="af0"/>
              <w:spacing w:after="0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2934">
              <w:rPr>
                <w:rFonts w:ascii="Times New Roman" w:hAnsi="Times New Roman" w:cs="Times New Roman"/>
                <w:sz w:val="26"/>
                <w:szCs w:val="26"/>
              </w:rPr>
              <w:t>Район</w:t>
            </w:r>
          </w:p>
        </w:tc>
        <w:tc>
          <w:tcPr>
            <w:tcW w:w="3005" w:type="dxa"/>
            <w:vAlign w:val="center"/>
          </w:tcPr>
          <w:p w:rsidR="005B497F" w:rsidRPr="005C2934" w:rsidRDefault="005B497F" w:rsidP="005D6F8A">
            <w:pPr>
              <w:pStyle w:val="af0"/>
              <w:spacing w:after="0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2934">
              <w:rPr>
                <w:rFonts w:ascii="Times New Roman" w:hAnsi="Times New Roman" w:cs="Times New Roman"/>
                <w:sz w:val="26"/>
                <w:szCs w:val="26"/>
              </w:rPr>
              <w:t>Населенный пункт</w:t>
            </w:r>
          </w:p>
        </w:tc>
      </w:tr>
      <w:tr w:rsidR="005B497F" w:rsidRPr="005C2934" w:rsidTr="00417D22">
        <w:trPr>
          <w:trHeight w:val="411"/>
        </w:trPr>
        <w:tc>
          <w:tcPr>
            <w:tcW w:w="3652" w:type="dxa"/>
            <w:vAlign w:val="center"/>
          </w:tcPr>
          <w:p w:rsidR="005B497F" w:rsidRPr="005C2934" w:rsidRDefault="005B497F" w:rsidP="005D6F8A">
            <w:pPr>
              <w:pStyle w:val="af0"/>
              <w:spacing w:after="0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C293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Тверская</w:t>
            </w:r>
          </w:p>
        </w:tc>
        <w:tc>
          <w:tcPr>
            <w:tcW w:w="2977" w:type="dxa"/>
            <w:vAlign w:val="center"/>
          </w:tcPr>
          <w:p w:rsidR="005B497F" w:rsidRPr="005C2934" w:rsidRDefault="00513FFC" w:rsidP="005D6F8A">
            <w:pPr>
              <w:pStyle w:val="af0"/>
              <w:spacing w:after="0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Зубцовский</w:t>
            </w:r>
            <w:proofErr w:type="spellEnd"/>
          </w:p>
        </w:tc>
        <w:tc>
          <w:tcPr>
            <w:tcW w:w="3005" w:type="dxa"/>
            <w:vAlign w:val="center"/>
          </w:tcPr>
          <w:p w:rsidR="005B497F" w:rsidRPr="005C2934" w:rsidRDefault="00513FFC" w:rsidP="00D416D8">
            <w:pPr>
              <w:pStyle w:val="af0"/>
              <w:spacing w:after="0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п. Княжьи Горы</w:t>
            </w:r>
          </w:p>
        </w:tc>
      </w:tr>
    </w:tbl>
    <w:p w:rsidR="005B497F" w:rsidRDefault="005B497F" w:rsidP="005B497F"/>
    <w:p w:rsidR="00735718" w:rsidRPr="006F2DF0" w:rsidRDefault="00735718" w:rsidP="007F54AC">
      <w:pPr>
        <w:pStyle w:val="2"/>
        <w:rPr>
          <w:szCs w:val="24"/>
        </w:rPr>
      </w:pPr>
      <w:r w:rsidRPr="006F2DF0">
        <w:rPr>
          <w:szCs w:val="24"/>
        </w:rPr>
        <w:t>Выполнение строительно-монтажных (СМР) выполнить в соответствии с проект</w:t>
      </w:r>
      <w:r w:rsidR="00CB30C5" w:rsidRPr="006F2DF0">
        <w:rPr>
          <w:szCs w:val="24"/>
        </w:rPr>
        <w:t>о</w:t>
      </w:r>
      <w:r w:rsidRPr="006F2DF0">
        <w:rPr>
          <w:szCs w:val="24"/>
        </w:rPr>
        <w:t xml:space="preserve">м: </w:t>
      </w:r>
      <w:r w:rsidR="00CF0F81" w:rsidRPr="006F2DF0">
        <w:rPr>
          <w:szCs w:val="24"/>
        </w:rPr>
        <w:br/>
      </w:r>
      <w:r w:rsidR="00513FFC">
        <w:rPr>
          <w:szCs w:val="24"/>
        </w:rPr>
        <w:t>16-03-02-2019</w:t>
      </w:r>
      <w:r w:rsidR="00D23AD5" w:rsidRPr="006F2DF0">
        <w:rPr>
          <w:szCs w:val="24"/>
        </w:rPr>
        <w:t xml:space="preserve"> «</w:t>
      </w:r>
      <w:r w:rsidR="00513FFC">
        <w:rPr>
          <w:rFonts w:cs="Times New Roman"/>
          <w:szCs w:val="24"/>
        </w:rPr>
        <w:t>Строительство СТП 10/0,4 кВ-100 кВА, ВЛЗ-10 кВ, ВЛИ-0,4 кВ в рамках технологического присоединения Инокентьева А. А.</w:t>
      </w:r>
      <w:r w:rsidR="001D0673" w:rsidRPr="006F2DF0">
        <w:rPr>
          <w:rFonts w:cs="Times New Roman"/>
          <w:szCs w:val="24"/>
        </w:rPr>
        <w:t>»</w:t>
      </w:r>
      <w:r w:rsidR="00D23AD5" w:rsidRPr="006F2DF0">
        <w:rPr>
          <w:szCs w:val="24"/>
        </w:rPr>
        <w:t>, в</w:t>
      </w:r>
      <w:r w:rsidRPr="006F2DF0">
        <w:rPr>
          <w:szCs w:val="24"/>
        </w:rPr>
        <w:t>ыполненн</w:t>
      </w:r>
      <w:r w:rsidR="007F35CB" w:rsidRPr="006F2DF0">
        <w:rPr>
          <w:szCs w:val="24"/>
        </w:rPr>
        <w:t>ым</w:t>
      </w:r>
      <w:r w:rsidRPr="006F2DF0">
        <w:rPr>
          <w:szCs w:val="24"/>
        </w:rPr>
        <w:t xml:space="preserve"> проектной организацией </w:t>
      </w:r>
      <w:sdt>
        <w:sdtPr>
          <w:rPr>
            <w:szCs w:val="24"/>
          </w:rPr>
          <w:alias w:val="Организация"/>
          <w:tag w:val=""/>
          <w:id w:val="-35596497"/>
          <w:placeholder>
            <w:docPart w:val="9EECAE2B8A8C462E8758E3284631C2AB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7F54AC" w:rsidRPr="006F2DF0">
            <w:rPr>
              <w:szCs w:val="24"/>
            </w:rPr>
            <w:t>ООО</w:t>
          </w:r>
          <w:r w:rsidR="0045442C" w:rsidRPr="006F2DF0">
            <w:rPr>
              <w:szCs w:val="24"/>
            </w:rPr>
            <w:t xml:space="preserve"> </w:t>
          </w:r>
          <w:r w:rsidR="007A1558" w:rsidRPr="006F2DF0">
            <w:rPr>
              <w:szCs w:val="24"/>
            </w:rPr>
            <w:t>«</w:t>
          </w:r>
          <w:r w:rsidR="00513FFC">
            <w:rPr>
              <w:szCs w:val="24"/>
            </w:rPr>
            <w:t>Ремсервис</w:t>
          </w:r>
          <w:r w:rsidR="007A1558" w:rsidRPr="006F2DF0">
            <w:rPr>
              <w:szCs w:val="24"/>
            </w:rPr>
            <w:t>»</w:t>
          </w:r>
        </w:sdtContent>
      </w:sdt>
      <w:r w:rsidRPr="006F2DF0">
        <w:rPr>
          <w:szCs w:val="24"/>
        </w:rPr>
        <w:t>.</w:t>
      </w:r>
    </w:p>
    <w:p w:rsidR="00735718" w:rsidRDefault="00735718" w:rsidP="00394539">
      <w:pPr>
        <w:pStyle w:val="2"/>
      </w:pPr>
      <w:r w:rsidRPr="00735718">
        <w:t>Подрядчик определяется на основании проведения конкурса на выполнение данного вида работ</w:t>
      </w:r>
      <w:r>
        <w:t>.</w:t>
      </w:r>
    </w:p>
    <w:p w:rsidR="00735718" w:rsidRPr="00735718" w:rsidRDefault="00735718" w:rsidP="00394539">
      <w:pPr>
        <w:pStyle w:val="2"/>
      </w:pPr>
      <w:r w:rsidRPr="00735718">
        <w:t>Все оборудование и строительные материалы поставляются Подрядчиком согласно проектным спецификациям и опросн</w:t>
      </w:r>
      <w:r w:rsidR="0010645C">
        <w:t>ым листам.</w:t>
      </w:r>
    </w:p>
    <w:p w:rsidR="00735718" w:rsidRDefault="00735718" w:rsidP="00394539">
      <w:pPr>
        <w:pStyle w:val="2"/>
      </w:pPr>
      <w:r w:rsidRPr="00735718">
        <w:t>Все условия работ определяются и регулируются на основе договора заключенного Заказчиком с победителем конкурса</w:t>
      </w:r>
      <w:r>
        <w:t>.</w:t>
      </w:r>
    </w:p>
    <w:p w:rsidR="00735718" w:rsidRPr="00735718" w:rsidRDefault="00735718" w:rsidP="00394539">
      <w:pPr>
        <w:pStyle w:val="2"/>
      </w:pPr>
      <w:r w:rsidRPr="00735718">
        <w:t xml:space="preserve">Участвующие в конкурсе должны иметь право допуска на данный вид деятельности в соответствии с действующим законодательством РФ и Уставом СРО, а </w:t>
      </w:r>
      <w:r w:rsidR="00763991" w:rsidRPr="00735718">
        <w:t>также</w:t>
      </w:r>
      <w:r w:rsidRPr="00735718">
        <w:t xml:space="preserve"> опыт строительно-монтажных работ аналогичных объектов не менее 5 лет.</w:t>
      </w:r>
    </w:p>
    <w:p w:rsidR="00735718" w:rsidRDefault="00735718" w:rsidP="00394539">
      <w:pPr>
        <w:pStyle w:val="2"/>
      </w:pPr>
      <w:r>
        <w:t>С</w:t>
      </w:r>
      <w:r w:rsidRPr="00735718">
        <w:t>троительно-монтажные работы, производимые организацией, должны быть застрахованы</w:t>
      </w:r>
      <w:r>
        <w:t>.</w:t>
      </w:r>
    </w:p>
    <w:p w:rsidR="00735718" w:rsidRDefault="00735718" w:rsidP="00735718">
      <w:pPr>
        <w:pStyle w:val="1"/>
        <w:numPr>
          <w:ilvl w:val="0"/>
          <w:numId w:val="4"/>
        </w:numPr>
      </w:pPr>
      <w:r>
        <w:t>Обоснование для выполнения работ</w:t>
      </w:r>
    </w:p>
    <w:p w:rsidR="005B497F" w:rsidRDefault="004A169E" w:rsidP="00735718">
      <w:r>
        <w:t xml:space="preserve">Технологическое присоединение энергопринимающих устройств </w:t>
      </w:r>
      <w:sdt>
        <w:sdtPr>
          <w:alias w:val="Заявитель"/>
          <w:tag w:val="Заявитель"/>
          <w:id w:val="-313178709"/>
          <w:placeholder>
            <w:docPart w:val="15DA96B923824BEABAA638797752A29A"/>
          </w:placeholder>
        </w:sdtPr>
        <w:sdtEndPr/>
        <w:sdtContent>
          <w:r w:rsidR="00513FFC">
            <w:t>Инокентьева</w:t>
          </w:r>
          <w:r w:rsidR="00D416D8">
            <w:t xml:space="preserve"> А. А.</w:t>
          </w:r>
        </w:sdtContent>
      </w:sdt>
      <w:r>
        <w:t xml:space="preserve"> (договор ТП № </w:t>
      </w:r>
      <w:sdt>
        <w:sdtPr>
          <w:alias w:val="Номер договора ТП"/>
          <w:tag w:val="Номер договора ТП"/>
          <w:id w:val="-231551673"/>
          <w:placeholder>
            <w:docPart w:val="27FE8AB6ED7A4BF4B110741454125CE0"/>
          </w:placeholder>
        </w:sdtPr>
        <w:sdtEndPr/>
        <w:sdtContent>
          <w:r w:rsidR="0045442C">
            <w:t>41</w:t>
          </w:r>
          <w:r w:rsidR="00513FFC">
            <w:t>433910</w:t>
          </w:r>
        </w:sdtContent>
      </w:sdt>
      <w:r w:rsidRPr="00E2291B">
        <w:t xml:space="preserve"> от</w:t>
      </w:r>
      <w:r>
        <w:t xml:space="preserve"> </w:t>
      </w:r>
      <w:sdt>
        <w:sdtPr>
          <w:alias w:val="Дата договора ТП"/>
          <w:tag w:val="Дата договора ТП"/>
          <w:id w:val="1422528514"/>
          <w:placeholder>
            <w:docPart w:val="E98C21A1412142CCA3A1F4F2C96E7625"/>
          </w:placeholder>
          <w:date w:fullDate="2017-03-22T00:00:00Z">
            <w:dateFormat w:val="dd.MM.yyyy"/>
            <w:lid w:val="ru-RU"/>
            <w:storeMappedDataAs w:val="dateTime"/>
            <w:calendar w:val="gregorian"/>
          </w:date>
        </w:sdtPr>
        <w:sdtEndPr/>
        <w:sdtContent>
          <w:r w:rsidR="00513FFC">
            <w:t>22</w:t>
          </w:r>
          <w:r w:rsidR="007F54AC">
            <w:t>.0</w:t>
          </w:r>
          <w:r w:rsidR="00513FFC">
            <w:t>3</w:t>
          </w:r>
          <w:r w:rsidR="007F54AC">
            <w:t>.201</w:t>
          </w:r>
          <w:r w:rsidR="00D416D8">
            <w:t>7</w:t>
          </w:r>
        </w:sdtContent>
      </w:sdt>
      <w:r>
        <w:t xml:space="preserve">, </w:t>
      </w:r>
      <w:sdt>
        <w:sdtPr>
          <w:alias w:val="Мощность по ТП"/>
          <w:tag w:val="Мощность по ТП"/>
          <w:id w:val="238377352"/>
          <w:placeholder>
            <w:docPart w:val="BF5EAD1BBEC8436F8E171821AD9862CD"/>
          </w:placeholder>
        </w:sdtPr>
        <w:sdtEndPr/>
        <w:sdtContent>
          <w:r w:rsidR="00D416D8">
            <w:t>15 кВт</w:t>
          </w:r>
        </w:sdtContent>
      </w:sdt>
      <w:r>
        <w:t xml:space="preserve"> по </w:t>
      </w:r>
      <w:sdt>
        <w:sdtPr>
          <w:alias w:val="Категория"/>
          <w:tag w:val="Категория"/>
          <w:id w:val="225957287"/>
          <w:placeholder>
            <w:docPart w:val="CD9D7D9E30CE4D34A839AF1BC3022FD9"/>
          </w:placeholder>
          <w:dropDownList>
            <w:listItem w:value="Выберите элемент."/>
            <w:listItem w:displayText="I" w:value="I"/>
            <w:listItem w:displayText="II" w:value="II"/>
            <w:listItem w:displayText="III" w:value="III"/>
          </w:dropDownList>
        </w:sdtPr>
        <w:sdtEndPr/>
        <w:sdtContent>
          <w:r w:rsidR="00D416D8">
            <w:t>III</w:t>
          </w:r>
        </w:sdtContent>
      </w:sdt>
      <w:r>
        <w:t xml:space="preserve"> категории надежности электроснабжения</w:t>
      </w:r>
      <w:r w:rsidR="001D0673">
        <w:t xml:space="preserve">) </w:t>
      </w:r>
      <w:r>
        <w:t>к</w:t>
      </w:r>
      <w:r w:rsidRPr="007D5843">
        <w:t xml:space="preserve"> сетям филиала </w:t>
      </w:r>
      <w:r>
        <w:t>ПАО</w:t>
      </w:r>
      <w:r w:rsidRPr="007D5843">
        <w:t xml:space="preserve"> «МРСК Центра» </w:t>
      </w:r>
      <w:r>
        <w:t>–</w:t>
      </w:r>
      <w:r w:rsidRPr="007D5843">
        <w:t xml:space="preserve"> «Тверьэнерго»</w:t>
      </w:r>
      <w:r w:rsidR="005B497F" w:rsidRPr="005B497F">
        <w:t>.</w:t>
      </w:r>
    </w:p>
    <w:p w:rsidR="00735718" w:rsidRDefault="00735718" w:rsidP="00735718">
      <w:pPr>
        <w:pStyle w:val="1"/>
        <w:numPr>
          <w:ilvl w:val="0"/>
          <w:numId w:val="4"/>
        </w:numPr>
      </w:pPr>
      <w:r>
        <w:t>Основные нормативно-технические документы</w:t>
      </w:r>
    </w:p>
    <w:p w:rsidR="00735718" w:rsidRDefault="00735718" w:rsidP="002B6590">
      <w:pPr>
        <w:pStyle w:val="a3"/>
        <w:spacing w:after="0"/>
      </w:pPr>
      <w:r>
        <w:t>С</w:t>
      </w:r>
      <w:r w:rsidR="007F35CB">
        <w:t>Н</w:t>
      </w:r>
      <w:r>
        <w:t>иП 12-01-2004 «Организа</w:t>
      </w:r>
      <w:r w:rsidR="007F35CB">
        <w:t>ция строительного производства»</w:t>
      </w:r>
    </w:p>
    <w:p w:rsidR="00735718" w:rsidRDefault="00735718" w:rsidP="002B6590">
      <w:pPr>
        <w:pStyle w:val="a3"/>
        <w:spacing w:after="0"/>
      </w:pPr>
      <w:r>
        <w:t>С</w:t>
      </w:r>
      <w:r w:rsidR="007F35CB">
        <w:t>Н</w:t>
      </w:r>
      <w:r>
        <w:t>иП 12-03-2001 «Безопасность труда в строительст</w:t>
      </w:r>
      <w:r w:rsidR="007F35CB">
        <w:t>ве», часть 1 «Общие требования»</w:t>
      </w:r>
    </w:p>
    <w:p w:rsidR="00735718" w:rsidRPr="007F35CB" w:rsidRDefault="00735718" w:rsidP="002B6590">
      <w:pPr>
        <w:pStyle w:val="a3"/>
        <w:spacing w:after="0"/>
      </w:pPr>
      <w:r w:rsidRPr="007F35CB">
        <w:lastRenderedPageBreak/>
        <w:t>С</w:t>
      </w:r>
      <w:r w:rsidR="007F35CB">
        <w:t>Н</w:t>
      </w:r>
      <w:r w:rsidRPr="007F35CB">
        <w:t>иП</w:t>
      </w:r>
      <w:r w:rsidR="007F54AC">
        <w:t> </w:t>
      </w:r>
      <w:r w:rsidRPr="007F35CB">
        <w:t>12-04-2002 «Безопасность труда в строительстве», част</w:t>
      </w:r>
      <w:r w:rsidR="007F35CB">
        <w:t>ь 2 «Строительное производство»</w:t>
      </w:r>
    </w:p>
    <w:p w:rsidR="00735718" w:rsidRPr="007F35CB" w:rsidRDefault="00735718" w:rsidP="002B6590">
      <w:pPr>
        <w:pStyle w:val="a3"/>
        <w:spacing w:after="0"/>
      </w:pPr>
      <w:r w:rsidRPr="007F35CB">
        <w:t>ГОСТ 12.3.032-84 ССТБ «Работы электромонтажные.</w:t>
      </w:r>
      <w:r w:rsidR="007F35CB">
        <w:t xml:space="preserve"> Общие требования безопасности»</w:t>
      </w:r>
    </w:p>
    <w:p w:rsidR="00735718" w:rsidRDefault="00E92B52" w:rsidP="002B6590">
      <w:pPr>
        <w:pStyle w:val="a3"/>
        <w:spacing w:after="0"/>
      </w:pPr>
      <w:r>
        <w:t>Корпоративный стандарт «Стандарты оформления объектов энергосетевого хозяйства ПАО</w:t>
      </w:r>
      <w:r w:rsidR="00A5513B">
        <w:t> </w:t>
      </w:r>
      <w:r>
        <w:t>«МРСК Центра»</w:t>
      </w:r>
    </w:p>
    <w:p w:rsidR="00547AE0" w:rsidRPr="007F35CB" w:rsidRDefault="00547AE0" w:rsidP="002B6590">
      <w:pPr>
        <w:pStyle w:val="a3"/>
        <w:spacing w:after="0"/>
      </w:pPr>
      <w:r>
        <w:t>Концепция реализации цифровой сети ПАО «Россети» на 2018-2023 гг.</w:t>
      </w:r>
    </w:p>
    <w:p w:rsidR="00735718" w:rsidRPr="007F35CB" w:rsidRDefault="007F35CB" w:rsidP="00200A72">
      <w:pPr>
        <w:pStyle w:val="a3"/>
        <w:tabs>
          <w:tab w:val="center" w:pos="4790"/>
        </w:tabs>
        <w:spacing w:after="0"/>
      </w:pPr>
      <w:r>
        <w:t>ПУЭ (действующее издание)</w:t>
      </w:r>
    </w:p>
    <w:p w:rsidR="00735718" w:rsidRDefault="00735718" w:rsidP="002B6590">
      <w:pPr>
        <w:pStyle w:val="a3"/>
        <w:spacing w:after="0"/>
      </w:pPr>
      <w:r w:rsidRPr="007F35CB">
        <w:t>ПТЭ (действующее издание)</w:t>
      </w:r>
    </w:p>
    <w:p w:rsidR="00250609" w:rsidRPr="007F35CB" w:rsidRDefault="00250609" w:rsidP="002B6590">
      <w:pPr>
        <w:pStyle w:val="a3"/>
        <w:spacing w:after="0"/>
      </w:pPr>
      <w:r>
        <w:t>Распоряжение ПАО «МРСК Центра» от 09.11.2018 № ЦА/14/202-р</w:t>
      </w:r>
    </w:p>
    <w:p w:rsidR="00735718" w:rsidRDefault="00735718" w:rsidP="00735718">
      <w:pPr>
        <w:pStyle w:val="1"/>
        <w:numPr>
          <w:ilvl w:val="0"/>
          <w:numId w:val="4"/>
        </w:numPr>
      </w:pPr>
      <w:r>
        <w:t>Стадийность проведения работ</w:t>
      </w:r>
    </w:p>
    <w:p w:rsidR="00DE239C" w:rsidRDefault="00DE239C" w:rsidP="00394539">
      <w:pPr>
        <w:pStyle w:val="2"/>
      </w:pPr>
      <w:r>
        <w:t xml:space="preserve">Закупка оборудования и материалов производится Подрядчиком. Объем закупаемого оборудования согласовать с филиалом </w:t>
      </w:r>
      <w:r w:rsidR="009342C6">
        <w:t>ПАО</w:t>
      </w:r>
      <w:r>
        <w:t xml:space="preserve"> «МРСК Центра</w:t>
      </w:r>
      <w:r w:rsidR="00517AA3">
        <w:t xml:space="preserve">» </w:t>
      </w:r>
      <w:r w:rsidR="007F35CB">
        <w:t>-</w:t>
      </w:r>
      <w:r w:rsidR="00517AA3">
        <w:t xml:space="preserve"> </w:t>
      </w:r>
      <w:r>
        <w:t>«Тверьэнерго». При заказе оборудования отличного от указанного в проекте Подрядчик обеспечивает корректировку проектной и рабочей документации за свой счет.</w:t>
      </w:r>
    </w:p>
    <w:p w:rsidR="00DE239C" w:rsidRDefault="00DE239C" w:rsidP="00394539">
      <w:pPr>
        <w:pStyle w:val="2"/>
      </w:pPr>
      <w:r>
        <w:t>Строительные работы выполняются в соответствии с настоящим техническим заданием в 3 этапа:</w:t>
      </w:r>
    </w:p>
    <w:p w:rsidR="00DE239C" w:rsidRDefault="009342C6" w:rsidP="00DE239C">
      <w:pPr>
        <w:pStyle w:val="a5"/>
        <w:numPr>
          <w:ilvl w:val="0"/>
          <w:numId w:val="5"/>
        </w:numPr>
        <w:spacing w:after="0"/>
        <w:ind w:left="1276" w:hanging="425"/>
      </w:pPr>
      <w:r>
        <w:t>подготовительные работы</w:t>
      </w:r>
      <w:r w:rsidR="00DE239C">
        <w:t>;</w:t>
      </w:r>
    </w:p>
    <w:p w:rsidR="00DE239C" w:rsidRDefault="00DE239C" w:rsidP="00DE239C">
      <w:pPr>
        <w:pStyle w:val="a5"/>
        <w:numPr>
          <w:ilvl w:val="0"/>
          <w:numId w:val="5"/>
        </w:numPr>
        <w:spacing w:after="0"/>
        <w:ind w:left="1276" w:hanging="425"/>
      </w:pPr>
      <w:r>
        <w:t>строительно-монтажные работы;</w:t>
      </w:r>
    </w:p>
    <w:p w:rsidR="00DE239C" w:rsidRDefault="00DE239C" w:rsidP="00DE239C">
      <w:pPr>
        <w:pStyle w:val="a5"/>
        <w:numPr>
          <w:ilvl w:val="0"/>
          <w:numId w:val="7"/>
        </w:numPr>
        <w:spacing w:after="0"/>
        <w:ind w:left="1276" w:hanging="425"/>
      </w:pPr>
      <w:r>
        <w:t>пусконаладочные работы.</w:t>
      </w:r>
    </w:p>
    <w:p w:rsidR="00DE239C" w:rsidRDefault="00B34F5A" w:rsidP="00394539">
      <w:pPr>
        <w:pStyle w:val="2"/>
      </w:pPr>
      <w:r>
        <w:t>Перед началом пусконаладочных работ и п</w:t>
      </w:r>
      <w:r w:rsidR="00DE239C">
        <w:t>о окончании строительно-монтажных</w:t>
      </w:r>
      <w:r w:rsidR="008B3768">
        <w:t xml:space="preserve"> </w:t>
      </w:r>
      <w:r w:rsidR="00DE239C">
        <w:t>Подрядчик обеспечивает получение Акта допуска электроустановки</w:t>
      </w:r>
      <w:r w:rsidR="00FC42FF">
        <w:t xml:space="preserve"> на период пуско-наладочных работ и на период</w:t>
      </w:r>
      <w:r w:rsidR="00DE239C">
        <w:t xml:space="preserve"> эксплуатаци</w:t>
      </w:r>
      <w:r w:rsidR="00FC42FF">
        <w:t>и</w:t>
      </w:r>
      <w:r w:rsidR="00DE239C">
        <w:t xml:space="preserve"> в Федеральной службе по экологическому, технологическому и атомному надзору в установленном законодательством РФ порядке</w:t>
      </w:r>
      <w:r w:rsidR="001C7349">
        <w:t xml:space="preserve"> (при необходимости)</w:t>
      </w:r>
      <w:r w:rsidR="00DE239C">
        <w:t>.</w:t>
      </w:r>
    </w:p>
    <w:p w:rsidR="00DE239C" w:rsidRDefault="00DE239C" w:rsidP="00DE239C">
      <w:pPr>
        <w:pStyle w:val="1"/>
        <w:numPr>
          <w:ilvl w:val="0"/>
          <w:numId w:val="4"/>
        </w:numPr>
      </w:pPr>
      <w:r>
        <w:t>Описание основных объемов работ</w:t>
      </w:r>
      <w:r w:rsidR="00280462">
        <w:rPr>
          <w:rStyle w:val="af"/>
        </w:rPr>
        <w:footnoteReference w:id="1"/>
      </w:r>
      <w:r w:rsidR="00860F65">
        <w:t>:</w:t>
      </w:r>
    </w:p>
    <w:p w:rsidR="00954910" w:rsidRDefault="00954910" w:rsidP="00954910">
      <w:pPr>
        <w:pStyle w:val="af8"/>
        <w:keepNext/>
      </w:pPr>
      <w:r>
        <w:t xml:space="preserve">Таблица </w:t>
      </w:r>
      <w:r w:rsidR="00B556A2">
        <w:rPr>
          <w:noProof/>
        </w:rPr>
        <w:fldChar w:fldCharType="begin"/>
      </w:r>
      <w:r w:rsidR="00B556A2">
        <w:rPr>
          <w:noProof/>
        </w:rPr>
        <w:instrText xml:space="preserve"> SEQ Таблица \* ARABIC </w:instrText>
      </w:r>
      <w:r w:rsidR="00B556A2">
        <w:rPr>
          <w:noProof/>
        </w:rPr>
        <w:fldChar w:fldCharType="separate"/>
      </w:r>
      <w:r w:rsidR="00CA2932">
        <w:rPr>
          <w:noProof/>
        </w:rPr>
        <w:t>3</w:t>
      </w:r>
      <w:r w:rsidR="00B556A2">
        <w:rPr>
          <w:noProof/>
        </w:rPr>
        <w:fldChar w:fldCharType="end"/>
      </w:r>
      <w:r>
        <w:t xml:space="preserve"> Коды ИП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9"/>
        <w:gridCol w:w="8442"/>
      </w:tblGrid>
      <w:tr w:rsidR="00417D22" w:rsidTr="00D416D8">
        <w:tc>
          <w:tcPr>
            <w:tcW w:w="1129" w:type="dxa"/>
          </w:tcPr>
          <w:p w:rsidR="00417D22" w:rsidRDefault="00954910" w:rsidP="00954910">
            <w:pPr>
              <w:jc w:val="center"/>
            </w:pPr>
            <w:r>
              <w:t>Код ИП</w:t>
            </w:r>
          </w:p>
        </w:tc>
        <w:tc>
          <w:tcPr>
            <w:tcW w:w="8442" w:type="dxa"/>
          </w:tcPr>
          <w:p w:rsidR="00417D22" w:rsidRDefault="00954910" w:rsidP="00954910">
            <w:pPr>
              <w:jc w:val="center"/>
            </w:pPr>
            <w:r>
              <w:t>Наименование титула</w:t>
            </w:r>
          </w:p>
        </w:tc>
      </w:tr>
      <w:tr w:rsidR="007F2BB1" w:rsidTr="00D416D8">
        <w:tc>
          <w:tcPr>
            <w:tcW w:w="1129" w:type="dxa"/>
            <w:vAlign w:val="center"/>
          </w:tcPr>
          <w:p w:rsidR="007F2BB1" w:rsidRPr="007F2BB1" w:rsidRDefault="00D416D8" w:rsidP="007F2BB1">
            <w:pPr>
              <w:jc w:val="left"/>
            </w:pPr>
            <w:r w:rsidRPr="00D416D8">
              <w:t>ТВ-1347</w:t>
            </w:r>
          </w:p>
        </w:tc>
        <w:tc>
          <w:tcPr>
            <w:tcW w:w="8442" w:type="dxa"/>
            <w:vAlign w:val="center"/>
          </w:tcPr>
          <w:p w:rsidR="007F2BB1" w:rsidRDefault="00D416D8" w:rsidP="007F54AC">
            <w:pPr>
              <w:jc w:val="left"/>
            </w:pPr>
            <w:r w:rsidRPr="00D416D8">
              <w:t xml:space="preserve">Технологическое присоединение потребителей мощностью до 15 кВт </w:t>
            </w:r>
            <w:proofErr w:type="spellStart"/>
            <w:r w:rsidRPr="00D416D8">
              <w:t>НСиР</w:t>
            </w:r>
            <w:proofErr w:type="spellEnd"/>
          </w:p>
        </w:tc>
      </w:tr>
    </w:tbl>
    <w:p w:rsidR="001B3002" w:rsidRPr="00417D22" w:rsidRDefault="001B3002" w:rsidP="003533BE">
      <w:pPr>
        <w:jc w:val="center"/>
      </w:pPr>
    </w:p>
    <w:p w:rsidR="00617118" w:rsidRDefault="00A1535B" w:rsidP="00CD4580">
      <w:pPr>
        <w:pStyle w:val="2"/>
      </w:pPr>
      <w:r>
        <w:t>Строительство ВЛЗ 10 кВ от опоры №</w:t>
      </w:r>
      <w:r w:rsidR="00513FFC">
        <w:t>1</w:t>
      </w:r>
      <w:r w:rsidR="00260751">
        <w:t>7</w:t>
      </w:r>
      <w:r>
        <w:t xml:space="preserve"> ВЛ 10 кВ №</w:t>
      </w:r>
      <w:r w:rsidR="00513FFC">
        <w:t>13</w:t>
      </w:r>
      <w:r>
        <w:t xml:space="preserve"> ПС 35/10 кВ </w:t>
      </w:r>
      <w:r w:rsidR="00513FFC">
        <w:t>Княжьи Горы</w:t>
      </w:r>
      <w:r>
        <w:t xml:space="preserve"> до СТП 10/0,4 кВ 100 кВА длиной </w:t>
      </w:r>
      <w:r w:rsidR="000372C4">
        <w:t>847</w:t>
      </w:r>
      <w:r>
        <w:t xml:space="preserve"> м проводом СИП-3 1х</w:t>
      </w:r>
      <w:r w:rsidR="00250609">
        <w:t>5</w:t>
      </w:r>
      <w:r w:rsidR="000372C4">
        <w:t>0</w:t>
      </w:r>
      <w:r w:rsidR="00250609">
        <w:t xml:space="preserve"> на железобетонных опорах (стойки СВ 110-5). На опоре перед СТП установить разъединитель типа РЛР-Тесла.</w:t>
      </w:r>
      <w:r w:rsidR="000372C4">
        <w:t xml:space="preserve"> Вырубка кустарника по трассе 6776 м</w:t>
      </w:r>
      <w:r w:rsidR="000372C4">
        <w:rPr>
          <w:vertAlign w:val="superscript"/>
        </w:rPr>
        <w:t>2</w:t>
      </w:r>
      <w:r w:rsidR="000372C4">
        <w:t>.</w:t>
      </w:r>
    </w:p>
    <w:p w:rsidR="00CD4580" w:rsidRDefault="00A1535B" w:rsidP="00826439">
      <w:pPr>
        <w:pStyle w:val="2"/>
      </w:pPr>
      <w:r>
        <w:t xml:space="preserve">Строительство СТП 10/0,4 кВ с трансформатором </w:t>
      </w:r>
      <w:r w:rsidR="00250609">
        <w:t xml:space="preserve">ТМГС 10/0,4 кВ </w:t>
      </w:r>
      <w:r>
        <w:t>100 кВА (с применением технических решений в соответствии с патентами №133982 от 21.10.16 и №101278 от 10.01.11)</w:t>
      </w:r>
      <w:r w:rsidR="00250609">
        <w:t xml:space="preserve"> в соответствии опросным листом</w:t>
      </w:r>
      <w:r>
        <w:t>.</w:t>
      </w:r>
      <w:r w:rsidR="00250609">
        <w:t xml:space="preserve"> Учет выполнить на вводе 0,4 кВ</w:t>
      </w:r>
      <w:r w:rsidR="00772FEF">
        <w:t xml:space="preserve"> через испытательную коробку</w:t>
      </w:r>
      <w:r w:rsidR="00250609">
        <w:t>.</w:t>
      </w:r>
      <w:r w:rsidR="000372C4">
        <w:t xml:space="preserve"> Вырубка кустарника на месте установки СТП 50 м</w:t>
      </w:r>
      <w:r w:rsidR="000372C4">
        <w:rPr>
          <w:vertAlign w:val="superscript"/>
        </w:rPr>
        <w:t>2</w:t>
      </w:r>
      <w:r w:rsidR="000372C4">
        <w:t>.</w:t>
      </w:r>
    </w:p>
    <w:p w:rsidR="00547AE0" w:rsidRDefault="00A1535B" w:rsidP="00547AE0">
      <w:pPr>
        <w:pStyle w:val="2"/>
      </w:pPr>
      <w:r>
        <w:t xml:space="preserve">Строительство ВЛИ 0,4 кВ </w:t>
      </w:r>
      <w:proofErr w:type="spellStart"/>
      <w:r>
        <w:t>фид</w:t>
      </w:r>
      <w:proofErr w:type="spellEnd"/>
      <w:r>
        <w:t>. от РУ 0,4 кВ СТП 10/0,4 кВ до границы участка заявителя с кадаст</w:t>
      </w:r>
      <w:r w:rsidR="00250609">
        <w:t xml:space="preserve">ровым номером </w:t>
      </w:r>
      <w:r w:rsidR="00513FFC">
        <w:t>69:09:0231110:86</w:t>
      </w:r>
      <w:r w:rsidR="00250609">
        <w:t xml:space="preserve"> длиной </w:t>
      </w:r>
      <w:r w:rsidR="00513FFC">
        <w:t>397 м проводом СИП-2 3х70+1х70</w:t>
      </w:r>
      <w:r w:rsidR="00250609">
        <w:t xml:space="preserve"> на железобетонных опорах (стойки СВ 95-3</w:t>
      </w:r>
      <w:r w:rsidR="00260751">
        <w:t>)</w:t>
      </w:r>
      <w:r w:rsidR="00250609">
        <w:t>.</w:t>
      </w:r>
      <w:r w:rsidR="000372C4">
        <w:t xml:space="preserve"> Вырубка кустарника по трассе 1588 м</w:t>
      </w:r>
      <w:r w:rsidR="000372C4">
        <w:rPr>
          <w:vertAlign w:val="superscript"/>
        </w:rPr>
        <w:t>2</w:t>
      </w:r>
      <w:r w:rsidR="000372C4">
        <w:t>.</w:t>
      </w:r>
    </w:p>
    <w:p w:rsidR="00250609" w:rsidRDefault="00250609" w:rsidP="00547AE0">
      <w:pPr>
        <w:pStyle w:val="2"/>
      </w:pPr>
      <w:r>
        <w:t>Интеграция оборудования в существующие системы АСКУЭ и АСУ ТП филиала ПАО «МРСК Центра» - «Тверьэнерго». Обеспечить передачу телеинформации в объеме не ниже представленных в приложении 1 к распоряжению ПАО «МРСК Центра» от 09.11.2018 № ЦА/14/202-р.</w:t>
      </w:r>
    </w:p>
    <w:p w:rsidR="00DE239C" w:rsidRDefault="00DE239C" w:rsidP="00DE239C">
      <w:pPr>
        <w:pStyle w:val="1"/>
        <w:numPr>
          <w:ilvl w:val="0"/>
          <w:numId w:val="4"/>
        </w:numPr>
      </w:pPr>
      <w:r w:rsidRPr="00DE239C">
        <w:lastRenderedPageBreak/>
        <w:t>Основные требо</w:t>
      </w:r>
      <w:r w:rsidRPr="00753217">
        <w:t>вани</w:t>
      </w:r>
      <w:r w:rsidRPr="00DE239C">
        <w:t>я к выполнению работ и поставляемому оборудованию</w:t>
      </w:r>
    </w:p>
    <w:p w:rsidR="00DE239C" w:rsidRDefault="00DE239C" w:rsidP="00394539">
      <w:pPr>
        <w:pStyle w:val="2"/>
      </w:pPr>
      <w:r>
        <w:t>Подрядчик осуществляет комплектацию ра</w:t>
      </w:r>
      <w:r w:rsidR="002B6590">
        <w:t>бот материалами и оборудованием.</w:t>
      </w:r>
    </w:p>
    <w:p w:rsidR="00DE239C" w:rsidRDefault="00DE239C" w:rsidP="00394539">
      <w:pPr>
        <w:pStyle w:val="2"/>
      </w:pPr>
      <w:r>
        <w:t>Номенклатура закупаемого оборудования должна соответствовать специ</w:t>
      </w:r>
      <w:r w:rsidR="002B6590">
        <w:t>фикациям, прилагаемым к проекту.</w:t>
      </w:r>
    </w:p>
    <w:p w:rsidR="00DE239C" w:rsidRDefault="00DE239C" w:rsidP="00394539">
      <w:pPr>
        <w:pStyle w:val="2"/>
      </w:pPr>
      <w:r>
        <w:t>Изменение номенклатуры поставляемого оборудования и материалов должн</w:t>
      </w:r>
      <w:r w:rsidR="002B6590">
        <w:t>о быть согласовано с Заказчиком.</w:t>
      </w:r>
    </w:p>
    <w:p w:rsidR="00DE239C" w:rsidRDefault="00DE239C" w:rsidP="00394539">
      <w:pPr>
        <w:pStyle w:val="2"/>
      </w:pPr>
      <w:r>
        <w:t>Все применяемые материалы и оборудование должны иметь паспорта и сертификаты, поставщики и заказные спецификации оборудования должны быть согласованы с Заказчиком.</w:t>
      </w:r>
    </w:p>
    <w:p w:rsidR="00DE239C" w:rsidRDefault="00DE239C" w:rsidP="00394539">
      <w:pPr>
        <w:pStyle w:val="2"/>
      </w:pPr>
      <w:r>
        <w:t xml:space="preserve">Электротехническое оборудование, технологии, изделия и материалы отечественного и зарубежного производства должны быть аттестованы в аккредитованном центре </w:t>
      </w:r>
      <w:r w:rsidR="009342C6">
        <w:t>ПАО</w:t>
      </w:r>
      <w:r>
        <w:t xml:space="preserve"> «Россети»;</w:t>
      </w:r>
    </w:p>
    <w:p w:rsidR="00DE239C" w:rsidRDefault="00DE239C" w:rsidP="00394539">
      <w:pPr>
        <w:pStyle w:val="2"/>
      </w:pPr>
      <w: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завершении очереди строительства (реконструкции) или полного завершения строительства (реконструкции) объекта.</w:t>
      </w:r>
    </w:p>
    <w:p w:rsidR="00DE239C" w:rsidRDefault="00DE239C" w:rsidP="00394539">
      <w:pPr>
        <w:pStyle w:val="2"/>
      </w:pPr>
      <w:r>
        <w:t>Строительно-монтажные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</w:t>
      </w:r>
      <w:r w:rsidR="002B6590">
        <w:t>ПР согласовывается с Заказчиком.</w:t>
      </w:r>
    </w:p>
    <w:p w:rsidR="00DE239C" w:rsidRDefault="00DE239C" w:rsidP="00394539">
      <w:pPr>
        <w:pStyle w:val="2"/>
      </w:pPr>
      <w:r>
        <w:t>Подрядчик (и привлекаемые им Субподрядчики) должны иметь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 должны иметь свидетельство о допуске к работам. Выбор Субподрядчиков согласовывается с Заказчиком. Подрядчик несет полную ответстве</w:t>
      </w:r>
      <w:r w:rsidR="002B6590">
        <w:t>нность за работу субподрядчика.</w:t>
      </w:r>
    </w:p>
    <w:p w:rsidR="00DE239C" w:rsidRDefault="00DE239C" w:rsidP="00394539">
      <w:pPr>
        <w:pStyle w:val="2"/>
      </w:pPr>
      <w:r>
        <w:t>Подрядчик самостоятельно оформляет разрешение на производство земляных работ и несет полную ответственность при нарушении производства работ.</w:t>
      </w:r>
    </w:p>
    <w:p w:rsidR="00DE239C" w:rsidRDefault="00DE239C" w:rsidP="00394539">
      <w:pPr>
        <w:pStyle w:val="2"/>
      </w:pPr>
      <w:r>
        <w:t>Строительный и бытовой мусор, демонтированные электромонтажные и строительные изделия, материалы и оборудование, непригодность которых к дальнейшему применению подтверждена Заказчиком, вывозятся Подрядчиком автотранспортом на свалку промышленных отходов. Непригодность демонтированных элементов к дальнейшему применению оформляется письменным актом подписываемым представителем Подрядчика и Заказчика.</w:t>
      </w:r>
    </w:p>
    <w:p w:rsidR="00DE239C" w:rsidRDefault="00DE239C" w:rsidP="00394539">
      <w:pPr>
        <w:pStyle w:val="2"/>
      </w:pPr>
      <w:r>
        <w:t>Все необходимые согласования с шеф-монтажными и со сторонними организациями, возникающие в процессе строительства Подрядчик выполняет самостоятельно.</w:t>
      </w:r>
    </w:p>
    <w:p w:rsidR="00DE239C" w:rsidRDefault="00DE239C" w:rsidP="00394539">
      <w:pPr>
        <w:pStyle w:val="2"/>
      </w:pPr>
      <w:r>
        <w:t xml:space="preserve">Все изменения проектных решений должны быть согласованы с филиалом </w:t>
      </w:r>
      <w:r w:rsidR="009342C6">
        <w:t>ПАО</w:t>
      </w:r>
      <w:r>
        <w:t xml:space="preserve"> «МРСК Центра» – «Тверьэнерго»</w:t>
      </w:r>
      <w:r w:rsidR="001F5033">
        <w:t xml:space="preserve"> и выполняются за счет средств Подрядчика</w:t>
      </w:r>
      <w:r>
        <w:t>;</w:t>
      </w:r>
    </w:p>
    <w:p w:rsidR="00DE239C" w:rsidRDefault="00DE239C" w:rsidP="00394539">
      <w:pPr>
        <w:pStyle w:val="2"/>
      </w:pPr>
      <w:r>
        <w:t>Вопросы экологии и природоохранные мероприятия выполнить в соответствии с разделом проекта «Охрана окружающей среды».</w:t>
      </w:r>
    </w:p>
    <w:p w:rsidR="001F5033" w:rsidRDefault="001F5033" w:rsidP="001F5033">
      <w:pPr>
        <w:pStyle w:val="1"/>
        <w:numPr>
          <w:ilvl w:val="0"/>
          <w:numId w:val="4"/>
        </w:numPr>
      </w:pPr>
      <w:r>
        <w:t>Правила приемки и контроля работ</w:t>
      </w:r>
    </w:p>
    <w:p w:rsidR="001F5033" w:rsidRDefault="001F5033" w:rsidP="00394539">
      <w:pPr>
        <w:pStyle w:val="2"/>
      </w:pPr>
      <w:r>
        <w:t xml:space="preserve">Руководители работ подрядной организации, совместно с представителями филиала </w:t>
      </w:r>
      <w:r w:rsidR="009342C6">
        <w:t>ПАО</w:t>
      </w:r>
      <w:r>
        <w:t xml:space="preserve"> «МРСК Центра» – «Тверьэнерго» осуществляют входной контроль качества применяемых материалов и оборудования, проводят оперативный контроль качества выполняемых строительно-монтажных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строительно-монтажных работ.</w:t>
      </w:r>
    </w:p>
    <w:p w:rsidR="001F5033" w:rsidRDefault="001F5033" w:rsidP="00394539">
      <w:pPr>
        <w:pStyle w:val="2"/>
      </w:pPr>
      <w:r>
        <w:t xml:space="preserve">Представители организации, занимающейся проектированием объекта, вправе осуществлять авторский надзор за соответствием выполняемых работ проектной документации. </w:t>
      </w:r>
    </w:p>
    <w:p w:rsidR="001F5033" w:rsidRDefault="001F5033" w:rsidP="00394539">
      <w:pPr>
        <w:pStyle w:val="2"/>
      </w:pPr>
      <w:r>
        <w:lastRenderedPageBreak/>
        <w:t xml:space="preserve"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</w:t>
      </w:r>
      <w:r w:rsidR="000B3B83">
        <w:t>в сроки,</w:t>
      </w:r>
      <w:r>
        <w:t xml:space="preserve"> установленные приемочной комиссией.</w:t>
      </w:r>
    </w:p>
    <w:p w:rsidR="001F5033" w:rsidRDefault="001F5033" w:rsidP="00394539">
      <w:pPr>
        <w:pStyle w:val="2"/>
      </w:pPr>
      <w: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1F5033" w:rsidRDefault="001F5033" w:rsidP="00394539">
      <w:pPr>
        <w:pStyle w:val="2"/>
      </w:pPr>
      <w:r>
        <w:t>После завершения строительно-монтажных работ Подрядчик должен получить разрешение на допуск в эксплуатацию энергоустановок в Федеральной службе по экологическому, технологическому и атомному надзору с оформлением всех необходимых документов, таких как «Акт осмотра электроустановки» и «Разрешение на допуск в эксплуатацию энергоустановки»».</w:t>
      </w:r>
    </w:p>
    <w:p w:rsidR="001F5033" w:rsidRDefault="001F5033" w:rsidP="001F5033">
      <w:pPr>
        <w:pStyle w:val="1"/>
        <w:numPr>
          <w:ilvl w:val="0"/>
          <w:numId w:val="4"/>
        </w:numPr>
      </w:pPr>
      <w:r>
        <w:t>Требуемые сроки выполнения работ</w:t>
      </w:r>
    </w:p>
    <w:p w:rsidR="001F5033" w:rsidRDefault="001F5033" w:rsidP="00394539">
      <w:pPr>
        <w:pStyle w:val="2"/>
      </w:pPr>
      <w:r>
        <w:t>Работы выполняются в соответствии с графиком выполнения работ, разрабатываемым Заказчиком, согласованным с Подрядчиком. График выполнения работ является неотъемлемой частью Договора подряда;</w:t>
      </w:r>
    </w:p>
    <w:p w:rsidR="001F5033" w:rsidRDefault="001F5033" w:rsidP="00394539">
      <w:pPr>
        <w:pStyle w:val="2"/>
      </w:pPr>
      <w:r>
        <w:t>Общий срок выполнения работ, включая приемку строительно-монтажных работ</w:t>
      </w:r>
      <w:r w:rsidR="00F0731F">
        <w:t>:</w:t>
      </w:r>
      <w:r w:rsidR="00D6657B">
        <w:t xml:space="preserve"> </w:t>
      </w:r>
      <w:r w:rsidR="00CA2932">
        <w:t xml:space="preserve">до </w:t>
      </w:r>
      <w:r w:rsidR="00772FEF">
        <w:t>30</w:t>
      </w:r>
      <w:r w:rsidR="00CA2932">
        <w:t>.</w:t>
      </w:r>
      <w:r w:rsidR="00772FEF">
        <w:t>11.</w:t>
      </w:r>
      <w:r w:rsidR="00CA2932">
        <w:t>19</w:t>
      </w:r>
      <w:r w:rsidR="00D6657B">
        <w:t>.</w:t>
      </w:r>
    </w:p>
    <w:p w:rsidR="001F5033" w:rsidRDefault="001F5033" w:rsidP="001F5033">
      <w:pPr>
        <w:pStyle w:val="1"/>
        <w:numPr>
          <w:ilvl w:val="0"/>
          <w:numId w:val="4"/>
        </w:numPr>
      </w:pPr>
      <w:r>
        <w:t>Оплата и финансирование строительства</w:t>
      </w:r>
    </w:p>
    <w:p w:rsidR="001F5033" w:rsidRDefault="001F5033" w:rsidP="001F5033">
      <w:r w:rsidRPr="00242475">
        <w:t xml:space="preserve">Расчет за выполненные работы производится по безналичному расчету в течение 30 </w:t>
      </w:r>
      <w:r w:rsidR="009829BB">
        <w:t>календарных</w:t>
      </w:r>
      <w:r w:rsidRPr="00242475">
        <w:t xml:space="preserve"> дней с момента подписания сторонами актов выполненных работ</w:t>
      </w:r>
      <w:r>
        <w:t>.</w:t>
      </w:r>
    </w:p>
    <w:p w:rsidR="001F5033" w:rsidRDefault="001F5033" w:rsidP="001F5033">
      <w:pPr>
        <w:pStyle w:val="1"/>
        <w:numPr>
          <w:ilvl w:val="0"/>
          <w:numId w:val="4"/>
        </w:numPr>
      </w:pPr>
      <w:r>
        <w:t>Гарантии исполнителя строительных работ</w:t>
      </w:r>
    </w:p>
    <w:p w:rsidR="001F5033" w:rsidRDefault="001F5033" w:rsidP="00394539">
      <w:pPr>
        <w:pStyle w:val="2"/>
      </w:pPr>
      <w:r>
        <w:t>Подрядная строительная организация должна гарантировать соответствие вновь построенных и реконструированных объектов требованиям НТД не менее 5 лет с момента включения объектов под напряжение;</w:t>
      </w:r>
    </w:p>
    <w:p w:rsidR="001F5033" w:rsidRDefault="001F5033" w:rsidP="00394539">
      <w:pPr>
        <w:pStyle w:val="2"/>
      </w:pPr>
      <w:r>
        <w:t>Профессиональная ответственность строительно-монтажной организации должна быть застрахована в специализированной страховой организации.</w:t>
      </w:r>
    </w:p>
    <w:p w:rsidR="001F5033" w:rsidRDefault="001F5033" w:rsidP="001F5033"/>
    <w:p w:rsidR="00165E5D" w:rsidRDefault="00165E5D" w:rsidP="001F5033"/>
    <w:p w:rsidR="00165E5D" w:rsidRDefault="00165E5D" w:rsidP="001F5033">
      <w:bookmarkStart w:id="0" w:name="_GoBack"/>
      <w:bookmarkEnd w:id="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17"/>
      </w:tblGrid>
      <w:tr w:rsidR="00165E5D" w:rsidTr="003D497A">
        <w:tc>
          <w:tcPr>
            <w:tcW w:w="5353" w:type="dxa"/>
          </w:tcPr>
          <w:p w:rsidR="00165E5D" w:rsidRDefault="00165E5D" w:rsidP="003D497A">
            <w:pPr>
              <w:jc w:val="left"/>
            </w:pPr>
            <w:r>
              <w:t>Заместитель директора по капитальному строительству</w:t>
            </w:r>
          </w:p>
          <w:p w:rsidR="00165E5D" w:rsidRDefault="00165E5D" w:rsidP="003D497A">
            <w:pPr>
              <w:jc w:val="left"/>
            </w:pPr>
          </w:p>
        </w:tc>
        <w:tc>
          <w:tcPr>
            <w:tcW w:w="4217" w:type="dxa"/>
            <w:vAlign w:val="center"/>
          </w:tcPr>
          <w:p w:rsidR="00165E5D" w:rsidRDefault="00165E5D" w:rsidP="003D497A">
            <w:pPr>
              <w:jc w:val="right"/>
            </w:pPr>
            <w:r>
              <w:t>Бугров А .В.</w:t>
            </w:r>
          </w:p>
        </w:tc>
      </w:tr>
      <w:tr w:rsidR="00165E5D" w:rsidRPr="006B5A0B" w:rsidTr="003D497A">
        <w:tc>
          <w:tcPr>
            <w:tcW w:w="5353" w:type="dxa"/>
          </w:tcPr>
          <w:p w:rsidR="00165E5D" w:rsidRDefault="00165E5D" w:rsidP="003D497A">
            <w:pPr>
              <w:jc w:val="left"/>
            </w:pPr>
            <w:r>
              <w:t>И. О. начальника управления распределительных сетей</w:t>
            </w:r>
          </w:p>
          <w:p w:rsidR="00165E5D" w:rsidRDefault="00165E5D" w:rsidP="003D497A">
            <w:pPr>
              <w:jc w:val="left"/>
            </w:pPr>
          </w:p>
        </w:tc>
        <w:tc>
          <w:tcPr>
            <w:tcW w:w="4217" w:type="dxa"/>
            <w:vAlign w:val="center"/>
          </w:tcPr>
          <w:p w:rsidR="00165E5D" w:rsidRDefault="00165E5D" w:rsidP="003D497A">
            <w:pPr>
              <w:jc w:val="right"/>
            </w:pPr>
            <w:r>
              <w:t>Круглов Е. В.</w:t>
            </w:r>
          </w:p>
        </w:tc>
      </w:tr>
    </w:tbl>
    <w:p w:rsidR="006B5A0B" w:rsidRDefault="006B5A0B" w:rsidP="001F5033"/>
    <w:p w:rsidR="00D6657B" w:rsidRDefault="00D6657B" w:rsidP="001F5033">
      <w:pPr>
        <w:rPr>
          <w:sz w:val="16"/>
        </w:rPr>
      </w:pPr>
    </w:p>
    <w:p w:rsidR="00D6657B" w:rsidRDefault="00D6657B" w:rsidP="001F5033">
      <w:pPr>
        <w:rPr>
          <w:sz w:val="16"/>
        </w:rPr>
      </w:pPr>
    </w:p>
    <w:p w:rsidR="001F5033" w:rsidRPr="00DC7D98" w:rsidRDefault="001F5033" w:rsidP="001F5033">
      <w:pPr>
        <w:rPr>
          <w:sz w:val="16"/>
        </w:rPr>
      </w:pPr>
      <w:r w:rsidRPr="00DC7D98">
        <w:rPr>
          <w:sz w:val="16"/>
        </w:rPr>
        <w:t>Исп. Шамарин Р. И. (336-274)</w:t>
      </w:r>
    </w:p>
    <w:sectPr w:rsidR="001F5033" w:rsidRPr="00DC7D98" w:rsidSect="006B5A0B">
      <w:footerReference w:type="default" r:id="rId8"/>
      <w:pgSz w:w="11906" w:h="16838"/>
      <w:pgMar w:top="851" w:right="794" w:bottom="851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E9C" w:rsidRDefault="00850E9C" w:rsidP="007C7AB0">
      <w:pPr>
        <w:spacing w:after="0"/>
      </w:pPr>
      <w:r>
        <w:separator/>
      </w:r>
    </w:p>
  </w:endnote>
  <w:endnote w:type="continuationSeparator" w:id="0">
    <w:p w:rsidR="00850E9C" w:rsidRDefault="00850E9C" w:rsidP="007C7AB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0460310"/>
      <w:docPartObj>
        <w:docPartGallery w:val="Page Numbers (Bottom of Page)"/>
        <w:docPartUnique/>
      </w:docPartObj>
    </w:sdtPr>
    <w:sdtEndPr/>
    <w:sdtContent>
      <w:p w:rsidR="007C7AB0" w:rsidRDefault="007C7AB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5E5D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E9C" w:rsidRDefault="00850E9C" w:rsidP="007C7AB0">
      <w:pPr>
        <w:spacing w:after="0"/>
      </w:pPr>
      <w:r>
        <w:separator/>
      </w:r>
    </w:p>
  </w:footnote>
  <w:footnote w:type="continuationSeparator" w:id="0">
    <w:p w:rsidR="00850E9C" w:rsidRDefault="00850E9C" w:rsidP="007C7AB0">
      <w:pPr>
        <w:spacing w:after="0"/>
      </w:pPr>
      <w:r>
        <w:continuationSeparator/>
      </w:r>
    </w:p>
  </w:footnote>
  <w:footnote w:id="1">
    <w:p w:rsidR="00280462" w:rsidRDefault="00280462">
      <w:pPr>
        <w:pStyle w:val="ad"/>
      </w:pPr>
      <w:r>
        <w:rPr>
          <w:rStyle w:val="af"/>
        </w:rPr>
        <w:footnoteRef/>
      </w:r>
      <w:r>
        <w:t xml:space="preserve"> Более подробно см. раздел</w:t>
      </w:r>
      <w:r w:rsidR="00CB30C5">
        <w:t xml:space="preserve"> ПОС</w:t>
      </w:r>
      <w:r>
        <w:t xml:space="preserve"> </w:t>
      </w:r>
      <w:r w:rsidR="00CB30C5">
        <w:t>В</w:t>
      </w:r>
      <w:r>
        <w:t>едомость объемов работ.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A50B1"/>
    <w:multiLevelType w:val="multilevel"/>
    <w:tmpl w:val="012E8C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9D0FBE"/>
    <w:multiLevelType w:val="multilevel"/>
    <w:tmpl w:val="28A235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6B01790"/>
    <w:multiLevelType w:val="multilevel"/>
    <w:tmpl w:val="8EFE1C8E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3"/>
      <w:isLgl/>
      <w:lvlText w:val="%1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B4549D5"/>
    <w:multiLevelType w:val="hybridMultilevel"/>
    <w:tmpl w:val="5FC2EA70"/>
    <w:lvl w:ilvl="0" w:tplc="E98E8E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71AD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20B4119"/>
    <w:multiLevelType w:val="hybridMultilevel"/>
    <w:tmpl w:val="6706D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717AB616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A5D1C"/>
    <w:multiLevelType w:val="multilevel"/>
    <w:tmpl w:val="851CEF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43BC4F36"/>
    <w:multiLevelType w:val="multilevel"/>
    <w:tmpl w:val="13AABE0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3F07F11"/>
    <w:multiLevelType w:val="multilevel"/>
    <w:tmpl w:val="F676D65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9185E38"/>
    <w:multiLevelType w:val="multilevel"/>
    <w:tmpl w:val="B96E34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9A9273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9F510BD"/>
    <w:multiLevelType w:val="multilevel"/>
    <w:tmpl w:val="A30818C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E8D343F"/>
    <w:multiLevelType w:val="multilevel"/>
    <w:tmpl w:val="35D2382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53035D37"/>
    <w:multiLevelType w:val="hybridMultilevel"/>
    <w:tmpl w:val="FD9A8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B70505"/>
    <w:multiLevelType w:val="hybridMultilevel"/>
    <w:tmpl w:val="8A489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AE126D"/>
    <w:multiLevelType w:val="multilevel"/>
    <w:tmpl w:val="92B489C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7BBB785A"/>
    <w:multiLevelType w:val="multilevel"/>
    <w:tmpl w:val="F8D6CB5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4"/>
  </w:num>
  <w:num w:numId="6">
    <w:abstractNumId w:val="15"/>
  </w:num>
  <w:num w:numId="7">
    <w:abstractNumId w:val="13"/>
  </w:num>
  <w:num w:numId="8">
    <w:abstractNumId w:val="5"/>
  </w:num>
  <w:num w:numId="9">
    <w:abstractNumId w:val="10"/>
  </w:num>
  <w:num w:numId="10">
    <w:abstractNumId w:val="9"/>
  </w:num>
  <w:num w:numId="11">
    <w:abstractNumId w:val="11"/>
  </w:num>
  <w:num w:numId="12">
    <w:abstractNumId w:val="8"/>
  </w:num>
  <w:num w:numId="13">
    <w:abstractNumId w:val="1"/>
  </w:num>
  <w:num w:numId="14">
    <w:abstractNumId w:val="7"/>
  </w:num>
  <w:num w:numId="15">
    <w:abstractNumId w:val="12"/>
  </w:num>
  <w:num w:numId="16">
    <w:abstractNumId w:val="6"/>
  </w:num>
  <w:num w:numId="17">
    <w:abstractNumId w:val="16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3"/>
  </w:num>
  <w:num w:numId="31">
    <w:abstractNumId w:val="2"/>
  </w:num>
  <w:num w:numId="32">
    <w:abstractNumId w:val="2"/>
  </w:num>
  <w:num w:numId="33">
    <w:abstractNumId w:val="2"/>
  </w:num>
  <w:num w:numId="34">
    <w:abstractNumId w:val="2"/>
  </w:num>
  <w:num w:numId="35">
    <w:abstractNumId w:val="2"/>
  </w:num>
  <w:num w:numId="36">
    <w:abstractNumId w:val="2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718"/>
    <w:rsid w:val="00022283"/>
    <w:rsid w:val="000239F9"/>
    <w:rsid w:val="00030446"/>
    <w:rsid w:val="00034A82"/>
    <w:rsid w:val="000361F6"/>
    <w:rsid w:val="000372C4"/>
    <w:rsid w:val="000541B8"/>
    <w:rsid w:val="000609F7"/>
    <w:rsid w:val="000A24A8"/>
    <w:rsid w:val="000A3FF4"/>
    <w:rsid w:val="000A58A9"/>
    <w:rsid w:val="000B3502"/>
    <w:rsid w:val="000B3B83"/>
    <w:rsid w:val="000C1CCF"/>
    <w:rsid w:val="000C5ADE"/>
    <w:rsid w:val="000E709F"/>
    <w:rsid w:val="0010179E"/>
    <w:rsid w:val="001027B4"/>
    <w:rsid w:val="0010645C"/>
    <w:rsid w:val="0013095D"/>
    <w:rsid w:val="00140CA6"/>
    <w:rsid w:val="001413C4"/>
    <w:rsid w:val="0015379A"/>
    <w:rsid w:val="00160965"/>
    <w:rsid w:val="001613D1"/>
    <w:rsid w:val="00164969"/>
    <w:rsid w:val="00165E5D"/>
    <w:rsid w:val="00171A15"/>
    <w:rsid w:val="001B1C3E"/>
    <w:rsid w:val="001B3002"/>
    <w:rsid w:val="001B7AAF"/>
    <w:rsid w:val="001C549C"/>
    <w:rsid w:val="001C7349"/>
    <w:rsid w:val="001D0673"/>
    <w:rsid w:val="001D0833"/>
    <w:rsid w:val="001F5033"/>
    <w:rsid w:val="001F5F50"/>
    <w:rsid w:val="00200A72"/>
    <w:rsid w:val="00207BD5"/>
    <w:rsid w:val="002155EE"/>
    <w:rsid w:val="00224C46"/>
    <w:rsid w:val="00236410"/>
    <w:rsid w:val="002503D0"/>
    <w:rsid w:val="00250609"/>
    <w:rsid w:val="00260751"/>
    <w:rsid w:val="0026222F"/>
    <w:rsid w:val="00280462"/>
    <w:rsid w:val="002859C1"/>
    <w:rsid w:val="00286484"/>
    <w:rsid w:val="00287C1F"/>
    <w:rsid w:val="002B2EC5"/>
    <w:rsid w:val="002B6590"/>
    <w:rsid w:val="002D0CBD"/>
    <w:rsid w:val="002E21DF"/>
    <w:rsid w:val="002F101B"/>
    <w:rsid w:val="003160A3"/>
    <w:rsid w:val="00323FC0"/>
    <w:rsid w:val="00333B9F"/>
    <w:rsid w:val="0035268B"/>
    <w:rsid w:val="003533BE"/>
    <w:rsid w:val="003601A6"/>
    <w:rsid w:val="00363098"/>
    <w:rsid w:val="003723B7"/>
    <w:rsid w:val="00374E45"/>
    <w:rsid w:val="003804E5"/>
    <w:rsid w:val="00385B51"/>
    <w:rsid w:val="00394539"/>
    <w:rsid w:val="00396107"/>
    <w:rsid w:val="003A56E8"/>
    <w:rsid w:val="003A58C5"/>
    <w:rsid w:val="003C34BF"/>
    <w:rsid w:val="003C4E04"/>
    <w:rsid w:val="003C658B"/>
    <w:rsid w:val="003C6EBE"/>
    <w:rsid w:val="003D4709"/>
    <w:rsid w:val="003D690D"/>
    <w:rsid w:val="003E3B58"/>
    <w:rsid w:val="00403DED"/>
    <w:rsid w:val="004065A0"/>
    <w:rsid w:val="00417D22"/>
    <w:rsid w:val="00443EB5"/>
    <w:rsid w:val="004464FC"/>
    <w:rsid w:val="00451B2F"/>
    <w:rsid w:val="0045442C"/>
    <w:rsid w:val="0045454C"/>
    <w:rsid w:val="004666BE"/>
    <w:rsid w:val="00476E5D"/>
    <w:rsid w:val="00487437"/>
    <w:rsid w:val="004921B2"/>
    <w:rsid w:val="004965BB"/>
    <w:rsid w:val="004A169E"/>
    <w:rsid w:val="004B09DD"/>
    <w:rsid w:val="004B5FB5"/>
    <w:rsid w:val="004C11E5"/>
    <w:rsid w:val="004D533D"/>
    <w:rsid w:val="004E0280"/>
    <w:rsid w:val="004E21EF"/>
    <w:rsid w:val="004E2B16"/>
    <w:rsid w:val="004E6C15"/>
    <w:rsid w:val="004F4074"/>
    <w:rsid w:val="00503EC8"/>
    <w:rsid w:val="00506057"/>
    <w:rsid w:val="00510677"/>
    <w:rsid w:val="00513FFC"/>
    <w:rsid w:val="00517AA3"/>
    <w:rsid w:val="0052259D"/>
    <w:rsid w:val="005339E0"/>
    <w:rsid w:val="00543084"/>
    <w:rsid w:val="00545189"/>
    <w:rsid w:val="00547AE0"/>
    <w:rsid w:val="00552335"/>
    <w:rsid w:val="00554AB4"/>
    <w:rsid w:val="00561684"/>
    <w:rsid w:val="005646E2"/>
    <w:rsid w:val="00577F4D"/>
    <w:rsid w:val="0059243A"/>
    <w:rsid w:val="005A67BB"/>
    <w:rsid w:val="005B0574"/>
    <w:rsid w:val="005B0CD7"/>
    <w:rsid w:val="005B497F"/>
    <w:rsid w:val="005B6DA6"/>
    <w:rsid w:val="005D135A"/>
    <w:rsid w:val="005E04EE"/>
    <w:rsid w:val="005E1E22"/>
    <w:rsid w:val="005E3CA1"/>
    <w:rsid w:val="0061487B"/>
    <w:rsid w:val="006165BF"/>
    <w:rsid w:val="00617118"/>
    <w:rsid w:val="00630E5D"/>
    <w:rsid w:val="006310A2"/>
    <w:rsid w:val="006325A7"/>
    <w:rsid w:val="0063757F"/>
    <w:rsid w:val="00643BE0"/>
    <w:rsid w:val="00650EED"/>
    <w:rsid w:val="006534C9"/>
    <w:rsid w:val="00671278"/>
    <w:rsid w:val="00680F60"/>
    <w:rsid w:val="006A41FA"/>
    <w:rsid w:val="006B5A0B"/>
    <w:rsid w:val="006B7803"/>
    <w:rsid w:val="006C3CE5"/>
    <w:rsid w:val="006C69CF"/>
    <w:rsid w:val="006D2FA2"/>
    <w:rsid w:val="006D3068"/>
    <w:rsid w:val="006E2848"/>
    <w:rsid w:val="006E2ECA"/>
    <w:rsid w:val="006F2DF0"/>
    <w:rsid w:val="00705EAE"/>
    <w:rsid w:val="00706E5F"/>
    <w:rsid w:val="007071AD"/>
    <w:rsid w:val="00720A6E"/>
    <w:rsid w:val="0073512B"/>
    <w:rsid w:val="00735718"/>
    <w:rsid w:val="00744AE0"/>
    <w:rsid w:val="007509EE"/>
    <w:rsid w:val="0075229A"/>
    <w:rsid w:val="00753217"/>
    <w:rsid w:val="007543B2"/>
    <w:rsid w:val="00757388"/>
    <w:rsid w:val="00763991"/>
    <w:rsid w:val="00772FEF"/>
    <w:rsid w:val="007807C6"/>
    <w:rsid w:val="00781330"/>
    <w:rsid w:val="00784781"/>
    <w:rsid w:val="007847B9"/>
    <w:rsid w:val="007A1558"/>
    <w:rsid w:val="007A46FC"/>
    <w:rsid w:val="007A5661"/>
    <w:rsid w:val="007A7F67"/>
    <w:rsid w:val="007B48D0"/>
    <w:rsid w:val="007B7FC4"/>
    <w:rsid w:val="007C6BCF"/>
    <w:rsid w:val="007C7AB0"/>
    <w:rsid w:val="007F26B4"/>
    <w:rsid w:val="007F2BB1"/>
    <w:rsid w:val="007F35CB"/>
    <w:rsid w:val="007F54AC"/>
    <w:rsid w:val="00813FE0"/>
    <w:rsid w:val="008164C2"/>
    <w:rsid w:val="00826439"/>
    <w:rsid w:val="00832FD0"/>
    <w:rsid w:val="0084667A"/>
    <w:rsid w:val="00850E9C"/>
    <w:rsid w:val="00860F65"/>
    <w:rsid w:val="008614F2"/>
    <w:rsid w:val="008630B3"/>
    <w:rsid w:val="0087397C"/>
    <w:rsid w:val="00876171"/>
    <w:rsid w:val="008768FF"/>
    <w:rsid w:val="00882A9F"/>
    <w:rsid w:val="008958C0"/>
    <w:rsid w:val="008A6A0E"/>
    <w:rsid w:val="008A7AD9"/>
    <w:rsid w:val="008B3768"/>
    <w:rsid w:val="008C6DDF"/>
    <w:rsid w:val="008D53C8"/>
    <w:rsid w:val="008D5CA0"/>
    <w:rsid w:val="008D6C0C"/>
    <w:rsid w:val="008E2FC3"/>
    <w:rsid w:val="008E79AF"/>
    <w:rsid w:val="008F24EC"/>
    <w:rsid w:val="008F491D"/>
    <w:rsid w:val="00902D11"/>
    <w:rsid w:val="00915F14"/>
    <w:rsid w:val="00923852"/>
    <w:rsid w:val="009313FB"/>
    <w:rsid w:val="009342C6"/>
    <w:rsid w:val="00937FB0"/>
    <w:rsid w:val="00941D39"/>
    <w:rsid w:val="009450E2"/>
    <w:rsid w:val="00954910"/>
    <w:rsid w:val="00957D8B"/>
    <w:rsid w:val="00965AA0"/>
    <w:rsid w:val="00973768"/>
    <w:rsid w:val="00975710"/>
    <w:rsid w:val="00975ACC"/>
    <w:rsid w:val="009829BB"/>
    <w:rsid w:val="009858D7"/>
    <w:rsid w:val="00995CF7"/>
    <w:rsid w:val="009A3423"/>
    <w:rsid w:val="009A45D7"/>
    <w:rsid w:val="009A54E2"/>
    <w:rsid w:val="009A5BAD"/>
    <w:rsid w:val="009B1253"/>
    <w:rsid w:val="009B5825"/>
    <w:rsid w:val="009D2230"/>
    <w:rsid w:val="009D730B"/>
    <w:rsid w:val="009E178C"/>
    <w:rsid w:val="009E3BE4"/>
    <w:rsid w:val="00A031B4"/>
    <w:rsid w:val="00A11B94"/>
    <w:rsid w:val="00A149D5"/>
    <w:rsid w:val="00A1535B"/>
    <w:rsid w:val="00A35811"/>
    <w:rsid w:val="00A419D0"/>
    <w:rsid w:val="00A5513B"/>
    <w:rsid w:val="00A56999"/>
    <w:rsid w:val="00A87F64"/>
    <w:rsid w:val="00A93D6F"/>
    <w:rsid w:val="00A95CA6"/>
    <w:rsid w:val="00AA63CB"/>
    <w:rsid w:val="00AB08AE"/>
    <w:rsid w:val="00AC2910"/>
    <w:rsid w:val="00AC2E23"/>
    <w:rsid w:val="00AC5067"/>
    <w:rsid w:val="00AC7DA7"/>
    <w:rsid w:val="00AD0758"/>
    <w:rsid w:val="00AF0037"/>
    <w:rsid w:val="00B02322"/>
    <w:rsid w:val="00B042A9"/>
    <w:rsid w:val="00B12F03"/>
    <w:rsid w:val="00B17381"/>
    <w:rsid w:val="00B209A0"/>
    <w:rsid w:val="00B23192"/>
    <w:rsid w:val="00B24F9D"/>
    <w:rsid w:val="00B27377"/>
    <w:rsid w:val="00B3045B"/>
    <w:rsid w:val="00B31DA5"/>
    <w:rsid w:val="00B33407"/>
    <w:rsid w:val="00B34F5A"/>
    <w:rsid w:val="00B556A2"/>
    <w:rsid w:val="00B61C02"/>
    <w:rsid w:val="00B844A0"/>
    <w:rsid w:val="00B95A50"/>
    <w:rsid w:val="00BA107C"/>
    <w:rsid w:val="00BB4FE3"/>
    <w:rsid w:val="00BB6B31"/>
    <w:rsid w:val="00BB71D5"/>
    <w:rsid w:val="00BC642D"/>
    <w:rsid w:val="00BC7CC0"/>
    <w:rsid w:val="00BD3687"/>
    <w:rsid w:val="00BD67B9"/>
    <w:rsid w:val="00BD7930"/>
    <w:rsid w:val="00BE51A8"/>
    <w:rsid w:val="00BE6232"/>
    <w:rsid w:val="00C002AE"/>
    <w:rsid w:val="00C02485"/>
    <w:rsid w:val="00C21744"/>
    <w:rsid w:val="00C32378"/>
    <w:rsid w:val="00C328D3"/>
    <w:rsid w:val="00C350F9"/>
    <w:rsid w:val="00C354B3"/>
    <w:rsid w:val="00C37281"/>
    <w:rsid w:val="00C71279"/>
    <w:rsid w:val="00C73D94"/>
    <w:rsid w:val="00C74903"/>
    <w:rsid w:val="00C74D4E"/>
    <w:rsid w:val="00C8298E"/>
    <w:rsid w:val="00C8767C"/>
    <w:rsid w:val="00C87DFB"/>
    <w:rsid w:val="00C96578"/>
    <w:rsid w:val="00C96DB2"/>
    <w:rsid w:val="00CA2932"/>
    <w:rsid w:val="00CA4C84"/>
    <w:rsid w:val="00CB30C5"/>
    <w:rsid w:val="00CD4580"/>
    <w:rsid w:val="00CE1BDF"/>
    <w:rsid w:val="00CE4F45"/>
    <w:rsid w:val="00CE5078"/>
    <w:rsid w:val="00CF0F81"/>
    <w:rsid w:val="00D205A7"/>
    <w:rsid w:val="00D20DA4"/>
    <w:rsid w:val="00D23AD5"/>
    <w:rsid w:val="00D34B51"/>
    <w:rsid w:val="00D416D8"/>
    <w:rsid w:val="00D47DB4"/>
    <w:rsid w:val="00D5588F"/>
    <w:rsid w:val="00D65663"/>
    <w:rsid w:val="00D6657B"/>
    <w:rsid w:val="00D74A05"/>
    <w:rsid w:val="00D9634E"/>
    <w:rsid w:val="00DB6BC1"/>
    <w:rsid w:val="00DC0059"/>
    <w:rsid w:val="00DC5AE7"/>
    <w:rsid w:val="00DC7D98"/>
    <w:rsid w:val="00DE239C"/>
    <w:rsid w:val="00DE4971"/>
    <w:rsid w:val="00E14517"/>
    <w:rsid w:val="00E1776C"/>
    <w:rsid w:val="00E2291B"/>
    <w:rsid w:val="00E23EF3"/>
    <w:rsid w:val="00E2573F"/>
    <w:rsid w:val="00E26551"/>
    <w:rsid w:val="00E34081"/>
    <w:rsid w:val="00E3573F"/>
    <w:rsid w:val="00E364FC"/>
    <w:rsid w:val="00E46D0F"/>
    <w:rsid w:val="00E7154B"/>
    <w:rsid w:val="00E76E3B"/>
    <w:rsid w:val="00E812D3"/>
    <w:rsid w:val="00E849C7"/>
    <w:rsid w:val="00E92B52"/>
    <w:rsid w:val="00E95CC9"/>
    <w:rsid w:val="00EB6208"/>
    <w:rsid w:val="00EC6736"/>
    <w:rsid w:val="00ED3DBA"/>
    <w:rsid w:val="00EE7F5F"/>
    <w:rsid w:val="00EF6581"/>
    <w:rsid w:val="00F02911"/>
    <w:rsid w:val="00F0731F"/>
    <w:rsid w:val="00F13704"/>
    <w:rsid w:val="00F144B1"/>
    <w:rsid w:val="00F16390"/>
    <w:rsid w:val="00F2539D"/>
    <w:rsid w:val="00F33791"/>
    <w:rsid w:val="00F407D0"/>
    <w:rsid w:val="00F5282B"/>
    <w:rsid w:val="00F54C08"/>
    <w:rsid w:val="00F60F3F"/>
    <w:rsid w:val="00F851CD"/>
    <w:rsid w:val="00F95CC1"/>
    <w:rsid w:val="00F9632C"/>
    <w:rsid w:val="00FA3C33"/>
    <w:rsid w:val="00FC3585"/>
    <w:rsid w:val="00FC42FF"/>
    <w:rsid w:val="00FD07DC"/>
    <w:rsid w:val="00FD3947"/>
    <w:rsid w:val="00FE133C"/>
    <w:rsid w:val="00FE30EA"/>
    <w:rsid w:val="00FE54F8"/>
    <w:rsid w:val="00FF1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157E3"/>
  <w15:docId w15:val="{5DBB6739-CCF1-43AB-A82A-C1F84BC2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590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2B6590"/>
    <w:pPr>
      <w:keepNext/>
      <w:keepLines/>
      <w:spacing w:before="480" w:after="12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_нумерованный"/>
    <w:qFormat/>
    <w:rsid w:val="002B6590"/>
    <w:pPr>
      <w:spacing w:line="240" w:lineRule="auto"/>
      <w:jc w:val="both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uiPriority w:val="9"/>
    <w:rsid w:val="002B6590"/>
    <w:rPr>
      <w:rFonts w:ascii="Times New Roman" w:eastAsiaTheme="majorEastAsia" w:hAnsi="Times New Roman" w:cstheme="majorBidi"/>
      <w:b/>
      <w:bCs/>
      <w:sz w:val="28"/>
      <w:szCs w:val="28"/>
    </w:rPr>
  </w:style>
  <w:style w:type="table" w:styleId="a4">
    <w:name w:val="Table Grid"/>
    <w:basedOn w:val="a1"/>
    <w:rsid w:val="00735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3571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C7AB0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7C7AB0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C7AB0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7C7AB0"/>
    <w:rPr>
      <w:rFonts w:ascii="Times New Roman" w:hAnsi="Times New Roman"/>
      <w:sz w:val="24"/>
    </w:rPr>
  </w:style>
  <w:style w:type="character" w:styleId="aa">
    <w:name w:val="Placeholder Text"/>
    <w:basedOn w:val="a0"/>
    <w:uiPriority w:val="99"/>
    <w:semiHidden/>
    <w:rsid w:val="007C7AB0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7C7AB0"/>
    <w:pPr>
      <w:spacing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C7AB0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uiPriority w:val="99"/>
    <w:semiHidden/>
    <w:unhideWhenUsed/>
    <w:rsid w:val="00D74A05"/>
    <w:pPr>
      <w:spacing w:after="0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74A05"/>
    <w:rPr>
      <w:rFonts w:ascii="Times New Roman" w:hAnsi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74A05"/>
    <w:rPr>
      <w:vertAlign w:val="superscript"/>
    </w:rPr>
  </w:style>
  <w:style w:type="paragraph" w:customStyle="1" w:styleId="2">
    <w:name w:val="Пункт 2"/>
    <w:basedOn w:val="a"/>
    <w:qFormat/>
    <w:rsid w:val="002B6590"/>
    <w:pPr>
      <w:numPr>
        <w:ilvl w:val="1"/>
        <w:numId w:val="4"/>
      </w:numPr>
      <w:spacing w:after="0"/>
    </w:pPr>
  </w:style>
  <w:style w:type="paragraph" w:customStyle="1" w:styleId="3">
    <w:name w:val="Пункт 3"/>
    <w:basedOn w:val="2"/>
    <w:qFormat/>
    <w:rsid w:val="007F35CB"/>
    <w:pPr>
      <w:numPr>
        <w:ilvl w:val="2"/>
      </w:numPr>
    </w:pPr>
  </w:style>
  <w:style w:type="paragraph" w:styleId="af0">
    <w:name w:val="Body Text Indent"/>
    <w:basedOn w:val="a"/>
    <w:link w:val="af1"/>
    <w:rsid w:val="00030446"/>
    <w:pPr>
      <w:widowControl w:val="0"/>
      <w:suppressAutoHyphens/>
      <w:spacing w:after="120"/>
      <w:ind w:left="283"/>
      <w:jc w:val="left"/>
    </w:pPr>
    <w:rPr>
      <w:rFonts w:ascii="Arial" w:eastAsia="Times New Roman" w:hAnsi="Arial" w:cs="Arial"/>
      <w:kern w:val="1"/>
      <w:sz w:val="20"/>
      <w:szCs w:val="20"/>
      <w:lang w:eastAsia="ar-SA"/>
    </w:rPr>
  </w:style>
  <w:style w:type="character" w:customStyle="1" w:styleId="af1">
    <w:name w:val="Основной текст с отступом Знак"/>
    <w:basedOn w:val="a0"/>
    <w:link w:val="af0"/>
    <w:rsid w:val="00030446"/>
    <w:rPr>
      <w:rFonts w:ascii="Arial" w:eastAsia="Times New Roman" w:hAnsi="Arial" w:cs="Arial"/>
      <w:kern w:val="1"/>
      <w:sz w:val="20"/>
      <w:szCs w:val="20"/>
      <w:lang w:eastAsia="ar-SA"/>
    </w:rPr>
  </w:style>
  <w:style w:type="character" w:styleId="af2">
    <w:name w:val="annotation reference"/>
    <w:basedOn w:val="a0"/>
    <w:uiPriority w:val="99"/>
    <w:semiHidden/>
    <w:unhideWhenUsed/>
    <w:rsid w:val="00030446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30446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030446"/>
    <w:rPr>
      <w:rFonts w:ascii="Times New Roman" w:hAnsi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30446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030446"/>
    <w:rPr>
      <w:rFonts w:ascii="Times New Roman" w:hAnsi="Times New Roman"/>
      <w:b/>
      <w:bCs/>
      <w:sz w:val="20"/>
      <w:szCs w:val="20"/>
    </w:rPr>
  </w:style>
  <w:style w:type="paragraph" w:styleId="af7">
    <w:name w:val="Revision"/>
    <w:hidden/>
    <w:uiPriority w:val="99"/>
    <w:semiHidden/>
    <w:rsid w:val="00030446"/>
    <w:pPr>
      <w:spacing w:after="0" w:line="240" w:lineRule="auto"/>
    </w:pPr>
    <w:rPr>
      <w:rFonts w:ascii="Times New Roman" w:hAnsi="Times New Roman"/>
      <w:sz w:val="24"/>
    </w:rPr>
  </w:style>
  <w:style w:type="paragraph" w:styleId="af8">
    <w:name w:val="caption"/>
    <w:basedOn w:val="a"/>
    <w:next w:val="a"/>
    <w:uiPriority w:val="35"/>
    <w:unhideWhenUsed/>
    <w:qFormat/>
    <w:rsid w:val="005B497F"/>
    <w:rPr>
      <w:i/>
      <w:iCs/>
      <w:color w:val="1F497D" w:themeColor="text2"/>
      <w:sz w:val="18"/>
      <w:szCs w:val="18"/>
    </w:rPr>
  </w:style>
  <w:style w:type="paragraph" w:styleId="af9">
    <w:name w:val="Normal (Web)"/>
    <w:basedOn w:val="a"/>
    <w:uiPriority w:val="99"/>
    <w:unhideWhenUsed/>
    <w:rsid w:val="008C6DD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rsid w:val="008C6D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844D2B543FE4EE28BD6DC761FC2F99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8DBC573-04F5-48E1-B8B3-F2DE763D2AEB}"/>
      </w:docPartPr>
      <w:docPartBody>
        <w:p w:rsidR="009F6964" w:rsidRDefault="0080550B">
          <w:r w:rsidRPr="0054076F">
            <w:rPr>
              <w:rStyle w:val="a3"/>
            </w:rPr>
            <w:t>[Тема]</w:t>
          </w:r>
        </w:p>
      </w:docPartBody>
    </w:docPart>
    <w:docPart>
      <w:docPartPr>
        <w:name w:val="9EECAE2B8A8C462E8758E3284631C2A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925EDAB-1679-40B9-87F3-9965A3799E69}"/>
      </w:docPartPr>
      <w:docPartBody>
        <w:p w:rsidR="009F6964" w:rsidRDefault="0080550B">
          <w:r w:rsidRPr="0054076F">
            <w:rPr>
              <w:rStyle w:val="a3"/>
            </w:rPr>
            <w:t>[Организация]</w:t>
          </w:r>
        </w:p>
      </w:docPartBody>
    </w:docPart>
    <w:docPart>
      <w:docPartPr>
        <w:name w:val="15DA96B923824BEABAA638797752A2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8F7F672-87CE-4F5A-9A46-3A0489951E4E}"/>
      </w:docPartPr>
      <w:docPartBody>
        <w:p w:rsidR="00D9662F" w:rsidRDefault="00021947" w:rsidP="00021947">
          <w:pPr>
            <w:pStyle w:val="15DA96B923824BEABAA638797752A29A"/>
          </w:pPr>
          <w:r>
            <w:rPr>
              <w:rStyle w:val="a3"/>
            </w:rPr>
            <w:t>Заявитель по ТУ</w:t>
          </w:r>
        </w:p>
      </w:docPartBody>
    </w:docPart>
    <w:docPart>
      <w:docPartPr>
        <w:name w:val="27FE8AB6ED7A4BF4B110741454125CE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AE7B43D-795A-4698-BEAE-05FB178CEC17}"/>
      </w:docPartPr>
      <w:docPartBody>
        <w:p w:rsidR="00D9662F" w:rsidRDefault="00021947" w:rsidP="00021947">
          <w:pPr>
            <w:pStyle w:val="27FE8AB6ED7A4BF4B110741454125CE0"/>
          </w:pPr>
          <w:r>
            <w:rPr>
              <w:rStyle w:val="a3"/>
            </w:rPr>
            <w:t>Номер договора ТП</w:t>
          </w:r>
        </w:p>
      </w:docPartBody>
    </w:docPart>
    <w:docPart>
      <w:docPartPr>
        <w:name w:val="E98C21A1412142CCA3A1F4F2C96E762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7CBB300-89F8-44FC-8A3C-0F85E695D2FB}"/>
      </w:docPartPr>
      <w:docPartBody>
        <w:p w:rsidR="00D9662F" w:rsidRDefault="00021947" w:rsidP="00021947">
          <w:pPr>
            <w:pStyle w:val="E98C21A1412142CCA3A1F4F2C96E7625"/>
          </w:pPr>
          <w:r w:rsidRPr="00EC461A">
            <w:rPr>
              <w:rStyle w:val="a3"/>
            </w:rPr>
            <w:t>Место для ввода даты</w:t>
          </w:r>
        </w:p>
      </w:docPartBody>
    </w:docPart>
    <w:docPart>
      <w:docPartPr>
        <w:name w:val="BF5EAD1BBEC8436F8E171821AD9862C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75C2BD-0DFD-4394-8C10-E4B289745195}"/>
      </w:docPartPr>
      <w:docPartBody>
        <w:p w:rsidR="00D9662F" w:rsidRDefault="00021947" w:rsidP="00021947">
          <w:pPr>
            <w:pStyle w:val="BF5EAD1BBEC8436F8E171821AD9862CD"/>
          </w:pPr>
          <w:r>
            <w:rPr>
              <w:rStyle w:val="a3"/>
            </w:rPr>
            <w:t>Заявленная мощность, кВт</w:t>
          </w:r>
        </w:p>
      </w:docPartBody>
    </w:docPart>
    <w:docPart>
      <w:docPartPr>
        <w:name w:val="CD9D7D9E30CE4D34A839AF1BC3022F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B77A15-046D-4E98-8B25-8A07EB08306B}"/>
      </w:docPartPr>
      <w:docPartBody>
        <w:p w:rsidR="00D9662F" w:rsidRDefault="00021947" w:rsidP="00021947">
          <w:pPr>
            <w:pStyle w:val="CD9D7D9E30CE4D34A839AF1BC3022FD9"/>
          </w:pPr>
          <w:r w:rsidRPr="00EC461A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50B"/>
    <w:rsid w:val="00002EAA"/>
    <w:rsid w:val="000068EB"/>
    <w:rsid w:val="00021947"/>
    <w:rsid w:val="00025AE8"/>
    <w:rsid w:val="00052A59"/>
    <w:rsid w:val="000874DF"/>
    <w:rsid w:val="000C5C27"/>
    <w:rsid w:val="000E38B3"/>
    <w:rsid w:val="000F6A32"/>
    <w:rsid w:val="001235E0"/>
    <w:rsid w:val="001A0C04"/>
    <w:rsid w:val="002678A9"/>
    <w:rsid w:val="00270AF4"/>
    <w:rsid w:val="002D3A22"/>
    <w:rsid w:val="0032531A"/>
    <w:rsid w:val="00343607"/>
    <w:rsid w:val="00347BAC"/>
    <w:rsid w:val="003644A1"/>
    <w:rsid w:val="00406013"/>
    <w:rsid w:val="00422BED"/>
    <w:rsid w:val="00460554"/>
    <w:rsid w:val="00470A8E"/>
    <w:rsid w:val="0048183B"/>
    <w:rsid w:val="004B6F59"/>
    <w:rsid w:val="004C62F2"/>
    <w:rsid w:val="00512245"/>
    <w:rsid w:val="00525F5E"/>
    <w:rsid w:val="00551983"/>
    <w:rsid w:val="005B1362"/>
    <w:rsid w:val="005B2471"/>
    <w:rsid w:val="005C59E1"/>
    <w:rsid w:val="005C74C0"/>
    <w:rsid w:val="00632033"/>
    <w:rsid w:val="00651823"/>
    <w:rsid w:val="00683457"/>
    <w:rsid w:val="006A69A7"/>
    <w:rsid w:val="006E0C34"/>
    <w:rsid w:val="00704066"/>
    <w:rsid w:val="007628DC"/>
    <w:rsid w:val="00783738"/>
    <w:rsid w:val="007A138D"/>
    <w:rsid w:val="007B3910"/>
    <w:rsid w:val="007D6353"/>
    <w:rsid w:val="007F5E6C"/>
    <w:rsid w:val="008015C6"/>
    <w:rsid w:val="0080550B"/>
    <w:rsid w:val="00805F58"/>
    <w:rsid w:val="00834B9E"/>
    <w:rsid w:val="00836E0F"/>
    <w:rsid w:val="008445E2"/>
    <w:rsid w:val="00874BF3"/>
    <w:rsid w:val="00886C70"/>
    <w:rsid w:val="00887C26"/>
    <w:rsid w:val="008D6B9C"/>
    <w:rsid w:val="00916612"/>
    <w:rsid w:val="0095332E"/>
    <w:rsid w:val="00960751"/>
    <w:rsid w:val="00996387"/>
    <w:rsid w:val="009B53C2"/>
    <w:rsid w:val="009C4B8B"/>
    <w:rsid w:val="009F6964"/>
    <w:rsid w:val="00A31AEC"/>
    <w:rsid w:val="00A40F12"/>
    <w:rsid w:val="00A42302"/>
    <w:rsid w:val="00AC4FE4"/>
    <w:rsid w:val="00AF2B53"/>
    <w:rsid w:val="00B33452"/>
    <w:rsid w:val="00B36369"/>
    <w:rsid w:val="00BA1CA0"/>
    <w:rsid w:val="00BA3D0E"/>
    <w:rsid w:val="00BF2C8B"/>
    <w:rsid w:val="00C5342C"/>
    <w:rsid w:val="00C87DA6"/>
    <w:rsid w:val="00CA4AD5"/>
    <w:rsid w:val="00CD29DE"/>
    <w:rsid w:val="00CF1956"/>
    <w:rsid w:val="00D070A7"/>
    <w:rsid w:val="00D3432D"/>
    <w:rsid w:val="00D46BB2"/>
    <w:rsid w:val="00D520A6"/>
    <w:rsid w:val="00D62090"/>
    <w:rsid w:val="00D65F0B"/>
    <w:rsid w:val="00D9662F"/>
    <w:rsid w:val="00DB15C4"/>
    <w:rsid w:val="00DC7711"/>
    <w:rsid w:val="00DE7D37"/>
    <w:rsid w:val="00DE7E13"/>
    <w:rsid w:val="00E836E0"/>
    <w:rsid w:val="00E96F37"/>
    <w:rsid w:val="00EB70EB"/>
    <w:rsid w:val="00EF6209"/>
    <w:rsid w:val="00F27A1C"/>
    <w:rsid w:val="00FC3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47BAC"/>
    <w:rPr>
      <w:color w:val="808080"/>
    </w:rPr>
  </w:style>
  <w:style w:type="paragraph" w:customStyle="1" w:styleId="15DA96B923824BEABAA638797752A29A">
    <w:name w:val="15DA96B923824BEABAA638797752A29A"/>
    <w:rsid w:val="00021947"/>
    <w:pPr>
      <w:spacing w:after="160" w:line="259" w:lineRule="auto"/>
    </w:pPr>
  </w:style>
  <w:style w:type="paragraph" w:customStyle="1" w:styleId="27FE8AB6ED7A4BF4B110741454125CE0">
    <w:name w:val="27FE8AB6ED7A4BF4B110741454125CE0"/>
    <w:rsid w:val="00021947"/>
    <w:pPr>
      <w:spacing w:after="160" w:line="259" w:lineRule="auto"/>
    </w:pPr>
  </w:style>
  <w:style w:type="paragraph" w:customStyle="1" w:styleId="E98C21A1412142CCA3A1F4F2C96E7625">
    <w:name w:val="E98C21A1412142CCA3A1F4F2C96E7625"/>
    <w:rsid w:val="00021947"/>
    <w:pPr>
      <w:spacing w:after="160" w:line="259" w:lineRule="auto"/>
    </w:pPr>
  </w:style>
  <w:style w:type="paragraph" w:customStyle="1" w:styleId="BF5EAD1BBEC8436F8E171821AD9862CD">
    <w:name w:val="BF5EAD1BBEC8436F8E171821AD9862CD"/>
    <w:rsid w:val="00021947"/>
    <w:pPr>
      <w:spacing w:after="160" w:line="259" w:lineRule="auto"/>
    </w:pPr>
  </w:style>
  <w:style w:type="paragraph" w:customStyle="1" w:styleId="CD9D7D9E30CE4D34A839AF1BC3022FD9">
    <w:name w:val="CD9D7D9E30CE4D34A839AF1BC3022FD9"/>
    <w:rsid w:val="00021947"/>
    <w:pPr>
      <w:spacing w:after="160" w:line="259" w:lineRule="auto"/>
    </w:pPr>
  </w:style>
  <w:style w:type="paragraph" w:customStyle="1" w:styleId="1D8F6816EF8F49348B690E3AE2AB1ECA">
    <w:name w:val="1D8F6816EF8F49348B690E3AE2AB1ECA"/>
    <w:rsid w:val="005B1362"/>
    <w:pPr>
      <w:spacing w:after="160" w:line="259" w:lineRule="auto"/>
    </w:pPr>
  </w:style>
  <w:style w:type="paragraph" w:customStyle="1" w:styleId="6558F47BA1274210A6D4DD86254C4F5B">
    <w:name w:val="6558F47BA1274210A6D4DD86254C4F5B"/>
    <w:rsid w:val="00DB15C4"/>
    <w:pPr>
      <w:spacing w:after="160" w:line="259" w:lineRule="auto"/>
    </w:pPr>
  </w:style>
  <w:style w:type="paragraph" w:customStyle="1" w:styleId="850CE7F2C7E2406690017E28CCA081EA">
    <w:name w:val="850CE7F2C7E2406690017E28CCA081EA"/>
    <w:rsid w:val="00DB15C4"/>
    <w:pPr>
      <w:spacing w:after="160" w:line="259" w:lineRule="auto"/>
    </w:pPr>
  </w:style>
  <w:style w:type="paragraph" w:customStyle="1" w:styleId="9D9F967BB62843F3BD8D4452AC07174F">
    <w:name w:val="9D9F967BB62843F3BD8D4452AC07174F"/>
    <w:rsid w:val="00347BA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604AA-B525-4A3E-A0C0-3CFD21645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4</Pages>
  <Words>1436</Words>
  <Characters>8190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«Ремсервис»</Company>
  <LinksUpToDate>false</LinksUpToDate>
  <CharactersWithSpaces>9607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Строительство СТП 10/0,4 кВ-100 кВА, ВЛЗ-10 кВ, ВЛИ-0,4 кВ в рамках технологического присоединения Инокентьева А. А.</dc:subject>
  <dc:creator>Shamarin.RI@mrsk-1.ru</dc:creator>
  <dc:description>ГК «Автодор»</dc:description>
  <cp:lastModifiedBy>Шамарин Роман Игоревич</cp:lastModifiedBy>
  <cp:revision>41</cp:revision>
  <cp:lastPrinted>2019-05-06T07:07:00Z</cp:lastPrinted>
  <dcterms:created xsi:type="dcterms:W3CDTF">2018-12-13T09:56:00Z</dcterms:created>
  <dcterms:modified xsi:type="dcterms:W3CDTF">2019-07-19T09:58:00Z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Шифр">
    <vt:lpwstr>№ 011/13-ЭС</vt:lpwstr>
  </property>
</Properties>
</file>