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BF" w:rsidRDefault="003C25BF" w:rsidP="003C25BF">
      <w:pPr>
        <w:rPr>
          <w:lang w:val="en-US"/>
        </w:rPr>
      </w:pPr>
    </w:p>
    <w:tbl>
      <w:tblPr>
        <w:tblpPr w:leftFromText="180" w:rightFromText="180" w:vertAnchor="text" w:horzAnchor="margin" w:tblpXSpec="right" w:tblpY="-81"/>
        <w:tblOverlap w:val="never"/>
        <w:tblW w:w="2742" w:type="pct"/>
        <w:tblLook w:val="00A0"/>
      </w:tblPr>
      <w:tblGrid>
        <w:gridCol w:w="5898"/>
      </w:tblGrid>
      <w:tr w:rsidR="003C25BF" w:rsidRPr="00D3673C" w:rsidTr="003C25BF">
        <w:trPr>
          <w:trHeight w:val="2403"/>
        </w:trPr>
        <w:tc>
          <w:tcPr>
            <w:tcW w:w="5000" w:type="pct"/>
          </w:tcPr>
          <w:p w:rsidR="003C25BF" w:rsidRPr="003C25BF" w:rsidRDefault="003C25BF" w:rsidP="003C25BF">
            <w:pPr>
              <w:spacing w:line="276" w:lineRule="auto"/>
              <w:ind w:hanging="56"/>
              <w:jc w:val="right"/>
              <w:rPr>
                <w:sz w:val="24"/>
                <w:szCs w:val="24"/>
              </w:rPr>
            </w:pPr>
            <w:r w:rsidRPr="003C25BF">
              <w:rPr>
                <w:sz w:val="24"/>
                <w:szCs w:val="24"/>
              </w:rPr>
              <w:t>УТВЕРЖДАЮ:</w:t>
            </w:r>
          </w:p>
          <w:p w:rsidR="003C25BF" w:rsidRPr="003C25BF" w:rsidRDefault="003C25BF" w:rsidP="003C25B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C25BF">
              <w:rPr>
                <w:sz w:val="24"/>
                <w:szCs w:val="24"/>
              </w:rPr>
              <w:t>Первый заместитель директора-</w:t>
            </w:r>
          </w:p>
          <w:p w:rsidR="003C25BF" w:rsidRPr="003C25BF" w:rsidRDefault="003C25BF" w:rsidP="003C25B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C25BF">
              <w:rPr>
                <w:sz w:val="24"/>
                <w:szCs w:val="24"/>
              </w:rPr>
              <w:t>главный инженер</w:t>
            </w:r>
          </w:p>
          <w:p w:rsidR="003C25BF" w:rsidRPr="003C25BF" w:rsidRDefault="003C25BF" w:rsidP="003C25B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C25BF">
              <w:rPr>
                <w:sz w:val="24"/>
                <w:szCs w:val="24"/>
              </w:rPr>
              <w:t>Филиала ПАО «МРСК Центра</w:t>
            </w:r>
            <w:proofErr w:type="gramStart"/>
            <w:r w:rsidRPr="003C25BF">
              <w:rPr>
                <w:sz w:val="24"/>
                <w:szCs w:val="24"/>
              </w:rPr>
              <w:t>»-</w:t>
            </w:r>
            <w:proofErr w:type="gramEnd"/>
            <w:r w:rsidRPr="003C25BF">
              <w:rPr>
                <w:sz w:val="24"/>
                <w:szCs w:val="24"/>
              </w:rPr>
              <w:t>«Ярэнерго»</w:t>
            </w:r>
          </w:p>
          <w:p w:rsidR="003C25BF" w:rsidRPr="003C25BF" w:rsidRDefault="003C25BF" w:rsidP="003C25BF">
            <w:pPr>
              <w:jc w:val="right"/>
              <w:rPr>
                <w:sz w:val="24"/>
                <w:szCs w:val="24"/>
              </w:rPr>
            </w:pPr>
            <w:r w:rsidRPr="003C25BF">
              <w:rPr>
                <w:sz w:val="24"/>
                <w:szCs w:val="24"/>
              </w:rPr>
              <w:t>__________   Р.В. Трубин</w:t>
            </w:r>
          </w:p>
          <w:p w:rsidR="003C25BF" w:rsidRPr="00D3673C" w:rsidRDefault="003C25BF" w:rsidP="009D1A59">
            <w:pPr>
              <w:spacing w:line="276" w:lineRule="auto"/>
              <w:jc w:val="right"/>
            </w:pPr>
            <w:r w:rsidRPr="003C25BF">
              <w:rPr>
                <w:sz w:val="24"/>
                <w:szCs w:val="24"/>
              </w:rPr>
              <w:t>«___»____________201</w:t>
            </w:r>
            <w:r w:rsidR="009D1A59">
              <w:rPr>
                <w:sz w:val="24"/>
                <w:szCs w:val="24"/>
              </w:rPr>
              <w:t>6</w:t>
            </w:r>
            <w:r w:rsidRPr="003C25BF">
              <w:rPr>
                <w:sz w:val="24"/>
                <w:szCs w:val="24"/>
              </w:rPr>
              <w:t>г.</w:t>
            </w:r>
          </w:p>
        </w:tc>
      </w:tr>
    </w:tbl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275"/>
      </w:tblGrid>
      <w:tr w:rsidR="00770193" w:rsidRPr="001E08D7" w:rsidTr="00C8659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</w:p>
        </w:tc>
      </w:tr>
      <w:tr w:rsidR="00770193" w:rsidRPr="003636A0" w:rsidTr="00C8659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93" w:rsidRPr="0035612F" w:rsidRDefault="003C25BF" w:rsidP="008C2636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3C25BF">
              <w:rPr>
                <w:rFonts w:ascii="Tahoma" w:hAnsi="Tahoma" w:cs="Tahoma"/>
                <w:b/>
                <w:color w:val="000000"/>
              </w:rPr>
              <w:t>2255833</w:t>
            </w:r>
          </w:p>
        </w:tc>
      </w:tr>
    </w:tbl>
    <w:p w:rsidR="00080B6B" w:rsidRPr="003C25BF" w:rsidRDefault="00080B6B" w:rsidP="003C25BF">
      <w:pPr>
        <w:spacing w:line="276" w:lineRule="auto"/>
        <w:ind w:right="-1" w:firstLine="0"/>
        <w:rPr>
          <w:sz w:val="26"/>
          <w:szCs w:val="26"/>
        </w:rPr>
      </w:pP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3C25BF" w:rsidRDefault="003C25BF" w:rsidP="004F6968">
      <w:pPr>
        <w:pStyle w:val="2"/>
        <w:numPr>
          <w:ilvl w:val="0"/>
          <w:numId w:val="0"/>
        </w:numPr>
        <w:spacing w:after="120"/>
      </w:pPr>
    </w:p>
    <w:p w:rsidR="003C25BF" w:rsidRDefault="003C25BF" w:rsidP="004F6968">
      <w:pPr>
        <w:pStyle w:val="2"/>
        <w:numPr>
          <w:ilvl w:val="0"/>
          <w:numId w:val="0"/>
        </w:numPr>
        <w:spacing w:after="120"/>
      </w:pPr>
    </w:p>
    <w:p w:rsidR="003C25BF" w:rsidRDefault="003C25BF" w:rsidP="00F6425C">
      <w:pPr>
        <w:pStyle w:val="2"/>
        <w:numPr>
          <w:ilvl w:val="0"/>
          <w:numId w:val="0"/>
        </w:numPr>
        <w:spacing w:after="120"/>
        <w:jc w:val="both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на </w:t>
      </w:r>
      <w:r w:rsidR="00612811" w:rsidRPr="00770193">
        <w:rPr>
          <w:b/>
          <w:sz w:val="26"/>
          <w:szCs w:val="26"/>
        </w:rPr>
        <w:t xml:space="preserve">поставку </w:t>
      </w:r>
      <w:r w:rsidR="003C25BF">
        <w:rPr>
          <w:b/>
          <w:sz w:val="26"/>
          <w:szCs w:val="26"/>
        </w:rPr>
        <w:t>приборов для отпугивания собак.</w:t>
      </w:r>
    </w:p>
    <w:p w:rsidR="003C25BF" w:rsidRPr="00770193" w:rsidRDefault="003C25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 310В.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6425C" w:rsidRPr="00020DD3" w:rsidRDefault="00F6425C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95F7D" w:rsidP="00F6425C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770193" w:rsidRPr="00210E8F">
        <w:rPr>
          <w:sz w:val="24"/>
          <w:szCs w:val="24"/>
        </w:rPr>
        <w:t xml:space="preserve">Технические </w:t>
      </w:r>
      <w:r w:rsidR="00210E8F" w:rsidRPr="00210E8F">
        <w:rPr>
          <w:sz w:val="24"/>
          <w:szCs w:val="24"/>
        </w:rPr>
        <w:t>требования и</w:t>
      </w:r>
      <w:r w:rsidR="00770193" w:rsidRPr="00210E8F">
        <w:rPr>
          <w:sz w:val="24"/>
          <w:szCs w:val="24"/>
        </w:rPr>
        <w:t xml:space="preserve"> характеристики </w:t>
      </w:r>
      <w:r w:rsidR="00857EFD">
        <w:rPr>
          <w:sz w:val="24"/>
          <w:szCs w:val="24"/>
        </w:rPr>
        <w:t xml:space="preserve">приборов для отпугивания собак </w:t>
      </w:r>
      <w:r w:rsidR="00770193" w:rsidRPr="00210E8F">
        <w:rPr>
          <w:sz w:val="24"/>
          <w:szCs w:val="24"/>
        </w:rPr>
        <w:t>должны соответствовать параметрам и быть не ниже значений приведенных в таблице:</w:t>
      </w:r>
    </w:p>
    <w:p w:rsidR="006D24D6" w:rsidRDefault="007F46B5" w:rsidP="007F46B5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D24D6" w:rsidRPr="00BE5448">
        <w:rPr>
          <w:sz w:val="24"/>
          <w:szCs w:val="24"/>
        </w:rPr>
        <w:t xml:space="preserve">Таблица </w:t>
      </w:r>
    </w:p>
    <w:tbl>
      <w:tblPr>
        <w:tblW w:w="10632" w:type="dxa"/>
        <w:tblInd w:w="-34" w:type="dxa"/>
        <w:tblLook w:val="04A0"/>
      </w:tblPr>
      <w:tblGrid>
        <w:gridCol w:w="3432"/>
        <w:gridCol w:w="7200"/>
      </w:tblGrid>
      <w:tr w:rsidR="00575BF5" w:rsidRPr="00857EFD" w:rsidTr="00F6425C">
        <w:trPr>
          <w:trHeight w:val="414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BF5" w:rsidRPr="00857EFD" w:rsidRDefault="00575BF5" w:rsidP="00A257C1">
            <w:pPr>
              <w:rPr>
                <w:sz w:val="24"/>
                <w:szCs w:val="24"/>
              </w:rPr>
            </w:pPr>
            <w:r w:rsidRPr="00857EF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75BF5" w:rsidRPr="00857EFD" w:rsidRDefault="00575BF5" w:rsidP="00A257C1">
            <w:pPr>
              <w:rPr>
                <w:color w:val="000000"/>
                <w:sz w:val="24"/>
                <w:szCs w:val="24"/>
              </w:rPr>
            </w:pPr>
            <w:r w:rsidRPr="00857EFD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  <w:r w:rsidRPr="00857EFD">
              <w:rPr>
                <w:sz w:val="24"/>
                <w:szCs w:val="24"/>
              </w:rPr>
              <w:t>Прибор для отпугивания собак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857EFD" w:rsidRDefault="007F46B5" w:rsidP="00857EFD">
            <w:pPr>
              <w:pStyle w:val="ad"/>
              <w:spacing w:after="200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максимальное</w:t>
            </w:r>
            <w:r w:rsidRPr="001702D7">
              <w:rPr>
                <w:color w:val="000000"/>
                <w:sz w:val="24"/>
                <w:szCs w:val="24"/>
              </w:rPr>
              <w:t xml:space="preserve"> расстояние отпугивания, </w:t>
            </w:r>
            <w:proofErr w:type="gramStart"/>
            <w:r w:rsidRPr="001702D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1702D7">
              <w:rPr>
                <w:color w:val="000000"/>
                <w:sz w:val="24"/>
                <w:szCs w:val="24"/>
              </w:rPr>
              <w:t xml:space="preserve">: до </w:t>
            </w:r>
            <w:r>
              <w:rPr>
                <w:color w:val="000000"/>
                <w:sz w:val="24"/>
                <w:szCs w:val="24"/>
              </w:rPr>
              <w:t>15;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Default="007F46B5" w:rsidP="00857EFD">
            <w:pPr>
              <w:pStyle w:val="ad"/>
              <w:spacing w:after="200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звуковое давление на расстоянии 0,5</w:t>
            </w:r>
            <w:r w:rsidRPr="001702D7">
              <w:rPr>
                <w:color w:val="000000"/>
                <w:sz w:val="24"/>
                <w:szCs w:val="24"/>
              </w:rPr>
              <w:t xml:space="preserve">м от излучателя, дБ: </w:t>
            </w:r>
            <w:r>
              <w:rPr>
                <w:color w:val="000000"/>
                <w:sz w:val="24"/>
                <w:szCs w:val="24"/>
              </w:rPr>
              <w:t>до 120;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Default="007F46B5" w:rsidP="00857EFD">
            <w:pPr>
              <w:pStyle w:val="ad"/>
              <w:spacing w:after="200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</w:t>
            </w:r>
            <w:r w:rsidRPr="001702D7">
              <w:rPr>
                <w:color w:val="000000"/>
                <w:sz w:val="24"/>
                <w:szCs w:val="24"/>
              </w:rPr>
              <w:t xml:space="preserve">астота, кГц: </w:t>
            </w:r>
            <w:r>
              <w:rPr>
                <w:color w:val="000000"/>
                <w:sz w:val="24"/>
                <w:szCs w:val="24"/>
              </w:rPr>
              <w:t>23-25</w:t>
            </w:r>
            <w:r>
              <w:rPr>
                <w:sz w:val="18"/>
                <w:szCs w:val="18"/>
              </w:rPr>
              <w:t>;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Default="007F46B5" w:rsidP="00857EFD">
            <w:pPr>
              <w:pStyle w:val="ad"/>
              <w:spacing w:after="200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D71A3B">
              <w:rPr>
                <w:sz w:val="24"/>
                <w:szCs w:val="24"/>
              </w:rPr>
              <w:t>сточн</w:t>
            </w:r>
            <w:r>
              <w:rPr>
                <w:sz w:val="24"/>
                <w:szCs w:val="24"/>
              </w:rPr>
              <w:t xml:space="preserve">ик </w:t>
            </w:r>
            <w:r w:rsidRPr="00D71A3B">
              <w:rPr>
                <w:color w:val="000000"/>
                <w:sz w:val="24"/>
                <w:szCs w:val="24"/>
              </w:rPr>
              <w:t>питания</w:t>
            </w:r>
            <w:r w:rsidRPr="001702D7">
              <w:rPr>
                <w:color w:val="000000"/>
                <w:sz w:val="24"/>
                <w:szCs w:val="24"/>
              </w:rPr>
              <w:t xml:space="preserve">: 9В; 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7F46B5" w:rsidRDefault="007F46B5" w:rsidP="00857EFD">
            <w:pPr>
              <w:pStyle w:val="ad"/>
              <w:spacing w:after="200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1702D7">
              <w:rPr>
                <w:color w:val="000000"/>
                <w:sz w:val="24"/>
                <w:szCs w:val="24"/>
              </w:rPr>
              <w:t>оличество срабатываний при питании от полностью заряженной батарейки (п</w:t>
            </w:r>
            <w:r>
              <w:rPr>
                <w:color w:val="000000"/>
                <w:sz w:val="24"/>
                <w:szCs w:val="24"/>
              </w:rPr>
              <w:t>ри включении на 1сек.): до 1000;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Default="007F46B5" w:rsidP="00857EFD">
            <w:pPr>
              <w:pStyle w:val="ad"/>
              <w:spacing w:after="200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диапазон рабочих температур, С</w:t>
            </w:r>
            <w:r>
              <w:rPr>
                <w:color w:val="000000"/>
                <w:sz w:val="24"/>
                <w:szCs w:val="24"/>
              </w:rPr>
              <w:sym w:font="Symbol" w:char="F0B0"/>
            </w:r>
            <w:r>
              <w:rPr>
                <w:color w:val="000000"/>
                <w:sz w:val="24"/>
                <w:szCs w:val="24"/>
              </w:rPr>
              <w:t>: -5 +40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Default="007F46B5" w:rsidP="00857EFD">
            <w:pPr>
              <w:pStyle w:val="ad"/>
              <w:spacing w:after="200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масса,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.: не более 150;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7F46B5" w:rsidRDefault="007F46B5" w:rsidP="007F46B5">
            <w:pPr>
              <w:pStyle w:val="ad"/>
              <w:spacing w:after="200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1702D7">
              <w:rPr>
                <w:color w:val="000000"/>
                <w:sz w:val="24"/>
                <w:szCs w:val="24"/>
              </w:rPr>
              <w:t>атериал: экологически чистый пластик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6425C" w:rsidRPr="00F6425C" w:rsidRDefault="00F6425C" w:rsidP="00F6425C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4"/>
          <w:szCs w:val="24"/>
        </w:rPr>
      </w:pPr>
    </w:p>
    <w:p w:rsidR="007F46B5" w:rsidRPr="007F46B5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210BEA">
        <w:rPr>
          <w:b/>
          <w:bCs/>
        </w:rPr>
        <w:t xml:space="preserve"> </w:t>
      </w:r>
      <w:r w:rsidRPr="007F46B5">
        <w:rPr>
          <w:b/>
          <w:color w:val="000000"/>
          <w:sz w:val="24"/>
          <w:szCs w:val="24"/>
          <w:lang w:eastAsia="en-US"/>
        </w:rPr>
        <w:t>Общие</w:t>
      </w:r>
      <w:r w:rsidRPr="007F46B5">
        <w:rPr>
          <w:b/>
          <w:bCs/>
          <w:sz w:val="24"/>
          <w:szCs w:val="24"/>
        </w:rPr>
        <w:t xml:space="preserve"> требования.</w:t>
      </w:r>
    </w:p>
    <w:p w:rsidR="007F46B5" w:rsidRPr="00D3673C" w:rsidRDefault="007F46B5" w:rsidP="007F46B5">
      <w:pPr>
        <w:pStyle w:val="10"/>
        <w:numPr>
          <w:ilvl w:val="1"/>
          <w:numId w:val="21"/>
        </w:numPr>
        <w:tabs>
          <w:tab w:val="left" w:pos="709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7F46B5" w:rsidRPr="00D3673C" w:rsidRDefault="007F46B5" w:rsidP="007F46B5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7F46B5" w:rsidRPr="00D3673C" w:rsidRDefault="007F46B5" w:rsidP="007F46B5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Pr="00D3673C">
          <w:rPr>
            <w:sz w:val="24"/>
            <w:szCs w:val="24"/>
          </w:rPr>
          <w:t>1999 г</w:t>
        </w:r>
      </w:smartTag>
      <w:r w:rsidRPr="00D3673C">
        <w:rPr>
          <w:sz w:val="24"/>
          <w:szCs w:val="24"/>
        </w:rPr>
        <w:t xml:space="preserve">. N 36 "О Правилах проведения сертификации электрооборудования". </w:t>
      </w:r>
    </w:p>
    <w:p w:rsidR="007F46B5" w:rsidRPr="00D3673C" w:rsidRDefault="007F46B5" w:rsidP="007F46B5">
      <w:pPr>
        <w:pStyle w:val="10"/>
        <w:numPr>
          <w:ilvl w:val="1"/>
          <w:numId w:val="21"/>
        </w:numPr>
        <w:tabs>
          <w:tab w:val="left" w:pos="0"/>
          <w:tab w:val="left" w:pos="709"/>
          <w:tab w:val="left" w:pos="851"/>
        </w:tabs>
        <w:spacing w:line="276" w:lineRule="auto"/>
        <w:ind w:left="0" w:right="68" w:firstLine="710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 ГОСТ:</w:t>
      </w:r>
    </w:p>
    <w:p w:rsidR="007F46B5" w:rsidRPr="007F46B5" w:rsidRDefault="007F46B5" w:rsidP="007F46B5">
      <w:pPr>
        <w:spacing w:line="276" w:lineRule="auto"/>
        <w:ind w:firstLine="708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F46B5" w:rsidRPr="00D3673C" w:rsidRDefault="007F46B5" w:rsidP="007F46B5">
      <w:pPr>
        <w:pStyle w:val="10"/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F46B5" w:rsidRPr="00D3673C" w:rsidRDefault="007F46B5" w:rsidP="007F46B5">
      <w:pPr>
        <w:pStyle w:val="10"/>
        <w:numPr>
          <w:ilvl w:val="1"/>
          <w:numId w:val="21"/>
        </w:numPr>
        <w:tabs>
          <w:tab w:val="left" w:pos="0"/>
          <w:tab w:val="left" w:pos="709"/>
          <w:tab w:val="left" w:pos="851"/>
        </w:tabs>
        <w:spacing w:line="276" w:lineRule="auto"/>
        <w:ind w:left="0" w:right="68" w:firstLine="710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Вс</w:t>
      </w:r>
      <w:r>
        <w:rPr>
          <w:sz w:val="24"/>
          <w:szCs w:val="24"/>
        </w:rPr>
        <w:t>е</w:t>
      </w:r>
      <w:r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 w:rsidRPr="00D3673C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Pr="00D3673C">
        <w:rPr>
          <w:sz w:val="24"/>
          <w:szCs w:val="24"/>
        </w:rPr>
        <w:t xml:space="preserve"> быть обеспечен</w:t>
      </w:r>
      <w:r>
        <w:rPr>
          <w:sz w:val="24"/>
          <w:szCs w:val="24"/>
        </w:rPr>
        <w:t>о</w:t>
      </w:r>
      <w:r w:rsidRPr="00D3673C">
        <w:rPr>
          <w:sz w:val="24"/>
          <w:szCs w:val="24"/>
        </w:rPr>
        <w:t xml:space="preserve"> заводской не повреждённой упаковкой, полным комплектом заводской документации на русском языке (техническим паспортом, руко</w:t>
      </w:r>
      <w:r w:rsidR="00212263">
        <w:rPr>
          <w:sz w:val="24"/>
          <w:szCs w:val="24"/>
        </w:rPr>
        <w:t>водством по эксплуатации и др.);</w:t>
      </w:r>
    </w:p>
    <w:p w:rsidR="007F46B5" w:rsidRPr="007F46B5" w:rsidRDefault="007F46B5" w:rsidP="007F46B5">
      <w:pPr>
        <w:pStyle w:val="10"/>
        <w:numPr>
          <w:ilvl w:val="1"/>
          <w:numId w:val="21"/>
        </w:numPr>
        <w:tabs>
          <w:tab w:val="left" w:pos="0"/>
          <w:tab w:val="left" w:pos="709"/>
          <w:tab w:val="left" w:pos="851"/>
        </w:tabs>
        <w:spacing w:line="276" w:lineRule="auto"/>
        <w:ind w:left="0" w:right="68" w:firstLine="710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DC29AA">
        <w:rPr>
          <w:sz w:val="24"/>
          <w:szCs w:val="24"/>
        </w:rPr>
        <w:t xml:space="preserve">ГОСТ 14192-96, ГОСТ 23216-78 и ГОСТ 15150-69 </w:t>
      </w:r>
      <w:r w:rsidRPr="00D3673C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Гарантийные обязательства.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ое</w:t>
      </w:r>
      <w:r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 w:rsidRPr="00D3673C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D3673C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D3673C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</w:t>
      </w:r>
      <w:r>
        <w:rPr>
          <w:sz w:val="24"/>
          <w:szCs w:val="24"/>
        </w:rPr>
        <w:t>ию) должен быть не менее 20 лет.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>
        <w:rPr>
          <w:sz w:val="24"/>
          <w:szCs w:val="24"/>
        </w:rPr>
        <w:t>ГОСТ 34.003-90, ГОСТ 34.201</w:t>
      </w:r>
      <w:r w:rsidRPr="00DC29AA">
        <w:rPr>
          <w:sz w:val="24"/>
          <w:szCs w:val="24"/>
        </w:rPr>
        <w:t>–89, ГОСТ 27300-87, ГОСТ 2.601-2013</w:t>
      </w:r>
      <w:r>
        <w:rPr>
          <w:sz w:val="24"/>
          <w:szCs w:val="24"/>
        </w:rPr>
        <w:t xml:space="preserve"> </w:t>
      </w:r>
      <w:r w:rsidRPr="00D3673C">
        <w:rPr>
          <w:sz w:val="24"/>
          <w:szCs w:val="24"/>
        </w:rPr>
        <w:t xml:space="preserve"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Сроки и очередность поставки оборудования.</w:t>
      </w:r>
    </w:p>
    <w:p w:rsidR="007F46B5" w:rsidRPr="007F46B5" w:rsidRDefault="007F46B5" w:rsidP="007F46B5">
      <w:pPr>
        <w:spacing w:line="276" w:lineRule="auto"/>
        <w:ind w:firstLine="708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t xml:space="preserve">Поставка оборудования должна осуществляться на основании Договора, заключаемого филиалом с победителем конкурса. Поставка оборудования должна быть выполнена в течение одного месяца с момента подписания Договора.  Изменение сроков поставки оборудования возможно по решению заказчика </w:t>
      </w:r>
      <w:r w:rsidR="00844EF5">
        <w:rPr>
          <w:rFonts w:eastAsia="Calibri"/>
          <w:sz w:val="24"/>
          <w:szCs w:val="24"/>
        </w:rPr>
        <w:t xml:space="preserve">за месяц до даты, на которую </w:t>
      </w:r>
      <w:r w:rsidRPr="007F46B5">
        <w:rPr>
          <w:rFonts w:eastAsia="Calibri"/>
          <w:sz w:val="24"/>
          <w:szCs w:val="24"/>
        </w:rPr>
        <w:t>переносится ближайшая поставка и</w:t>
      </w:r>
      <w:r w:rsidR="00844EF5">
        <w:rPr>
          <w:rFonts w:eastAsia="Calibri"/>
          <w:sz w:val="24"/>
          <w:szCs w:val="24"/>
        </w:rPr>
        <w:t xml:space="preserve"> оформляется соглашением между З</w:t>
      </w:r>
      <w:r w:rsidRPr="007F46B5">
        <w:rPr>
          <w:rFonts w:eastAsia="Calibri"/>
          <w:sz w:val="24"/>
          <w:szCs w:val="24"/>
        </w:rPr>
        <w:t>аказчиком и исполнителем.</w:t>
      </w:r>
    </w:p>
    <w:p w:rsidR="007F46B5" w:rsidRPr="00D3673C" w:rsidRDefault="007F46B5" w:rsidP="00F642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7F46B5">
        <w:rPr>
          <w:b/>
          <w:bCs/>
          <w:sz w:val="24"/>
          <w:szCs w:val="24"/>
        </w:rPr>
        <w:t>Требо</w:t>
      </w:r>
      <w:r w:rsidRPr="00D3673C">
        <w:rPr>
          <w:b/>
          <w:bCs/>
          <w:sz w:val="24"/>
          <w:szCs w:val="24"/>
        </w:rPr>
        <w:t>вания к Поставщику.</w:t>
      </w:r>
    </w:p>
    <w:p w:rsidR="007F46B5" w:rsidRPr="007F46B5" w:rsidRDefault="007F46B5" w:rsidP="007F46B5">
      <w:pPr>
        <w:tabs>
          <w:tab w:val="left" w:pos="0"/>
        </w:tabs>
        <w:spacing w:line="276" w:lineRule="auto"/>
        <w:ind w:firstLine="709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7F46B5" w:rsidRPr="007F46B5" w:rsidRDefault="007F46B5" w:rsidP="007F46B5">
      <w:pPr>
        <w:tabs>
          <w:tab w:val="left" w:pos="709"/>
        </w:tabs>
        <w:spacing w:line="276" w:lineRule="auto"/>
        <w:ind w:firstLine="709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t xml:space="preserve">В случае альтернативного предложения по поставляемому оборудованию, </w:t>
      </w:r>
      <w:r w:rsidR="00844EF5">
        <w:rPr>
          <w:rFonts w:eastAsia="Calibri"/>
          <w:sz w:val="24"/>
          <w:szCs w:val="24"/>
        </w:rPr>
        <w:t>Поставщик согласовывает с З</w:t>
      </w:r>
      <w:r w:rsidRPr="007F46B5">
        <w:rPr>
          <w:rFonts w:eastAsia="Calibri"/>
          <w:sz w:val="24"/>
          <w:szCs w:val="24"/>
        </w:rPr>
        <w:t>аказчиком возможность замены оборудования на аналогичное без изменения стоимости поставляемого оборудования и ухудшения его характеристик.</w:t>
      </w:r>
    </w:p>
    <w:p w:rsidR="007F46B5" w:rsidRPr="007F46B5" w:rsidRDefault="007F46B5" w:rsidP="00F642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7F46B5">
        <w:rPr>
          <w:b/>
          <w:bCs/>
          <w:sz w:val="24"/>
          <w:szCs w:val="24"/>
        </w:rPr>
        <w:t>Правила приемки оборудования.</w:t>
      </w:r>
    </w:p>
    <w:p w:rsidR="007F46B5" w:rsidRPr="00D3673C" w:rsidRDefault="007F46B5" w:rsidP="007F46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673C">
        <w:rPr>
          <w:szCs w:val="24"/>
        </w:rPr>
        <w:t xml:space="preserve">Все поставляемое оборудование проходит входной контроль, осуществляемый представителями </w:t>
      </w:r>
      <w:r>
        <w:rPr>
          <w:szCs w:val="24"/>
        </w:rPr>
        <w:t>ф</w:t>
      </w:r>
      <w:r w:rsidRPr="00D3673C">
        <w:rPr>
          <w:szCs w:val="24"/>
        </w:rPr>
        <w:t xml:space="preserve">илиала </w:t>
      </w:r>
      <w:r w:rsidRPr="00D3673C">
        <w:t xml:space="preserve">и ответственными представителями Поставщика </w:t>
      </w:r>
      <w:r w:rsidRPr="00D3673C">
        <w:rPr>
          <w:szCs w:val="24"/>
        </w:rPr>
        <w:t>при получении оборудования на склад.</w:t>
      </w:r>
    </w:p>
    <w:p w:rsidR="007F46B5" w:rsidRPr="007F46B5" w:rsidRDefault="007F46B5" w:rsidP="007F46B5">
      <w:pPr>
        <w:tabs>
          <w:tab w:val="left" w:pos="709"/>
          <w:tab w:val="left" w:pos="1418"/>
        </w:tabs>
        <w:spacing w:line="276" w:lineRule="auto"/>
        <w:ind w:firstLine="709"/>
        <w:rPr>
          <w:sz w:val="24"/>
        </w:rPr>
      </w:pPr>
      <w:r w:rsidRPr="007F46B5">
        <w:rPr>
          <w:sz w:val="24"/>
        </w:rPr>
        <w:lastRenderedPageBreak/>
        <w:t>В случае выявления дефектов, в том числе и скрытых, Поставщик обязан за свой счет заменить поставленное оборудование.</w:t>
      </w:r>
    </w:p>
    <w:p w:rsidR="007F46B5" w:rsidRPr="007F46B5" w:rsidRDefault="007F46B5" w:rsidP="007F46B5">
      <w:pPr>
        <w:spacing w:line="276" w:lineRule="auto"/>
        <w:rPr>
          <w:sz w:val="24"/>
        </w:rPr>
      </w:pPr>
    </w:p>
    <w:p w:rsidR="007F46B5" w:rsidRDefault="007F46B5" w:rsidP="007F46B5">
      <w:pPr>
        <w:spacing w:line="276" w:lineRule="auto"/>
        <w:rPr>
          <w:color w:val="00B0F0"/>
        </w:rPr>
      </w:pPr>
    </w:p>
    <w:p w:rsidR="007F46B5" w:rsidRPr="00F72216" w:rsidRDefault="007F46B5" w:rsidP="007F46B5">
      <w:pPr>
        <w:spacing w:line="276" w:lineRule="auto"/>
        <w:rPr>
          <w:color w:val="00B0F0"/>
        </w:rPr>
      </w:pPr>
    </w:p>
    <w:p w:rsidR="007F46B5" w:rsidRPr="007F46B5" w:rsidRDefault="007F46B5" w:rsidP="007F46B5">
      <w:pPr>
        <w:spacing w:line="276" w:lineRule="auto"/>
        <w:outlineLvl w:val="0"/>
        <w:rPr>
          <w:b/>
          <w:sz w:val="24"/>
          <w:szCs w:val="24"/>
        </w:rPr>
      </w:pPr>
      <w:r w:rsidRPr="007F46B5">
        <w:rPr>
          <w:b/>
          <w:sz w:val="24"/>
          <w:szCs w:val="24"/>
        </w:rPr>
        <w:t>Начальник управления учета</w:t>
      </w:r>
    </w:p>
    <w:p w:rsidR="007F46B5" w:rsidRPr="007F46B5" w:rsidRDefault="007F46B5" w:rsidP="007F46B5">
      <w:pPr>
        <w:spacing w:line="276" w:lineRule="auto"/>
        <w:rPr>
          <w:b/>
          <w:sz w:val="24"/>
          <w:szCs w:val="24"/>
        </w:rPr>
      </w:pPr>
      <w:r w:rsidRPr="007F46B5">
        <w:rPr>
          <w:b/>
          <w:sz w:val="24"/>
          <w:szCs w:val="24"/>
        </w:rPr>
        <w:t>электроэнергии</w:t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  <w:t>М.В. Столбникова</w:t>
      </w:r>
    </w:p>
    <w:p w:rsidR="008A5CA5" w:rsidRPr="007F46B5" w:rsidRDefault="008A5CA5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7F46B5" w:rsidSect="00BE5448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F6C" w:rsidRDefault="00CE7F6C">
      <w:r>
        <w:separator/>
      </w:r>
    </w:p>
  </w:endnote>
  <w:endnote w:type="continuationSeparator" w:id="0">
    <w:p w:rsidR="00CE7F6C" w:rsidRDefault="00CE7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F6C" w:rsidRDefault="00CE7F6C">
      <w:r>
        <w:separator/>
      </w:r>
    </w:p>
  </w:footnote>
  <w:footnote w:type="continuationSeparator" w:id="0">
    <w:p w:rsidR="00CE7F6C" w:rsidRDefault="00CE7F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6B5" w:rsidRDefault="004A4CD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46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46B5">
      <w:rPr>
        <w:rStyle w:val="a7"/>
        <w:noProof/>
      </w:rPr>
      <w:t>1</w:t>
    </w:r>
    <w:r>
      <w:rPr>
        <w:rStyle w:val="a7"/>
      </w:rPr>
      <w:fldChar w:fldCharType="end"/>
    </w:r>
  </w:p>
  <w:p w:rsidR="007F46B5" w:rsidRDefault="007F46B5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11969"/>
    <w:multiLevelType w:val="multilevel"/>
    <w:tmpl w:val="17825D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8">
    <w:nsid w:val="2D317969"/>
    <w:multiLevelType w:val="multilevel"/>
    <w:tmpl w:val="4D44BE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2"/>
  </w:num>
  <w:num w:numId="5">
    <w:abstractNumId w:val="12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10"/>
  </w:num>
  <w:num w:numId="12">
    <w:abstractNumId w:val="14"/>
  </w:num>
  <w:num w:numId="13">
    <w:abstractNumId w:val="5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4"/>
  </w:num>
  <w:num w:numId="19">
    <w:abstractNumId w:val="6"/>
  </w:num>
  <w:num w:numId="20">
    <w:abstractNumId w:val="8"/>
  </w:num>
  <w:num w:numId="21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AE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2268"/>
    <w:rsid w:val="000B5D7C"/>
    <w:rsid w:val="000B6103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0AA0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97C"/>
    <w:rsid w:val="00166FCC"/>
    <w:rsid w:val="00167ECA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0E8F"/>
    <w:rsid w:val="00212263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7F2"/>
    <w:rsid w:val="00235926"/>
    <w:rsid w:val="00241E80"/>
    <w:rsid w:val="0024201B"/>
    <w:rsid w:val="00242C9E"/>
    <w:rsid w:val="002446B5"/>
    <w:rsid w:val="00244733"/>
    <w:rsid w:val="0024541B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36C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5612F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C3C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5BF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596"/>
    <w:rsid w:val="00497866"/>
    <w:rsid w:val="00497F02"/>
    <w:rsid w:val="004A353B"/>
    <w:rsid w:val="004A359B"/>
    <w:rsid w:val="004A3D52"/>
    <w:rsid w:val="004A4CD9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3DD2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130"/>
    <w:rsid w:val="004E0944"/>
    <w:rsid w:val="004E144D"/>
    <w:rsid w:val="004E1C6C"/>
    <w:rsid w:val="004E4196"/>
    <w:rsid w:val="004E474C"/>
    <w:rsid w:val="004E6C6E"/>
    <w:rsid w:val="004E74F0"/>
    <w:rsid w:val="004F233B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5BF5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4D6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F82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5E81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4F47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0791B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4AD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4417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C01"/>
    <w:rsid w:val="007F1E2C"/>
    <w:rsid w:val="007F202C"/>
    <w:rsid w:val="007F2E41"/>
    <w:rsid w:val="007F46B5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4EF5"/>
    <w:rsid w:val="008474EC"/>
    <w:rsid w:val="00847926"/>
    <w:rsid w:val="00850154"/>
    <w:rsid w:val="00851ADC"/>
    <w:rsid w:val="00852CF5"/>
    <w:rsid w:val="00853BF9"/>
    <w:rsid w:val="008546A6"/>
    <w:rsid w:val="008561B8"/>
    <w:rsid w:val="008563A1"/>
    <w:rsid w:val="008574C3"/>
    <w:rsid w:val="00857D4B"/>
    <w:rsid w:val="00857EFD"/>
    <w:rsid w:val="00860D43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1F78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2636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4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D0A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A59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5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57C1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3EE"/>
    <w:rsid w:val="00A81795"/>
    <w:rsid w:val="00A8452F"/>
    <w:rsid w:val="00A86855"/>
    <w:rsid w:val="00A87061"/>
    <w:rsid w:val="00A90F72"/>
    <w:rsid w:val="00A914F5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26E"/>
    <w:rsid w:val="00AC53F7"/>
    <w:rsid w:val="00AC5413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21"/>
    <w:rsid w:val="00AE2CE9"/>
    <w:rsid w:val="00AE3899"/>
    <w:rsid w:val="00AE7BDC"/>
    <w:rsid w:val="00AF2248"/>
    <w:rsid w:val="00AF33B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D2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AFE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C5C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021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0A47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6C9F"/>
    <w:rsid w:val="00C07D2C"/>
    <w:rsid w:val="00C122F2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E7F6C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44D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D7D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3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20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97A"/>
    <w:rsid w:val="00EB7E9B"/>
    <w:rsid w:val="00EC243C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A7"/>
    <w:rsid w:val="00F600EB"/>
    <w:rsid w:val="00F62808"/>
    <w:rsid w:val="00F62CAF"/>
    <w:rsid w:val="00F62EF1"/>
    <w:rsid w:val="00F6321C"/>
    <w:rsid w:val="00F63C42"/>
    <w:rsid w:val="00F6425C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link w:val="ListParagraphChar"/>
    <w:rsid w:val="007F46B5"/>
    <w:pPr>
      <w:ind w:left="720" w:firstLine="0"/>
      <w:contextualSpacing/>
      <w:jc w:val="left"/>
    </w:pPr>
    <w:rPr>
      <w:rFonts w:eastAsia="Calibri"/>
    </w:rPr>
  </w:style>
  <w:style w:type="character" w:customStyle="1" w:styleId="ListParagraphChar">
    <w:name w:val="List Paragraph Char"/>
    <w:basedOn w:val="a1"/>
    <w:link w:val="10"/>
    <w:locked/>
    <w:rsid w:val="007F46B5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685F2-5CF1-4A9D-863F-DBC3ECC19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Кошлаков Петр Михайлович</cp:lastModifiedBy>
  <cp:revision>7</cp:revision>
  <cp:lastPrinted>2010-09-30T14:29:00Z</cp:lastPrinted>
  <dcterms:created xsi:type="dcterms:W3CDTF">2015-10-30T08:43:00Z</dcterms:created>
  <dcterms:modified xsi:type="dcterms:W3CDTF">2016-11-29T12:01:00Z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