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r w:rsidR="0091781B">
        <w:t>Россети Центр</w:t>
      </w:r>
      <w:r>
        <w:t>» (Филиал ПАО «</w:t>
      </w:r>
      <w:r w:rsidR="0091781B">
        <w:t>Россети</w:t>
      </w:r>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r w:rsidR="0091781B">
        <w:rPr>
          <w:b w:val="0"/>
          <w:bCs w:val="0"/>
        </w:rPr>
        <w:t>Россети</w:t>
      </w:r>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«Россети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2E36D0">
      <w:pPr>
        <w:pStyle w:val="31"/>
        <w:numPr>
          <w:ilvl w:val="0"/>
          <w:numId w:val="50"/>
        </w:numPr>
        <w:ind w:right="-44"/>
        <w:jc w:val="both"/>
      </w:pPr>
      <w:r>
        <w:t>ПРЕДМЕТ ДОГОВОРА</w:t>
      </w:r>
    </w:p>
    <w:p w:rsidR="002E36D0" w:rsidRDefault="002E36D0" w:rsidP="002E36D0">
      <w:pPr>
        <w:pStyle w:val="31"/>
        <w:ind w:left="3540" w:right="-44" w:firstLine="0"/>
        <w:jc w:val="both"/>
        <w:rPr>
          <w:b w:val="0"/>
          <w:bCs w:val="0"/>
        </w:rPr>
      </w:pP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2E36D0" w:rsidRDefault="002E36D0" w:rsidP="002E36D0">
      <w:pPr>
        <w:pStyle w:val="BodyTextIndent1"/>
        <w:widowControl w:val="0"/>
        <w:spacing w:line="240" w:lineRule="auto"/>
        <w:ind w:left="1080" w:firstLine="0"/>
        <w:rPr>
          <w:b/>
          <w:bCs/>
          <w:sz w:val="24"/>
          <w:szCs w:val="24"/>
        </w:rPr>
      </w:pP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r w:rsidR="001A2974">
        <w:rPr>
          <w:sz w:val="24"/>
          <w:szCs w:val="24"/>
        </w:rPr>
        <w:t>Россети</w:t>
      </w:r>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r w:rsidR="001A2974">
        <w:rPr>
          <w:sz w:val="24"/>
          <w:szCs w:val="24"/>
        </w:rPr>
        <w:t>Россети</w:t>
      </w:r>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r w:rsidR="001A2974">
        <w:rPr>
          <w:sz w:val="24"/>
          <w:szCs w:val="24"/>
        </w:rPr>
        <w:t>Россети</w:t>
      </w:r>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2E36D0" w:rsidRDefault="002E36D0" w:rsidP="002E36D0">
      <w:pPr>
        <w:pStyle w:val="BodyTextIndent1"/>
        <w:spacing w:line="240" w:lineRule="auto"/>
        <w:ind w:left="1080" w:firstLine="0"/>
        <w:rPr>
          <w:b/>
          <w:bCs/>
          <w:sz w:val="24"/>
          <w:szCs w:val="24"/>
        </w:rPr>
      </w:pP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 xml:space="preserve">дополнительное количество Товара </w:t>
      </w:r>
      <w:r w:rsidR="00C924B3" w:rsidRPr="0002379A">
        <w:rPr>
          <w:spacing w:val="-4"/>
        </w:rPr>
        <w:lastRenderedPageBreak/>
        <w:t>(по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2E36D0" w:rsidRDefault="002E36D0" w:rsidP="00912365">
      <w:pPr>
        <w:pStyle w:val="11"/>
        <w:tabs>
          <w:tab w:val="left" w:pos="2160"/>
        </w:tabs>
        <w:spacing w:before="0" w:after="0"/>
        <w:ind w:left="1425" w:firstLine="0"/>
        <w:rPr>
          <w:b/>
          <w:bCs/>
          <w:sz w:val="24"/>
          <w:szCs w:val="24"/>
        </w:rPr>
      </w:pP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xml:space="preserve">.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w:t>
      </w:r>
      <w:r w:rsidRPr="000B611A">
        <w:rPr>
          <w:sz w:val="24"/>
          <w:szCs w:val="24"/>
        </w:rPr>
        <w:lastRenderedPageBreak/>
        <w:t>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2E36D0" w:rsidRPr="00AA276E" w:rsidRDefault="002E36D0" w:rsidP="002E36D0">
      <w:pPr>
        <w:spacing w:after="200" w:line="276" w:lineRule="auto"/>
        <w:ind w:left="3686"/>
        <w:contextualSpacing/>
        <w:rPr>
          <w:b/>
          <w:bCs/>
        </w:rPr>
      </w:pP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lastRenderedPageBreak/>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w:t>
      </w:r>
      <w:r w:rsidR="00AA276E" w:rsidRPr="00AA276E">
        <w:lastRenderedPageBreak/>
        <w:t>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 xml:space="preserve">оизводится </w:t>
      </w:r>
      <w:r w:rsidR="00166169" w:rsidRPr="00B55F0D">
        <w:t>безналичны</w:t>
      </w:r>
      <w:r w:rsidR="00166169">
        <w:t>м</w:t>
      </w:r>
      <w:r w:rsidR="00166169" w:rsidRPr="00B55F0D">
        <w:t xml:space="preserve"> расчет</w:t>
      </w:r>
      <w:r w:rsidR="00166169">
        <w:t>ом</w:t>
      </w:r>
      <w:r w:rsidR="00166169" w:rsidRPr="00B55F0D">
        <w:t xml:space="preserve">, </w:t>
      </w:r>
      <w:r w:rsidR="00D77AFA" w:rsidRPr="00B55F0D">
        <w:t>не более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D77AFA">
        <w:t>:</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w:t>
      </w:r>
      <w:r w:rsidR="00AA276E" w:rsidRPr="00AA276E">
        <w:lastRenderedPageBreak/>
        <w:t>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r w:rsidR="001A2974">
        <w:t>Россети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Default="00AA276E" w:rsidP="00AA276E">
      <w:pPr>
        <w:numPr>
          <w:ilvl w:val="0"/>
          <w:numId w:val="46"/>
        </w:numPr>
        <w:spacing w:after="200" w:line="276" w:lineRule="auto"/>
        <w:ind w:left="1495"/>
        <w:contextualSpacing/>
        <w:jc w:val="center"/>
        <w:rPr>
          <w:b/>
          <w:bCs/>
        </w:rPr>
      </w:pPr>
      <w:r w:rsidRPr="00AA276E">
        <w:rPr>
          <w:b/>
          <w:bCs/>
        </w:rPr>
        <w:lastRenderedPageBreak/>
        <w:t>ОТВЕТСТВЕННОСТЬ СТОРОН И ОБЕСПЕЧЕНИЕ ИСПОЛНЕНИЯ ОБЯЗАТЕЛЬСТВ</w:t>
      </w:r>
    </w:p>
    <w:p w:rsidR="002E36D0" w:rsidRPr="00AA276E" w:rsidRDefault="002E36D0" w:rsidP="002E36D0">
      <w:pPr>
        <w:spacing w:after="200" w:line="276" w:lineRule="auto"/>
        <w:ind w:left="1495"/>
        <w:contextualSpacing/>
        <w:rPr>
          <w:b/>
          <w:bCs/>
        </w:rPr>
      </w:pP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 xml:space="preserve">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w:t>
      </w:r>
      <w:r w:rsidRPr="00AA276E">
        <w:rPr>
          <w:bCs/>
        </w:rPr>
        <w:lastRenderedPageBreak/>
        <w:t>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lastRenderedPageBreak/>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lastRenderedPageBreak/>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w:t>
      </w:r>
      <w:r w:rsidRPr="00021649">
        <w:lastRenderedPageBreak/>
        <w:t>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xml:space="preserve">, </w:t>
      </w:r>
      <w:r w:rsidRPr="00A4402C">
        <w:rPr>
          <w:bCs/>
        </w:rPr>
        <w:lastRenderedPageBreak/>
        <w:t>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CB7C6F" w:rsidRDefault="00CB7C6F" w:rsidP="00E5122C">
      <w:pPr>
        <w:spacing w:line="276" w:lineRule="auto"/>
        <w:ind w:firstLine="709"/>
        <w:jc w:val="both"/>
        <w:rPr>
          <w:rFonts w:eastAsia="Calibri"/>
          <w:lang w:eastAsia="en-US"/>
        </w:rPr>
      </w:pPr>
    </w:p>
    <w:p w:rsidR="002D064F" w:rsidRDefault="002D064F" w:rsidP="00E5122C">
      <w:pPr>
        <w:spacing w:line="276" w:lineRule="auto"/>
        <w:ind w:firstLine="709"/>
        <w:jc w:val="both"/>
        <w:rPr>
          <w:rFonts w:eastAsia="Calibri"/>
          <w:lang w:eastAsia="en-US"/>
        </w:rPr>
      </w:pPr>
    </w:p>
    <w:p w:rsid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2E36D0" w:rsidRPr="00AA276E" w:rsidRDefault="002E36D0" w:rsidP="00AA276E">
      <w:pPr>
        <w:tabs>
          <w:tab w:val="left" w:pos="851"/>
          <w:tab w:val="left" w:pos="1418"/>
        </w:tabs>
        <w:contextualSpacing/>
        <w:jc w:val="both"/>
        <w:rPr>
          <w:b/>
          <w:bCs/>
        </w:rPr>
      </w:pP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2D064F" w:rsidRDefault="002D064F"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2E36D0" w:rsidRDefault="002E36D0" w:rsidP="009B134B">
      <w:pPr>
        <w:shd w:val="clear" w:color="auto" w:fill="FFFFFF"/>
        <w:ind w:firstLine="709"/>
        <w:jc w:val="center"/>
        <w:rPr>
          <w:b/>
          <w:spacing w:val="-4"/>
          <w:lang w:eastAsia="en-US"/>
        </w:rPr>
      </w:pPr>
    </w:p>
    <w:p w:rsidR="008276B9"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7E3199" w:rsidRDefault="007E3199" w:rsidP="001E091B">
      <w:pPr>
        <w:jc w:val="both"/>
        <w:rPr>
          <w:rFonts w:eastAsia="Calibri"/>
          <w:lang w:eastAsia="en-US"/>
        </w:rPr>
      </w:pPr>
    </w:p>
    <w:p w:rsidR="002D064F" w:rsidRDefault="002D064F"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r w:rsidR="001A2974">
        <w:rPr>
          <w:lang w:eastAsia="ar-SA"/>
        </w:rPr>
        <w:t>Россети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r w:rsidR="001A2974">
        <w:rPr>
          <w:lang w:eastAsia="ar-SA"/>
        </w:rPr>
        <w:t>Россети</w:t>
      </w:r>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lastRenderedPageBreak/>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4B55EC" w:rsidRDefault="004B55EC" w:rsidP="004B55EC">
            <w:pPr>
              <w:jc w:val="center"/>
              <w:rPr>
                <w:b/>
                <w:bCs/>
                <w:spacing w:val="-2"/>
              </w:rPr>
            </w:pPr>
          </w:p>
          <w:p w:rsidR="004B55EC" w:rsidRDefault="004B55EC" w:rsidP="004B55EC">
            <w:pPr>
              <w:jc w:val="center"/>
              <w:rPr>
                <w:b/>
                <w:bCs/>
                <w:spacing w:val="-2"/>
              </w:rPr>
            </w:pPr>
          </w:p>
          <w:p w:rsidR="004B55EC" w:rsidRDefault="004B55EC" w:rsidP="004B55EC">
            <w:pPr>
              <w:jc w:val="center"/>
              <w:rPr>
                <w:b/>
                <w:bCs/>
                <w:spacing w:val="-2"/>
              </w:rPr>
            </w:pPr>
          </w:p>
          <w:p w:rsidR="004B55EC" w:rsidRPr="00656369" w:rsidRDefault="004B55EC" w:rsidP="004B55EC">
            <w:pPr>
              <w:jc w:val="center"/>
              <w:rPr>
                <w:b/>
                <w:bCs/>
                <w:spacing w:val="-2"/>
              </w:rPr>
            </w:pPr>
            <w:r w:rsidRPr="00656369">
              <w:rPr>
                <w:b/>
                <w:bCs/>
                <w:spacing w:val="-2"/>
              </w:rPr>
              <w:t>ПОСТАВЩИК:</w:t>
            </w:r>
          </w:p>
          <w:p w:rsidR="004B55EC" w:rsidRDefault="004B55EC" w:rsidP="004B55EC">
            <w:pPr>
              <w:ind w:firstLine="6"/>
              <w:rPr>
                <w:bCs/>
              </w:rPr>
            </w:pPr>
          </w:p>
          <w:p w:rsidR="004B55EC" w:rsidRPr="000C14A5" w:rsidRDefault="004B55EC" w:rsidP="004B55EC">
            <w:pPr>
              <w:ind w:firstLine="6"/>
              <w:rPr>
                <w:bCs/>
              </w:rPr>
            </w:pPr>
            <w:r>
              <w:rPr>
                <w:bCs/>
              </w:rPr>
              <w:t xml:space="preserve"> </w:t>
            </w:r>
            <w:r w:rsidRPr="000C14A5">
              <w:rPr>
                <w:bCs/>
              </w:rPr>
              <w:t>_____________________________</w:t>
            </w:r>
          </w:p>
          <w:p w:rsidR="004B55EC" w:rsidRDefault="004B55EC" w:rsidP="004B55EC">
            <w:pPr>
              <w:ind w:firstLine="6"/>
              <w:rPr>
                <w:bCs/>
              </w:rPr>
            </w:pPr>
            <w:r w:rsidRPr="000C14A5">
              <w:rPr>
                <w:bCs/>
              </w:rPr>
              <w:t xml:space="preserve">             (наименование)</w:t>
            </w:r>
          </w:p>
          <w:p w:rsidR="004B55EC" w:rsidRDefault="004B55EC" w:rsidP="004B55EC">
            <w:pPr>
              <w:ind w:firstLine="6"/>
              <w:rPr>
                <w:bCs/>
              </w:rPr>
            </w:pPr>
          </w:p>
          <w:p w:rsidR="004B55EC" w:rsidRPr="000C14A5" w:rsidRDefault="004B55EC" w:rsidP="004B55EC">
            <w:pPr>
              <w:ind w:firstLine="6"/>
              <w:rPr>
                <w:bCs/>
              </w:rPr>
            </w:pPr>
            <w:r w:rsidRPr="000C14A5">
              <w:rPr>
                <w:bCs/>
              </w:rPr>
              <w:t xml:space="preserve">             (должность)</w:t>
            </w:r>
          </w:p>
          <w:p w:rsidR="004B55EC" w:rsidRDefault="004B55EC" w:rsidP="004B55EC">
            <w:pPr>
              <w:ind w:firstLine="6"/>
              <w:rPr>
                <w:bCs/>
              </w:rPr>
            </w:pPr>
            <w:r w:rsidRPr="000C14A5">
              <w:rPr>
                <w:bCs/>
              </w:rPr>
              <w:t>___________________________________</w:t>
            </w:r>
          </w:p>
          <w:p w:rsidR="004B55EC" w:rsidRPr="000C14A5" w:rsidRDefault="004B55EC" w:rsidP="004B55EC">
            <w:pPr>
              <w:ind w:firstLine="6"/>
              <w:rPr>
                <w:bCs/>
              </w:rPr>
            </w:pPr>
          </w:p>
          <w:p w:rsidR="004B55EC" w:rsidRDefault="004B55EC" w:rsidP="004B55EC">
            <w:pPr>
              <w:ind w:firstLine="6"/>
              <w:jc w:val="center"/>
              <w:rPr>
                <w:bCs/>
              </w:rPr>
            </w:pPr>
            <w:r w:rsidRPr="000C14A5">
              <w:rPr>
                <w:bCs/>
              </w:rPr>
              <w:t xml:space="preserve">(Ф.И.О.)          </w:t>
            </w:r>
          </w:p>
          <w:p w:rsidR="001146A8" w:rsidRDefault="004B55EC" w:rsidP="004B55EC">
            <w:pPr>
              <w:jc w:val="center"/>
              <w:rPr>
                <w:b/>
                <w:bCs/>
                <w:spacing w:val="-2"/>
              </w:rPr>
            </w:pPr>
            <w:r w:rsidRPr="004940D6">
              <w:rPr>
                <w:rFonts w:eastAsia="Calibri"/>
                <w:lang w:eastAsia="en-US"/>
              </w:rPr>
              <w:t>М.П.   «_____» _________________20___г.</w:t>
            </w:r>
            <w:r w:rsidRPr="00656369">
              <w:rPr>
                <w:rFonts w:eastAsia="Calibri"/>
                <w:lang w:eastAsia="en-US"/>
              </w:rPr>
              <w:t xml:space="preserve">                    </w:t>
            </w: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0731BB" w:rsidRDefault="00FE1333" w:rsidP="00D9647F">
      <w:pPr>
        <w:pStyle w:val="af6"/>
        <w:ind w:left="4956" w:firstLine="708"/>
        <w:jc w:val="both"/>
      </w:pPr>
      <w:r>
        <w:t xml:space="preserve"> </w:t>
      </w:r>
      <w:r w:rsidR="00E61C39">
        <w:t xml:space="preserve">  </w:t>
      </w:r>
      <w:r w:rsidR="00140818">
        <w:t xml:space="preserve">    </w:t>
      </w:r>
      <w:r w:rsidR="00E61C39">
        <w:t xml:space="preserve"> </w:t>
      </w:r>
    </w:p>
    <w:p w:rsidR="00912365" w:rsidRPr="008A13D8" w:rsidRDefault="00912365" w:rsidP="002E36D0">
      <w:pPr>
        <w:pStyle w:val="af6"/>
        <w:ind w:left="4956" w:firstLine="708"/>
        <w:jc w:val="right"/>
      </w:pPr>
      <w:r w:rsidRPr="008A13D8">
        <w:lastRenderedPageBreak/>
        <w:t xml:space="preserve">Приложение № 1                                                                                                                                                                             </w:t>
      </w:r>
    </w:p>
    <w:p w:rsidR="00912365" w:rsidRPr="008A13D8" w:rsidRDefault="00912365" w:rsidP="002E36D0">
      <w:pPr>
        <w:pStyle w:val="af6"/>
        <w:jc w:val="right"/>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465202" w:rsidRPr="003743DC" w:rsidTr="00E87340">
        <w:trPr>
          <w:trHeight w:val="810"/>
        </w:trPr>
        <w:tc>
          <w:tcPr>
            <w:tcW w:w="2405" w:type="dxa"/>
            <w:vAlign w:val="center"/>
          </w:tcPr>
          <w:p w:rsidR="008F306D" w:rsidRPr="008F306D" w:rsidRDefault="008F306D" w:rsidP="00E87340">
            <w:pPr>
              <w:jc w:val="center"/>
              <w:rPr>
                <w:color w:val="000000"/>
                <w:sz w:val="20"/>
                <w:szCs w:val="20"/>
              </w:rPr>
            </w:pPr>
          </w:p>
        </w:tc>
        <w:tc>
          <w:tcPr>
            <w:tcW w:w="1672" w:type="dxa"/>
            <w:vAlign w:val="center"/>
          </w:tcPr>
          <w:p w:rsidR="00AF2E9F" w:rsidRPr="009872A0" w:rsidRDefault="00AF2E9F" w:rsidP="00E87340">
            <w:pPr>
              <w:pStyle w:val="aff1"/>
              <w:spacing w:before="0" w:after="0"/>
              <w:jc w:val="center"/>
              <w:rPr>
                <w:snapToGrid/>
                <w:sz w:val="22"/>
                <w:szCs w:val="22"/>
              </w:rPr>
            </w:pPr>
          </w:p>
        </w:tc>
        <w:tc>
          <w:tcPr>
            <w:tcW w:w="709" w:type="dxa"/>
            <w:vAlign w:val="center"/>
          </w:tcPr>
          <w:p w:rsidR="00465202" w:rsidRDefault="00465202" w:rsidP="00E87340">
            <w:pPr>
              <w:jc w:val="center"/>
              <w:rPr>
                <w:color w:val="000000"/>
                <w:sz w:val="22"/>
                <w:szCs w:val="22"/>
              </w:rPr>
            </w:pPr>
          </w:p>
        </w:tc>
        <w:tc>
          <w:tcPr>
            <w:tcW w:w="992" w:type="dxa"/>
            <w:vAlign w:val="center"/>
          </w:tcPr>
          <w:p w:rsidR="00465202" w:rsidRDefault="00465202" w:rsidP="00E87340">
            <w:pPr>
              <w:jc w:val="center"/>
              <w:rPr>
                <w:color w:val="000000"/>
                <w:sz w:val="20"/>
                <w:szCs w:val="20"/>
              </w:rPr>
            </w:pPr>
          </w:p>
        </w:tc>
        <w:tc>
          <w:tcPr>
            <w:tcW w:w="2127" w:type="dxa"/>
            <w:vAlign w:val="center"/>
          </w:tcPr>
          <w:p w:rsidR="00465202" w:rsidRPr="00B82D56" w:rsidRDefault="00465202" w:rsidP="00E87340">
            <w:pPr>
              <w:jc w:val="center"/>
              <w:rPr>
                <w:sz w:val="22"/>
                <w:szCs w:val="22"/>
              </w:rPr>
            </w:pPr>
          </w:p>
        </w:tc>
        <w:tc>
          <w:tcPr>
            <w:tcW w:w="1275" w:type="dxa"/>
            <w:vAlign w:val="center"/>
          </w:tcPr>
          <w:p w:rsidR="00465202" w:rsidRPr="00B82D56" w:rsidRDefault="00465202" w:rsidP="00E87340">
            <w:pPr>
              <w:jc w:val="center"/>
              <w:rPr>
                <w:sz w:val="22"/>
                <w:szCs w:val="22"/>
              </w:rPr>
            </w:pPr>
          </w:p>
        </w:tc>
        <w:tc>
          <w:tcPr>
            <w:tcW w:w="1060" w:type="dxa"/>
            <w:vAlign w:val="center"/>
          </w:tcPr>
          <w:p w:rsidR="00465202" w:rsidRPr="00B82D56" w:rsidRDefault="00465202" w:rsidP="00E87340">
            <w:pPr>
              <w:jc w:val="center"/>
              <w:rPr>
                <w:sz w:val="22"/>
                <w:szCs w:val="22"/>
              </w:rPr>
            </w:pPr>
          </w:p>
        </w:tc>
      </w:tr>
      <w:tr w:rsidR="009B4A59" w:rsidRPr="003743DC" w:rsidTr="00E87340">
        <w:trPr>
          <w:trHeight w:val="810"/>
        </w:trPr>
        <w:tc>
          <w:tcPr>
            <w:tcW w:w="2405" w:type="dxa"/>
            <w:vAlign w:val="center"/>
          </w:tcPr>
          <w:p w:rsidR="009B4A59" w:rsidRPr="008F306D" w:rsidRDefault="009B4A59" w:rsidP="00E87340">
            <w:pPr>
              <w:jc w:val="center"/>
              <w:rPr>
                <w:color w:val="000000"/>
                <w:sz w:val="20"/>
                <w:szCs w:val="20"/>
              </w:rPr>
            </w:pPr>
          </w:p>
        </w:tc>
        <w:tc>
          <w:tcPr>
            <w:tcW w:w="1672" w:type="dxa"/>
            <w:vAlign w:val="center"/>
          </w:tcPr>
          <w:p w:rsidR="009B4A59" w:rsidRDefault="009B4A59" w:rsidP="00E87340">
            <w:pPr>
              <w:pStyle w:val="aff1"/>
              <w:spacing w:before="0" w:after="0"/>
              <w:jc w:val="center"/>
              <w:rPr>
                <w:snapToGrid/>
                <w:sz w:val="22"/>
                <w:szCs w:val="22"/>
              </w:rPr>
            </w:pPr>
          </w:p>
        </w:tc>
        <w:tc>
          <w:tcPr>
            <w:tcW w:w="709" w:type="dxa"/>
            <w:vAlign w:val="center"/>
          </w:tcPr>
          <w:p w:rsidR="009B4A59" w:rsidRDefault="009B4A59" w:rsidP="00E87340">
            <w:pPr>
              <w:jc w:val="center"/>
              <w:rPr>
                <w:color w:val="000000"/>
                <w:sz w:val="22"/>
                <w:szCs w:val="22"/>
              </w:rPr>
            </w:pPr>
          </w:p>
        </w:tc>
        <w:tc>
          <w:tcPr>
            <w:tcW w:w="992" w:type="dxa"/>
            <w:vAlign w:val="center"/>
          </w:tcPr>
          <w:p w:rsidR="009B4A59" w:rsidRDefault="009B4A59" w:rsidP="00E87340">
            <w:pPr>
              <w:jc w:val="center"/>
              <w:rPr>
                <w:color w:val="000000"/>
                <w:sz w:val="20"/>
                <w:szCs w:val="20"/>
              </w:rPr>
            </w:pPr>
          </w:p>
        </w:tc>
        <w:tc>
          <w:tcPr>
            <w:tcW w:w="2127" w:type="dxa"/>
            <w:vAlign w:val="center"/>
          </w:tcPr>
          <w:p w:rsidR="009B4A59" w:rsidRPr="00B82D56" w:rsidRDefault="009B4A59" w:rsidP="00E87340">
            <w:pPr>
              <w:jc w:val="center"/>
              <w:rPr>
                <w:sz w:val="22"/>
                <w:szCs w:val="22"/>
              </w:rPr>
            </w:pPr>
          </w:p>
        </w:tc>
        <w:tc>
          <w:tcPr>
            <w:tcW w:w="1275" w:type="dxa"/>
            <w:vAlign w:val="center"/>
          </w:tcPr>
          <w:p w:rsidR="009B4A59" w:rsidRDefault="009B4A59" w:rsidP="00E87340">
            <w:pPr>
              <w:jc w:val="center"/>
              <w:rPr>
                <w:sz w:val="22"/>
                <w:szCs w:val="22"/>
              </w:rPr>
            </w:pPr>
          </w:p>
        </w:tc>
        <w:tc>
          <w:tcPr>
            <w:tcW w:w="1060" w:type="dxa"/>
            <w:vAlign w:val="center"/>
          </w:tcPr>
          <w:p w:rsidR="009B4A59" w:rsidRDefault="009B4A59" w:rsidP="00E87340">
            <w:pPr>
              <w:jc w:val="center"/>
              <w:rPr>
                <w:sz w:val="22"/>
                <w:szCs w:val="22"/>
              </w:rPr>
            </w:pP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90A9A" w:rsidRPr="00656369" w:rsidRDefault="00090A9A" w:rsidP="00090A9A">
            <w:pPr>
              <w:jc w:val="center"/>
              <w:rPr>
                <w:b/>
                <w:bCs/>
                <w:spacing w:val="-2"/>
              </w:rPr>
            </w:pPr>
            <w:r w:rsidRPr="00656369">
              <w:rPr>
                <w:b/>
                <w:bCs/>
                <w:spacing w:val="-2"/>
              </w:rPr>
              <w:t>ПОСТАВЩИК:</w:t>
            </w:r>
          </w:p>
          <w:p w:rsidR="00090A9A" w:rsidRDefault="00090A9A" w:rsidP="00090A9A">
            <w:pPr>
              <w:ind w:firstLine="6"/>
              <w:rPr>
                <w:bCs/>
              </w:rPr>
            </w:pPr>
          </w:p>
          <w:p w:rsidR="00090A9A" w:rsidRPr="000C14A5" w:rsidRDefault="00090A9A" w:rsidP="00090A9A">
            <w:pPr>
              <w:ind w:firstLine="6"/>
              <w:rPr>
                <w:bCs/>
              </w:rPr>
            </w:pPr>
            <w:r>
              <w:rPr>
                <w:bCs/>
              </w:rPr>
              <w:t xml:space="preserve"> </w:t>
            </w:r>
            <w:r w:rsidRPr="000C14A5">
              <w:rPr>
                <w:bCs/>
              </w:rPr>
              <w:t>_____________________________</w:t>
            </w:r>
          </w:p>
          <w:p w:rsidR="00090A9A" w:rsidRDefault="00090A9A" w:rsidP="00090A9A">
            <w:pPr>
              <w:ind w:firstLine="6"/>
              <w:rPr>
                <w:bCs/>
              </w:rPr>
            </w:pPr>
            <w:r w:rsidRPr="000C14A5">
              <w:rPr>
                <w:bCs/>
              </w:rPr>
              <w:t xml:space="preserve">             (наименование)</w:t>
            </w:r>
          </w:p>
          <w:p w:rsidR="00090A9A" w:rsidRDefault="00090A9A" w:rsidP="00090A9A">
            <w:pPr>
              <w:ind w:firstLine="6"/>
              <w:rPr>
                <w:bCs/>
              </w:rPr>
            </w:pPr>
          </w:p>
          <w:p w:rsidR="00090A9A" w:rsidRPr="000C14A5" w:rsidRDefault="00090A9A" w:rsidP="00090A9A">
            <w:pPr>
              <w:ind w:firstLine="6"/>
              <w:rPr>
                <w:bCs/>
              </w:rPr>
            </w:pPr>
            <w:r w:rsidRPr="000C14A5">
              <w:rPr>
                <w:bCs/>
              </w:rPr>
              <w:t xml:space="preserve">             (должность)</w:t>
            </w:r>
          </w:p>
          <w:p w:rsidR="00090A9A" w:rsidRDefault="00090A9A" w:rsidP="00090A9A">
            <w:pPr>
              <w:ind w:firstLine="6"/>
              <w:rPr>
                <w:bCs/>
              </w:rPr>
            </w:pPr>
            <w:r w:rsidRPr="000C14A5">
              <w:rPr>
                <w:bCs/>
              </w:rPr>
              <w:t>___________________________________</w:t>
            </w:r>
          </w:p>
          <w:p w:rsidR="00090A9A" w:rsidRPr="000C14A5" w:rsidRDefault="00090A9A" w:rsidP="00090A9A">
            <w:pPr>
              <w:ind w:firstLine="6"/>
              <w:rPr>
                <w:bCs/>
              </w:rPr>
            </w:pPr>
          </w:p>
          <w:p w:rsidR="00090A9A" w:rsidRDefault="00090A9A" w:rsidP="00090A9A">
            <w:pPr>
              <w:ind w:firstLine="6"/>
              <w:jc w:val="center"/>
              <w:rPr>
                <w:bCs/>
              </w:rPr>
            </w:pPr>
            <w:r w:rsidRPr="000C14A5">
              <w:rPr>
                <w:bCs/>
              </w:rPr>
              <w:t xml:space="preserve">(Ф.И.О.)          </w:t>
            </w:r>
          </w:p>
          <w:p w:rsidR="000D445A" w:rsidRDefault="00090A9A" w:rsidP="00090A9A">
            <w:pPr>
              <w:jc w:val="center"/>
              <w:rPr>
                <w:b/>
                <w:bCs/>
                <w:spacing w:val="-2"/>
              </w:rPr>
            </w:pPr>
            <w:r w:rsidRPr="004940D6">
              <w:rPr>
                <w:rFonts w:eastAsia="Calibri"/>
                <w:lang w:eastAsia="en-US"/>
              </w:rPr>
              <w:t>М.П.   «_____» _________________20___г.</w:t>
            </w:r>
            <w:r w:rsidRPr="00656369">
              <w:rPr>
                <w:rFonts w:eastAsia="Calibri"/>
                <w:lang w:eastAsia="en-US"/>
              </w:rPr>
              <w:t xml:space="preserve">                    </w:t>
            </w: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9B4A59" w:rsidRDefault="009B4A59"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12365" w:rsidRPr="008A13D8" w:rsidRDefault="009A3240" w:rsidP="002E36D0">
      <w:pPr>
        <w:pStyle w:val="af6"/>
        <w:ind w:left="4956" w:firstLine="708"/>
        <w:jc w:val="right"/>
      </w:pPr>
      <w:r>
        <w:lastRenderedPageBreak/>
        <w:t xml:space="preserve">  </w:t>
      </w:r>
      <w:r w:rsidR="00912365" w:rsidRPr="008A13D8">
        <w:t xml:space="preserve">Приложение № 2                                                                                                                                                                             </w:t>
      </w:r>
    </w:p>
    <w:p w:rsidR="00912365" w:rsidRPr="008A13D8" w:rsidRDefault="00912365" w:rsidP="002E36D0">
      <w:pPr>
        <w:pStyle w:val="af6"/>
        <w:keepNext/>
        <w:jc w:val="right"/>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p>
    <w:p w:rsidR="005F1DF9" w:rsidRDefault="001957DB" w:rsidP="001957DB">
      <w:pPr>
        <w:keepNext/>
        <w:shd w:val="clear" w:color="auto" w:fill="FFFFFF"/>
        <w:autoSpaceDE w:val="0"/>
        <w:autoSpaceDN w:val="0"/>
        <w:adjustRightInd w:val="0"/>
      </w:pPr>
      <w:r>
        <w:t xml:space="preserve">Дата окончания поставки: </w:t>
      </w: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9B6044" w:rsidRDefault="00903779" w:rsidP="00E57332">
            <w:pPr>
              <w:jc w:val="center"/>
              <w:rPr>
                <w:b/>
                <w:i/>
                <w:color w:val="FFFFFF" w:themeColor="background1"/>
                <w:sz w:val="22"/>
                <w:szCs w:val="22"/>
              </w:rPr>
            </w:pPr>
          </w:p>
        </w:tc>
        <w:tc>
          <w:tcPr>
            <w:tcW w:w="1418" w:type="dxa"/>
            <w:tcBorders>
              <w:bottom w:val="single" w:sz="4" w:space="0" w:color="auto"/>
            </w:tcBorders>
            <w:shd w:val="clear" w:color="auto" w:fill="auto"/>
            <w:vAlign w:val="center"/>
          </w:tcPr>
          <w:p w:rsidR="00903779" w:rsidRPr="009B6044" w:rsidRDefault="00903779" w:rsidP="00B104B5">
            <w:pPr>
              <w:ind w:left="-108" w:right="-108" w:firstLine="108"/>
              <w:jc w:val="center"/>
              <w:rPr>
                <w:b/>
                <w:i/>
                <w:color w:val="FFFFFF" w:themeColor="background1"/>
                <w:sz w:val="22"/>
                <w:szCs w:val="22"/>
              </w:rPr>
            </w:pPr>
          </w:p>
        </w:tc>
      </w:tr>
      <w:tr w:rsidR="0045457A" w:rsidRPr="00472821" w:rsidTr="009B6044">
        <w:trPr>
          <w:trHeight w:val="563"/>
        </w:trPr>
        <w:tc>
          <w:tcPr>
            <w:tcW w:w="704" w:type="dxa"/>
            <w:shd w:val="clear" w:color="auto" w:fill="auto"/>
            <w:vAlign w:val="center"/>
          </w:tcPr>
          <w:p w:rsidR="0045457A" w:rsidRPr="0092727B" w:rsidRDefault="0045457A" w:rsidP="0045457A">
            <w:pPr>
              <w:pStyle w:val="aff1"/>
              <w:spacing w:before="0" w:after="0"/>
              <w:rPr>
                <w:sz w:val="22"/>
                <w:szCs w:val="22"/>
              </w:rPr>
            </w:pPr>
            <w:r>
              <w:rPr>
                <w:sz w:val="22"/>
                <w:szCs w:val="22"/>
              </w:rPr>
              <w:t>1</w:t>
            </w:r>
          </w:p>
        </w:tc>
        <w:tc>
          <w:tcPr>
            <w:tcW w:w="2812" w:type="dxa"/>
            <w:shd w:val="clear" w:color="auto" w:fill="auto"/>
            <w:vAlign w:val="center"/>
          </w:tcPr>
          <w:p w:rsidR="0045457A" w:rsidRPr="008F306D" w:rsidRDefault="0045457A" w:rsidP="0045457A">
            <w:pPr>
              <w:jc w:val="center"/>
              <w:rPr>
                <w:color w:val="000000"/>
                <w:sz w:val="20"/>
                <w:szCs w:val="20"/>
              </w:rPr>
            </w:pPr>
          </w:p>
        </w:tc>
        <w:tc>
          <w:tcPr>
            <w:tcW w:w="1133" w:type="dxa"/>
            <w:shd w:val="clear" w:color="auto" w:fill="auto"/>
            <w:vAlign w:val="center"/>
          </w:tcPr>
          <w:p w:rsidR="0045457A" w:rsidRPr="00B82D56" w:rsidRDefault="0045457A" w:rsidP="0045457A">
            <w:pPr>
              <w:jc w:val="center"/>
              <w:rPr>
                <w:sz w:val="22"/>
                <w:szCs w:val="22"/>
              </w:rPr>
            </w:pPr>
          </w:p>
        </w:tc>
        <w:tc>
          <w:tcPr>
            <w:tcW w:w="1134" w:type="dxa"/>
            <w:vAlign w:val="center"/>
          </w:tcPr>
          <w:p w:rsidR="0045457A" w:rsidRPr="002C48E0" w:rsidRDefault="0045457A" w:rsidP="0045457A">
            <w:pPr>
              <w:jc w:val="center"/>
              <w:rPr>
                <w:color w:val="000000"/>
                <w:sz w:val="20"/>
                <w:szCs w:val="20"/>
              </w:rPr>
            </w:pPr>
          </w:p>
        </w:tc>
        <w:tc>
          <w:tcPr>
            <w:tcW w:w="993" w:type="dxa"/>
            <w:shd w:val="clear" w:color="auto" w:fill="auto"/>
            <w:vAlign w:val="center"/>
          </w:tcPr>
          <w:p w:rsidR="0045457A" w:rsidRDefault="0045457A" w:rsidP="0045457A">
            <w:pPr>
              <w:jc w:val="center"/>
              <w:rPr>
                <w:color w:val="000000"/>
                <w:sz w:val="20"/>
                <w:szCs w:val="20"/>
              </w:rPr>
            </w:pPr>
          </w:p>
        </w:tc>
        <w:tc>
          <w:tcPr>
            <w:tcW w:w="1275" w:type="dxa"/>
            <w:shd w:val="clear" w:color="auto" w:fill="auto"/>
          </w:tcPr>
          <w:p w:rsidR="0045457A" w:rsidRPr="009B6044" w:rsidRDefault="0045457A" w:rsidP="0045457A">
            <w:pPr>
              <w:ind w:firstLine="540"/>
              <w:jc w:val="both"/>
              <w:rPr>
                <w:color w:val="FFFFFF" w:themeColor="background1"/>
                <w:sz w:val="20"/>
                <w:szCs w:val="20"/>
              </w:rPr>
            </w:pPr>
          </w:p>
        </w:tc>
        <w:tc>
          <w:tcPr>
            <w:tcW w:w="1418" w:type="dxa"/>
            <w:shd w:val="clear" w:color="auto" w:fill="auto"/>
          </w:tcPr>
          <w:p w:rsidR="0045457A" w:rsidRPr="009B6044" w:rsidRDefault="0045457A" w:rsidP="0045457A">
            <w:pPr>
              <w:ind w:firstLine="540"/>
              <w:jc w:val="both"/>
              <w:rPr>
                <w:color w:val="FFFFFF" w:themeColor="background1"/>
                <w:sz w:val="20"/>
                <w:szCs w:val="20"/>
              </w:rPr>
            </w:pPr>
          </w:p>
        </w:tc>
      </w:tr>
      <w:tr w:rsidR="0045457A" w:rsidRPr="00472821" w:rsidTr="009B6044">
        <w:trPr>
          <w:trHeight w:val="563"/>
        </w:trPr>
        <w:tc>
          <w:tcPr>
            <w:tcW w:w="704" w:type="dxa"/>
            <w:shd w:val="clear" w:color="auto" w:fill="auto"/>
            <w:vAlign w:val="center"/>
          </w:tcPr>
          <w:p w:rsidR="0045457A" w:rsidRDefault="0045457A" w:rsidP="0045457A">
            <w:pPr>
              <w:pStyle w:val="aff1"/>
              <w:spacing w:before="0" w:after="0"/>
              <w:rPr>
                <w:sz w:val="22"/>
                <w:szCs w:val="22"/>
              </w:rPr>
            </w:pPr>
            <w:r>
              <w:rPr>
                <w:sz w:val="22"/>
                <w:szCs w:val="22"/>
              </w:rPr>
              <w:t>2</w:t>
            </w:r>
          </w:p>
        </w:tc>
        <w:tc>
          <w:tcPr>
            <w:tcW w:w="2812" w:type="dxa"/>
            <w:shd w:val="clear" w:color="auto" w:fill="auto"/>
            <w:vAlign w:val="center"/>
          </w:tcPr>
          <w:p w:rsidR="0045457A" w:rsidRPr="008F306D" w:rsidRDefault="0045457A" w:rsidP="0045457A">
            <w:pPr>
              <w:jc w:val="center"/>
              <w:rPr>
                <w:color w:val="000000"/>
                <w:sz w:val="20"/>
                <w:szCs w:val="20"/>
              </w:rPr>
            </w:pPr>
          </w:p>
        </w:tc>
        <w:tc>
          <w:tcPr>
            <w:tcW w:w="1133" w:type="dxa"/>
            <w:shd w:val="clear" w:color="auto" w:fill="auto"/>
            <w:vAlign w:val="center"/>
          </w:tcPr>
          <w:p w:rsidR="0045457A" w:rsidRDefault="0045457A" w:rsidP="0045457A">
            <w:pPr>
              <w:jc w:val="center"/>
              <w:rPr>
                <w:sz w:val="22"/>
                <w:szCs w:val="22"/>
              </w:rPr>
            </w:pPr>
          </w:p>
        </w:tc>
        <w:tc>
          <w:tcPr>
            <w:tcW w:w="1134" w:type="dxa"/>
            <w:vAlign w:val="center"/>
          </w:tcPr>
          <w:p w:rsidR="0045457A" w:rsidRPr="002C48E0" w:rsidRDefault="0045457A" w:rsidP="0045457A">
            <w:pPr>
              <w:jc w:val="center"/>
              <w:rPr>
                <w:color w:val="000000"/>
                <w:sz w:val="20"/>
                <w:szCs w:val="20"/>
              </w:rPr>
            </w:pPr>
          </w:p>
        </w:tc>
        <w:tc>
          <w:tcPr>
            <w:tcW w:w="993" w:type="dxa"/>
            <w:shd w:val="clear" w:color="auto" w:fill="auto"/>
            <w:vAlign w:val="center"/>
          </w:tcPr>
          <w:p w:rsidR="0045457A" w:rsidRDefault="0045457A" w:rsidP="0045457A">
            <w:pPr>
              <w:jc w:val="center"/>
              <w:rPr>
                <w:color w:val="000000"/>
                <w:sz w:val="20"/>
                <w:szCs w:val="20"/>
              </w:rPr>
            </w:pPr>
          </w:p>
        </w:tc>
        <w:tc>
          <w:tcPr>
            <w:tcW w:w="1275" w:type="dxa"/>
            <w:shd w:val="clear" w:color="auto" w:fill="auto"/>
          </w:tcPr>
          <w:p w:rsidR="0045457A" w:rsidRPr="009B6044" w:rsidRDefault="0045457A" w:rsidP="0045457A">
            <w:pPr>
              <w:ind w:firstLine="540"/>
              <w:jc w:val="both"/>
              <w:rPr>
                <w:color w:val="FFFFFF" w:themeColor="background1"/>
                <w:sz w:val="20"/>
                <w:szCs w:val="20"/>
              </w:rPr>
            </w:pPr>
          </w:p>
        </w:tc>
        <w:tc>
          <w:tcPr>
            <w:tcW w:w="1418" w:type="dxa"/>
            <w:shd w:val="clear" w:color="auto" w:fill="auto"/>
          </w:tcPr>
          <w:p w:rsidR="0045457A" w:rsidRPr="009B6044" w:rsidRDefault="0045457A" w:rsidP="0045457A">
            <w:pPr>
              <w:ind w:firstLine="540"/>
              <w:jc w:val="both"/>
              <w:rPr>
                <w:color w:val="FFFFFF" w:themeColor="background1"/>
                <w:sz w:val="20"/>
                <w:szCs w:val="20"/>
              </w:rPr>
            </w:pPr>
          </w:p>
        </w:tc>
      </w:tr>
    </w:tbl>
    <w:p w:rsidR="005F1DF9"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90A9A" w:rsidRPr="00656369" w:rsidRDefault="00090A9A" w:rsidP="00090A9A">
            <w:pPr>
              <w:jc w:val="center"/>
              <w:rPr>
                <w:b/>
                <w:bCs/>
                <w:spacing w:val="-2"/>
              </w:rPr>
            </w:pPr>
            <w:r w:rsidRPr="00656369">
              <w:rPr>
                <w:b/>
                <w:bCs/>
                <w:spacing w:val="-2"/>
              </w:rPr>
              <w:t>ПОСТАВЩИК:</w:t>
            </w:r>
          </w:p>
          <w:p w:rsidR="00090A9A" w:rsidRDefault="00090A9A" w:rsidP="00090A9A">
            <w:pPr>
              <w:ind w:firstLine="6"/>
              <w:rPr>
                <w:bCs/>
              </w:rPr>
            </w:pPr>
          </w:p>
          <w:p w:rsidR="00090A9A" w:rsidRPr="000C14A5" w:rsidRDefault="00090A9A" w:rsidP="00090A9A">
            <w:pPr>
              <w:ind w:firstLine="6"/>
              <w:rPr>
                <w:bCs/>
              </w:rPr>
            </w:pPr>
            <w:r>
              <w:rPr>
                <w:bCs/>
              </w:rPr>
              <w:t xml:space="preserve"> </w:t>
            </w:r>
            <w:r w:rsidRPr="000C14A5">
              <w:rPr>
                <w:bCs/>
              </w:rPr>
              <w:t>_____________________________</w:t>
            </w:r>
          </w:p>
          <w:p w:rsidR="00090A9A" w:rsidRDefault="00090A9A" w:rsidP="00090A9A">
            <w:pPr>
              <w:ind w:firstLine="6"/>
              <w:rPr>
                <w:bCs/>
              </w:rPr>
            </w:pPr>
            <w:r w:rsidRPr="000C14A5">
              <w:rPr>
                <w:bCs/>
              </w:rPr>
              <w:t xml:space="preserve">             (наименование)</w:t>
            </w:r>
          </w:p>
          <w:p w:rsidR="00090A9A" w:rsidRDefault="00090A9A" w:rsidP="00090A9A">
            <w:pPr>
              <w:ind w:firstLine="6"/>
              <w:rPr>
                <w:bCs/>
              </w:rPr>
            </w:pPr>
          </w:p>
          <w:p w:rsidR="00090A9A" w:rsidRPr="000C14A5" w:rsidRDefault="00090A9A" w:rsidP="00090A9A">
            <w:pPr>
              <w:ind w:firstLine="6"/>
              <w:rPr>
                <w:bCs/>
              </w:rPr>
            </w:pPr>
            <w:r w:rsidRPr="000C14A5">
              <w:rPr>
                <w:bCs/>
              </w:rPr>
              <w:t xml:space="preserve">             (должность)</w:t>
            </w:r>
          </w:p>
          <w:p w:rsidR="00090A9A" w:rsidRDefault="00090A9A" w:rsidP="00090A9A">
            <w:pPr>
              <w:ind w:firstLine="6"/>
              <w:rPr>
                <w:bCs/>
              </w:rPr>
            </w:pPr>
            <w:r w:rsidRPr="000C14A5">
              <w:rPr>
                <w:bCs/>
              </w:rPr>
              <w:t>___________________________________</w:t>
            </w:r>
          </w:p>
          <w:p w:rsidR="00090A9A" w:rsidRPr="000C14A5" w:rsidRDefault="00090A9A" w:rsidP="00090A9A">
            <w:pPr>
              <w:ind w:firstLine="6"/>
              <w:rPr>
                <w:bCs/>
              </w:rPr>
            </w:pPr>
          </w:p>
          <w:p w:rsidR="00090A9A" w:rsidRDefault="00090A9A" w:rsidP="00090A9A">
            <w:pPr>
              <w:ind w:firstLine="6"/>
              <w:jc w:val="center"/>
              <w:rPr>
                <w:bCs/>
              </w:rPr>
            </w:pPr>
            <w:r w:rsidRPr="000C14A5">
              <w:rPr>
                <w:bCs/>
              </w:rPr>
              <w:t xml:space="preserve">(Ф.И.О.)          </w:t>
            </w:r>
          </w:p>
          <w:p w:rsidR="000D445A" w:rsidRDefault="00090A9A" w:rsidP="00090A9A">
            <w:pPr>
              <w:jc w:val="center"/>
              <w:rPr>
                <w:b/>
                <w:bCs/>
                <w:spacing w:val="-2"/>
              </w:rPr>
            </w:pPr>
            <w:r w:rsidRPr="004940D6">
              <w:rPr>
                <w:rFonts w:eastAsia="Calibri"/>
                <w:lang w:eastAsia="en-US"/>
              </w:rPr>
              <w:t>М.П.   «_____» _________________20___г.</w:t>
            </w:r>
            <w:r w:rsidRPr="00656369">
              <w:rPr>
                <w:rFonts w:eastAsia="Calibri"/>
                <w:lang w:eastAsia="en-US"/>
              </w:rPr>
              <w:t xml:space="preserve">                    </w:t>
            </w: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2E36D0">
      <w:pPr>
        <w:pStyle w:val="af6"/>
        <w:ind w:left="10620"/>
        <w:jc w:val="right"/>
      </w:pPr>
      <w:r>
        <w:lastRenderedPageBreak/>
        <w:t xml:space="preserve"> </w:t>
      </w:r>
      <w:r w:rsidR="004C6CD2">
        <w:t xml:space="preserve"> </w:t>
      </w:r>
      <w:r w:rsidR="00912365" w:rsidRPr="008A13D8">
        <w:t xml:space="preserve">Приложение № 3                                                                                                                                                                            </w:t>
      </w:r>
    </w:p>
    <w:p w:rsidR="00912365" w:rsidRPr="008A13D8" w:rsidRDefault="00912365" w:rsidP="002E36D0">
      <w:pPr>
        <w:pStyle w:val="af6"/>
        <w:jc w:val="right"/>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r w:rsidR="004C07CB">
              <w:rPr>
                <w:b/>
                <w:sz w:val="20"/>
                <w:szCs w:val="20"/>
              </w:rPr>
              <w:t>Россети</w:t>
            </w:r>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r w:rsidR="000B7344">
              <w:rPr>
                <w:sz w:val="20"/>
                <w:szCs w:val="20"/>
              </w:rPr>
              <w:t>Россети</w:t>
            </w:r>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216020" w:rsidRPr="001413E1" w:rsidTr="0073097F">
        <w:tc>
          <w:tcPr>
            <w:tcW w:w="823" w:type="dxa"/>
            <w:vAlign w:val="center"/>
          </w:tcPr>
          <w:p w:rsidR="00216020" w:rsidRPr="0092727B" w:rsidRDefault="00216020" w:rsidP="00216020">
            <w:pPr>
              <w:pStyle w:val="aff1"/>
              <w:spacing w:before="0" w:after="0"/>
              <w:rPr>
                <w:sz w:val="22"/>
                <w:szCs w:val="22"/>
              </w:rPr>
            </w:pPr>
            <w:r>
              <w:rPr>
                <w:sz w:val="22"/>
                <w:szCs w:val="22"/>
              </w:rPr>
              <w:t>1</w:t>
            </w:r>
          </w:p>
        </w:tc>
        <w:tc>
          <w:tcPr>
            <w:tcW w:w="2296" w:type="dxa"/>
            <w:shd w:val="clear" w:color="auto" w:fill="auto"/>
            <w:vAlign w:val="center"/>
          </w:tcPr>
          <w:p w:rsidR="00216020" w:rsidRPr="008F306D" w:rsidRDefault="00216020" w:rsidP="00216020">
            <w:pPr>
              <w:jc w:val="center"/>
              <w:rPr>
                <w:color w:val="000000"/>
                <w:sz w:val="20"/>
                <w:szCs w:val="20"/>
              </w:rPr>
            </w:pPr>
          </w:p>
        </w:tc>
        <w:tc>
          <w:tcPr>
            <w:tcW w:w="1106" w:type="dxa"/>
            <w:vAlign w:val="center"/>
          </w:tcPr>
          <w:p w:rsidR="00216020" w:rsidRPr="00440FD7" w:rsidRDefault="00216020" w:rsidP="00216020">
            <w:pPr>
              <w:jc w:val="center"/>
              <w:rPr>
                <w:sz w:val="22"/>
                <w:szCs w:val="22"/>
              </w:rPr>
            </w:pPr>
          </w:p>
        </w:tc>
        <w:tc>
          <w:tcPr>
            <w:tcW w:w="851" w:type="dxa"/>
            <w:shd w:val="clear" w:color="auto" w:fill="auto"/>
            <w:vAlign w:val="center"/>
          </w:tcPr>
          <w:p w:rsidR="00216020" w:rsidRPr="00440FD7" w:rsidRDefault="00216020" w:rsidP="00216020">
            <w:pPr>
              <w:jc w:val="center"/>
              <w:rPr>
                <w:color w:val="000000"/>
                <w:sz w:val="22"/>
                <w:szCs w:val="22"/>
              </w:rPr>
            </w:pPr>
          </w:p>
        </w:tc>
        <w:tc>
          <w:tcPr>
            <w:tcW w:w="850" w:type="dxa"/>
            <w:shd w:val="clear" w:color="auto" w:fill="auto"/>
            <w:vAlign w:val="center"/>
          </w:tcPr>
          <w:p w:rsidR="00216020" w:rsidRDefault="00216020" w:rsidP="00216020">
            <w:pPr>
              <w:jc w:val="center"/>
              <w:rPr>
                <w:color w:val="000000"/>
                <w:sz w:val="20"/>
                <w:szCs w:val="20"/>
              </w:rPr>
            </w:pPr>
          </w:p>
        </w:tc>
        <w:tc>
          <w:tcPr>
            <w:tcW w:w="1588" w:type="dxa"/>
            <w:shd w:val="clear" w:color="auto" w:fill="auto"/>
            <w:vAlign w:val="center"/>
          </w:tcPr>
          <w:p w:rsidR="00216020" w:rsidRPr="00440FD7" w:rsidRDefault="00216020" w:rsidP="00216020">
            <w:pPr>
              <w:jc w:val="center"/>
              <w:rPr>
                <w:color w:val="000000"/>
                <w:sz w:val="22"/>
                <w:szCs w:val="22"/>
              </w:rPr>
            </w:pPr>
          </w:p>
        </w:tc>
        <w:tc>
          <w:tcPr>
            <w:tcW w:w="1559" w:type="dxa"/>
            <w:shd w:val="clear" w:color="auto" w:fill="auto"/>
            <w:vAlign w:val="center"/>
          </w:tcPr>
          <w:p w:rsidR="00216020" w:rsidRPr="00440FD7" w:rsidRDefault="00216020" w:rsidP="00216020">
            <w:pPr>
              <w:jc w:val="center"/>
              <w:rPr>
                <w:color w:val="000000"/>
                <w:sz w:val="22"/>
                <w:szCs w:val="22"/>
              </w:rPr>
            </w:pPr>
          </w:p>
        </w:tc>
        <w:tc>
          <w:tcPr>
            <w:tcW w:w="850" w:type="dxa"/>
            <w:shd w:val="clear" w:color="auto" w:fill="auto"/>
            <w:vAlign w:val="center"/>
          </w:tcPr>
          <w:p w:rsidR="00216020" w:rsidRPr="004E6DBC" w:rsidRDefault="00216020" w:rsidP="00216020">
            <w:pPr>
              <w:jc w:val="center"/>
              <w:rPr>
                <w:sz w:val="22"/>
                <w:szCs w:val="22"/>
              </w:rPr>
            </w:pPr>
            <w:r w:rsidRPr="004E6DBC">
              <w:rPr>
                <w:sz w:val="22"/>
                <w:szCs w:val="22"/>
              </w:rPr>
              <w:t>20%</w:t>
            </w:r>
          </w:p>
        </w:tc>
        <w:tc>
          <w:tcPr>
            <w:tcW w:w="1560" w:type="dxa"/>
            <w:shd w:val="clear" w:color="auto" w:fill="auto"/>
            <w:vAlign w:val="center"/>
          </w:tcPr>
          <w:p w:rsidR="00216020" w:rsidRPr="004E6DBC" w:rsidRDefault="00216020" w:rsidP="00216020">
            <w:pPr>
              <w:jc w:val="center"/>
              <w:rPr>
                <w:color w:val="000000"/>
                <w:sz w:val="22"/>
                <w:szCs w:val="22"/>
              </w:rPr>
            </w:pPr>
          </w:p>
        </w:tc>
        <w:tc>
          <w:tcPr>
            <w:tcW w:w="1417" w:type="dxa"/>
            <w:shd w:val="clear" w:color="auto" w:fill="auto"/>
            <w:vAlign w:val="center"/>
          </w:tcPr>
          <w:p w:rsidR="00216020" w:rsidRPr="004E6DBC" w:rsidRDefault="00216020" w:rsidP="00216020">
            <w:pPr>
              <w:jc w:val="center"/>
              <w:rPr>
                <w:color w:val="000000"/>
                <w:sz w:val="22"/>
                <w:szCs w:val="22"/>
              </w:rPr>
            </w:pPr>
          </w:p>
        </w:tc>
        <w:tc>
          <w:tcPr>
            <w:tcW w:w="1985" w:type="dxa"/>
            <w:vAlign w:val="center"/>
          </w:tcPr>
          <w:p w:rsidR="00216020" w:rsidRPr="004E6DBC" w:rsidRDefault="00216020" w:rsidP="00216020">
            <w:pPr>
              <w:pStyle w:val="aff1"/>
              <w:spacing w:before="0" w:after="0"/>
              <w:rPr>
                <w:snapToGrid/>
                <w:sz w:val="22"/>
                <w:szCs w:val="22"/>
              </w:rPr>
            </w:pPr>
          </w:p>
        </w:tc>
      </w:tr>
      <w:tr w:rsidR="00216020" w:rsidRPr="001413E1" w:rsidTr="0073097F">
        <w:tc>
          <w:tcPr>
            <w:tcW w:w="823" w:type="dxa"/>
            <w:vAlign w:val="center"/>
          </w:tcPr>
          <w:p w:rsidR="00216020" w:rsidRDefault="00216020" w:rsidP="00216020">
            <w:pPr>
              <w:pStyle w:val="aff1"/>
              <w:spacing w:before="0" w:after="0"/>
              <w:rPr>
                <w:sz w:val="22"/>
                <w:szCs w:val="22"/>
              </w:rPr>
            </w:pPr>
            <w:r>
              <w:rPr>
                <w:sz w:val="22"/>
                <w:szCs w:val="22"/>
              </w:rPr>
              <w:t>2</w:t>
            </w:r>
          </w:p>
        </w:tc>
        <w:tc>
          <w:tcPr>
            <w:tcW w:w="2296" w:type="dxa"/>
            <w:shd w:val="clear" w:color="auto" w:fill="auto"/>
            <w:vAlign w:val="center"/>
          </w:tcPr>
          <w:p w:rsidR="00216020" w:rsidRPr="008F306D" w:rsidRDefault="00216020" w:rsidP="00216020">
            <w:pPr>
              <w:jc w:val="center"/>
              <w:rPr>
                <w:color w:val="000000"/>
                <w:sz w:val="20"/>
                <w:szCs w:val="20"/>
              </w:rPr>
            </w:pPr>
          </w:p>
        </w:tc>
        <w:tc>
          <w:tcPr>
            <w:tcW w:w="1106" w:type="dxa"/>
            <w:vAlign w:val="center"/>
          </w:tcPr>
          <w:p w:rsidR="00216020" w:rsidRPr="00440FD7" w:rsidRDefault="00216020" w:rsidP="00216020">
            <w:pPr>
              <w:jc w:val="center"/>
              <w:rPr>
                <w:sz w:val="22"/>
                <w:szCs w:val="22"/>
              </w:rPr>
            </w:pPr>
          </w:p>
        </w:tc>
        <w:tc>
          <w:tcPr>
            <w:tcW w:w="851" w:type="dxa"/>
            <w:shd w:val="clear" w:color="auto" w:fill="auto"/>
            <w:vAlign w:val="center"/>
          </w:tcPr>
          <w:p w:rsidR="00216020" w:rsidRPr="00440FD7" w:rsidRDefault="00216020" w:rsidP="00216020">
            <w:pPr>
              <w:jc w:val="center"/>
              <w:rPr>
                <w:color w:val="000000"/>
                <w:sz w:val="22"/>
                <w:szCs w:val="22"/>
              </w:rPr>
            </w:pPr>
          </w:p>
        </w:tc>
        <w:tc>
          <w:tcPr>
            <w:tcW w:w="850" w:type="dxa"/>
            <w:shd w:val="clear" w:color="auto" w:fill="auto"/>
            <w:vAlign w:val="center"/>
          </w:tcPr>
          <w:p w:rsidR="00216020" w:rsidRDefault="00216020" w:rsidP="00216020">
            <w:pPr>
              <w:jc w:val="center"/>
              <w:rPr>
                <w:color w:val="000000"/>
                <w:sz w:val="20"/>
                <w:szCs w:val="20"/>
              </w:rPr>
            </w:pPr>
          </w:p>
        </w:tc>
        <w:tc>
          <w:tcPr>
            <w:tcW w:w="1588" w:type="dxa"/>
            <w:shd w:val="clear" w:color="auto" w:fill="auto"/>
            <w:vAlign w:val="center"/>
          </w:tcPr>
          <w:p w:rsidR="00216020" w:rsidRPr="00440FD7" w:rsidRDefault="00216020" w:rsidP="00216020">
            <w:pPr>
              <w:jc w:val="center"/>
              <w:rPr>
                <w:color w:val="000000"/>
                <w:sz w:val="22"/>
                <w:szCs w:val="22"/>
              </w:rPr>
            </w:pPr>
          </w:p>
        </w:tc>
        <w:tc>
          <w:tcPr>
            <w:tcW w:w="1559" w:type="dxa"/>
            <w:shd w:val="clear" w:color="auto" w:fill="auto"/>
            <w:vAlign w:val="center"/>
          </w:tcPr>
          <w:p w:rsidR="00216020" w:rsidRPr="00440FD7" w:rsidRDefault="00216020" w:rsidP="00216020">
            <w:pPr>
              <w:jc w:val="center"/>
              <w:rPr>
                <w:color w:val="000000"/>
                <w:sz w:val="22"/>
                <w:szCs w:val="22"/>
              </w:rPr>
            </w:pPr>
          </w:p>
        </w:tc>
        <w:tc>
          <w:tcPr>
            <w:tcW w:w="850" w:type="dxa"/>
            <w:shd w:val="clear" w:color="auto" w:fill="auto"/>
            <w:vAlign w:val="center"/>
          </w:tcPr>
          <w:p w:rsidR="00216020" w:rsidRPr="004E6DBC" w:rsidRDefault="00216020" w:rsidP="00216020">
            <w:pPr>
              <w:jc w:val="center"/>
              <w:rPr>
                <w:sz w:val="22"/>
                <w:szCs w:val="22"/>
              </w:rPr>
            </w:pPr>
          </w:p>
        </w:tc>
        <w:tc>
          <w:tcPr>
            <w:tcW w:w="1560" w:type="dxa"/>
            <w:shd w:val="clear" w:color="auto" w:fill="auto"/>
            <w:vAlign w:val="center"/>
          </w:tcPr>
          <w:p w:rsidR="00216020" w:rsidRPr="004E6DBC" w:rsidRDefault="00216020" w:rsidP="00216020">
            <w:pPr>
              <w:jc w:val="center"/>
              <w:rPr>
                <w:color w:val="000000"/>
                <w:sz w:val="22"/>
                <w:szCs w:val="22"/>
              </w:rPr>
            </w:pPr>
          </w:p>
        </w:tc>
        <w:tc>
          <w:tcPr>
            <w:tcW w:w="1417" w:type="dxa"/>
            <w:shd w:val="clear" w:color="auto" w:fill="auto"/>
            <w:vAlign w:val="center"/>
          </w:tcPr>
          <w:p w:rsidR="00216020" w:rsidRPr="004E6DBC" w:rsidRDefault="00216020" w:rsidP="00216020">
            <w:pPr>
              <w:jc w:val="center"/>
              <w:rPr>
                <w:color w:val="000000"/>
                <w:sz w:val="22"/>
                <w:szCs w:val="22"/>
              </w:rPr>
            </w:pPr>
          </w:p>
        </w:tc>
        <w:tc>
          <w:tcPr>
            <w:tcW w:w="1985" w:type="dxa"/>
            <w:vAlign w:val="center"/>
          </w:tcPr>
          <w:p w:rsidR="00216020" w:rsidRPr="004E6DBC" w:rsidRDefault="00216020" w:rsidP="00216020">
            <w:pPr>
              <w:pStyle w:val="aff1"/>
              <w:spacing w:before="0" w:after="0"/>
              <w:rPr>
                <w:snapToGrid/>
                <w:sz w:val="22"/>
                <w:szCs w:val="22"/>
              </w:rPr>
            </w:pPr>
          </w:p>
        </w:tc>
      </w:tr>
      <w:tr w:rsidR="00777C3E" w:rsidRPr="004B2848" w:rsidTr="006A26C8">
        <w:trPr>
          <w:trHeight w:val="413"/>
        </w:trPr>
        <w:tc>
          <w:tcPr>
            <w:tcW w:w="7514" w:type="dxa"/>
            <w:gridSpan w:val="6"/>
          </w:tcPr>
          <w:p w:rsidR="00777C3E" w:rsidRDefault="00777C3E" w:rsidP="00777C3E">
            <w:pPr>
              <w:jc w:val="right"/>
              <w:rPr>
                <w:b/>
              </w:rPr>
            </w:pPr>
          </w:p>
          <w:p w:rsidR="00777C3E" w:rsidRPr="00CE65D1" w:rsidRDefault="00777C3E" w:rsidP="00777C3E">
            <w:pPr>
              <w:jc w:val="right"/>
              <w:rPr>
                <w:b/>
                <w:sz w:val="20"/>
                <w:szCs w:val="20"/>
              </w:rPr>
            </w:pPr>
            <w:r w:rsidRPr="00715109">
              <w:rPr>
                <w:b/>
              </w:rPr>
              <w:t>ИТОГО</w:t>
            </w:r>
            <w:r>
              <w:rPr>
                <w:b/>
                <w:sz w:val="20"/>
                <w:szCs w:val="20"/>
              </w:rPr>
              <w:t>:</w:t>
            </w:r>
          </w:p>
        </w:tc>
        <w:tc>
          <w:tcPr>
            <w:tcW w:w="1559" w:type="dxa"/>
            <w:shd w:val="clear" w:color="auto" w:fill="auto"/>
            <w:vAlign w:val="center"/>
          </w:tcPr>
          <w:p w:rsidR="00777C3E" w:rsidRPr="007C195D" w:rsidRDefault="00777C3E" w:rsidP="00777C3E">
            <w:pPr>
              <w:jc w:val="center"/>
              <w:rPr>
                <w:b/>
              </w:rPr>
            </w:pPr>
          </w:p>
        </w:tc>
        <w:tc>
          <w:tcPr>
            <w:tcW w:w="850" w:type="dxa"/>
            <w:shd w:val="clear" w:color="auto" w:fill="auto"/>
            <w:vAlign w:val="center"/>
          </w:tcPr>
          <w:p w:rsidR="00777C3E" w:rsidRPr="007C195D" w:rsidRDefault="00777C3E" w:rsidP="00777C3E">
            <w:pPr>
              <w:pStyle w:val="af6"/>
              <w:jc w:val="center"/>
              <w:rPr>
                <w:b/>
              </w:rPr>
            </w:pPr>
          </w:p>
        </w:tc>
        <w:tc>
          <w:tcPr>
            <w:tcW w:w="1560" w:type="dxa"/>
            <w:shd w:val="clear" w:color="auto" w:fill="auto"/>
            <w:vAlign w:val="center"/>
          </w:tcPr>
          <w:p w:rsidR="00777C3E" w:rsidRPr="007C195D" w:rsidRDefault="00777C3E" w:rsidP="00777C3E">
            <w:pPr>
              <w:jc w:val="center"/>
              <w:rPr>
                <w:b/>
              </w:rPr>
            </w:pPr>
          </w:p>
        </w:tc>
        <w:tc>
          <w:tcPr>
            <w:tcW w:w="1417" w:type="dxa"/>
            <w:shd w:val="clear" w:color="auto" w:fill="auto"/>
            <w:vAlign w:val="center"/>
          </w:tcPr>
          <w:p w:rsidR="00777C3E" w:rsidRPr="007C195D" w:rsidRDefault="00777C3E" w:rsidP="00777C3E">
            <w:pPr>
              <w:jc w:val="center"/>
              <w:rPr>
                <w:b/>
              </w:rPr>
            </w:pPr>
          </w:p>
        </w:tc>
        <w:tc>
          <w:tcPr>
            <w:tcW w:w="1985" w:type="dxa"/>
            <w:vAlign w:val="center"/>
          </w:tcPr>
          <w:p w:rsidR="00777C3E" w:rsidRPr="008C0643" w:rsidRDefault="00777C3E" w:rsidP="00777C3E">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lastRenderedPageBreak/>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r w:rsidR="00CB6369">
              <w:t>Россети</w:t>
            </w:r>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10773" w:type="dxa"/>
        <w:tblLook w:val="01E0" w:firstRow="1" w:lastRow="1" w:firstColumn="1" w:lastColumn="1" w:noHBand="0" w:noVBand="0"/>
      </w:tblPr>
      <w:tblGrid>
        <w:gridCol w:w="4956"/>
        <w:gridCol w:w="5817"/>
      </w:tblGrid>
      <w:tr w:rsidR="000D445A" w:rsidRPr="00C648DF" w:rsidTr="00FE6B1A">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5817" w:type="dxa"/>
            <w:vAlign w:val="center"/>
          </w:tcPr>
          <w:p w:rsidR="00FE6B1A" w:rsidRDefault="00FE6B1A" w:rsidP="00FE6B1A">
            <w:pPr>
              <w:jc w:val="center"/>
              <w:rPr>
                <w:b/>
                <w:bCs/>
                <w:spacing w:val="-2"/>
              </w:rPr>
            </w:pPr>
          </w:p>
          <w:p w:rsidR="00FE6B1A" w:rsidRDefault="00FE6B1A" w:rsidP="00FE6B1A">
            <w:pPr>
              <w:jc w:val="center"/>
              <w:rPr>
                <w:b/>
                <w:bCs/>
                <w:spacing w:val="-2"/>
              </w:rPr>
            </w:pPr>
          </w:p>
          <w:p w:rsidR="00FE6B1A" w:rsidRDefault="00FE6B1A" w:rsidP="00FE6B1A">
            <w:pPr>
              <w:jc w:val="center"/>
              <w:rPr>
                <w:b/>
                <w:bCs/>
                <w:spacing w:val="-2"/>
              </w:rPr>
            </w:pPr>
          </w:p>
          <w:p w:rsidR="00FE6B1A" w:rsidRDefault="00FE6B1A" w:rsidP="00FE6B1A">
            <w:pPr>
              <w:jc w:val="center"/>
              <w:rPr>
                <w:b/>
                <w:bCs/>
                <w:spacing w:val="-2"/>
              </w:rPr>
            </w:pPr>
          </w:p>
          <w:p w:rsidR="00FE6B1A" w:rsidRPr="00656369" w:rsidRDefault="00FE6B1A" w:rsidP="00FE6B1A">
            <w:pPr>
              <w:ind w:left="884" w:right="-69"/>
              <w:jc w:val="center"/>
              <w:rPr>
                <w:b/>
                <w:bCs/>
                <w:spacing w:val="-2"/>
              </w:rPr>
            </w:pPr>
            <w:r w:rsidRPr="00656369">
              <w:rPr>
                <w:b/>
                <w:bCs/>
                <w:spacing w:val="-2"/>
              </w:rPr>
              <w:t>ПОСТАВЩИК:</w:t>
            </w:r>
          </w:p>
          <w:p w:rsidR="00FE6B1A" w:rsidRDefault="00FE6B1A" w:rsidP="00FE6B1A">
            <w:pPr>
              <w:ind w:left="884" w:right="-69"/>
              <w:rPr>
                <w:bCs/>
              </w:rPr>
            </w:pPr>
          </w:p>
          <w:p w:rsidR="00FE6B1A" w:rsidRPr="000C14A5" w:rsidRDefault="00FE6B1A" w:rsidP="00FE6B1A">
            <w:pPr>
              <w:ind w:left="884" w:right="-69"/>
              <w:rPr>
                <w:bCs/>
              </w:rPr>
            </w:pPr>
            <w:r>
              <w:rPr>
                <w:bCs/>
              </w:rPr>
              <w:t xml:space="preserve"> </w:t>
            </w:r>
            <w:r w:rsidRPr="000C14A5">
              <w:rPr>
                <w:bCs/>
              </w:rPr>
              <w:t>_____________________________</w:t>
            </w:r>
          </w:p>
          <w:p w:rsidR="00FE6B1A" w:rsidRDefault="00FE6B1A" w:rsidP="00FE6B1A">
            <w:pPr>
              <w:ind w:left="884" w:right="-69"/>
              <w:rPr>
                <w:bCs/>
              </w:rPr>
            </w:pPr>
            <w:r w:rsidRPr="000C14A5">
              <w:rPr>
                <w:bCs/>
              </w:rPr>
              <w:t xml:space="preserve">             (наименование)</w:t>
            </w:r>
          </w:p>
          <w:p w:rsidR="00FE6B1A" w:rsidRDefault="00FE6B1A" w:rsidP="00FE6B1A">
            <w:pPr>
              <w:ind w:left="884" w:right="-69"/>
              <w:rPr>
                <w:bCs/>
              </w:rPr>
            </w:pPr>
          </w:p>
          <w:p w:rsidR="00FE6B1A" w:rsidRPr="000C14A5" w:rsidRDefault="00FE6B1A" w:rsidP="00FE6B1A">
            <w:pPr>
              <w:ind w:left="884" w:right="-69"/>
              <w:rPr>
                <w:bCs/>
              </w:rPr>
            </w:pPr>
            <w:r w:rsidRPr="000C14A5">
              <w:rPr>
                <w:bCs/>
              </w:rPr>
              <w:t xml:space="preserve">             (должность)</w:t>
            </w:r>
          </w:p>
          <w:p w:rsidR="00FE6B1A" w:rsidRDefault="00FE6B1A" w:rsidP="00FE6B1A">
            <w:pPr>
              <w:ind w:left="884" w:right="-69"/>
              <w:rPr>
                <w:bCs/>
              </w:rPr>
            </w:pPr>
            <w:r w:rsidRPr="000C14A5">
              <w:rPr>
                <w:bCs/>
              </w:rPr>
              <w:t>___________________________________</w:t>
            </w:r>
          </w:p>
          <w:p w:rsidR="00FE6B1A" w:rsidRPr="000C14A5" w:rsidRDefault="00FE6B1A" w:rsidP="00FE6B1A">
            <w:pPr>
              <w:ind w:left="884" w:right="-69"/>
              <w:rPr>
                <w:bCs/>
              </w:rPr>
            </w:pPr>
          </w:p>
          <w:p w:rsidR="00FE6B1A" w:rsidRDefault="00FE6B1A" w:rsidP="00FE6B1A">
            <w:pPr>
              <w:ind w:left="884" w:right="-69"/>
              <w:jc w:val="center"/>
              <w:rPr>
                <w:bCs/>
              </w:rPr>
            </w:pPr>
            <w:r w:rsidRPr="000C14A5">
              <w:rPr>
                <w:bCs/>
              </w:rPr>
              <w:t xml:space="preserve">(Ф.И.О.)          </w:t>
            </w:r>
          </w:p>
          <w:p w:rsidR="000D445A" w:rsidRDefault="00FE6B1A" w:rsidP="00FE6B1A">
            <w:pPr>
              <w:ind w:left="884" w:right="-69"/>
              <w:jc w:val="center"/>
              <w:rPr>
                <w:b/>
                <w:bCs/>
                <w:spacing w:val="-2"/>
              </w:rPr>
            </w:pPr>
            <w:r w:rsidRPr="004940D6">
              <w:rPr>
                <w:rFonts w:eastAsia="Calibri"/>
                <w:lang w:eastAsia="en-US"/>
              </w:rPr>
              <w:t>М.П.   «_____» _________________20___г.</w:t>
            </w:r>
            <w:r w:rsidRPr="00656369">
              <w:rPr>
                <w:rFonts w:eastAsia="Calibri"/>
                <w:lang w:eastAsia="en-US"/>
              </w:rPr>
              <w:t xml:space="preserve">                    </w:t>
            </w: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2E36D0">
      <w:pPr>
        <w:pStyle w:val="af6"/>
        <w:ind w:left="4956" w:firstLine="708"/>
        <w:jc w:val="right"/>
      </w:pPr>
      <w:r>
        <w:lastRenderedPageBreak/>
        <w:t xml:space="preserve">    </w:t>
      </w:r>
      <w:r w:rsidR="00620DEF">
        <w:t xml:space="preserve">      </w:t>
      </w:r>
      <w:bookmarkStart w:id="0" w:name="_GoBack"/>
      <w:r w:rsidR="00912365" w:rsidRPr="008A13D8">
        <w:t xml:space="preserve">Приложение № 4                                                                                                                                                                             </w:t>
      </w:r>
    </w:p>
    <w:p w:rsidR="00912365" w:rsidRPr="008A13D8" w:rsidRDefault="00912365" w:rsidP="002E36D0">
      <w:pPr>
        <w:pStyle w:val="af6"/>
        <w:jc w:val="right"/>
      </w:pPr>
      <w:r w:rsidRPr="008A13D8">
        <w:t xml:space="preserve">                                                                                                  к договору поставки                                                                                                                                                                  </w:t>
      </w:r>
      <w:bookmarkEnd w:id="0"/>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DD5B36">
        <w:rPr>
          <w:bCs/>
          <w:spacing w:val="-2"/>
        </w:rPr>
        <w:t>Россети</w:t>
      </w:r>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r w:rsidR="00DD5B36">
        <w:rPr>
          <w:bCs/>
          <w:spacing w:val="-2"/>
        </w:rPr>
        <w:t>Россети</w:t>
      </w:r>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14402" w:type="dxa"/>
        <w:tblLook w:val="01E0" w:firstRow="1" w:lastRow="1" w:firstColumn="1" w:lastColumn="1" w:noHBand="0" w:noVBand="0"/>
      </w:tblPr>
      <w:tblGrid>
        <w:gridCol w:w="4956"/>
        <w:gridCol w:w="4723"/>
        <w:gridCol w:w="4723"/>
      </w:tblGrid>
      <w:tr w:rsidR="00FE6B1A" w:rsidRPr="00C648DF" w:rsidTr="00072646">
        <w:trPr>
          <w:trHeight w:val="641"/>
        </w:trPr>
        <w:tc>
          <w:tcPr>
            <w:tcW w:w="4956" w:type="dxa"/>
            <w:vAlign w:val="center"/>
          </w:tcPr>
          <w:p w:rsidR="00FE6B1A" w:rsidRDefault="00FE6B1A" w:rsidP="00FE6B1A">
            <w:pPr>
              <w:jc w:val="center"/>
              <w:rPr>
                <w:b/>
              </w:rPr>
            </w:pPr>
          </w:p>
          <w:p w:rsidR="00FE6B1A" w:rsidRDefault="00FE6B1A" w:rsidP="00FE6B1A">
            <w:pPr>
              <w:jc w:val="center"/>
              <w:rPr>
                <w:b/>
              </w:rPr>
            </w:pPr>
          </w:p>
          <w:p w:rsidR="00FE6B1A" w:rsidRDefault="00FE6B1A" w:rsidP="00FE6B1A">
            <w:pPr>
              <w:jc w:val="center"/>
              <w:rPr>
                <w:b/>
              </w:rPr>
            </w:pPr>
          </w:p>
          <w:p w:rsidR="00FE6B1A" w:rsidRPr="00C648DF" w:rsidRDefault="00FE6B1A" w:rsidP="00FE6B1A">
            <w:pPr>
              <w:jc w:val="center"/>
              <w:rPr>
                <w:b/>
              </w:rPr>
            </w:pPr>
            <w:r w:rsidRPr="00C648DF">
              <w:rPr>
                <w:b/>
              </w:rPr>
              <w:t>ПОКУПАТЕЛЬ</w:t>
            </w:r>
            <w:r>
              <w:rPr>
                <w:b/>
              </w:rPr>
              <w:t>:</w:t>
            </w:r>
          </w:p>
          <w:p w:rsidR="00FE6B1A" w:rsidRDefault="00FE6B1A" w:rsidP="00FE6B1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FE6B1A" w:rsidRPr="0053647F" w:rsidRDefault="00FE6B1A" w:rsidP="00FE6B1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FE6B1A" w:rsidRDefault="00FE6B1A" w:rsidP="00FE6B1A">
            <w:pPr>
              <w:widowControl w:val="0"/>
              <w:autoSpaceDE w:val="0"/>
              <w:autoSpaceDN w:val="0"/>
              <w:adjustRightInd w:val="0"/>
              <w:spacing w:line="216" w:lineRule="auto"/>
              <w:ind w:firstLine="284"/>
              <w:jc w:val="center"/>
              <w:rPr>
                <w:rFonts w:eastAsia="Calibri"/>
                <w:lang w:eastAsia="en-US"/>
              </w:rPr>
            </w:pPr>
          </w:p>
          <w:p w:rsidR="00FE6B1A" w:rsidRDefault="00FE6B1A" w:rsidP="00FE6B1A">
            <w:pPr>
              <w:widowControl w:val="0"/>
              <w:autoSpaceDE w:val="0"/>
              <w:autoSpaceDN w:val="0"/>
              <w:adjustRightInd w:val="0"/>
              <w:spacing w:line="216" w:lineRule="auto"/>
              <w:ind w:firstLine="284"/>
              <w:jc w:val="center"/>
              <w:rPr>
                <w:rFonts w:eastAsia="Calibri"/>
                <w:lang w:eastAsia="en-US"/>
              </w:rPr>
            </w:pPr>
          </w:p>
          <w:p w:rsidR="00FE6B1A" w:rsidRDefault="00FE6B1A" w:rsidP="00FE6B1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FE6B1A" w:rsidRPr="0053647F" w:rsidRDefault="00FE6B1A" w:rsidP="00FE6B1A">
            <w:pPr>
              <w:widowControl w:val="0"/>
              <w:autoSpaceDE w:val="0"/>
              <w:autoSpaceDN w:val="0"/>
              <w:adjustRightInd w:val="0"/>
              <w:spacing w:line="216" w:lineRule="auto"/>
              <w:ind w:firstLine="284"/>
              <w:jc w:val="center"/>
              <w:rPr>
                <w:rFonts w:eastAsia="Calibri"/>
                <w:lang w:eastAsia="en-US"/>
              </w:rPr>
            </w:pPr>
          </w:p>
          <w:p w:rsidR="00FE6B1A" w:rsidRPr="00C648DF" w:rsidRDefault="00FE6B1A" w:rsidP="00FE6B1A">
            <w:pPr>
              <w:ind w:firstLine="6"/>
              <w:jc w:val="center"/>
            </w:pPr>
            <w:r w:rsidRPr="0053647F">
              <w:rPr>
                <w:rFonts w:eastAsia="Calibri"/>
                <w:lang w:eastAsia="en-US"/>
              </w:rPr>
              <w:t xml:space="preserve"> М.П.   «_____» _____________20____г.                     </w:t>
            </w:r>
          </w:p>
        </w:tc>
        <w:tc>
          <w:tcPr>
            <w:tcW w:w="4723" w:type="dxa"/>
            <w:vAlign w:val="center"/>
          </w:tcPr>
          <w:p w:rsidR="00072646" w:rsidRDefault="00072646" w:rsidP="00072646">
            <w:pPr>
              <w:jc w:val="center"/>
              <w:rPr>
                <w:b/>
              </w:rPr>
            </w:pPr>
          </w:p>
          <w:p w:rsidR="00072646" w:rsidRDefault="00072646" w:rsidP="00072646">
            <w:pPr>
              <w:jc w:val="center"/>
              <w:rPr>
                <w:b/>
              </w:rPr>
            </w:pPr>
          </w:p>
          <w:p w:rsidR="00FE6B1A" w:rsidRPr="00656369" w:rsidRDefault="00FE6B1A" w:rsidP="00FE6B1A">
            <w:pPr>
              <w:jc w:val="center"/>
              <w:rPr>
                <w:b/>
                <w:bCs/>
                <w:spacing w:val="-2"/>
              </w:rPr>
            </w:pPr>
            <w:r w:rsidRPr="00656369">
              <w:rPr>
                <w:b/>
                <w:bCs/>
                <w:spacing w:val="-2"/>
              </w:rPr>
              <w:t>ПОСТАВЩИК:</w:t>
            </w:r>
          </w:p>
          <w:p w:rsidR="00FE6B1A" w:rsidRDefault="00FE6B1A" w:rsidP="00FE6B1A">
            <w:pPr>
              <w:ind w:firstLine="6"/>
              <w:rPr>
                <w:bCs/>
              </w:rPr>
            </w:pPr>
          </w:p>
          <w:p w:rsidR="00FE6B1A" w:rsidRPr="000C14A5" w:rsidRDefault="00FE6B1A" w:rsidP="00FE6B1A">
            <w:pPr>
              <w:ind w:firstLine="6"/>
              <w:rPr>
                <w:bCs/>
              </w:rPr>
            </w:pPr>
            <w:r>
              <w:rPr>
                <w:bCs/>
              </w:rPr>
              <w:t xml:space="preserve"> </w:t>
            </w:r>
            <w:r w:rsidRPr="000C14A5">
              <w:rPr>
                <w:bCs/>
              </w:rPr>
              <w:t>_____________________________</w:t>
            </w:r>
          </w:p>
          <w:p w:rsidR="00FE6B1A" w:rsidRDefault="00FE6B1A" w:rsidP="00FE6B1A">
            <w:pPr>
              <w:ind w:firstLine="6"/>
              <w:rPr>
                <w:bCs/>
              </w:rPr>
            </w:pPr>
            <w:r w:rsidRPr="000C14A5">
              <w:rPr>
                <w:bCs/>
              </w:rPr>
              <w:t xml:space="preserve">             (наименование)</w:t>
            </w:r>
          </w:p>
          <w:p w:rsidR="00FE6B1A" w:rsidRDefault="00FE6B1A" w:rsidP="00FE6B1A">
            <w:pPr>
              <w:ind w:firstLine="6"/>
              <w:rPr>
                <w:bCs/>
              </w:rPr>
            </w:pPr>
          </w:p>
          <w:p w:rsidR="00FE6B1A" w:rsidRPr="000C14A5" w:rsidRDefault="00FE6B1A" w:rsidP="00FE6B1A">
            <w:pPr>
              <w:ind w:firstLine="6"/>
              <w:rPr>
                <w:bCs/>
              </w:rPr>
            </w:pPr>
            <w:r w:rsidRPr="000C14A5">
              <w:rPr>
                <w:bCs/>
              </w:rPr>
              <w:t xml:space="preserve">             (должность)</w:t>
            </w:r>
          </w:p>
          <w:p w:rsidR="00FE6B1A" w:rsidRDefault="00FE6B1A" w:rsidP="00FE6B1A">
            <w:pPr>
              <w:ind w:firstLine="6"/>
              <w:rPr>
                <w:bCs/>
              </w:rPr>
            </w:pPr>
            <w:r w:rsidRPr="000C14A5">
              <w:rPr>
                <w:bCs/>
              </w:rPr>
              <w:t>___________________________________</w:t>
            </w:r>
          </w:p>
          <w:p w:rsidR="00FE6B1A" w:rsidRPr="000C14A5" w:rsidRDefault="00FE6B1A" w:rsidP="00FE6B1A">
            <w:pPr>
              <w:ind w:firstLine="6"/>
              <w:rPr>
                <w:bCs/>
              </w:rPr>
            </w:pPr>
          </w:p>
          <w:p w:rsidR="00FE6B1A" w:rsidRDefault="00FE6B1A" w:rsidP="00FE6B1A">
            <w:pPr>
              <w:ind w:firstLine="6"/>
              <w:jc w:val="center"/>
              <w:rPr>
                <w:bCs/>
              </w:rPr>
            </w:pPr>
            <w:r w:rsidRPr="000C14A5">
              <w:rPr>
                <w:bCs/>
              </w:rPr>
              <w:t xml:space="preserve">(Ф.И.О.)          </w:t>
            </w:r>
          </w:p>
          <w:p w:rsidR="00FE6B1A" w:rsidRPr="00656369" w:rsidRDefault="00FE6B1A" w:rsidP="00FE6B1A">
            <w:pPr>
              <w:ind w:firstLine="6"/>
              <w:jc w:val="center"/>
            </w:pPr>
            <w:r w:rsidRPr="004940D6">
              <w:rPr>
                <w:rFonts w:eastAsia="Calibri"/>
                <w:lang w:eastAsia="en-US"/>
              </w:rPr>
              <w:t>М.П.   «_____» _________________20___г.</w:t>
            </w:r>
            <w:r w:rsidRPr="00656369">
              <w:rPr>
                <w:rFonts w:eastAsia="Calibri"/>
                <w:lang w:eastAsia="en-US"/>
              </w:rPr>
              <w:t xml:space="preserve">                    </w:t>
            </w:r>
          </w:p>
        </w:tc>
        <w:tc>
          <w:tcPr>
            <w:tcW w:w="4723" w:type="dxa"/>
            <w:vAlign w:val="center"/>
          </w:tcPr>
          <w:p w:rsidR="00FE6B1A" w:rsidRPr="006340C7" w:rsidRDefault="00FE6B1A" w:rsidP="00FE6B1A"/>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072646" w:rsidRPr="000F0F34" w:rsidTr="00723BFF">
        <w:trPr>
          <w:gridBefore w:val="1"/>
          <w:gridAfter w:val="5"/>
          <w:wBefore w:w="601" w:type="dxa"/>
          <w:wAfter w:w="5880" w:type="dxa"/>
          <w:trHeight w:val="641"/>
        </w:trPr>
        <w:tc>
          <w:tcPr>
            <w:tcW w:w="5014" w:type="dxa"/>
            <w:gridSpan w:val="6"/>
            <w:vAlign w:val="center"/>
          </w:tcPr>
          <w:p w:rsidR="00072646" w:rsidRPr="000F0F34" w:rsidRDefault="00072646" w:rsidP="00072646">
            <w:pPr>
              <w:ind w:firstLine="6"/>
              <w:jc w:val="center"/>
              <w:rPr>
                <w:b/>
              </w:rPr>
            </w:pPr>
            <w:r w:rsidRPr="000F0F34">
              <w:rPr>
                <w:b/>
              </w:rPr>
              <w:t>От ПОКУПАТЕЛЯ:</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0F0F34" w:rsidRDefault="00072646" w:rsidP="00072646">
            <w:pPr>
              <w:jc w:val="center"/>
            </w:pPr>
            <w:r w:rsidRPr="0053647F">
              <w:rPr>
                <w:rFonts w:eastAsia="Calibri"/>
                <w:lang w:eastAsia="en-US"/>
              </w:rPr>
              <w:t>М.П.   «_____» ____________20____г.</w:t>
            </w:r>
          </w:p>
        </w:tc>
        <w:tc>
          <w:tcPr>
            <w:tcW w:w="4754" w:type="dxa"/>
            <w:gridSpan w:val="6"/>
            <w:vAlign w:val="center"/>
          </w:tcPr>
          <w:p w:rsidR="00072646" w:rsidRPr="003A44C8" w:rsidRDefault="00072646" w:rsidP="00072646">
            <w:pPr>
              <w:ind w:firstLine="6"/>
              <w:jc w:val="center"/>
              <w:rPr>
                <w:b/>
              </w:rPr>
            </w:pPr>
            <w:r w:rsidRPr="000F0F34">
              <w:rPr>
                <w:b/>
              </w:rPr>
              <w:t>От ПОСТАВЩИКА:</w:t>
            </w:r>
          </w:p>
          <w:p w:rsidR="00072646" w:rsidRPr="00900909" w:rsidRDefault="00072646" w:rsidP="00072646">
            <w:pPr>
              <w:ind w:firstLine="6"/>
              <w:jc w:val="center"/>
              <w:rPr>
                <w:bCs/>
              </w:rPr>
            </w:pPr>
            <w:r w:rsidRPr="00900909">
              <w:rPr>
                <w:bCs/>
              </w:rPr>
              <w:t>должность)</w:t>
            </w:r>
          </w:p>
          <w:p w:rsidR="00072646" w:rsidRPr="00900909" w:rsidRDefault="00072646" w:rsidP="00072646">
            <w:pPr>
              <w:ind w:firstLine="6"/>
              <w:jc w:val="center"/>
              <w:rPr>
                <w:bCs/>
              </w:rPr>
            </w:pPr>
            <w:r w:rsidRPr="00900909">
              <w:rPr>
                <w:bCs/>
              </w:rPr>
              <w:t>___________________________________</w:t>
            </w:r>
          </w:p>
          <w:p w:rsidR="00072646" w:rsidRPr="00900909" w:rsidRDefault="00072646" w:rsidP="00072646">
            <w:pPr>
              <w:ind w:firstLine="6"/>
              <w:jc w:val="center"/>
              <w:rPr>
                <w:bCs/>
              </w:rPr>
            </w:pPr>
          </w:p>
          <w:p w:rsidR="00072646" w:rsidRPr="00900909" w:rsidRDefault="00072646" w:rsidP="00072646">
            <w:pPr>
              <w:ind w:firstLine="6"/>
              <w:jc w:val="center"/>
              <w:rPr>
                <w:bCs/>
              </w:rPr>
            </w:pPr>
            <w:r w:rsidRPr="00900909">
              <w:rPr>
                <w:bCs/>
              </w:rPr>
              <w:t xml:space="preserve">(Ф.И.О.)          </w:t>
            </w:r>
          </w:p>
          <w:p w:rsidR="00072646" w:rsidRPr="000F0F34" w:rsidRDefault="00072646" w:rsidP="00072646">
            <w:pPr>
              <w:jc w:val="center"/>
            </w:pPr>
            <w:r w:rsidRPr="00900909">
              <w:rPr>
                <w:bCs/>
              </w:rPr>
              <w:t xml:space="preserve">М.П.   «_____» _________________20___г.                    </w:t>
            </w:r>
          </w:p>
        </w:tc>
      </w:tr>
      <w:tr w:rsidR="00072646"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072646" w:rsidRPr="00626DB1" w:rsidRDefault="00072646" w:rsidP="00072646">
            <w:pPr>
              <w:jc w:val="center"/>
              <w:rPr>
                <w:rFonts w:eastAsia="Calibri"/>
                <w:sz w:val="18"/>
                <w:szCs w:val="18"/>
                <w:lang w:eastAsia="en-US"/>
              </w:rPr>
            </w:pPr>
          </w:p>
          <w:p w:rsidR="00072646" w:rsidRPr="00656369" w:rsidRDefault="00072646" w:rsidP="00072646">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072646" w:rsidRPr="007D2A92" w:rsidRDefault="00072646" w:rsidP="00072646">
            <w:pPr>
              <w:ind w:firstLine="6"/>
              <w:jc w:val="center"/>
            </w:pPr>
          </w:p>
        </w:tc>
      </w:tr>
      <w:tr w:rsidR="00072646"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072646" w:rsidRPr="00626DB1" w:rsidRDefault="00072646" w:rsidP="00072646">
            <w:pPr>
              <w:jc w:val="center"/>
              <w:rPr>
                <w:rFonts w:eastAsia="Calibri"/>
                <w:b/>
                <w:bCs/>
                <w:sz w:val="18"/>
                <w:szCs w:val="18"/>
                <w:lang w:eastAsia="en-US"/>
              </w:rPr>
            </w:pPr>
          </w:p>
          <w:p w:rsidR="00072646" w:rsidRPr="00626DB1" w:rsidRDefault="00072646" w:rsidP="00072646">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072646" w:rsidRPr="00626DB1" w:rsidRDefault="00072646" w:rsidP="00072646">
            <w:pPr>
              <w:jc w:val="center"/>
              <w:rPr>
                <w:rFonts w:eastAsia="Calibri"/>
                <w:b/>
                <w:bCs/>
                <w:sz w:val="18"/>
                <w:szCs w:val="18"/>
                <w:lang w:eastAsia="en-US"/>
              </w:rPr>
            </w:pPr>
          </w:p>
        </w:tc>
        <w:tc>
          <w:tcPr>
            <w:tcW w:w="10206" w:type="dxa"/>
            <w:gridSpan w:val="10"/>
            <w:shd w:val="clear" w:color="auto" w:fill="auto"/>
            <w:hideMark/>
          </w:tcPr>
          <w:p w:rsidR="00072646" w:rsidRPr="00626DB1" w:rsidRDefault="00072646" w:rsidP="00072646">
            <w:pPr>
              <w:jc w:val="center"/>
              <w:rPr>
                <w:rFonts w:eastAsia="Calibri"/>
                <w:b/>
                <w:bCs/>
                <w:sz w:val="18"/>
                <w:szCs w:val="18"/>
                <w:lang w:eastAsia="en-US"/>
              </w:rPr>
            </w:pPr>
          </w:p>
          <w:p w:rsidR="00072646" w:rsidRPr="00626DB1" w:rsidRDefault="00072646" w:rsidP="00072646">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072646" w:rsidRPr="00626DB1" w:rsidRDefault="00072646" w:rsidP="00072646">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072646"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 xml:space="preserve">Код </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Адрес регистра-</w:t>
            </w:r>
          </w:p>
          <w:p w:rsidR="00072646" w:rsidRPr="00626DB1" w:rsidRDefault="00072646" w:rsidP="00072646">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072646" w:rsidRPr="00626DB1" w:rsidRDefault="00072646" w:rsidP="00072646">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Категория:</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руководитель/</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участник/ акционер/</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бенефициар/</w:t>
            </w: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072646" w:rsidRPr="00626DB1" w:rsidRDefault="00072646" w:rsidP="00072646">
            <w:pPr>
              <w:jc w:val="center"/>
              <w:rPr>
                <w:rFonts w:eastAsia="Calibri"/>
                <w:b/>
                <w:bCs/>
                <w:sz w:val="16"/>
                <w:szCs w:val="16"/>
                <w:lang w:eastAsia="en-US"/>
              </w:rPr>
            </w:pPr>
          </w:p>
          <w:p w:rsidR="00072646" w:rsidRPr="00626DB1" w:rsidRDefault="00072646" w:rsidP="00072646">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072646"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072646" w:rsidRPr="00626DB1" w:rsidRDefault="00072646" w:rsidP="00072646">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072646" w:rsidRPr="00626DB1" w:rsidRDefault="00072646" w:rsidP="00072646">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14402" w:type="dxa"/>
        <w:tblLook w:val="01E0" w:firstRow="1" w:lastRow="1" w:firstColumn="1" w:lastColumn="1" w:noHBand="0" w:noVBand="0"/>
      </w:tblPr>
      <w:tblGrid>
        <w:gridCol w:w="4956"/>
        <w:gridCol w:w="4723"/>
        <w:gridCol w:w="4723"/>
      </w:tblGrid>
      <w:tr w:rsidR="00072646" w:rsidRPr="005D5FDE" w:rsidTr="002B125B">
        <w:trPr>
          <w:trHeight w:val="641"/>
        </w:trPr>
        <w:tc>
          <w:tcPr>
            <w:tcW w:w="4956" w:type="dxa"/>
            <w:vAlign w:val="center"/>
          </w:tcPr>
          <w:p w:rsidR="00072646" w:rsidRPr="000F0F34" w:rsidRDefault="00072646" w:rsidP="00072646">
            <w:pPr>
              <w:ind w:firstLine="6"/>
              <w:jc w:val="center"/>
              <w:rPr>
                <w:b/>
              </w:rPr>
            </w:pPr>
            <w:r w:rsidRPr="000F0F34">
              <w:rPr>
                <w:b/>
              </w:rPr>
              <w:t>От ПОКУПАТЕЛЯ:</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0F0F34" w:rsidRDefault="00072646" w:rsidP="00072646">
            <w:pPr>
              <w:jc w:val="center"/>
            </w:pPr>
            <w:r w:rsidRPr="0053647F">
              <w:rPr>
                <w:rFonts w:eastAsia="Calibri"/>
                <w:lang w:eastAsia="en-US"/>
              </w:rPr>
              <w:t>М.П.   «_____» _____________20____г.</w:t>
            </w:r>
          </w:p>
        </w:tc>
        <w:tc>
          <w:tcPr>
            <w:tcW w:w="4723" w:type="dxa"/>
            <w:vAlign w:val="center"/>
          </w:tcPr>
          <w:p w:rsidR="00072646" w:rsidRPr="003A44C8" w:rsidRDefault="00072646" w:rsidP="00072646">
            <w:pPr>
              <w:ind w:firstLine="6"/>
              <w:jc w:val="center"/>
              <w:rPr>
                <w:b/>
              </w:rPr>
            </w:pPr>
            <w:r w:rsidRPr="000F0F34">
              <w:rPr>
                <w:b/>
              </w:rPr>
              <w:t>От ПОСТАВЩИКА:</w:t>
            </w:r>
          </w:p>
          <w:p w:rsidR="00072646" w:rsidRPr="00900909" w:rsidRDefault="00072646" w:rsidP="00072646">
            <w:pPr>
              <w:ind w:firstLine="6"/>
              <w:jc w:val="center"/>
              <w:rPr>
                <w:bCs/>
              </w:rPr>
            </w:pPr>
            <w:r w:rsidRPr="00900909">
              <w:rPr>
                <w:bCs/>
              </w:rPr>
              <w:t>должность)</w:t>
            </w:r>
          </w:p>
          <w:p w:rsidR="00072646" w:rsidRPr="00900909" w:rsidRDefault="00072646" w:rsidP="00072646">
            <w:pPr>
              <w:ind w:firstLine="6"/>
              <w:jc w:val="center"/>
              <w:rPr>
                <w:bCs/>
              </w:rPr>
            </w:pPr>
            <w:r w:rsidRPr="00900909">
              <w:rPr>
                <w:bCs/>
              </w:rPr>
              <w:t>___________________________________</w:t>
            </w:r>
          </w:p>
          <w:p w:rsidR="00072646" w:rsidRPr="00900909" w:rsidRDefault="00072646" w:rsidP="00072646">
            <w:pPr>
              <w:ind w:firstLine="6"/>
              <w:jc w:val="center"/>
              <w:rPr>
                <w:bCs/>
              </w:rPr>
            </w:pPr>
          </w:p>
          <w:p w:rsidR="00072646" w:rsidRPr="00900909" w:rsidRDefault="00072646" w:rsidP="00072646">
            <w:pPr>
              <w:ind w:firstLine="6"/>
              <w:jc w:val="center"/>
              <w:rPr>
                <w:bCs/>
              </w:rPr>
            </w:pPr>
            <w:r w:rsidRPr="00900909">
              <w:rPr>
                <w:bCs/>
              </w:rPr>
              <w:t xml:space="preserve">(Ф.И.О.)          </w:t>
            </w:r>
          </w:p>
          <w:p w:rsidR="00072646" w:rsidRPr="000F0F34" w:rsidRDefault="00072646" w:rsidP="00072646">
            <w:pPr>
              <w:jc w:val="center"/>
            </w:pPr>
            <w:r w:rsidRPr="00900909">
              <w:rPr>
                <w:bCs/>
              </w:rPr>
              <w:t xml:space="preserve">М.П.   «_____» _________________20___г.                    </w:t>
            </w:r>
          </w:p>
        </w:tc>
        <w:tc>
          <w:tcPr>
            <w:tcW w:w="4723" w:type="dxa"/>
            <w:vAlign w:val="center"/>
          </w:tcPr>
          <w:p w:rsidR="00072646" w:rsidRPr="000F0F34" w:rsidRDefault="00072646" w:rsidP="0007264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9B3881">
        <w:rPr>
          <w:snapToGrid w:val="0"/>
        </w:rPr>
        <w:t>Россети</w:t>
      </w:r>
      <w:r>
        <w:rPr>
          <w:snapToGrid w:val="0"/>
        </w:rPr>
        <w:t xml:space="preserve"> Центр» </w:t>
      </w:r>
      <w:r>
        <w:t>и</w:t>
      </w:r>
      <w:r w:rsidR="00B56F0F">
        <w:t xml:space="preserve"> </w:t>
      </w:r>
      <w:r w:rsidRPr="004220E0">
        <w:t>ПА</w:t>
      </w:r>
      <w:r>
        <w:t>О «Россети»</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r w:rsidR="009B3881">
        <w:t>Россети</w:t>
      </w:r>
      <w:r>
        <w:t xml:space="preserve"> Центр»/ПАО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14402" w:type="dxa"/>
        <w:tblLook w:val="01E0" w:firstRow="1" w:lastRow="1" w:firstColumn="1" w:lastColumn="1" w:noHBand="0" w:noVBand="0"/>
      </w:tblPr>
      <w:tblGrid>
        <w:gridCol w:w="4956"/>
        <w:gridCol w:w="4723"/>
        <w:gridCol w:w="4723"/>
      </w:tblGrid>
      <w:tr w:rsidR="00072646" w:rsidRPr="000F0F34" w:rsidTr="00535993">
        <w:trPr>
          <w:trHeight w:val="641"/>
        </w:trPr>
        <w:tc>
          <w:tcPr>
            <w:tcW w:w="4956" w:type="dxa"/>
            <w:vAlign w:val="center"/>
          </w:tcPr>
          <w:p w:rsidR="00072646" w:rsidRPr="000F0F34" w:rsidRDefault="00072646" w:rsidP="00072646">
            <w:pPr>
              <w:ind w:firstLine="6"/>
              <w:jc w:val="center"/>
              <w:rPr>
                <w:b/>
              </w:rPr>
            </w:pPr>
            <w:r w:rsidRPr="000F0F34">
              <w:rPr>
                <w:b/>
              </w:rPr>
              <w:t>От ПОКУПАТЕЛЯ:</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072646" w:rsidRPr="0053647F" w:rsidRDefault="00072646" w:rsidP="00072646">
            <w:pPr>
              <w:widowControl w:val="0"/>
              <w:autoSpaceDE w:val="0"/>
              <w:autoSpaceDN w:val="0"/>
              <w:adjustRightInd w:val="0"/>
              <w:spacing w:line="216" w:lineRule="auto"/>
              <w:ind w:firstLine="284"/>
              <w:jc w:val="center"/>
              <w:rPr>
                <w:rFonts w:eastAsia="Calibri"/>
                <w:lang w:eastAsia="en-US"/>
              </w:rPr>
            </w:pPr>
          </w:p>
          <w:p w:rsidR="00072646" w:rsidRPr="000F0F34" w:rsidRDefault="00072646" w:rsidP="00072646">
            <w:pPr>
              <w:jc w:val="center"/>
            </w:pPr>
            <w:r w:rsidRPr="0053647F">
              <w:rPr>
                <w:rFonts w:eastAsia="Calibri"/>
                <w:lang w:eastAsia="en-US"/>
              </w:rPr>
              <w:t>М.П.   «_____» _____________20____г.</w:t>
            </w:r>
          </w:p>
        </w:tc>
        <w:tc>
          <w:tcPr>
            <w:tcW w:w="4723" w:type="dxa"/>
            <w:vAlign w:val="center"/>
          </w:tcPr>
          <w:p w:rsidR="00072646" w:rsidRPr="003A44C8" w:rsidRDefault="00072646" w:rsidP="00072646">
            <w:pPr>
              <w:ind w:firstLine="6"/>
              <w:jc w:val="center"/>
              <w:rPr>
                <w:b/>
              </w:rPr>
            </w:pPr>
            <w:r w:rsidRPr="000F0F34">
              <w:rPr>
                <w:b/>
              </w:rPr>
              <w:t>От ПОСТАВЩИКА:</w:t>
            </w:r>
          </w:p>
          <w:p w:rsidR="00072646" w:rsidRPr="00900909" w:rsidRDefault="00072646" w:rsidP="00072646">
            <w:pPr>
              <w:ind w:firstLine="6"/>
              <w:jc w:val="center"/>
              <w:rPr>
                <w:bCs/>
              </w:rPr>
            </w:pPr>
            <w:r w:rsidRPr="00900909">
              <w:rPr>
                <w:bCs/>
              </w:rPr>
              <w:t>должность)</w:t>
            </w:r>
          </w:p>
          <w:p w:rsidR="00072646" w:rsidRPr="00900909" w:rsidRDefault="00072646" w:rsidP="00072646">
            <w:pPr>
              <w:ind w:firstLine="6"/>
              <w:jc w:val="center"/>
              <w:rPr>
                <w:bCs/>
              </w:rPr>
            </w:pPr>
            <w:r w:rsidRPr="00900909">
              <w:rPr>
                <w:bCs/>
              </w:rPr>
              <w:t>___________________________________</w:t>
            </w:r>
          </w:p>
          <w:p w:rsidR="00072646" w:rsidRPr="00900909" w:rsidRDefault="00072646" w:rsidP="00072646">
            <w:pPr>
              <w:ind w:firstLine="6"/>
              <w:jc w:val="center"/>
              <w:rPr>
                <w:bCs/>
              </w:rPr>
            </w:pPr>
          </w:p>
          <w:p w:rsidR="00072646" w:rsidRPr="00900909" w:rsidRDefault="00072646" w:rsidP="00072646">
            <w:pPr>
              <w:ind w:firstLine="6"/>
              <w:jc w:val="center"/>
              <w:rPr>
                <w:bCs/>
              </w:rPr>
            </w:pPr>
            <w:r w:rsidRPr="00900909">
              <w:rPr>
                <w:bCs/>
              </w:rPr>
              <w:t xml:space="preserve">(Ф.И.О.)          </w:t>
            </w:r>
          </w:p>
          <w:p w:rsidR="00072646" w:rsidRPr="000F0F34" w:rsidRDefault="00072646" w:rsidP="00072646">
            <w:pPr>
              <w:jc w:val="center"/>
            </w:pPr>
            <w:r w:rsidRPr="00900909">
              <w:rPr>
                <w:bCs/>
              </w:rPr>
              <w:t xml:space="preserve">М.П.   «_____» _________________20___г.                    </w:t>
            </w:r>
          </w:p>
        </w:tc>
        <w:tc>
          <w:tcPr>
            <w:tcW w:w="4723" w:type="dxa"/>
            <w:vAlign w:val="center"/>
          </w:tcPr>
          <w:p w:rsidR="00072646" w:rsidRPr="000F0F34" w:rsidRDefault="00072646" w:rsidP="00072646">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6B1A" w:rsidRPr="009A58E2" w:rsidRDefault="00FE6B1A" w:rsidP="00D715B4">
                                  <w:pPr>
                                    <w:jc w:val="center"/>
                                    <w:rPr>
                                      <w:b/>
                                      <w:iCs/>
                                      <w:sz w:val="22"/>
                                      <w:szCs w:val="22"/>
                                    </w:rPr>
                                  </w:pPr>
                                  <w:r w:rsidRPr="009A58E2">
                                    <w:rPr>
                                      <w:b/>
                                      <w:iCs/>
                                      <w:sz w:val="22"/>
                                      <w:szCs w:val="22"/>
                                    </w:rPr>
                                    <w:t>Форма универсального передаточного документа</w:t>
                                  </w:r>
                                </w:p>
                                <w:p w:rsidR="00FE6B1A" w:rsidRPr="00560292" w:rsidRDefault="00FE6B1A"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FE6B1A" w:rsidRPr="009A58E2" w:rsidRDefault="00FE6B1A" w:rsidP="00D715B4">
                            <w:pPr>
                              <w:jc w:val="center"/>
                              <w:rPr>
                                <w:b/>
                                <w:iCs/>
                                <w:sz w:val="22"/>
                                <w:szCs w:val="22"/>
                              </w:rPr>
                            </w:pPr>
                            <w:r w:rsidRPr="009A58E2">
                              <w:rPr>
                                <w:b/>
                                <w:iCs/>
                                <w:sz w:val="22"/>
                                <w:szCs w:val="22"/>
                              </w:rPr>
                              <w:t>Форма универсального передаточного документа</w:t>
                            </w:r>
                          </w:p>
                          <w:p w:rsidR="00FE6B1A" w:rsidRPr="00560292" w:rsidRDefault="00FE6B1A"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r w:rsidR="009B3881">
        <w:t>Россети</w:t>
      </w:r>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9B3881">
        <w:t>Россети</w:t>
      </w:r>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r w:rsidR="009B3881">
        <w:t>Россети</w:t>
      </w:r>
      <w:r w:rsidRPr="00787C53">
        <w:t xml:space="preserve"> Центр (представленными на официальном сайте ПАО «</w:t>
      </w:r>
      <w:r w:rsidR="009B3881">
        <w:t>Россети</w:t>
      </w:r>
      <w:r w:rsidRPr="00787C53">
        <w:t xml:space="preserve"> Центр», полностью принимает положения Антикоррупционной политики ПАО «</w:t>
      </w:r>
      <w:r w:rsidR="009B3881">
        <w:t>Россети</w:t>
      </w:r>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w:t>
      </w:r>
      <w:r w:rsidRPr="00787C53">
        <w:lastRenderedPageBreak/>
        <w:t xml:space="preserve">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072646" w:rsidRPr="00900909" w:rsidRDefault="00072646" w:rsidP="00072646">
            <w:pPr>
              <w:jc w:val="center"/>
              <w:rPr>
                <w:b/>
                <w:bCs/>
                <w:spacing w:val="-2"/>
              </w:rPr>
            </w:pPr>
            <w:r w:rsidRPr="00900909">
              <w:rPr>
                <w:b/>
                <w:bCs/>
                <w:spacing w:val="-2"/>
              </w:rPr>
              <w:t>ПОСТАВЩИК:</w:t>
            </w:r>
          </w:p>
          <w:p w:rsidR="00072646" w:rsidRPr="00900909" w:rsidRDefault="00072646" w:rsidP="00072646">
            <w:pPr>
              <w:jc w:val="center"/>
              <w:rPr>
                <w:b/>
                <w:bCs/>
                <w:spacing w:val="-2"/>
              </w:rPr>
            </w:pPr>
          </w:p>
          <w:p w:rsidR="00072646" w:rsidRPr="00900909" w:rsidRDefault="00072646" w:rsidP="00072646">
            <w:pPr>
              <w:jc w:val="center"/>
              <w:rPr>
                <w:b/>
                <w:bCs/>
                <w:spacing w:val="-2"/>
              </w:rPr>
            </w:pPr>
            <w:r w:rsidRPr="00900909">
              <w:rPr>
                <w:b/>
                <w:bCs/>
                <w:spacing w:val="-2"/>
              </w:rPr>
              <w:t xml:space="preserve"> _____________________________</w:t>
            </w:r>
          </w:p>
          <w:p w:rsidR="00072646" w:rsidRPr="00900909" w:rsidRDefault="00072646" w:rsidP="00072646">
            <w:pPr>
              <w:jc w:val="center"/>
              <w:rPr>
                <w:b/>
                <w:bCs/>
                <w:spacing w:val="-2"/>
              </w:rPr>
            </w:pPr>
            <w:r w:rsidRPr="00900909">
              <w:rPr>
                <w:b/>
                <w:bCs/>
                <w:spacing w:val="-2"/>
              </w:rPr>
              <w:t xml:space="preserve">             (наименование)</w:t>
            </w:r>
          </w:p>
          <w:p w:rsidR="00072646" w:rsidRPr="00900909" w:rsidRDefault="00072646" w:rsidP="00072646">
            <w:pPr>
              <w:jc w:val="center"/>
              <w:rPr>
                <w:b/>
                <w:bCs/>
                <w:spacing w:val="-2"/>
              </w:rPr>
            </w:pPr>
          </w:p>
          <w:p w:rsidR="00072646" w:rsidRPr="00900909" w:rsidRDefault="00072646" w:rsidP="00072646">
            <w:pPr>
              <w:jc w:val="center"/>
              <w:rPr>
                <w:bCs/>
                <w:spacing w:val="-2"/>
              </w:rPr>
            </w:pPr>
            <w:r w:rsidRPr="00900909">
              <w:rPr>
                <w:b/>
                <w:bCs/>
                <w:spacing w:val="-2"/>
              </w:rPr>
              <w:t xml:space="preserve">             (</w:t>
            </w:r>
            <w:r w:rsidRPr="00900909">
              <w:rPr>
                <w:bCs/>
                <w:spacing w:val="-2"/>
              </w:rPr>
              <w:t>должность)</w:t>
            </w:r>
          </w:p>
          <w:p w:rsidR="00072646" w:rsidRPr="00900909" w:rsidRDefault="00072646" w:rsidP="00072646">
            <w:pPr>
              <w:jc w:val="center"/>
              <w:rPr>
                <w:bCs/>
                <w:spacing w:val="-2"/>
              </w:rPr>
            </w:pPr>
            <w:r w:rsidRPr="00900909">
              <w:rPr>
                <w:bCs/>
                <w:spacing w:val="-2"/>
              </w:rPr>
              <w:t>___________________________________</w:t>
            </w:r>
          </w:p>
          <w:p w:rsidR="00072646" w:rsidRPr="00900909" w:rsidRDefault="00072646" w:rsidP="00072646">
            <w:pPr>
              <w:jc w:val="center"/>
              <w:rPr>
                <w:bCs/>
                <w:spacing w:val="-2"/>
              </w:rPr>
            </w:pPr>
          </w:p>
          <w:p w:rsidR="00072646" w:rsidRPr="00900909" w:rsidRDefault="00072646" w:rsidP="00072646">
            <w:pPr>
              <w:jc w:val="center"/>
              <w:rPr>
                <w:bCs/>
                <w:spacing w:val="-2"/>
              </w:rPr>
            </w:pPr>
            <w:r w:rsidRPr="00900909">
              <w:rPr>
                <w:bCs/>
                <w:spacing w:val="-2"/>
              </w:rPr>
              <w:t xml:space="preserve">(Ф.И.О.)          </w:t>
            </w:r>
          </w:p>
          <w:p w:rsidR="007C195D" w:rsidRDefault="00072646" w:rsidP="00072646">
            <w:pPr>
              <w:jc w:val="center"/>
              <w:rPr>
                <w:b/>
                <w:bCs/>
                <w:spacing w:val="-2"/>
              </w:rPr>
            </w:pPr>
            <w:r w:rsidRPr="00900909">
              <w:rPr>
                <w:bCs/>
                <w:spacing w:val="-2"/>
              </w:rPr>
              <w:t>М.П.   «_____» _________________20___г.</w:t>
            </w:r>
            <w:r w:rsidRPr="00900909">
              <w:rPr>
                <w:b/>
                <w:bCs/>
                <w:spacing w:val="-2"/>
              </w:rPr>
              <w:t xml:space="preserve">                    </w:t>
            </w: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EF4" w:rsidRDefault="00FA6EF4" w:rsidP="00C47837">
      <w:r>
        <w:separator/>
      </w:r>
    </w:p>
  </w:endnote>
  <w:endnote w:type="continuationSeparator" w:id="0">
    <w:p w:rsidR="00FA6EF4" w:rsidRDefault="00FA6EF4"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E6B1A" w:rsidRDefault="00FE6B1A"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E6B1A" w:rsidRDefault="00FE6B1A"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EF4" w:rsidRDefault="00FA6EF4" w:rsidP="00C47837">
      <w:r>
        <w:separator/>
      </w:r>
    </w:p>
  </w:footnote>
  <w:footnote w:type="continuationSeparator" w:id="0">
    <w:p w:rsidR="00FA6EF4" w:rsidRDefault="00FA6EF4"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FE6B1A" w:rsidRDefault="00FE6B1A">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FE6B1A" w:rsidRDefault="00FE6B1A" w:rsidP="001A0007">
    <w:pPr>
      <w:pStyle w:val="af2"/>
      <w:jc w:val="center"/>
    </w:pPr>
  </w:p>
  <w:p w:rsidR="00FE6B1A" w:rsidRDefault="00FE6B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E6B1A" w:rsidRDefault="00FE6B1A">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B1A" w:rsidRDefault="00FE6B1A"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FE6B1A" w:rsidRDefault="00FE6B1A" w:rsidP="001A0007">
    <w:pPr>
      <w:pStyle w:val="af2"/>
      <w:jc w:val="center"/>
    </w:pPr>
  </w:p>
  <w:p w:rsidR="00FE6B1A" w:rsidRDefault="00FE6B1A"/>
  <w:p w:rsidR="00FE6B1A" w:rsidRDefault="00FE6B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4FC7474E"/>
    <w:multiLevelType w:val="hybridMultilevel"/>
    <w:tmpl w:val="9F782E94"/>
    <w:lvl w:ilvl="0" w:tplc="7520AF38">
      <w:start w:val="1"/>
      <w:numFmt w:val="decimal"/>
      <w:lvlText w:val="%1."/>
      <w:lvlJc w:val="left"/>
      <w:pPr>
        <w:ind w:left="3540" w:hanging="36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5EF0577F"/>
    <w:multiLevelType w:val="multilevel"/>
    <w:tmpl w:val="DA24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6"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6"/>
  </w:num>
  <w:num w:numId="3">
    <w:abstractNumId w:val="11"/>
  </w:num>
  <w:num w:numId="4">
    <w:abstractNumId w:val="30"/>
  </w:num>
  <w:num w:numId="5">
    <w:abstractNumId w:val="8"/>
  </w:num>
  <w:num w:numId="6">
    <w:abstractNumId w:val="44"/>
  </w:num>
  <w:num w:numId="7">
    <w:abstractNumId w:val="9"/>
  </w:num>
  <w:num w:numId="8">
    <w:abstractNumId w:val="24"/>
  </w:num>
  <w:num w:numId="9">
    <w:abstractNumId w:val="43"/>
  </w:num>
  <w:num w:numId="10">
    <w:abstractNumId w:val="42"/>
  </w:num>
  <w:num w:numId="11">
    <w:abstractNumId w:val="47"/>
  </w:num>
  <w:num w:numId="12">
    <w:abstractNumId w:val="14"/>
  </w:num>
  <w:num w:numId="13">
    <w:abstractNumId w:val="28"/>
  </w:num>
  <w:num w:numId="14">
    <w:abstractNumId w:val="49"/>
  </w:num>
  <w:num w:numId="15">
    <w:abstractNumId w:val="17"/>
  </w:num>
  <w:num w:numId="16">
    <w:abstractNumId w:val="34"/>
  </w:num>
  <w:num w:numId="17">
    <w:abstractNumId w:val="23"/>
  </w:num>
  <w:num w:numId="18">
    <w:abstractNumId w:val="46"/>
  </w:num>
  <w:num w:numId="19">
    <w:abstractNumId w:val="12"/>
  </w:num>
  <w:num w:numId="20">
    <w:abstractNumId w:val="27"/>
  </w:num>
  <w:num w:numId="21">
    <w:abstractNumId w:val="38"/>
  </w:num>
  <w:num w:numId="22">
    <w:abstractNumId w:val="21"/>
  </w:num>
  <w:num w:numId="23">
    <w:abstractNumId w:val="7"/>
  </w:num>
  <w:num w:numId="24">
    <w:abstractNumId w:val="16"/>
  </w:num>
  <w:num w:numId="25">
    <w:abstractNumId w:val="41"/>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8"/>
  </w:num>
  <w:num w:numId="33">
    <w:abstractNumId w:val="20"/>
  </w:num>
  <w:num w:numId="34">
    <w:abstractNumId w:val="3"/>
  </w:num>
  <w:num w:numId="35">
    <w:abstractNumId w:val="37"/>
  </w:num>
  <w:num w:numId="36">
    <w:abstractNumId w:val="15"/>
  </w:num>
  <w:num w:numId="37">
    <w:abstractNumId w:val="32"/>
  </w:num>
  <w:num w:numId="38">
    <w:abstractNumId w:val="2"/>
  </w:num>
  <w:num w:numId="39">
    <w:abstractNumId w:val="13"/>
  </w:num>
  <w:num w:numId="40">
    <w:abstractNumId w:val="45"/>
  </w:num>
  <w:num w:numId="41">
    <w:abstractNumId w:val="25"/>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5"/>
  </w:num>
  <w:num w:numId="48">
    <w:abstractNumId w:val="31"/>
  </w:num>
  <w:num w:numId="49">
    <w:abstractNumId w:val="40"/>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46"/>
    <w:rsid w:val="000726A1"/>
    <w:rsid w:val="00072CA8"/>
    <w:rsid w:val="00072DF1"/>
    <w:rsid w:val="00072F4D"/>
    <w:rsid w:val="000731BB"/>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222"/>
    <w:rsid w:val="000836D7"/>
    <w:rsid w:val="000836E2"/>
    <w:rsid w:val="00083704"/>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0A9A"/>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1DE4"/>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782"/>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94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0F4"/>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2BEB"/>
    <w:rsid w:val="001634AB"/>
    <w:rsid w:val="00163566"/>
    <w:rsid w:val="00163575"/>
    <w:rsid w:val="00163D8E"/>
    <w:rsid w:val="00163E7A"/>
    <w:rsid w:val="001642DF"/>
    <w:rsid w:val="0016469C"/>
    <w:rsid w:val="001646A7"/>
    <w:rsid w:val="0016482C"/>
    <w:rsid w:val="00164A04"/>
    <w:rsid w:val="00164C68"/>
    <w:rsid w:val="00165185"/>
    <w:rsid w:val="001652E5"/>
    <w:rsid w:val="00166169"/>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804"/>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96E"/>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297B"/>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20"/>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6F5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64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6D0"/>
    <w:rsid w:val="002E39F5"/>
    <w:rsid w:val="002E3B04"/>
    <w:rsid w:val="002E3C72"/>
    <w:rsid w:val="002E3FF0"/>
    <w:rsid w:val="002E479F"/>
    <w:rsid w:val="002E48CC"/>
    <w:rsid w:val="002E4E99"/>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10"/>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33D"/>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184"/>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3CC"/>
    <w:rsid w:val="0041388C"/>
    <w:rsid w:val="00413CD5"/>
    <w:rsid w:val="004143C8"/>
    <w:rsid w:val="004146F9"/>
    <w:rsid w:val="0041495C"/>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0FD7"/>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56C"/>
    <w:rsid w:val="00453FFC"/>
    <w:rsid w:val="0045457A"/>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202"/>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9FA"/>
    <w:rsid w:val="004A0BC4"/>
    <w:rsid w:val="004A0F22"/>
    <w:rsid w:val="004A10B4"/>
    <w:rsid w:val="004A18ED"/>
    <w:rsid w:val="004A19CE"/>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5EC"/>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B49"/>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51EA"/>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210B"/>
    <w:rsid w:val="00563020"/>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1D8C"/>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53D5"/>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6C"/>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8C"/>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B53"/>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267"/>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97F"/>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3F8B"/>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C3E"/>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C81"/>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23A0"/>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7A9"/>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6A1C"/>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AC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147"/>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0F7"/>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4CA"/>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3EDA"/>
    <w:rsid w:val="008B47E4"/>
    <w:rsid w:val="008B589A"/>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549"/>
    <w:rsid w:val="008E2D95"/>
    <w:rsid w:val="008E30AE"/>
    <w:rsid w:val="008E32D8"/>
    <w:rsid w:val="008E3548"/>
    <w:rsid w:val="008E35D7"/>
    <w:rsid w:val="008E4047"/>
    <w:rsid w:val="008E42A3"/>
    <w:rsid w:val="008E4541"/>
    <w:rsid w:val="008E4693"/>
    <w:rsid w:val="008E4989"/>
    <w:rsid w:val="008E4A93"/>
    <w:rsid w:val="008E4F47"/>
    <w:rsid w:val="008E5051"/>
    <w:rsid w:val="008E5A0B"/>
    <w:rsid w:val="008E5C57"/>
    <w:rsid w:val="008E5F60"/>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06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D02"/>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2A0"/>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A5C"/>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A59"/>
    <w:rsid w:val="009B4D97"/>
    <w:rsid w:val="009B6044"/>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448"/>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46E"/>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6F6"/>
    <w:rsid w:val="00A538E9"/>
    <w:rsid w:val="00A53BBE"/>
    <w:rsid w:val="00A53D51"/>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7796E"/>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06C"/>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5DA"/>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2E9F"/>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0C0"/>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335"/>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499"/>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4C32"/>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1F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A2D"/>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5C04"/>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AFA"/>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00A"/>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57"/>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3EC8"/>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340"/>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2"/>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C89"/>
    <w:rsid w:val="00F22E03"/>
    <w:rsid w:val="00F22F24"/>
    <w:rsid w:val="00F22F42"/>
    <w:rsid w:val="00F240C1"/>
    <w:rsid w:val="00F2450A"/>
    <w:rsid w:val="00F24859"/>
    <w:rsid w:val="00F24AEA"/>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025"/>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EF4"/>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3D00"/>
    <w:rsid w:val="00FE4896"/>
    <w:rsid w:val="00FE569A"/>
    <w:rsid w:val="00FE591B"/>
    <w:rsid w:val="00FE5FC7"/>
    <w:rsid w:val="00FE66B9"/>
    <w:rsid w:val="00FE6B1A"/>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D1695"/>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2CA53-AFBA-4EEC-804A-4EB4BBD3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24</Pages>
  <Words>9792</Words>
  <Characters>55819</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53</cp:revision>
  <cp:lastPrinted>2022-08-03T05:18:00Z</cp:lastPrinted>
  <dcterms:created xsi:type="dcterms:W3CDTF">2022-12-15T05:24:00Z</dcterms:created>
  <dcterms:modified xsi:type="dcterms:W3CDTF">2023-04-21T07:27:00Z</dcterms:modified>
</cp:coreProperties>
</file>