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083D75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3375FF" w:rsidRDefault="003375FF" w:rsidP="00A40DD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3375FF" w:rsidRDefault="003375FF" w:rsidP="003375F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C32671" w:rsidRDefault="00C32671" w:rsidP="003375F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251A03" w:rsidRDefault="00251A03" w:rsidP="003375FF">
      <w:pPr>
        <w:spacing w:line="276" w:lineRule="auto"/>
        <w:ind w:right="-1"/>
        <w:jc w:val="right"/>
        <w:rPr>
          <w:sz w:val="26"/>
          <w:szCs w:val="26"/>
        </w:rPr>
      </w:pPr>
    </w:p>
    <w:p w:rsidR="00790925" w:rsidRDefault="00790925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="003375FF">
        <w:rPr>
          <w:sz w:val="26"/>
          <w:szCs w:val="26"/>
        </w:rPr>
        <w:t>И.В. Колубанов</w:t>
      </w:r>
    </w:p>
    <w:p w:rsidR="003375FF" w:rsidRDefault="003375FF" w:rsidP="00790925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«26»  апреля   2019 г.</w:t>
      </w:r>
    </w:p>
    <w:p w:rsidR="00797E02" w:rsidRPr="00C45AFE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A0710A">
        <w:rPr>
          <w:b/>
        </w:rPr>
        <w:t>Е</w:t>
      </w:r>
      <w:r w:rsidRPr="009B590B">
        <w:rPr>
          <w:b/>
        </w:rPr>
        <w:t xml:space="preserve"> ЗАДАНИ</w:t>
      </w:r>
      <w:r w:rsidR="00A0710A">
        <w:rPr>
          <w:b/>
        </w:rPr>
        <w:t>Е</w:t>
      </w:r>
      <w:bookmarkStart w:id="0" w:name="_GoBack"/>
      <w:bookmarkEnd w:id="0"/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495EEA" w:rsidRDefault="003A1BFC" w:rsidP="007011C7">
      <w:pPr>
        <w:tabs>
          <w:tab w:val="left" w:pos="993"/>
        </w:tabs>
        <w:ind w:firstLine="709"/>
        <w:jc w:val="both"/>
      </w:pPr>
      <w:r w:rsidRPr="00495EEA">
        <w:t>П</w:t>
      </w:r>
      <w:r w:rsidR="005B5711" w:rsidRPr="00495EEA">
        <w:t xml:space="preserve">АО «МРСК Центра» </w:t>
      </w:r>
      <w:r w:rsidR="006572A1" w:rsidRPr="00495EEA">
        <w:t xml:space="preserve">(Покупатель) </w:t>
      </w:r>
      <w:r w:rsidR="005B5711" w:rsidRPr="00495EEA">
        <w:t xml:space="preserve">производит закупку </w:t>
      </w:r>
      <w:r w:rsidR="00495EEA" w:rsidRPr="00495EEA">
        <w:rPr>
          <w:i/>
          <w:u w:val="single"/>
        </w:rPr>
        <w:t>9ед.</w:t>
      </w:r>
      <w:r w:rsidR="005B5711" w:rsidRPr="00495EEA">
        <w:t xml:space="preserve"> </w:t>
      </w:r>
      <w:r w:rsidR="005716D9" w:rsidRPr="00495EEA">
        <w:t>силовых трансформаторов</w:t>
      </w:r>
      <w:r w:rsidR="005B5711" w:rsidRPr="00495EEA">
        <w:t xml:space="preserve"> </w:t>
      </w:r>
      <w:r w:rsidR="009B590B" w:rsidRPr="00495EEA">
        <w:t>10 (</w:t>
      </w:r>
      <w:r w:rsidR="005716D9" w:rsidRPr="00495EEA">
        <w:t>6</w:t>
      </w:r>
      <w:r w:rsidR="00CD73BB" w:rsidRPr="00495EEA">
        <w:t xml:space="preserve">) </w:t>
      </w:r>
      <w:proofErr w:type="spellStart"/>
      <w:r w:rsidR="005B5711" w:rsidRPr="00495EEA">
        <w:t>кВ</w:t>
      </w:r>
      <w:proofErr w:type="spellEnd"/>
      <w:r w:rsidR="005B5711" w:rsidRPr="00495EEA">
        <w:t xml:space="preserve"> </w:t>
      </w:r>
      <w:r w:rsidR="0084324E" w:rsidRPr="00F210C1">
        <w:t xml:space="preserve">для </w:t>
      </w:r>
      <w:r w:rsidR="00C705C9">
        <w:t>выполнения ремонтной программы</w:t>
      </w:r>
      <w:r w:rsidR="00F210C1" w:rsidRPr="00495EEA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3A1BFC">
        <w:t>П</w:t>
      </w:r>
      <w:r w:rsidR="002372EF">
        <w:t xml:space="preserve">АО «МРСК Центра»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6"/>
        <w:gridCol w:w="1857"/>
        <w:gridCol w:w="2102"/>
        <w:gridCol w:w="1905"/>
        <w:gridCol w:w="1219"/>
        <w:gridCol w:w="1368"/>
      </w:tblGrid>
      <w:tr w:rsidR="00636E52" w:rsidRPr="009B590B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636E52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636E52" w:rsidRPr="009B590B" w:rsidTr="00636E52">
        <w:tc>
          <w:tcPr>
            <w:tcW w:w="1704" w:type="dxa"/>
          </w:tcPr>
          <w:p w:rsidR="00636E52" w:rsidRPr="009B590B" w:rsidRDefault="00495EEA" w:rsidP="00495EEA">
            <w:pPr>
              <w:tabs>
                <w:tab w:val="left" w:pos="1134"/>
              </w:tabs>
              <w:jc w:val="center"/>
            </w:pPr>
            <w:r w:rsidRPr="00495EEA">
              <w:rPr>
                <w:color w:val="000000"/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1591" w:type="dxa"/>
          </w:tcPr>
          <w:p w:rsidR="00636E52" w:rsidRPr="00495EEA" w:rsidRDefault="00495EEA" w:rsidP="00495EE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95EEA">
              <w:rPr>
                <w:color w:val="000000"/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95EEA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95EEA">
              <w:rPr>
                <w:color w:val="000000"/>
                <w:sz w:val="22"/>
                <w:szCs w:val="22"/>
              </w:rPr>
              <w:t>рел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ул.Высоковольтная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636E52" w:rsidRPr="009B590B" w:rsidRDefault="00D51DCE" w:rsidP="00F544F1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  <w:tc>
          <w:tcPr>
            <w:tcW w:w="1265" w:type="dxa"/>
          </w:tcPr>
          <w:p w:rsidR="00636E52" w:rsidRPr="009B590B" w:rsidRDefault="007D2608" w:rsidP="00495EEA">
            <w:pPr>
              <w:tabs>
                <w:tab w:val="left" w:pos="1134"/>
              </w:tabs>
              <w:jc w:val="center"/>
            </w:pPr>
            <w:r>
              <w:t>-</w:t>
            </w:r>
          </w:p>
        </w:tc>
        <w:tc>
          <w:tcPr>
            <w:tcW w:w="1383" w:type="dxa"/>
          </w:tcPr>
          <w:p w:rsidR="00636E52" w:rsidRPr="009B590B" w:rsidRDefault="00495EEA" w:rsidP="00495EEA">
            <w:pPr>
              <w:tabs>
                <w:tab w:val="left" w:pos="1134"/>
              </w:tabs>
              <w:jc w:val="center"/>
            </w:pPr>
            <w:r>
              <w:t>9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момента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A61BE1">
        <w:t>,</w:t>
      </w:r>
      <w:r w:rsidR="005B5711" w:rsidRPr="009B590B">
        <w:t xml:space="preserve"> приведенны</w:t>
      </w:r>
      <w:r w:rsidR="004E5536">
        <w:t>м</w:t>
      </w:r>
      <w:r w:rsidR="005B5711" w:rsidRPr="009B590B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402" w:type="dxa"/>
          </w:tcPr>
          <w:p w:rsidR="00F5175E" w:rsidRPr="00A66581" w:rsidRDefault="00DC3ADC" w:rsidP="003375FF">
            <w:pPr>
              <w:jc w:val="center"/>
              <w:rPr>
                <w:vertAlign w:val="superscript"/>
              </w:rPr>
            </w:pPr>
            <w:r>
              <w:t xml:space="preserve">масляный </w:t>
            </w:r>
            <w:r w:rsidR="0021114F" w:rsidRPr="009B590B">
              <w:t>герметичный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Номинальная мощность, кВА</w:t>
            </w:r>
          </w:p>
        </w:tc>
        <w:tc>
          <w:tcPr>
            <w:tcW w:w="3402" w:type="dxa"/>
          </w:tcPr>
          <w:p w:rsidR="00F5175E" w:rsidRPr="00A66581" w:rsidRDefault="004F406B" w:rsidP="007011C7">
            <w:pPr>
              <w:jc w:val="center"/>
              <w:rPr>
                <w:i/>
              </w:rPr>
            </w:pPr>
            <w:r>
              <w:rPr>
                <w:i/>
              </w:rPr>
              <w:t>25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402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402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D53975" w:rsidRDefault="006D10CE" w:rsidP="0084324E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="0084324E">
              <w:rPr>
                <w:i/>
              </w:rPr>
              <w:t>105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6E714E" w:rsidRDefault="0084324E" w:rsidP="00A208DB">
            <w:pPr>
              <w:jc w:val="center"/>
            </w:pPr>
            <w:r>
              <w:rPr>
                <w:i/>
              </w:rPr>
              <w:t>690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79B2" w:rsidP="007011C7">
            <w:r>
              <w:t xml:space="preserve">Удельная длина пути утечки внешней изоляции </w:t>
            </w:r>
            <w:r w:rsidRPr="00CC79B2">
              <w:t>по ГОСТ 9920-89</w:t>
            </w:r>
            <w:r>
              <w:t>, см/кВ, не менее</w:t>
            </w:r>
          </w:p>
        </w:tc>
        <w:tc>
          <w:tcPr>
            <w:tcW w:w="3402" w:type="dxa"/>
            <w:vAlign w:val="center"/>
          </w:tcPr>
          <w:p w:rsidR="00F5175E" w:rsidRPr="009B590B" w:rsidRDefault="00812374" w:rsidP="007011C7">
            <w:pPr>
              <w:jc w:val="center"/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Схема и группа соединения обмоток</w:t>
            </w:r>
            <w:r w:rsidR="00A66581">
              <w:rPr>
                <w:vertAlign w:val="superscript"/>
              </w:rPr>
              <w:t>2</w:t>
            </w:r>
            <w:r w:rsidR="0087435C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CC79B2" w:rsidRDefault="000E1D7B" w:rsidP="003375FF">
            <w:pPr>
              <w:jc w:val="center"/>
            </w:pPr>
            <w:r>
              <w:rPr>
                <w:lang w:val="en-US"/>
              </w:rPr>
              <w:t>Y/Z</w:t>
            </w:r>
            <w:r>
              <w:t>н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9B590B">
              <w:t>ПБВ</w:t>
            </w:r>
            <w:r w:rsidR="002E0F0B" w:rsidRPr="009B590B">
              <w:rPr>
                <w:lang w:val="en-US"/>
              </w:rPr>
              <w:t xml:space="preserve"> </w:t>
            </w:r>
            <w:r w:rsidR="002E0F0B" w:rsidRPr="009B590B">
              <w:t>±</w:t>
            </w:r>
            <w:r w:rsidR="00AB175E">
              <w:t>2х2,</w:t>
            </w:r>
            <w:r w:rsidR="002E0F0B" w:rsidRPr="009B590B">
              <w:rPr>
                <w:lang w:val="en-US"/>
              </w:rPr>
              <w:t>5%</w:t>
            </w:r>
          </w:p>
        </w:tc>
      </w:tr>
      <w:tr w:rsidR="00974D62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>Класс нагревостойкости изоляции</w:t>
            </w:r>
            <w:r w:rsidR="00CC79B2">
              <w:t>, не менее</w:t>
            </w:r>
            <w:r w:rsidR="00A66581">
              <w:rPr>
                <w:vertAlign w:val="superscript"/>
              </w:rPr>
              <w:t>3)</w:t>
            </w:r>
          </w:p>
        </w:tc>
        <w:tc>
          <w:tcPr>
            <w:tcW w:w="3402" w:type="dxa"/>
            <w:vAlign w:val="center"/>
          </w:tcPr>
          <w:p w:rsidR="00974D62" w:rsidRPr="00137536" w:rsidRDefault="00974D62" w:rsidP="007011C7">
            <w:pPr>
              <w:jc w:val="center"/>
            </w:pP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A66581" w:rsidRDefault="00137536" w:rsidP="007011C7">
            <w:pPr>
              <w:jc w:val="center"/>
              <w:rPr>
                <w:vertAlign w:val="superscript"/>
              </w:rPr>
            </w:pPr>
            <w:r>
              <w:t>У1</w:t>
            </w:r>
            <w:r w:rsidR="00A66581">
              <w:rPr>
                <w:vertAlign w:val="superscript"/>
              </w:rPr>
              <w:t>4</w:t>
            </w:r>
          </w:p>
        </w:tc>
      </w:tr>
      <w:tr w:rsidR="00402693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402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EA3CC8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227A4A" w:rsidRDefault="00EA3CC8" w:rsidP="007011C7">
            <w:pPr>
              <w:rPr>
                <w:vertAlign w:val="superscript"/>
                <w:lang w:val="en-US"/>
              </w:rPr>
            </w:pPr>
            <w:r w:rsidRPr="00947992">
              <w:rPr>
                <w:b/>
              </w:rPr>
              <w:t>Дополнительные условия/требования</w:t>
            </w:r>
            <w:r w:rsidR="00227A4A">
              <w:rPr>
                <w:b/>
                <w:vertAlign w:val="superscript"/>
                <w:lang w:val="en-US"/>
              </w:rPr>
              <w:t>5)</w:t>
            </w:r>
          </w:p>
        </w:tc>
        <w:tc>
          <w:tcPr>
            <w:tcW w:w="3402" w:type="dxa"/>
            <w:vAlign w:val="center"/>
          </w:tcPr>
          <w:p w:rsidR="00EA3CC8" w:rsidRPr="009B590B" w:rsidRDefault="00EA3CC8" w:rsidP="007011C7">
            <w:pPr>
              <w:jc w:val="center"/>
            </w:pPr>
          </w:p>
        </w:tc>
      </w:tr>
    </w:tbl>
    <w:p w:rsidR="00F5175E" w:rsidRDefault="00F5175E" w:rsidP="007011C7">
      <w:pPr>
        <w:ind w:firstLine="851"/>
        <w:jc w:val="both"/>
        <w:rPr>
          <w:bCs/>
        </w:rPr>
      </w:pPr>
    </w:p>
    <w:p w:rsidR="00A66581" w:rsidRPr="00A66581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t>здесь и далее знак «/» указывает на возможные варианты, из которых филиалом должен быть указа</w:t>
      </w:r>
      <w:r w:rsidR="008A0670">
        <w:t>н один, соответствующий проекту.</w:t>
      </w:r>
    </w:p>
    <w:p w:rsidR="00CC79B2" w:rsidRPr="003752D4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  <w:color w:val="FF0000"/>
        </w:rPr>
      </w:pPr>
      <w:r w:rsidRPr="003752D4">
        <w:rPr>
          <w:bCs/>
        </w:rPr>
        <w:t xml:space="preserve">схема </w:t>
      </w:r>
      <w:r w:rsidRPr="003752D4">
        <w:rPr>
          <w:bCs/>
          <w:lang w:val="en-US"/>
        </w:rPr>
        <w:t>Y</w:t>
      </w:r>
      <w:r w:rsidRPr="003752D4">
        <w:rPr>
          <w:bCs/>
        </w:rPr>
        <w:t>/</w:t>
      </w:r>
      <w:r w:rsidRPr="003752D4">
        <w:rPr>
          <w:bCs/>
          <w:lang w:val="en-US"/>
        </w:rPr>
        <w:t>Y</w:t>
      </w:r>
      <w:r w:rsidRPr="003752D4">
        <w:rPr>
          <w:bCs/>
        </w:rPr>
        <w:t>н допускается при соответствующем обосновании</w:t>
      </w:r>
      <w:r w:rsidR="00C20B6B" w:rsidRPr="003752D4">
        <w:rPr>
          <w:sz w:val="26"/>
          <w:szCs w:val="26"/>
        </w:rPr>
        <w:t xml:space="preserve">, </w:t>
      </w:r>
      <w:r w:rsidR="00C20B6B" w:rsidRPr="00435753">
        <w:t>например, замена вышедшего из строя трансформатора на двухтрансформаторной ТП</w:t>
      </w:r>
      <w:r w:rsidR="003752D4" w:rsidRPr="003752D4">
        <w:t xml:space="preserve">, </w:t>
      </w:r>
      <w:r w:rsidR="003752D4" w:rsidRPr="006E714E">
        <w:t xml:space="preserve">если оставшийся в работе </w:t>
      </w:r>
      <w:proofErr w:type="spellStart"/>
      <w:r w:rsidR="003752D4" w:rsidRPr="006E714E">
        <w:t>тр</w:t>
      </w:r>
      <w:proofErr w:type="spellEnd"/>
      <w:r w:rsidR="003752D4" w:rsidRPr="006E714E">
        <w:t>-р имеет схему Y/</w:t>
      </w:r>
      <w:proofErr w:type="spellStart"/>
      <w:r w:rsidR="003752D4" w:rsidRPr="006E714E">
        <w:t>Yн</w:t>
      </w:r>
      <w:proofErr w:type="spellEnd"/>
      <w:r w:rsidR="004645D4" w:rsidRPr="006E714E">
        <w:t>.</w:t>
      </w:r>
      <w:r w:rsidR="003752D4" w:rsidRPr="006E714E">
        <w:t xml:space="preserve"> </w:t>
      </w:r>
      <w:r w:rsidR="00657034" w:rsidRPr="00657034">
        <w:rPr>
          <w:color w:val="000000"/>
        </w:rPr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57034">
        <w:t>.</w:t>
      </w:r>
    </w:p>
    <w:p w:rsidR="00CC79B2" w:rsidRPr="00A66581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указывается для трансформаторов с литой изоляцией</w:t>
      </w:r>
      <w:r w:rsidR="00227A4A">
        <w:rPr>
          <w:bCs/>
        </w:rPr>
        <w:t>;</w:t>
      </w:r>
    </w:p>
    <w:p w:rsidR="008A63FC" w:rsidRPr="00227A4A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исполнение УХЛ 1 допускается для филиалов «Тверьэнерго», «Костромаэнерго», «Ярэнерго»</w:t>
      </w:r>
      <w:r w:rsidR="00227A4A">
        <w:rPr>
          <w:bCs/>
        </w:rPr>
        <w:t>;</w:t>
      </w:r>
    </w:p>
    <w:p w:rsidR="00227A4A" w:rsidRPr="003A4303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>
        <w:rPr>
          <w:bCs/>
        </w:rPr>
        <w:t>указываются филиалом.</w:t>
      </w:r>
    </w:p>
    <w:p w:rsidR="003A4303" w:rsidRPr="003A4303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3A4303">
        <w:t>применение сухих (с литой изоляцией) трансформаторов должно быть обосновано.</w:t>
      </w:r>
    </w:p>
    <w:p w:rsidR="00CC79B2" w:rsidRPr="009B590B" w:rsidRDefault="00CC79B2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3A1BFC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>
        <w:rPr>
          <w:sz w:val="24"/>
          <w:szCs w:val="24"/>
        </w:rPr>
        <w:t>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Pr="00A27EDC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90D6A">
        <w:rPr>
          <w:color w:val="000000"/>
          <w:sz w:val="24"/>
          <w:szCs w:val="24"/>
        </w:rPr>
        <w:t>трансформаторное масло в составе трансформатора</w:t>
      </w:r>
      <w:r w:rsidR="00990D6A">
        <w:rPr>
          <w:color w:val="000000"/>
          <w:sz w:val="24"/>
          <w:szCs w:val="24"/>
        </w:rPr>
        <w:t xml:space="preserve"> </w:t>
      </w:r>
      <w:r w:rsidR="00990D6A" w:rsidRPr="00A27EDC">
        <w:rPr>
          <w:b/>
          <w:i/>
          <w:sz w:val="24"/>
          <w:szCs w:val="24"/>
        </w:rPr>
        <w:t>(для масляных трансформаторов)</w:t>
      </w:r>
      <w:r w:rsidR="00002EBF" w:rsidRPr="00A27EDC">
        <w:rPr>
          <w:b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lastRenderedPageBreak/>
        <w:t>Упаковка,</w:t>
      </w:r>
      <w:r w:rsidR="003A1BFC">
        <w:t xml:space="preserve"> маркировка, транспортирование </w:t>
      </w:r>
      <w:r w:rsidRPr="008A63FC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3A1BFC">
        <w:rPr>
          <w:sz w:val="24"/>
          <w:szCs w:val="24"/>
        </w:rPr>
        <w:t xml:space="preserve"> должен за свой счет и </w:t>
      </w:r>
      <w:r w:rsidR="004071F6" w:rsidRPr="009B590B">
        <w:rPr>
          <w:sz w:val="24"/>
          <w:szCs w:val="24"/>
        </w:rPr>
        <w:t xml:space="preserve">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</w:t>
      </w:r>
      <w:r w:rsidR="003A1BFC">
        <w:rPr>
          <w:sz w:val="24"/>
          <w:szCs w:val="24"/>
        </w:rPr>
        <w:t xml:space="preserve">технической и эксплуатационной </w:t>
      </w:r>
      <w:r w:rsidRPr="009B590B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>Поставка оборудования, входящего в предмет Д</w:t>
      </w:r>
      <w:r w:rsidR="003A1BFC">
        <w:t xml:space="preserve">оговора, должна быть выполнена </w:t>
      </w:r>
      <w:r w:rsidRPr="00D615F1">
        <w:t xml:space="preserve">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3A1BFC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>
        <w:t xml:space="preserve">Покупателем </w:t>
      </w:r>
      <w:r w:rsidR="00CD73BB" w:rsidRPr="008A63FC">
        <w:t xml:space="preserve">и 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>
        <w:rPr>
          <w:szCs w:val="24"/>
        </w:rPr>
        <w:t>П</w:t>
      </w:r>
      <w:r w:rsidR="00B76972" w:rsidRPr="00F378AA">
        <w:rPr>
          <w:szCs w:val="24"/>
        </w:rPr>
        <w:t xml:space="preserve">АО «МРСК Центра»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4830CA" w:rsidRPr="00F378AA" w:rsidRDefault="004830CA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Стоимость продукции. </w:t>
      </w:r>
    </w:p>
    <w:p w:rsidR="00CC1D5E" w:rsidRPr="006E714E" w:rsidRDefault="00A66581" w:rsidP="006E714E">
      <w:pPr>
        <w:ind w:firstLine="709"/>
        <w:jc w:val="both"/>
        <w:rPr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0A258D" w:rsidRDefault="000A258D" w:rsidP="000A258D">
      <w:r>
        <w:rPr>
          <w:sz w:val="26"/>
          <w:szCs w:val="26"/>
        </w:rPr>
        <w:t>Начальник управления распределительных сетей</w:t>
      </w:r>
      <w:r w:rsidRPr="00DD53C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DD53C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М.А. Юрусов</w:t>
      </w:r>
    </w:p>
    <w:p w:rsidR="00AE6A33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AE6A33" w:rsidRPr="00C708E3" w:rsidRDefault="00AE6A33" w:rsidP="00EA52EA">
      <w:pPr>
        <w:rPr>
          <w:sz w:val="20"/>
          <w:szCs w:val="20"/>
        </w:rPr>
      </w:pPr>
    </w:p>
    <w:sectPr w:rsidR="00AE6A33" w:rsidRPr="00C708E3" w:rsidSect="00B00E6C">
      <w:headerReference w:type="default" r:id="rId9"/>
      <w:headerReference w:type="first" r:id="rId10"/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06C" w:rsidRDefault="00A4506C" w:rsidP="0043679D">
      <w:r>
        <w:separator/>
      </w:r>
    </w:p>
  </w:endnote>
  <w:endnote w:type="continuationSeparator" w:id="0">
    <w:p w:rsidR="00A4506C" w:rsidRDefault="00A4506C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06C" w:rsidRDefault="00A4506C" w:rsidP="0043679D">
      <w:r>
        <w:separator/>
      </w:r>
    </w:p>
  </w:footnote>
  <w:footnote w:type="continuationSeparator" w:id="0">
    <w:p w:rsidR="00A4506C" w:rsidRDefault="00A4506C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251A03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4914"/>
    <w:rsid w:val="00146A88"/>
    <w:rsid w:val="00150F42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A03"/>
    <w:rsid w:val="00251BA5"/>
    <w:rsid w:val="00260042"/>
    <w:rsid w:val="00261706"/>
    <w:rsid w:val="002714F5"/>
    <w:rsid w:val="002725C0"/>
    <w:rsid w:val="00274602"/>
    <w:rsid w:val="00284B7E"/>
    <w:rsid w:val="00287505"/>
    <w:rsid w:val="0029061D"/>
    <w:rsid w:val="0029124B"/>
    <w:rsid w:val="0029129C"/>
    <w:rsid w:val="002A71F5"/>
    <w:rsid w:val="002B2042"/>
    <w:rsid w:val="002D0D72"/>
    <w:rsid w:val="002E0A6D"/>
    <w:rsid w:val="002E0F0B"/>
    <w:rsid w:val="002F62E5"/>
    <w:rsid w:val="0030067C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30CA"/>
    <w:rsid w:val="0048617D"/>
    <w:rsid w:val="00494C11"/>
    <w:rsid w:val="00495EEA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4F406B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092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12374"/>
    <w:rsid w:val="008242B4"/>
    <w:rsid w:val="00826EB5"/>
    <w:rsid w:val="00835A0C"/>
    <w:rsid w:val="008417B4"/>
    <w:rsid w:val="0084324E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0710A"/>
    <w:rsid w:val="00A1502C"/>
    <w:rsid w:val="00A208DB"/>
    <w:rsid w:val="00A27EDC"/>
    <w:rsid w:val="00A30E76"/>
    <w:rsid w:val="00A32C43"/>
    <w:rsid w:val="00A36C04"/>
    <w:rsid w:val="00A40848"/>
    <w:rsid w:val="00A40A7D"/>
    <w:rsid w:val="00A40DD4"/>
    <w:rsid w:val="00A41B60"/>
    <w:rsid w:val="00A448BA"/>
    <w:rsid w:val="00A44BC1"/>
    <w:rsid w:val="00A4506C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0E6C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6A24"/>
    <w:rsid w:val="00BE7147"/>
    <w:rsid w:val="00C00F23"/>
    <w:rsid w:val="00C0549E"/>
    <w:rsid w:val="00C12378"/>
    <w:rsid w:val="00C13FA5"/>
    <w:rsid w:val="00C20B6B"/>
    <w:rsid w:val="00C24080"/>
    <w:rsid w:val="00C32671"/>
    <w:rsid w:val="00C4114D"/>
    <w:rsid w:val="00C45AFE"/>
    <w:rsid w:val="00C5084B"/>
    <w:rsid w:val="00C615CD"/>
    <w:rsid w:val="00C665A0"/>
    <w:rsid w:val="00C705C9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1DC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813B1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37E7C"/>
    <w:rsid w:val="00F42F23"/>
    <w:rsid w:val="00F5175E"/>
    <w:rsid w:val="00F52A9E"/>
    <w:rsid w:val="00F538E7"/>
    <w:rsid w:val="00F544F1"/>
    <w:rsid w:val="00F5451E"/>
    <w:rsid w:val="00F57EF0"/>
    <w:rsid w:val="00F60354"/>
    <w:rsid w:val="00F612FF"/>
    <w:rsid w:val="00F63B08"/>
    <w:rsid w:val="00F67702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46A7A-41D0-44A2-AA11-A17EE21C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Помазнев Виталий Русланович</cp:lastModifiedBy>
  <cp:revision>24</cp:revision>
  <cp:lastPrinted>2019-04-26T11:07:00Z</cp:lastPrinted>
  <dcterms:created xsi:type="dcterms:W3CDTF">2019-04-26T08:07:00Z</dcterms:created>
  <dcterms:modified xsi:type="dcterms:W3CDTF">2019-05-07T10:05:00Z</dcterms:modified>
</cp:coreProperties>
</file>